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9958D0" w:rsidRPr="009958D0" w:rsidRDefault="009958D0" w:rsidP="009958D0">
      <w:pPr>
        <w:rPr>
          <w:shd w:val="clear" w:color="auto" w:fill="F3F3F3"/>
        </w:rPr>
      </w:pPr>
      <w:r w:rsidRPr="009958D0">
        <w:rPr>
          <w:shd w:val="clear" w:color="auto" w:fill="F3F3F3"/>
        </w:rPr>
        <w:t xml:space="preserve">A </w:t>
      </w:r>
      <w:r>
        <w:rPr>
          <w:shd w:val="clear" w:color="auto" w:fill="F3F3F3"/>
        </w:rPr>
        <w:t xml:space="preserve">rugged </w:t>
      </w:r>
      <w:r w:rsidRPr="009958D0">
        <w:rPr>
          <w:shd w:val="clear" w:color="auto" w:fill="F3F3F3"/>
        </w:rPr>
        <w:t>handheld unit having MIL-STD-1553 Bus and Opto Isolated Digital I/O’s. It can be configured to test or simulate functions to test or validate the unit under test (UUT). It can generate required control signals, read inputs and compare with the standard t</w:t>
      </w:r>
      <w:r>
        <w:rPr>
          <w:shd w:val="clear" w:color="auto" w:fill="F3F3F3"/>
        </w:rPr>
        <w:t>est pattern to check the status</w:t>
      </w:r>
      <w:r w:rsidRPr="009958D0">
        <w:rPr>
          <w:shd w:val="clear" w:color="auto" w:fill="F3F3F3"/>
        </w:rPr>
        <w:t>. The mentioned conditions can be programmed and called “Test Software”. MIL-STD-1553B data bus single node is configured as Bus Controller (BC).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Rugged &amp; IP 65 compliant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Intel Celeron Dual Core Processor @1.58 GHz speed</w:t>
      </w:r>
      <w:r w:rsidR="009958D0">
        <w:t xml:space="preserve"> or Single ARM Cortex A7 processor @900MHz</w:t>
      </w:r>
    </w:p>
    <w:p w:rsidR="0062598F" w:rsidRDefault="004B1229" w:rsidP="0062598F">
      <w:pPr>
        <w:pStyle w:val="ListParagraph"/>
        <w:numPr>
          <w:ilvl w:val="0"/>
          <w:numId w:val="1"/>
        </w:numPr>
      </w:pPr>
      <w:r>
        <w:t>Windows</w:t>
      </w:r>
      <w:r w:rsidR="009958D0">
        <w:t>/Linux</w:t>
      </w:r>
      <w:r>
        <w:t xml:space="preserve"> Operating System</w:t>
      </w:r>
    </w:p>
    <w:p w:rsidR="0062598F" w:rsidRDefault="009958D0" w:rsidP="0062598F">
      <w:pPr>
        <w:pStyle w:val="ListParagraph"/>
        <w:numPr>
          <w:ilvl w:val="0"/>
          <w:numId w:val="1"/>
        </w:numPr>
      </w:pPr>
      <w:r>
        <w:t>7”</w:t>
      </w:r>
      <w:r w:rsidR="0062598F">
        <w:t xml:space="preserve"> TFT Display with </w:t>
      </w:r>
      <w:r>
        <w:t xml:space="preserve">resistive </w:t>
      </w:r>
      <w:r w:rsidR="0062598F">
        <w:t>Touch Panel</w:t>
      </w:r>
    </w:p>
    <w:p w:rsidR="009958D0" w:rsidRDefault="009958D0" w:rsidP="0062598F">
      <w:pPr>
        <w:pStyle w:val="ListParagraph"/>
        <w:numPr>
          <w:ilvl w:val="0"/>
          <w:numId w:val="1"/>
        </w:numPr>
      </w:pPr>
      <w:r>
        <w:t>Vibration &amp; Dust resistant</w:t>
      </w:r>
    </w:p>
    <w:p w:rsidR="009958D0" w:rsidRDefault="009958D0" w:rsidP="0062598F">
      <w:pPr>
        <w:pStyle w:val="ListParagraph"/>
        <w:numPr>
          <w:ilvl w:val="0"/>
          <w:numId w:val="1"/>
        </w:numPr>
      </w:pPr>
      <w:r>
        <w:t>EMI/EMC compatible</w:t>
      </w:r>
    </w:p>
    <w:p w:rsidR="009958D0" w:rsidRDefault="009958D0" w:rsidP="0062598F">
      <w:pPr>
        <w:pStyle w:val="ListParagraph"/>
        <w:numPr>
          <w:ilvl w:val="0"/>
          <w:numId w:val="1"/>
        </w:numPr>
      </w:pPr>
      <w:r>
        <w:t>Opto isolated DIOs</w:t>
      </w:r>
    </w:p>
    <w:p w:rsidR="009958D0" w:rsidRDefault="009958D0" w:rsidP="0062598F">
      <w:pPr>
        <w:pStyle w:val="ListParagraph"/>
        <w:numPr>
          <w:ilvl w:val="0"/>
          <w:numId w:val="1"/>
        </w:numPr>
      </w:pPr>
      <w:r>
        <w:t>Isolated AIOs</w:t>
      </w:r>
    </w:p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ED4A94" w:rsidRPr="00337905" w:rsidRDefault="00337905" w:rsidP="003379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Dedicated 1553 Bus Testing</w:t>
      </w:r>
    </w:p>
    <w:p w:rsidR="00337905" w:rsidRPr="00337905" w:rsidRDefault="00337905" w:rsidP="003379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Simulating BC functions</w:t>
      </w:r>
    </w:p>
    <w:p w:rsidR="00337905" w:rsidRPr="00337905" w:rsidRDefault="00337905" w:rsidP="003379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Simulating RT functions</w:t>
      </w:r>
    </w:p>
    <w:p w:rsidR="00337905" w:rsidRPr="00ED4A94" w:rsidRDefault="00337905" w:rsidP="003379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Dedicated ARINC-429</w:t>
      </w: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9B3741">
        <w:rPr>
          <w:b/>
          <w:sz w:val="28"/>
          <w:szCs w:val="28"/>
        </w:rPr>
        <w:t xml:space="preserve"> of Terrain 1553 with Linux OS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F01A97" w:rsidTr="004B1229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8000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5035E3" w:rsidP="004B1229">
            <w:r>
              <w:t xml:space="preserve">ARM Cortex A7 </w:t>
            </w:r>
            <w:r w:rsidR="004B1229">
              <w:t>Processor</w:t>
            </w:r>
          </w:p>
        </w:tc>
      </w:tr>
      <w:tr w:rsidR="00F01A97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5035E3" w:rsidP="00C11422">
            <w:r>
              <w:t>900M</w:t>
            </w:r>
            <w:r w:rsidR="004B1229">
              <w:t>Hz</w:t>
            </w:r>
          </w:p>
        </w:tc>
      </w:tr>
      <w:tr w:rsidR="00F01A97" w:rsidTr="004B1229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5035E3" w:rsidP="00D637EC">
            <w:r>
              <w:t>Linux</w:t>
            </w:r>
          </w:p>
        </w:tc>
      </w:tr>
      <w:tr w:rsidR="00F01A97" w:rsidTr="004B1229">
        <w:tc>
          <w:tcPr>
            <w:tcW w:w="1146" w:type="dxa"/>
            <w:vMerge w:val="restart"/>
          </w:tcPr>
          <w:p w:rsidR="004B1229" w:rsidRDefault="004B1229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0048B11F" wp14:editId="7FBFA356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4B1229" w:rsidRDefault="004B1229" w:rsidP="00C11422">
            <w:r>
              <w:t>Memory</w:t>
            </w:r>
          </w:p>
        </w:tc>
        <w:tc>
          <w:tcPr>
            <w:tcW w:w="1838" w:type="dxa"/>
          </w:tcPr>
          <w:p w:rsidR="004B1229" w:rsidRDefault="004B1229" w:rsidP="00C11422">
            <w:r>
              <w:t>RAM</w:t>
            </w:r>
          </w:p>
        </w:tc>
        <w:tc>
          <w:tcPr>
            <w:tcW w:w="3796" w:type="dxa"/>
          </w:tcPr>
          <w:p w:rsidR="004B1229" w:rsidRDefault="005035E3" w:rsidP="004B1229">
            <w:r>
              <w:t>512MB DDR3</w:t>
            </w:r>
          </w:p>
        </w:tc>
      </w:tr>
      <w:tr w:rsidR="00F01A97" w:rsidTr="004B1229">
        <w:tc>
          <w:tcPr>
            <w:tcW w:w="1146" w:type="dxa"/>
            <w:vMerge/>
          </w:tcPr>
          <w:p w:rsidR="004B1229" w:rsidRDefault="004B1229" w:rsidP="00C11422"/>
        </w:tc>
        <w:tc>
          <w:tcPr>
            <w:tcW w:w="2016" w:type="dxa"/>
            <w:vMerge/>
          </w:tcPr>
          <w:p w:rsidR="004B1229" w:rsidRDefault="004B1229" w:rsidP="00C11422"/>
        </w:tc>
        <w:tc>
          <w:tcPr>
            <w:tcW w:w="1838" w:type="dxa"/>
          </w:tcPr>
          <w:p w:rsidR="004B1229" w:rsidRDefault="004B1229" w:rsidP="00C11422">
            <w:r>
              <w:t>Flash</w:t>
            </w:r>
          </w:p>
        </w:tc>
        <w:tc>
          <w:tcPr>
            <w:tcW w:w="3796" w:type="dxa"/>
          </w:tcPr>
          <w:p w:rsidR="004B1229" w:rsidRDefault="005035E3" w:rsidP="00C11422">
            <w:r>
              <w:t>32</w:t>
            </w:r>
            <w:r w:rsidR="004B1229">
              <w:t>GB SSD</w:t>
            </w:r>
          </w:p>
        </w:tc>
      </w:tr>
      <w:tr w:rsidR="00F01A97" w:rsidTr="004B1229">
        <w:tc>
          <w:tcPr>
            <w:tcW w:w="1146" w:type="dxa"/>
            <w:vMerge w:val="restart"/>
          </w:tcPr>
          <w:p w:rsidR="00F01A97" w:rsidRDefault="00F01A97" w:rsidP="00C11422">
            <w:r w:rsidRPr="00F01A97">
              <w:rPr>
                <w:noProof/>
                <w:lang w:eastAsia="en-SG"/>
              </w:rPr>
              <w:drawing>
                <wp:inline distT="0" distB="0" distL="0" distR="0" wp14:anchorId="3972454D" wp14:editId="6FD96B4B">
                  <wp:extent cx="542925" cy="542925"/>
                  <wp:effectExtent l="0" t="0" r="9525" b="9525"/>
                  <wp:docPr id="10" name="Picture 10" descr="C:\Users\Aamani\Downloads\20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amani\Downloads\204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F01A97" w:rsidRDefault="00F01A97" w:rsidP="00C11422">
            <w:r>
              <w:t>Ports &amp; Interfaces</w:t>
            </w:r>
          </w:p>
        </w:tc>
        <w:tc>
          <w:tcPr>
            <w:tcW w:w="1838" w:type="dxa"/>
          </w:tcPr>
          <w:p w:rsidR="00F01A97" w:rsidRDefault="00F01A97" w:rsidP="00C11422">
            <w:r>
              <w:t>Interface</w:t>
            </w:r>
          </w:p>
        </w:tc>
        <w:tc>
          <w:tcPr>
            <w:tcW w:w="3796" w:type="dxa"/>
          </w:tcPr>
          <w:p w:rsidR="00F01A97" w:rsidRDefault="00F01A97" w:rsidP="00C11422">
            <w:r>
              <w:t>USB 2.0 Host, Ethernet, RS-422 &amp; RS-232</w:t>
            </w:r>
          </w:p>
        </w:tc>
      </w:tr>
      <w:tr w:rsidR="00F01A97" w:rsidTr="004B1229">
        <w:tc>
          <w:tcPr>
            <w:tcW w:w="1146" w:type="dxa"/>
            <w:vMerge/>
          </w:tcPr>
          <w:p w:rsidR="00F01A97" w:rsidRDefault="00F01A97" w:rsidP="00C11422"/>
        </w:tc>
        <w:tc>
          <w:tcPr>
            <w:tcW w:w="2016" w:type="dxa"/>
            <w:vMerge/>
          </w:tcPr>
          <w:p w:rsidR="00F01A97" w:rsidRDefault="00F01A97" w:rsidP="00C11422"/>
        </w:tc>
        <w:tc>
          <w:tcPr>
            <w:tcW w:w="1838" w:type="dxa"/>
          </w:tcPr>
          <w:p w:rsidR="00F01A97" w:rsidRDefault="00F01A97" w:rsidP="00C11422">
            <w:r>
              <w:t>1553 Interface</w:t>
            </w:r>
          </w:p>
        </w:tc>
        <w:tc>
          <w:tcPr>
            <w:tcW w:w="3796" w:type="dxa"/>
          </w:tcPr>
          <w:p w:rsidR="00F01A97" w:rsidRDefault="00F01A97" w:rsidP="00C11422">
            <w:r>
              <w:t>2 Node/ 1 Node (BC/RT configurable)</w:t>
            </w:r>
          </w:p>
        </w:tc>
      </w:tr>
      <w:tr w:rsidR="00F01A97" w:rsidTr="004B1229">
        <w:tc>
          <w:tcPr>
            <w:tcW w:w="1146" w:type="dxa"/>
            <w:vMerge/>
          </w:tcPr>
          <w:p w:rsidR="00F01A97" w:rsidRDefault="00F01A97" w:rsidP="00C11422"/>
        </w:tc>
        <w:tc>
          <w:tcPr>
            <w:tcW w:w="2016" w:type="dxa"/>
            <w:vMerge/>
          </w:tcPr>
          <w:p w:rsidR="00F01A97" w:rsidRDefault="00F01A97" w:rsidP="00C11422"/>
        </w:tc>
        <w:tc>
          <w:tcPr>
            <w:tcW w:w="1838" w:type="dxa"/>
          </w:tcPr>
          <w:p w:rsidR="00F01A97" w:rsidRDefault="00F01A97" w:rsidP="00C11422">
            <w:r>
              <w:t>Digital Input interface</w:t>
            </w:r>
          </w:p>
        </w:tc>
        <w:tc>
          <w:tcPr>
            <w:tcW w:w="3796" w:type="dxa"/>
          </w:tcPr>
          <w:p w:rsidR="00F01A97" w:rsidRDefault="00F01A97" w:rsidP="00F01A97">
            <w:r>
              <w:t>28V Opto isolated differential 16 channels</w:t>
            </w:r>
          </w:p>
        </w:tc>
      </w:tr>
      <w:tr w:rsidR="00F01A97" w:rsidTr="004B1229">
        <w:tc>
          <w:tcPr>
            <w:tcW w:w="1146" w:type="dxa"/>
            <w:vMerge/>
          </w:tcPr>
          <w:p w:rsidR="00F01A97" w:rsidRDefault="00F01A97" w:rsidP="00C11422"/>
        </w:tc>
        <w:tc>
          <w:tcPr>
            <w:tcW w:w="2016" w:type="dxa"/>
            <w:vMerge/>
          </w:tcPr>
          <w:p w:rsidR="00F01A97" w:rsidRDefault="00F01A97" w:rsidP="00C11422"/>
        </w:tc>
        <w:tc>
          <w:tcPr>
            <w:tcW w:w="1838" w:type="dxa"/>
          </w:tcPr>
          <w:p w:rsidR="00F01A97" w:rsidRDefault="00F01A97" w:rsidP="00C11422">
            <w:r>
              <w:t>Digital Output interface</w:t>
            </w:r>
          </w:p>
        </w:tc>
        <w:tc>
          <w:tcPr>
            <w:tcW w:w="3796" w:type="dxa"/>
          </w:tcPr>
          <w:p w:rsidR="00F01A97" w:rsidRDefault="00F01A97" w:rsidP="00F01A97">
            <w:r>
              <w:t>28V Opto isolated 16 channels</w:t>
            </w:r>
          </w:p>
        </w:tc>
      </w:tr>
      <w:tr w:rsidR="00F01A97" w:rsidTr="004B1229">
        <w:tc>
          <w:tcPr>
            <w:tcW w:w="1146" w:type="dxa"/>
            <w:vMerge/>
          </w:tcPr>
          <w:p w:rsidR="00F01A97" w:rsidRDefault="00F01A97" w:rsidP="00C11422"/>
        </w:tc>
        <w:tc>
          <w:tcPr>
            <w:tcW w:w="2016" w:type="dxa"/>
            <w:vMerge/>
          </w:tcPr>
          <w:p w:rsidR="00F01A97" w:rsidRDefault="00F01A97" w:rsidP="00C11422"/>
        </w:tc>
        <w:tc>
          <w:tcPr>
            <w:tcW w:w="1838" w:type="dxa"/>
          </w:tcPr>
          <w:p w:rsidR="00F01A97" w:rsidRDefault="00F01A97" w:rsidP="00C11422">
            <w:r>
              <w:t>Analog Input interface</w:t>
            </w:r>
          </w:p>
        </w:tc>
        <w:tc>
          <w:tcPr>
            <w:tcW w:w="3796" w:type="dxa"/>
          </w:tcPr>
          <w:p w:rsidR="00F01A97" w:rsidRDefault="00F01A97" w:rsidP="00F01A97">
            <w:r>
              <w:t>+/-10V, 18-bit, 8 channels</w:t>
            </w:r>
          </w:p>
        </w:tc>
      </w:tr>
      <w:tr w:rsidR="00F01A97" w:rsidTr="004B1229">
        <w:tc>
          <w:tcPr>
            <w:tcW w:w="1146" w:type="dxa"/>
            <w:vMerge/>
          </w:tcPr>
          <w:p w:rsidR="00F01A97" w:rsidRDefault="00F01A97" w:rsidP="00C11422"/>
        </w:tc>
        <w:tc>
          <w:tcPr>
            <w:tcW w:w="2016" w:type="dxa"/>
            <w:vMerge/>
          </w:tcPr>
          <w:p w:rsidR="00F01A97" w:rsidRDefault="00F01A97" w:rsidP="00C11422"/>
        </w:tc>
        <w:tc>
          <w:tcPr>
            <w:tcW w:w="1838" w:type="dxa"/>
          </w:tcPr>
          <w:p w:rsidR="00F01A97" w:rsidRDefault="00F01A97" w:rsidP="00C11422">
            <w:r>
              <w:t>Analog Output interface</w:t>
            </w:r>
          </w:p>
        </w:tc>
        <w:tc>
          <w:tcPr>
            <w:tcW w:w="3796" w:type="dxa"/>
          </w:tcPr>
          <w:p w:rsidR="00F01A97" w:rsidRDefault="00F01A97" w:rsidP="00F01A97">
            <w:r>
              <w:t>+/-10V, 16-bit, 8 channels single ended</w:t>
            </w:r>
          </w:p>
          <w:p w:rsidR="00F01A97" w:rsidRDefault="00F01A97" w:rsidP="00F01A97">
            <w:r>
              <w:t>+/-10V, 20-bit, 8 channel differential</w:t>
            </w:r>
          </w:p>
        </w:tc>
      </w:tr>
      <w:tr w:rsidR="00F01A97" w:rsidTr="004B1229">
        <w:tc>
          <w:tcPr>
            <w:tcW w:w="1146" w:type="dxa"/>
            <w:vMerge w:val="restart"/>
          </w:tcPr>
          <w:p w:rsidR="005035E3" w:rsidRDefault="005035E3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5D830D74" wp14:editId="07A8022C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5035E3" w:rsidRDefault="005035E3" w:rsidP="00C11422">
            <w:r>
              <w:t>Power</w:t>
            </w:r>
          </w:p>
        </w:tc>
        <w:tc>
          <w:tcPr>
            <w:tcW w:w="1838" w:type="dxa"/>
          </w:tcPr>
          <w:p w:rsidR="005035E3" w:rsidRDefault="005035E3" w:rsidP="00C11422">
            <w:r>
              <w:t xml:space="preserve">Battery </w:t>
            </w:r>
          </w:p>
        </w:tc>
        <w:tc>
          <w:tcPr>
            <w:tcW w:w="3796" w:type="dxa"/>
          </w:tcPr>
          <w:p w:rsidR="005035E3" w:rsidRDefault="005035E3" w:rsidP="00C11422">
            <w:r>
              <w:t>Rechargeable Li-Ion 5200mAh, 11.1V</w:t>
            </w:r>
          </w:p>
        </w:tc>
      </w:tr>
      <w:tr w:rsidR="00F01A97" w:rsidTr="004B1229">
        <w:tc>
          <w:tcPr>
            <w:tcW w:w="1146" w:type="dxa"/>
            <w:vMerge/>
          </w:tcPr>
          <w:p w:rsidR="005035E3" w:rsidRPr="006C45CC" w:rsidRDefault="005035E3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5035E3" w:rsidRDefault="005035E3" w:rsidP="00C11422"/>
        </w:tc>
        <w:tc>
          <w:tcPr>
            <w:tcW w:w="1838" w:type="dxa"/>
          </w:tcPr>
          <w:p w:rsidR="005035E3" w:rsidRDefault="005035E3" w:rsidP="00C11422">
            <w:r>
              <w:t>External Charger</w:t>
            </w:r>
          </w:p>
        </w:tc>
        <w:tc>
          <w:tcPr>
            <w:tcW w:w="3796" w:type="dxa"/>
          </w:tcPr>
          <w:p w:rsidR="005035E3" w:rsidRDefault="005035E3" w:rsidP="00C11422">
            <w:r>
              <w:t>Charger cum Adaptor 230VAC, Output 14.1Vdc @ 3A</w:t>
            </w:r>
          </w:p>
        </w:tc>
      </w:tr>
      <w:tr w:rsidR="00F01A97" w:rsidTr="004B1229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5035E3" w:rsidP="00C11422">
            <w:r>
              <w:t>Display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4B1229" w:rsidP="005035E3">
            <w:r>
              <w:t>7</w:t>
            </w:r>
            <w:r w:rsidR="005035E3">
              <w:t>”</w:t>
            </w:r>
            <w:r>
              <w:t xml:space="preserve"> </w:t>
            </w:r>
            <w:r w:rsidR="009915CA">
              <w:t>TFT w/</w:t>
            </w:r>
            <w:r w:rsidR="005035E3">
              <w:t xml:space="preserve"> resistive </w:t>
            </w:r>
            <w:r w:rsidR="009915CA">
              <w:t>Touch Panel</w:t>
            </w:r>
          </w:p>
        </w:tc>
      </w:tr>
      <w:tr w:rsidR="00F01A97" w:rsidTr="004B1229">
        <w:tc>
          <w:tcPr>
            <w:tcW w:w="1146" w:type="dxa"/>
          </w:tcPr>
          <w:p w:rsidR="00F01A97" w:rsidRPr="006C45CC" w:rsidRDefault="00F01A97" w:rsidP="00C11422">
            <w:pPr>
              <w:rPr>
                <w:noProof/>
                <w:lang w:eastAsia="en-SG"/>
              </w:rPr>
            </w:pPr>
            <w:r w:rsidRPr="00F01A97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12" name="Picture 12" descr="C:\Users\Aamani\Download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amani\Download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F01A97" w:rsidRDefault="00F01A97" w:rsidP="00C11422">
            <w:r>
              <w:t>Connectors</w:t>
            </w:r>
          </w:p>
        </w:tc>
        <w:tc>
          <w:tcPr>
            <w:tcW w:w="1838" w:type="dxa"/>
          </w:tcPr>
          <w:p w:rsidR="00F01A97" w:rsidRDefault="00F01A97" w:rsidP="00C11422">
            <w:r>
              <w:t>Connector configurations</w:t>
            </w:r>
          </w:p>
        </w:tc>
        <w:tc>
          <w:tcPr>
            <w:tcW w:w="3796" w:type="dxa"/>
          </w:tcPr>
          <w:p w:rsidR="00F01A97" w:rsidRDefault="0042158E" w:rsidP="005035E3">
            <w:r>
              <w:t>1553B &amp; ARINC-429 – 15 Pin High Density D-sub</w:t>
            </w:r>
          </w:p>
          <w:p w:rsidR="0042158E" w:rsidRDefault="0042158E" w:rsidP="005035E3">
            <w:r>
              <w:t>DIs – 37 Pin High Density D-sub</w:t>
            </w:r>
          </w:p>
          <w:p w:rsidR="0042158E" w:rsidRDefault="0042158E" w:rsidP="005035E3">
            <w:r>
              <w:t>DOs – 37 Pin High Density D-sub</w:t>
            </w:r>
          </w:p>
          <w:p w:rsidR="0042158E" w:rsidRDefault="0042158E" w:rsidP="005035E3">
            <w:r>
              <w:t>AIs – 26 Pin High Density D-sub (ADC channels)</w:t>
            </w:r>
          </w:p>
          <w:p w:rsidR="0042158E" w:rsidRDefault="0042158E" w:rsidP="005035E3">
            <w:r>
              <w:t>AOs – 26 Pin High Density D-sub (DAC channels)</w:t>
            </w:r>
          </w:p>
        </w:tc>
      </w:tr>
      <w:tr w:rsidR="00F01A97" w:rsidTr="004B1229">
        <w:tc>
          <w:tcPr>
            <w:tcW w:w="1146" w:type="dxa"/>
          </w:tcPr>
          <w:p w:rsidR="008C4B3E" w:rsidRDefault="008C4B3E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43F61DCA" wp14:editId="53E1B422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8C4B3E" w:rsidRDefault="00F01A97" w:rsidP="00C11422">
            <w:r>
              <w:t>Optional Features</w:t>
            </w:r>
          </w:p>
        </w:tc>
        <w:tc>
          <w:tcPr>
            <w:tcW w:w="1838" w:type="dxa"/>
          </w:tcPr>
          <w:p w:rsidR="008C4B3E" w:rsidRDefault="00F01A97" w:rsidP="00C11422">
            <w:r>
              <w:t>Indications</w:t>
            </w:r>
          </w:p>
        </w:tc>
        <w:tc>
          <w:tcPr>
            <w:tcW w:w="3796" w:type="dxa"/>
          </w:tcPr>
          <w:p w:rsidR="008C4B3E" w:rsidRDefault="00F01A97" w:rsidP="00C11422">
            <w:r>
              <w:t>Charge LED/ Low Battery</w:t>
            </w:r>
          </w:p>
        </w:tc>
      </w:tr>
      <w:tr w:rsidR="00F01A97" w:rsidTr="004B1229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5035E3" w:rsidP="00C11422">
            <w:r>
              <w:t>-20°C to</w:t>
            </w:r>
            <w:r w:rsidR="009915CA">
              <w:t xml:space="preserve"> </w:t>
            </w:r>
            <w:r>
              <w:t>+55</w:t>
            </w:r>
            <w:r w:rsidR="009915CA">
              <w:t>°C</w:t>
            </w:r>
          </w:p>
        </w:tc>
      </w:tr>
      <w:tr w:rsidR="00F01A97" w:rsidTr="004B1229">
        <w:tc>
          <w:tcPr>
            <w:tcW w:w="1146" w:type="dxa"/>
            <w:vMerge/>
          </w:tcPr>
          <w:p w:rsidR="005035E3" w:rsidRPr="006C45CC" w:rsidRDefault="005035E3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5035E3" w:rsidRDefault="005035E3" w:rsidP="00C11422"/>
        </w:tc>
        <w:tc>
          <w:tcPr>
            <w:tcW w:w="1838" w:type="dxa"/>
          </w:tcPr>
          <w:p w:rsidR="005035E3" w:rsidRDefault="005035E3" w:rsidP="00C11422">
            <w:r>
              <w:t>Storage Temperature</w:t>
            </w:r>
          </w:p>
        </w:tc>
        <w:tc>
          <w:tcPr>
            <w:tcW w:w="3796" w:type="dxa"/>
          </w:tcPr>
          <w:p w:rsidR="005035E3" w:rsidRDefault="005035E3" w:rsidP="00C11422">
            <w:r>
              <w:t>-30°C to +65°C</w:t>
            </w:r>
          </w:p>
        </w:tc>
      </w:tr>
      <w:tr w:rsidR="00F01A97" w:rsidTr="004B1229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5035E3" w:rsidP="00C11422">
            <w:r>
              <w:t xml:space="preserve">45°C, </w:t>
            </w:r>
            <w:r w:rsidR="009915CA">
              <w:t>95% (Non-condensing)</w:t>
            </w:r>
          </w:p>
        </w:tc>
      </w:tr>
    </w:tbl>
    <w:p w:rsidR="00C11422" w:rsidRDefault="00C11422" w:rsidP="00C11422"/>
    <w:p w:rsidR="009B3741" w:rsidRPr="00ED4A94" w:rsidRDefault="009B3741" w:rsidP="009B3741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>
        <w:rPr>
          <w:b/>
          <w:sz w:val="28"/>
          <w:szCs w:val="28"/>
        </w:rPr>
        <w:t xml:space="preserve"> of Terrain 1553 with Windows 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9B3741" w:rsidTr="008E5FC0">
        <w:tc>
          <w:tcPr>
            <w:tcW w:w="1146" w:type="dxa"/>
            <w:vMerge w:val="restart"/>
          </w:tcPr>
          <w:p w:rsidR="009B3741" w:rsidRDefault="009B3741" w:rsidP="008E5FC0">
            <w:r>
              <w:object w:dxaOrig="5940" w:dyaOrig="5955">
                <v:shape id="_x0000_i1026" type="#_x0000_t75" style="width:41.25pt;height:41.25pt" o:ole="">
                  <v:imagedata r:id="rId5" o:title=""/>
                </v:shape>
                <o:OLEObject Type="Embed" ProgID="PBrush" ShapeID="_x0000_i1026" DrawAspect="Content" ObjectID="_1602928001" r:id="rId15"/>
              </w:object>
            </w:r>
          </w:p>
        </w:tc>
        <w:tc>
          <w:tcPr>
            <w:tcW w:w="2016" w:type="dxa"/>
            <w:vMerge w:val="restart"/>
          </w:tcPr>
          <w:p w:rsidR="009B3741" w:rsidRDefault="009B3741" w:rsidP="008E5FC0">
            <w:r>
              <w:t>Processor</w:t>
            </w:r>
          </w:p>
        </w:tc>
        <w:tc>
          <w:tcPr>
            <w:tcW w:w="1838" w:type="dxa"/>
          </w:tcPr>
          <w:p w:rsidR="009B3741" w:rsidRDefault="009B3741" w:rsidP="008E5FC0">
            <w:r>
              <w:t>CPU</w:t>
            </w:r>
          </w:p>
        </w:tc>
        <w:tc>
          <w:tcPr>
            <w:tcW w:w="3796" w:type="dxa"/>
          </w:tcPr>
          <w:p w:rsidR="009B3741" w:rsidRDefault="009B3741" w:rsidP="008E5FC0">
            <w:r>
              <w:t>Intel Atom Processor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Speed</w:t>
            </w:r>
          </w:p>
        </w:tc>
        <w:tc>
          <w:tcPr>
            <w:tcW w:w="3796" w:type="dxa"/>
          </w:tcPr>
          <w:p w:rsidR="009B3741" w:rsidRDefault="009B3741" w:rsidP="008E5FC0">
            <w:r>
              <w:t>1.58GHz</w:t>
            </w:r>
          </w:p>
        </w:tc>
      </w:tr>
      <w:tr w:rsidR="009B3741" w:rsidTr="008E5FC0">
        <w:tc>
          <w:tcPr>
            <w:tcW w:w="1146" w:type="dxa"/>
          </w:tcPr>
          <w:p w:rsidR="009B3741" w:rsidRDefault="009B3741" w:rsidP="008E5FC0">
            <w:r w:rsidRPr="006C45CC">
              <w:rPr>
                <w:noProof/>
                <w:lang w:eastAsia="en-SG"/>
              </w:rPr>
              <w:drawing>
                <wp:inline distT="0" distB="0" distL="0" distR="0" wp14:anchorId="3C144F2F" wp14:editId="722E87CD">
                  <wp:extent cx="590550" cy="590550"/>
                  <wp:effectExtent l="0" t="0" r="0" b="0"/>
                  <wp:docPr id="13" name="Picture 13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B3741" w:rsidRDefault="009B3741" w:rsidP="008E5FC0">
            <w:r>
              <w:t>Operating System</w:t>
            </w:r>
          </w:p>
        </w:tc>
        <w:tc>
          <w:tcPr>
            <w:tcW w:w="1838" w:type="dxa"/>
          </w:tcPr>
          <w:p w:rsidR="009B3741" w:rsidRDefault="009B3741" w:rsidP="008E5FC0">
            <w:r>
              <w:t>OS</w:t>
            </w:r>
          </w:p>
        </w:tc>
        <w:tc>
          <w:tcPr>
            <w:tcW w:w="3796" w:type="dxa"/>
          </w:tcPr>
          <w:p w:rsidR="009B3741" w:rsidRDefault="009B3741" w:rsidP="008E5FC0">
            <w:r>
              <w:t>Windows</w:t>
            </w:r>
          </w:p>
        </w:tc>
      </w:tr>
      <w:tr w:rsidR="009B3741" w:rsidTr="008E5FC0">
        <w:tc>
          <w:tcPr>
            <w:tcW w:w="1146" w:type="dxa"/>
            <w:vMerge w:val="restart"/>
          </w:tcPr>
          <w:p w:rsidR="009B3741" w:rsidRDefault="009B3741" w:rsidP="008E5FC0">
            <w:r w:rsidRPr="006C45CC">
              <w:rPr>
                <w:noProof/>
                <w:lang w:eastAsia="en-SG"/>
              </w:rPr>
              <w:drawing>
                <wp:inline distT="0" distB="0" distL="0" distR="0" wp14:anchorId="7E1CB97B" wp14:editId="2F04A72F">
                  <wp:extent cx="466725" cy="466725"/>
                  <wp:effectExtent l="0" t="0" r="9525" b="9525"/>
                  <wp:docPr id="14" name="Picture 14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B3741" w:rsidRDefault="009B3741" w:rsidP="008E5FC0">
            <w:r>
              <w:t>Memory</w:t>
            </w:r>
          </w:p>
        </w:tc>
        <w:tc>
          <w:tcPr>
            <w:tcW w:w="1838" w:type="dxa"/>
          </w:tcPr>
          <w:p w:rsidR="009B3741" w:rsidRDefault="009B3741" w:rsidP="008E5FC0">
            <w:r>
              <w:t>RAM</w:t>
            </w:r>
          </w:p>
        </w:tc>
        <w:tc>
          <w:tcPr>
            <w:tcW w:w="3796" w:type="dxa"/>
          </w:tcPr>
          <w:p w:rsidR="009B3741" w:rsidRDefault="009B3741" w:rsidP="008E5FC0">
            <w:r>
              <w:t>2GB DDR3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Flash</w:t>
            </w:r>
          </w:p>
        </w:tc>
        <w:tc>
          <w:tcPr>
            <w:tcW w:w="3796" w:type="dxa"/>
          </w:tcPr>
          <w:p w:rsidR="009B3741" w:rsidRDefault="009B3741" w:rsidP="008E5FC0">
            <w:r>
              <w:t>32GB SSD</w:t>
            </w:r>
          </w:p>
        </w:tc>
      </w:tr>
      <w:tr w:rsidR="009B3741" w:rsidTr="008E5FC0">
        <w:tc>
          <w:tcPr>
            <w:tcW w:w="1146" w:type="dxa"/>
            <w:vMerge w:val="restart"/>
          </w:tcPr>
          <w:p w:rsidR="009B3741" w:rsidRDefault="009B3741" w:rsidP="008E5FC0">
            <w:r w:rsidRPr="00F01A97">
              <w:rPr>
                <w:noProof/>
                <w:lang w:eastAsia="en-SG"/>
              </w:rPr>
              <w:drawing>
                <wp:inline distT="0" distB="0" distL="0" distR="0" wp14:anchorId="608E8785" wp14:editId="56F1E42A">
                  <wp:extent cx="542925" cy="542925"/>
                  <wp:effectExtent l="0" t="0" r="9525" b="9525"/>
                  <wp:docPr id="15" name="Picture 15" descr="C:\Users\Aamani\Downloads\204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amani\Downloads\204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B3741" w:rsidRDefault="009B3741" w:rsidP="008E5FC0">
            <w:r>
              <w:t>Ports &amp; Interfaces</w:t>
            </w:r>
          </w:p>
        </w:tc>
        <w:tc>
          <w:tcPr>
            <w:tcW w:w="1838" w:type="dxa"/>
          </w:tcPr>
          <w:p w:rsidR="009B3741" w:rsidRDefault="009B3741" w:rsidP="008E5FC0">
            <w:r>
              <w:t>Interface</w:t>
            </w:r>
          </w:p>
        </w:tc>
        <w:tc>
          <w:tcPr>
            <w:tcW w:w="3796" w:type="dxa"/>
          </w:tcPr>
          <w:p w:rsidR="009B3741" w:rsidRDefault="009B3741" w:rsidP="008E5FC0">
            <w:r>
              <w:t>USB 2.0 Host, Ethernet, RS-422 &amp; RS-232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1553 Interface</w:t>
            </w:r>
          </w:p>
        </w:tc>
        <w:tc>
          <w:tcPr>
            <w:tcW w:w="3796" w:type="dxa"/>
          </w:tcPr>
          <w:p w:rsidR="009B3741" w:rsidRDefault="009B3741" w:rsidP="008E5FC0">
            <w:r>
              <w:t>2 Node/ 1 Node (BC/RT configurable)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Digital Input interface</w:t>
            </w:r>
          </w:p>
        </w:tc>
        <w:tc>
          <w:tcPr>
            <w:tcW w:w="3796" w:type="dxa"/>
          </w:tcPr>
          <w:p w:rsidR="009B3741" w:rsidRDefault="009B3741" w:rsidP="008E5FC0">
            <w:r>
              <w:t>28V Opto isolated differential 16 channels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Digital Output interface</w:t>
            </w:r>
          </w:p>
        </w:tc>
        <w:tc>
          <w:tcPr>
            <w:tcW w:w="3796" w:type="dxa"/>
          </w:tcPr>
          <w:p w:rsidR="009B3741" w:rsidRDefault="009B3741" w:rsidP="008E5FC0">
            <w:r>
              <w:t>28V Opto isolated 16 channels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Analog Input interface</w:t>
            </w:r>
          </w:p>
        </w:tc>
        <w:tc>
          <w:tcPr>
            <w:tcW w:w="3796" w:type="dxa"/>
          </w:tcPr>
          <w:p w:rsidR="009B3741" w:rsidRDefault="009B3741" w:rsidP="008E5FC0">
            <w:r>
              <w:t>28Vdc, 12-bit, 8 channels</w:t>
            </w:r>
          </w:p>
        </w:tc>
      </w:tr>
      <w:tr w:rsidR="009B3741" w:rsidTr="008E5FC0">
        <w:tc>
          <w:tcPr>
            <w:tcW w:w="1146" w:type="dxa"/>
            <w:vMerge w:val="restart"/>
          </w:tcPr>
          <w:p w:rsidR="009B3741" w:rsidRDefault="009B3741" w:rsidP="008E5FC0">
            <w:r w:rsidRPr="006C45CC">
              <w:rPr>
                <w:noProof/>
                <w:lang w:eastAsia="en-SG"/>
              </w:rPr>
              <w:drawing>
                <wp:inline distT="0" distB="0" distL="0" distR="0" wp14:anchorId="18CAF9D9" wp14:editId="3DDFC476">
                  <wp:extent cx="533400" cy="533400"/>
                  <wp:effectExtent l="0" t="0" r="0" b="0"/>
                  <wp:docPr id="16" name="Picture 16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B3741" w:rsidRDefault="009B3741" w:rsidP="008E5FC0">
            <w:r>
              <w:t>Power</w:t>
            </w:r>
          </w:p>
        </w:tc>
        <w:tc>
          <w:tcPr>
            <w:tcW w:w="1838" w:type="dxa"/>
          </w:tcPr>
          <w:p w:rsidR="009B3741" w:rsidRDefault="009B3741" w:rsidP="008E5FC0">
            <w:r>
              <w:t xml:space="preserve">Battery </w:t>
            </w:r>
          </w:p>
        </w:tc>
        <w:tc>
          <w:tcPr>
            <w:tcW w:w="3796" w:type="dxa"/>
          </w:tcPr>
          <w:p w:rsidR="009B3741" w:rsidRDefault="009B3741" w:rsidP="008E5FC0">
            <w:r>
              <w:t>Rechargeable Li-Ion 5200mAh, 7.4V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Pr="006C45CC" w:rsidRDefault="009B3741" w:rsidP="008E5FC0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External Charger</w:t>
            </w:r>
          </w:p>
        </w:tc>
        <w:tc>
          <w:tcPr>
            <w:tcW w:w="3796" w:type="dxa"/>
          </w:tcPr>
          <w:p w:rsidR="009B3741" w:rsidRDefault="009B3741" w:rsidP="008E5FC0">
            <w:r>
              <w:t>Charger cum Adaptor 230VAC, Output 12Vdc @ 3A</w:t>
            </w:r>
          </w:p>
        </w:tc>
      </w:tr>
      <w:tr w:rsidR="009B3741" w:rsidTr="008E5FC0">
        <w:tc>
          <w:tcPr>
            <w:tcW w:w="1146" w:type="dxa"/>
          </w:tcPr>
          <w:p w:rsidR="009B3741" w:rsidRDefault="009B3741" w:rsidP="008E5FC0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4C80B969" wp14:editId="0155C31F">
                  <wp:extent cx="590550" cy="590550"/>
                  <wp:effectExtent l="0" t="0" r="0" b="0"/>
                  <wp:docPr id="17" name="Picture 17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B3741" w:rsidRDefault="009B3741" w:rsidP="008E5FC0">
            <w:r>
              <w:t>Display</w:t>
            </w:r>
          </w:p>
        </w:tc>
        <w:tc>
          <w:tcPr>
            <w:tcW w:w="1838" w:type="dxa"/>
          </w:tcPr>
          <w:p w:rsidR="009B3741" w:rsidRDefault="009B3741" w:rsidP="008E5FC0">
            <w:r>
              <w:t>Display type &amp; size</w:t>
            </w:r>
          </w:p>
        </w:tc>
        <w:tc>
          <w:tcPr>
            <w:tcW w:w="3796" w:type="dxa"/>
          </w:tcPr>
          <w:p w:rsidR="009B3741" w:rsidRDefault="009B3741" w:rsidP="008E5FC0">
            <w:r>
              <w:t>7” TFT w/ resistive Touch Panel</w:t>
            </w:r>
          </w:p>
        </w:tc>
      </w:tr>
      <w:tr w:rsidR="009B3741" w:rsidTr="008E5FC0">
        <w:tc>
          <w:tcPr>
            <w:tcW w:w="1146" w:type="dxa"/>
          </w:tcPr>
          <w:p w:rsidR="009B3741" w:rsidRPr="006C45CC" w:rsidRDefault="009B3741" w:rsidP="008E5FC0">
            <w:pPr>
              <w:rPr>
                <w:noProof/>
                <w:lang w:eastAsia="en-SG"/>
              </w:rPr>
            </w:pPr>
            <w:r w:rsidRPr="00F01A97">
              <w:rPr>
                <w:noProof/>
                <w:lang w:eastAsia="en-SG"/>
              </w:rPr>
              <w:drawing>
                <wp:inline distT="0" distB="0" distL="0" distR="0" wp14:anchorId="522B24CC" wp14:editId="5C2F8A37">
                  <wp:extent cx="590550" cy="590550"/>
                  <wp:effectExtent l="0" t="0" r="0" b="0"/>
                  <wp:docPr id="18" name="Picture 18" descr="C:\Users\Aamani\Download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amani\Download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B3741" w:rsidRDefault="009B3741" w:rsidP="008E5FC0">
            <w:r>
              <w:t>Connectors</w:t>
            </w:r>
          </w:p>
        </w:tc>
        <w:tc>
          <w:tcPr>
            <w:tcW w:w="1838" w:type="dxa"/>
          </w:tcPr>
          <w:p w:rsidR="009B3741" w:rsidRDefault="009B3741" w:rsidP="008E5FC0">
            <w:r>
              <w:t>Connector configurations</w:t>
            </w:r>
          </w:p>
        </w:tc>
        <w:tc>
          <w:tcPr>
            <w:tcW w:w="3796" w:type="dxa"/>
          </w:tcPr>
          <w:p w:rsidR="009B3741" w:rsidRDefault="009B3741" w:rsidP="009B3741">
            <w:r>
              <w:t xml:space="preserve">1553B – </w:t>
            </w:r>
            <w:proofErr w:type="spellStart"/>
            <w:r>
              <w:t>Twinax</w:t>
            </w:r>
            <w:proofErr w:type="spellEnd"/>
            <w:r>
              <w:t>/</w:t>
            </w:r>
            <w:r w:rsidR="00082B6E">
              <w:t xml:space="preserve"> </w:t>
            </w:r>
            <w:proofErr w:type="spellStart"/>
            <w:r>
              <w:t>Triax</w:t>
            </w:r>
            <w:proofErr w:type="spellEnd"/>
          </w:p>
          <w:p w:rsidR="009B3741" w:rsidRDefault="009B3741" w:rsidP="009B3741">
            <w:r>
              <w:t>DIs – 37 Pin High Density D-sub</w:t>
            </w:r>
          </w:p>
          <w:p w:rsidR="009B3741" w:rsidRDefault="009B3741" w:rsidP="009B3741">
            <w:r>
              <w:t>DOs – 37 Pin High Density D-sub</w:t>
            </w:r>
          </w:p>
          <w:p w:rsidR="009B3741" w:rsidRDefault="009B3741" w:rsidP="009B3741">
            <w:r>
              <w:t>AIs – 25 Pin High Density D-sub</w:t>
            </w:r>
          </w:p>
          <w:p w:rsidR="009B3741" w:rsidRDefault="009B3741" w:rsidP="008E5FC0"/>
        </w:tc>
      </w:tr>
      <w:tr w:rsidR="009B3741" w:rsidTr="008E5FC0">
        <w:tc>
          <w:tcPr>
            <w:tcW w:w="1146" w:type="dxa"/>
          </w:tcPr>
          <w:p w:rsidR="009B3741" w:rsidRDefault="009B3741" w:rsidP="008E5FC0">
            <w:r w:rsidRPr="006C45CC">
              <w:rPr>
                <w:noProof/>
                <w:lang w:eastAsia="en-SG"/>
              </w:rPr>
              <w:drawing>
                <wp:inline distT="0" distB="0" distL="0" distR="0" wp14:anchorId="26D638B3" wp14:editId="0349E0E8">
                  <wp:extent cx="533400" cy="533400"/>
                  <wp:effectExtent l="0" t="0" r="0" b="0"/>
                  <wp:docPr id="19" name="Picture 19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B3741" w:rsidRDefault="009B3741" w:rsidP="008E5FC0">
            <w:r>
              <w:t>Optional Features</w:t>
            </w:r>
          </w:p>
        </w:tc>
        <w:tc>
          <w:tcPr>
            <w:tcW w:w="1838" w:type="dxa"/>
          </w:tcPr>
          <w:p w:rsidR="009B3741" w:rsidRDefault="009B3741" w:rsidP="008E5FC0">
            <w:r>
              <w:t>Indications</w:t>
            </w:r>
          </w:p>
        </w:tc>
        <w:tc>
          <w:tcPr>
            <w:tcW w:w="3796" w:type="dxa"/>
          </w:tcPr>
          <w:p w:rsidR="009B3741" w:rsidRDefault="009B3741" w:rsidP="008E5FC0">
            <w:r>
              <w:t>Charge LED/ Low Battery</w:t>
            </w:r>
          </w:p>
        </w:tc>
        <w:bookmarkStart w:id="0" w:name="_GoBack"/>
        <w:bookmarkEnd w:id="0"/>
      </w:tr>
      <w:tr w:rsidR="009B3741" w:rsidTr="008E5FC0">
        <w:tc>
          <w:tcPr>
            <w:tcW w:w="1146" w:type="dxa"/>
            <w:vMerge w:val="restart"/>
          </w:tcPr>
          <w:p w:rsidR="009B3741" w:rsidRDefault="009B3741" w:rsidP="008E5FC0">
            <w:r w:rsidRPr="006C45CC">
              <w:rPr>
                <w:noProof/>
                <w:lang w:eastAsia="en-SG"/>
              </w:rPr>
              <w:drawing>
                <wp:inline distT="0" distB="0" distL="0" distR="0" wp14:anchorId="4445C866" wp14:editId="4425B9AA">
                  <wp:extent cx="533400" cy="533400"/>
                  <wp:effectExtent l="0" t="0" r="0" b="0"/>
                  <wp:docPr id="20" name="Picture 20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B3741" w:rsidRDefault="009B3741" w:rsidP="008E5FC0">
            <w:r>
              <w:t>Operating Conditions</w:t>
            </w:r>
          </w:p>
        </w:tc>
        <w:tc>
          <w:tcPr>
            <w:tcW w:w="1838" w:type="dxa"/>
          </w:tcPr>
          <w:p w:rsidR="009B3741" w:rsidRDefault="009B3741" w:rsidP="008E5FC0">
            <w:r>
              <w:t>Operating Temperature</w:t>
            </w:r>
          </w:p>
        </w:tc>
        <w:tc>
          <w:tcPr>
            <w:tcW w:w="3796" w:type="dxa"/>
          </w:tcPr>
          <w:p w:rsidR="009B3741" w:rsidRDefault="009B3741" w:rsidP="008E5FC0">
            <w:r>
              <w:t>-20°C to +55°C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Pr="006C45CC" w:rsidRDefault="009B3741" w:rsidP="008E5FC0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Storage Temperature</w:t>
            </w:r>
          </w:p>
        </w:tc>
        <w:tc>
          <w:tcPr>
            <w:tcW w:w="3796" w:type="dxa"/>
          </w:tcPr>
          <w:p w:rsidR="009B3741" w:rsidRDefault="009B3741" w:rsidP="008E5FC0">
            <w:r>
              <w:t>-30°C to +65°C</w:t>
            </w:r>
          </w:p>
        </w:tc>
      </w:tr>
      <w:tr w:rsidR="009B3741" w:rsidTr="008E5FC0">
        <w:tc>
          <w:tcPr>
            <w:tcW w:w="1146" w:type="dxa"/>
            <w:vMerge/>
          </w:tcPr>
          <w:p w:rsidR="009B3741" w:rsidRDefault="009B3741" w:rsidP="008E5FC0"/>
        </w:tc>
        <w:tc>
          <w:tcPr>
            <w:tcW w:w="2016" w:type="dxa"/>
            <w:vMerge/>
          </w:tcPr>
          <w:p w:rsidR="009B3741" w:rsidRDefault="009B3741" w:rsidP="008E5FC0"/>
        </w:tc>
        <w:tc>
          <w:tcPr>
            <w:tcW w:w="1838" w:type="dxa"/>
          </w:tcPr>
          <w:p w:rsidR="009B3741" w:rsidRDefault="009B3741" w:rsidP="008E5FC0">
            <w:r>
              <w:t>Relative Humidity</w:t>
            </w:r>
          </w:p>
        </w:tc>
        <w:tc>
          <w:tcPr>
            <w:tcW w:w="3796" w:type="dxa"/>
          </w:tcPr>
          <w:p w:rsidR="009B3741" w:rsidRDefault="009B3741" w:rsidP="008E5FC0">
            <w:r>
              <w:t>45°C, 95% (Non-condensing)</w:t>
            </w:r>
          </w:p>
        </w:tc>
      </w:tr>
    </w:tbl>
    <w:p w:rsidR="009B3741" w:rsidRDefault="009B3741" w:rsidP="00C11422"/>
    <w:sectPr w:rsidR="009B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27A79"/>
    <w:rsid w:val="00082B6E"/>
    <w:rsid w:val="00337905"/>
    <w:rsid w:val="0042158E"/>
    <w:rsid w:val="004B1229"/>
    <w:rsid w:val="005035E3"/>
    <w:rsid w:val="0062598F"/>
    <w:rsid w:val="006C45CC"/>
    <w:rsid w:val="00706A2D"/>
    <w:rsid w:val="008C4B3E"/>
    <w:rsid w:val="008E7FEE"/>
    <w:rsid w:val="009915CA"/>
    <w:rsid w:val="009958D0"/>
    <w:rsid w:val="009B3741"/>
    <w:rsid w:val="00A577CF"/>
    <w:rsid w:val="00C11422"/>
    <w:rsid w:val="00C4083D"/>
    <w:rsid w:val="00D637EC"/>
    <w:rsid w:val="00ED4A94"/>
    <w:rsid w:val="00F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11</cp:revision>
  <dcterms:created xsi:type="dcterms:W3CDTF">2018-10-26T09:19:00Z</dcterms:created>
  <dcterms:modified xsi:type="dcterms:W3CDTF">2018-11-05T07:30:00Z</dcterms:modified>
</cp:coreProperties>
</file>