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0F0" w:rsidRPr="0062598F" w:rsidRDefault="0062598F" w:rsidP="0062598F">
      <w:pPr>
        <w:jc w:val="center"/>
        <w:rPr>
          <w:b/>
          <w:sz w:val="28"/>
          <w:szCs w:val="28"/>
        </w:rPr>
      </w:pPr>
      <w:r w:rsidRPr="0062598F">
        <w:rPr>
          <w:b/>
          <w:sz w:val="28"/>
          <w:szCs w:val="28"/>
        </w:rPr>
        <w:t>Overview</w:t>
      </w:r>
    </w:p>
    <w:p w:rsidR="0062598F" w:rsidRDefault="00547CB5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 rugged tab with integrated STQC certified Finger Print Sensor</w:t>
      </w:r>
      <w:r w:rsidR="00D82CE1">
        <w:rPr>
          <w:rFonts w:ascii="Arial" w:hAnsi="Arial" w:cs="Arial"/>
          <w:shd w:val="clear" w:color="auto" w:fill="FFFFFF"/>
        </w:rPr>
        <w:t xml:space="preserve"> and 2” Thermal Printer</w:t>
      </w:r>
      <w:r>
        <w:rPr>
          <w:rFonts w:ascii="Arial" w:hAnsi="Arial" w:cs="Arial"/>
          <w:shd w:val="clear" w:color="auto" w:fill="FFFFFF"/>
        </w:rPr>
        <w:t>. It is available in Android OS and comes with SDK for FPS</w:t>
      </w:r>
      <w:r w:rsidR="00D82CE1">
        <w:rPr>
          <w:rFonts w:ascii="Arial" w:hAnsi="Arial" w:cs="Arial"/>
          <w:shd w:val="clear" w:color="auto" w:fill="FFFFFF"/>
        </w:rPr>
        <w:t xml:space="preserve"> and printer</w:t>
      </w:r>
      <w:r>
        <w:rPr>
          <w:rFonts w:ascii="Arial" w:hAnsi="Arial" w:cs="Arial"/>
          <w:shd w:val="clear" w:color="auto" w:fill="FFFFFF"/>
        </w:rPr>
        <w:t xml:space="preserve"> that helps in rapid deployment of custom applications. With in-built features like 7” display, GPS/GLONASS for location tracking, 5MP Auto focus cam</w:t>
      </w:r>
      <w:r w:rsidR="00D82CE1">
        <w:rPr>
          <w:rFonts w:ascii="Arial" w:hAnsi="Arial" w:cs="Arial"/>
          <w:shd w:val="clear" w:color="auto" w:fill="FFFFFF"/>
        </w:rPr>
        <w:t>era and wireless features like 3G/4</w:t>
      </w:r>
      <w:r>
        <w:rPr>
          <w:rFonts w:ascii="Arial" w:hAnsi="Arial" w:cs="Arial"/>
          <w:shd w:val="clear" w:color="auto" w:fill="FFFFFF"/>
        </w:rPr>
        <w:t>G</w:t>
      </w:r>
      <w:r w:rsidR="00D82CE1">
        <w:rPr>
          <w:rFonts w:ascii="Arial" w:hAnsi="Arial" w:cs="Arial"/>
          <w:shd w:val="clear" w:color="auto" w:fill="FFFFFF"/>
        </w:rPr>
        <w:t>, Bluetooth</w:t>
      </w:r>
      <w:r>
        <w:rPr>
          <w:rFonts w:ascii="Arial" w:hAnsi="Arial" w:cs="Arial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shd w:val="clear" w:color="auto" w:fill="FFFFFF"/>
        </w:rPr>
        <w:t>Wifi</w:t>
      </w:r>
      <w:proofErr w:type="spellEnd"/>
      <w:r>
        <w:rPr>
          <w:rFonts w:ascii="Arial" w:hAnsi="Arial" w:cs="Arial"/>
          <w:shd w:val="clear" w:color="auto" w:fill="FFFFFF"/>
        </w:rPr>
        <w:t>, the terminal can be deployed anywhere in the field.</w:t>
      </w:r>
    </w:p>
    <w:p w:rsidR="0062598F" w:rsidRDefault="0062598F">
      <w:pPr>
        <w:rPr>
          <w:rFonts w:ascii="Arial" w:hAnsi="Arial" w:cs="Arial"/>
          <w:shd w:val="clear" w:color="auto" w:fill="FFFFFF"/>
        </w:rPr>
      </w:pPr>
    </w:p>
    <w:p w:rsidR="0062598F" w:rsidRPr="0062598F" w:rsidRDefault="0062598F" w:rsidP="0062598F">
      <w:pPr>
        <w:jc w:val="center"/>
        <w:rPr>
          <w:rFonts w:cs="Arial"/>
          <w:b/>
          <w:sz w:val="28"/>
          <w:szCs w:val="28"/>
          <w:shd w:val="clear" w:color="auto" w:fill="FFFFFF"/>
        </w:rPr>
      </w:pPr>
      <w:r w:rsidRPr="0062598F">
        <w:rPr>
          <w:rFonts w:cs="Arial"/>
          <w:b/>
          <w:sz w:val="28"/>
          <w:szCs w:val="28"/>
          <w:shd w:val="clear" w:color="auto" w:fill="FFFFFF"/>
        </w:rPr>
        <w:t>Features</w:t>
      </w:r>
    </w:p>
    <w:p w:rsidR="0062598F" w:rsidRDefault="00547CB5" w:rsidP="0062598F">
      <w:pPr>
        <w:pStyle w:val="ListParagraph"/>
        <w:numPr>
          <w:ilvl w:val="0"/>
          <w:numId w:val="1"/>
        </w:numPr>
      </w:pPr>
      <w:r>
        <w:t>Compact and</w:t>
      </w:r>
      <w:r w:rsidR="0062598F">
        <w:t xml:space="preserve"> Rugged </w:t>
      </w:r>
    </w:p>
    <w:p w:rsidR="0062598F" w:rsidRDefault="0062598F" w:rsidP="0062598F">
      <w:pPr>
        <w:pStyle w:val="ListParagraph"/>
        <w:numPr>
          <w:ilvl w:val="0"/>
          <w:numId w:val="1"/>
        </w:numPr>
      </w:pPr>
      <w:r>
        <w:t xml:space="preserve">High speed </w:t>
      </w:r>
      <w:r w:rsidR="00547CB5">
        <w:t>Quad Core Processor @1.3G</w:t>
      </w:r>
      <w:r>
        <w:t>Hz</w:t>
      </w:r>
    </w:p>
    <w:p w:rsidR="0062598F" w:rsidRDefault="00547CB5" w:rsidP="0062598F">
      <w:pPr>
        <w:pStyle w:val="ListParagraph"/>
        <w:numPr>
          <w:ilvl w:val="0"/>
          <w:numId w:val="1"/>
        </w:numPr>
      </w:pPr>
      <w:r>
        <w:t>Android</w:t>
      </w:r>
      <w:r w:rsidR="0062598F">
        <w:t xml:space="preserve"> Operating System</w:t>
      </w:r>
    </w:p>
    <w:p w:rsidR="0062598F" w:rsidRDefault="00D82CE1" w:rsidP="0062598F">
      <w:pPr>
        <w:pStyle w:val="ListParagraph"/>
        <w:numPr>
          <w:ilvl w:val="0"/>
          <w:numId w:val="1"/>
        </w:numPr>
      </w:pPr>
      <w:r>
        <w:t>7” 1280x72</w:t>
      </w:r>
      <w:r w:rsidR="00547CB5">
        <w:t>0</w:t>
      </w:r>
      <w:r w:rsidR="0062598F">
        <w:t xml:space="preserve"> TFT Display with Touch Panel</w:t>
      </w:r>
    </w:p>
    <w:p w:rsidR="0062598F" w:rsidRDefault="00547CB5" w:rsidP="0062598F">
      <w:pPr>
        <w:pStyle w:val="ListParagraph"/>
        <w:numPr>
          <w:ilvl w:val="0"/>
          <w:numId w:val="1"/>
        </w:numPr>
      </w:pPr>
      <w:r>
        <w:t xml:space="preserve">Inbuilt 5MP Auto focus camera, </w:t>
      </w:r>
      <w:r w:rsidR="00D82CE1">
        <w:t>Network 3G/4G and LED Flash</w:t>
      </w:r>
    </w:p>
    <w:p w:rsidR="0062598F" w:rsidRDefault="00547CB5" w:rsidP="0062598F">
      <w:pPr>
        <w:pStyle w:val="ListParagraph"/>
        <w:numPr>
          <w:ilvl w:val="0"/>
          <w:numId w:val="1"/>
        </w:numPr>
      </w:pPr>
      <w:r>
        <w:t xml:space="preserve">Integrated </w:t>
      </w:r>
      <w:r w:rsidR="00D82CE1">
        <w:t xml:space="preserve">2” Thermal Printer, </w:t>
      </w:r>
      <w:r>
        <w:t>additional battery and STQC certified FPS</w:t>
      </w:r>
    </w:p>
    <w:p w:rsidR="0062598F" w:rsidRDefault="0062598F" w:rsidP="0062598F"/>
    <w:p w:rsidR="0062598F" w:rsidRPr="0062598F" w:rsidRDefault="0062598F" w:rsidP="0062598F">
      <w:pPr>
        <w:jc w:val="center"/>
        <w:rPr>
          <w:b/>
          <w:sz w:val="28"/>
          <w:szCs w:val="28"/>
        </w:rPr>
      </w:pPr>
      <w:r w:rsidRPr="0062598F">
        <w:rPr>
          <w:b/>
          <w:sz w:val="28"/>
          <w:szCs w:val="28"/>
        </w:rPr>
        <w:t>Application Areas</w:t>
      </w:r>
    </w:p>
    <w:p w:rsidR="00C11422" w:rsidRDefault="00C964B2" w:rsidP="00C11422">
      <w:pPr>
        <w:pStyle w:val="ListParagraph"/>
        <w:numPr>
          <w:ilvl w:val="0"/>
          <w:numId w:val="2"/>
        </w:numPr>
      </w:pPr>
      <w:r>
        <w:t>Authentication appli</w:t>
      </w:r>
      <w:r w:rsidR="00547CB5">
        <w:t>cations</w:t>
      </w:r>
    </w:p>
    <w:p w:rsidR="00547CB5" w:rsidRDefault="00547CB5" w:rsidP="00C11422">
      <w:pPr>
        <w:pStyle w:val="ListParagraph"/>
        <w:numPr>
          <w:ilvl w:val="0"/>
          <w:numId w:val="2"/>
        </w:numPr>
      </w:pPr>
      <w:r>
        <w:t>Time &amp; attendance applications</w:t>
      </w:r>
    </w:p>
    <w:p w:rsidR="00D82CE1" w:rsidRDefault="00D82CE1" w:rsidP="00C11422">
      <w:pPr>
        <w:pStyle w:val="ListParagraph"/>
        <w:numPr>
          <w:ilvl w:val="0"/>
          <w:numId w:val="2"/>
        </w:numPr>
      </w:pPr>
      <w:r>
        <w:t>Banking/ Micro Finance</w:t>
      </w:r>
    </w:p>
    <w:p w:rsidR="00D82CE1" w:rsidRDefault="00D82CE1" w:rsidP="00C11422">
      <w:pPr>
        <w:pStyle w:val="ListParagraph"/>
        <w:numPr>
          <w:ilvl w:val="0"/>
          <w:numId w:val="2"/>
        </w:numPr>
      </w:pPr>
      <w:r>
        <w:t>Billing/ Delivery services</w:t>
      </w:r>
    </w:p>
    <w:p w:rsidR="00547CB5" w:rsidRDefault="00547CB5" w:rsidP="00C11422">
      <w:pPr>
        <w:pStyle w:val="ListParagraph"/>
        <w:numPr>
          <w:ilvl w:val="0"/>
          <w:numId w:val="2"/>
        </w:numPr>
      </w:pPr>
      <w:r>
        <w:t>Customized applications</w:t>
      </w:r>
    </w:p>
    <w:p w:rsidR="00ED4A94" w:rsidRPr="00ED4A94" w:rsidRDefault="00ED4A94" w:rsidP="00ED4A94">
      <w:pPr>
        <w:jc w:val="center"/>
        <w:rPr>
          <w:b/>
          <w:sz w:val="28"/>
          <w:szCs w:val="28"/>
        </w:rPr>
      </w:pPr>
    </w:p>
    <w:p w:rsidR="00C11422" w:rsidRPr="00ED4A94" w:rsidRDefault="00C11422" w:rsidP="00ED4A94">
      <w:pPr>
        <w:jc w:val="center"/>
        <w:rPr>
          <w:b/>
          <w:sz w:val="28"/>
          <w:szCs w:val="28"/>
        </w:rPr>
      </w:pPr>
      <w:r w:rsidRPr="00ED4A94">
        <w:rPr>
          <w:b/>
          <w:sz w:val="28"/>
          <w:szCs w:val="28"/>
        </w:rPr>
        <w:t>Technical Specifications</w:t>
      </w:r>
    </w:p>
    <w:p w:rsidR="00C11422" w:rsidRDefault="00C11422" w:rsidP="00C114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2016"/>
        <w:gridCol w:w="1838"/>
        <w:gridCol w:w="3796"/>
      </w:tblGrid>
      <w:tr w:rsidR="006C45CC" w:rsidTr="008E21B6">
        <w:tc>
          <w:tcPr>
            <w:tcW w:w="1146" w:type="dxa"/>
            <w:vMerge w:val="restart"/>
          </w:tcPr>
          <w:p w:rsidR="009915CA" w:rsidRDefault="009915CA" w:rsidP="00C11422">
            <w:r>
              <w:object w:dxaOrig="5940" w:dyaOrig="59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.25pt;height:41.25pt" o:ole="">
                  <v:imagedata r:id="rId5" o:title=""/>
                </v:shape>
                <o:OLEObject Type="Embed" ProgID="PBrush" ShapeID="_x0000_i1025" DrawAspect="Content" ObjectID="_1602926477" r:id="rId6"/>
              </w:object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Processor</w:t>
            </w:r>
          </w:p>
        </w:tc>
        <w:tc>
          <w:tcPr>
            <w:tcW w:w="1838" w:type="dxa"/>
          </w:tcPr>
          <w:p w:rsidR="009915CA" w:rsidRDefault="009915CA" w:rsidP="00C11422">
            <w:r>
              <w:t>CPU</w:t>
            </w:r>
          </w:p>
        </w:tc>
        <w:tc>
          <w:tcPr>
            <w:tcW w:w="3796" w:type="dxa"/>
          </w:tcPr>
          <w:p w:rsidR="009915CA" w:rsidRDefault="009915CA" w:rsidP="00C11422">
            <w:r>
              <w:t xml:space="preserve">High Speed </w:t>
            </w:r>
            <w:r w:rsidR="00547CB5">
              <w:t>Quad Core</w:t>
            </w:r>
          </w:p>
        </w:tc>
      </w:tr>
      <w:tr w:rsidR="006C45CC" w:rsidTr="008E21B6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Speed</w:t>
            </w:r>
          </w:p>
        </w:tc>
        <w:tc>
          <w:tcPr>
            <w:tcW w:w="3796" w:type="dxa"/>
          </w:tcPr>
          <w:p w:rsidR="009915CA" w:rsidRDefault="00547CB5" w:rsidP="00C11422">
            <w:r>
              <w:t>1.3GHz</w:t>
            </w:r>
          </w:p>
        </w:tc>
      </w:tr>
      <w:tr w:rsidR="006C45CC" w:rsidTr="008E21B6">
        <w:tc>
          <w:tcPr>
            <w:tcW w:w="1146" w:type="dxa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590550" cy="590550"/>
                  <wp:effectExtent l="0" t="0" r="0" b="0"/>
                  <wp:docPr id="1" name="Picture 1" descr="C:\Users\Aamani\Downloads\2-OperatingSyst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amani\Downloads\2-OperatingSyst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9915CA" w:rsidRDefault="009915CA" w:rsidP="00C11422">
            <w:r>
              <w:t>Operating System</w:t>
            </w:r>
          </w:p>
        </w:tc>
        <w:tc>
          <w:tcPr>
            <w:tcW w:w="1838" w:type="dxa"/>
          </w:tcPr>
          <w:p w:rsidR="009915CA" w:rsidRDefault="009915CA" w:rsidP="00C11422">
            <w:r>
              <w:t>OS</w:t>
            </w:r>
          </w:p>
        </w:tc>
        <w:tc>
          <w:tcPr>
            <w:tcW w:w="3796" w:type="dxa"/>
          </w:tcPr>
          <w:p w:rsidR="009915CA" w:rsidRDefault="00547CB5" w:rsidP="00D637EC">
            <w:r>
              <w:t>Android</w:t>
            </w:r>
          </w:p>
        </w:tc>
      </w:tr>
      <w:tr w:rsidR="008E21B6" w:rsidTr="008E21B6">
        <w:tc>
          <w:tcPr>
            <w:tcW w:w="1146" w:type="dxa"/>
            <w:vMerge w:val="restart"/>
          </w:tcPr>
          <w:p w:rsidR="008E21B6" w:rsidRDefault="008E21B6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741D62A2" wp14:editId="265DCBED">
                  <wp:extent cx="466725" cy="466725"/>
                  <wp:effectExtent l="0" t="0" r="9525" b="9525"/>
                  <wp:docPr id="2" name="Picture 2" descr="C:\Users\Aamani\Downloads\3-Mem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amani\Downloads\3-Mem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8E21B6" w:rsidRDefault="008E21B6" w:rsidP="00C11422">
            <w:r>
              <w:t>Memory</w:t>
            </w:r>
          </w:p>
        </w:tc>
        <w:tc>
          <w:tcPr>
            <w:tcW w:w="1838" w:type="dxa"/>
          </w:tcPr>
          <w:p w:rsidR="008E21B6" w:rsidRDefault="008E21B6" w:rsidP="00C11422">
            <w:r>
              <w:t>RAM</w:t>
            </w:r>
          </w:p>
        </w:tc>
        <w:tc>
          <w:tcPr>
            <w:tcW w:w="3796" w:type="dxa"/>
          </w:tcPr>
          <w:p w:rsidR="008E21B6" w:rsidRDefault="00D82CE1" w:rsidP="00C11422">
            <w:r>
              <w:t>2</w:t>
            </w:r>
            <w:r w:rsidR="00547CB5">
              <w:t>GB</w:t>
            </w:r>
          </w:p>
        </w:tc>
      </w:tr>
      <w:tr w:rsidR="008E21B6" w:rsidTr="008E21B6">
        <w:tc>
          <w:tcPr>
            <w:tcW w:w="1146" w:type="dxa"/>
            <w:vMerge/>
          </w:tcPr>
          <w:p w:rsidR="008E21B6" w:rsidRDefault="008E21B6" w:rsidP="00C11422"/>
        </w:tc>
        <w:tc>
          <w:tcPr>
            <w:tcW w:w="2016" w:type="dxa"/>
            <w:vMerge/>
          </w:tcPr>
          <w:p w:rsidR="008E21B6" w:rsidRDefault="008E21B6" w:rsidP="00C11422"/>
        </w:tc>
        <w:tc>
          <w:tcPr>
            <w:tcW w:w="1838" w:type="dxa"/>
          </w:tcPr>
          <w:p w:rsidR="008E21B6" w:rsidRDefault="00D82CE1" w:rsidP="00C11422">
            <w:r>
              <w:t>Internal Memory</w:t>
            </w:r>
          </w:p>
        </w:tc>
        <w:tc>
          <w:tcPr>
            <w:tcW w:w="3796" w:type="dxa"/>
          </w:tcPr>
          <w:p w:rsidR="008E21B6" w:rsidRDefault="00D82CE1" w:rsidP="00C11422">
            <w:r>
              <w:t>16</w:t>
            </w:r>
            <w:r w:rsidR="008E21B6">
              <w:t>GB</w:t>
            </w:r>
          </w:p>
        </w:tc>
      </w:tr>
      <w:tr w:rsidR="008E21B6" w:rsidTr="008E21B6">
        <w:tc>
          <w:tcPr>
            <w:tcW w:w="1146" w:type="dxa"/>
            <w:vMerge/>
          </w:tcPr>
          <w:p w:rsidR="008E21B6" w:rsidRDefault="008E21B6" w:rsidP="00C11422"/>
        </w:tc>
        <w:tc>
          <w:tcPr>
            <w:tcW w:w="2016" w:type="dxa"/>
            <w:vMerge/>
          </w:tcPr>
          <w:p w:rsidR="008E21B6" w:rsidRDefault="008E21B6" w:rsidP="00C11422"/>
        </w:tc>
        <w:tc>
          <w:tcPr>
            <w:tcW w:w="1838" w:type="dxa"/>
          </w:tcPr>
          <w:p w:rsidR="008E21B6" w:rsidRDefault="00D82CE1" w:rsidP="00C11422">
            <w:r>
              <w:t>External Memory</w:t>
            </w:r>
          </w:p>
        </w:tc>
        <w:tc>
          <w:tcPr>
            <w:tcW w:w="3796" w:type="dxa"/>
          </w:tcPr>
          <w:p w:rsidR="008E21B6" w:rsidRDefault="00D82CE1" w:rsidP="00C11422">
            <w:r>
              <w:t>Up to 128GB memory card</w:t>
            </w:r>
          </w:p>
        </w:tc>
      </w:tr>
      <w:tr w:rsidR="006C45CC" w:rsidTr="008E21B6">
        <w:tc>
          <w:tcPr>
            <w:tcW w:w="1146" w:type="dxa"/>
            <w:vMerge w:val="restart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466725" cy="466725"/>
                  <wp:effectExtent l="0" t="0" r="9525" b="9525"/>
                  <wp:docPr id="3" name="Picture 3" descr="C:\Users\Aamani\Downloads\4-CommunicationPo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amani\Downloads\4-CommunicationPo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Communication Ports</w:t>
            </w:r>
          </w:p>
        </w:tc>
        <w:tc>
          <w:tcPr>
            <w:tcW w:w="1838" w:type="dxa"/>
          </w:tcPr>
          <w:p w:rsidR="009915CA" w:rsidRDefault="009915CA" w:rsidP="00C11422">
            <w:r>
              <w:t>USB</w:t>
            </w:r>
          </w:p>
        </w:tc>
        <w:tc>
          <w:tcPr>
            <w:tcW w:w="3796" w:type="dxa"/>
          </w:tcPr>
          <w:p w:rsidR="009915CA" w:rsidRDefault="00547CB5" w:rsidP="00C11422">
            <w:r>
              <w:t>Micro USB 2.0</w:t>
            </w:r>
          </w:p>
        </w:tc>
      </w:tr>
      <w:tr w:rsidR="006C45CC" w:rsidTr="008E21B6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547CB5" w:rsidP="00C11422">
            <w:r>
              <w:t>OTG</w:t>
            </w:r>
          </w:p>
        </w:tc>
        <w:tc>
          <w:tcPr>
            <w:tcW w:w="3796" w:type="dxa"/>
          </w:tcPr>
          <w:p w:rsidR="009915CA" w:rsidRDefault="00547CB5" w:rsidP="00C11422">
            <w:r>
              <w:t>Yes</w:t>
            </w:r>
          </w:p>
        </w:tc>
      </w:tr>
      <w:tr w:rsidR="006C45CC" w:rsidTr="008E21B6">
        <w:tc>
          <w:tcPr>
            <w:tcW w:w="1146" w:type="dxa"/>
            <w:vMerge w:val="restart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590550" cy="590550"/>
                  <wp:effectExtent l="0" t="0" r="0" b="0"/>
                  <wp:docPr id="4" name="Picture 4" descr="C:\Users\Aamani\Downloads\5-Wirel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amani\Downloads\5-Wirel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Wireless Connectivity</w:t>
            </w:r>
          </w:p>
        </w:tc>
        <w:tc>
          <w:tcPr>
            <w:tcW w:w="1838" w:type="dxa"/>
          </w:tcPr>
          <w:p w:rsidR="009915CA" w:rsidRDefault="009915CA" w:rsidP="00C11422">
            <w:r>
              <w:t>WLAN</w:t>
            </w:r>
          </w:p>
        </w:tc>
        <w:tc>
          <w:tcPr>
            <w:tcW w:w="3796" w:type="dxa"/>
          </w:tcPr>
          <w:p w:rsidR="009915CA" w:rsidRDefault="00D82CE1" w:rsidP="00C11422">
            <w:r>
              <w:t>Yes</w:t>
            </w:r>
          </w:p>
        </w:tc>
      </w:tr>
      <w:tr w:rsidR="006C45CC" w:rsidTr="008E21B6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Connectivity</w:t>
            </w:r>
          </w:p>
        </w:tc>
        <w:tc>
          <w:tcPr>
            <w:tcW w:w="3796" w:type="dxa"/>
          </w:tcPr>
          <w:p w:rsidR="009915CA" w:rsidRDefault="00D82CE1" w:rsidP="00C11422">
            <w:r>
              <w:t>3G/4G</w:t>
            </w:r>
          </w:p>
        </w:tc>
      </w:tr>
      <w:tr w:rsidR="006C45CC" w:rsidTr="008E21B6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Bluetooth</w:t>
            </w:r>
          </w:p>
        </w:tc>
        <w:tc>
          <w:tcPr>
            <w:tcW w:w="3796" w:type="dxa"/>
          </w:tcPr>
          <w:p w:rsidR="009915CA" w:rsidRDefault="00D82CE1" w:rsidP="00C11422">
            <w:r>
              <w:t>Yes</w:t>
            </w:r>
          </w:p>
        </w:tc>
      </w:tr>
      <w:tr w:rsidR="006C45CC" w:rsidTr="008E21B6">
        <w:tc>
          <w:tcPr>
            <w:tcW w:w="1146" w:type="dxa"/>
            <w:vMerge w:val="restart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533400" cy="533400"/>
                  <wp:effectExtent l="0" t="0" r="0" b="0"/>
                  <wp:docPr id="5" name="Picture 5" descr="C:\Users\Aamani\Downloads\6-P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amani\Downloads\6-P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165869" w:rsidRDefault="00165869" w:rsidP="00C11422"/>
          <w:p w:rsidR="009915CA" w:rsidRDefault="009915CA" w:rsidP="00C11422">
            <w:r>
              <w:lastRenderedPageBreak/>
              <w:t>Power</w:t>
            </w:r>
          </w:p>
        </w:tc>
        <w:tc>
          <w:tcPr>
            <w:tcW w:w="1838" w:type="dxa"/>
          </w:tcPr>
          <w:p w:rsidR="00165869" w:rsidRDefault="00165869" w:rsidP="00C11422"/>
          <w:p w:rsidR="009915CA" w:rsidRDefault="00EC1F9F" w:rsidP="00C11422">
            <w:r>
              <w:lastRenderedPageBreak/>
              <w:t xml:space="preserve">In-built </w:t>
            </w:r>
            <w:r w:rsidR="009915CA">
              <w:t xml:space="preserve">Battery </w:t>
            </w:r>
          </w:p>
        </w:tc>
        <w:tc>
          <w:tcPr>
            <w:tcW w:w="3796" w:type="dxa"/>
          </w:tcPr>
          <w:p w:rsidR="00165869" w:rsidRDefault="00165869" w:rsidP="00C11422">
            <w:bookmarkStart w:id="0" w:name="_GoBack"/>
            <w:bookmarkEnd w:id="0"/>
          </w:p>
          <w:p w:rsidR="009915CA" w:rsidRDefault="00165869" w:rsidP="00C11422">
            <w:r>
              <w:lastRenderedPageBreak/>
              <w:t>3500</w:t>
            </w:r>
            <w:r w:rsidR="009915CA">
              <w:t>mAh</w:t>
            </w:r>
          </w:p>
        </w:tc>
      </w:tr>
      <w:tr w:rsidR="006C45CC" w:rsidTr="008E21B6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EC1F9F" w:rsidP="00C11422">
            <w:r>
              <w:t>Additional battery</w:t>
            </w:r>
          </w:p>
        </w:tc>
        <w:tc>
          <w:tcPr>
            <w:tcW w:w="3796" w:type="dxa"/>
          </w:tcPr>
          <w:p w:rsidR="009915CA" w:rsidRDefault="00165869" w:rsidP="00C11422">
            <w:r>
              <w:t>Rechargeable Li-Ion 2600</w:t>
            </w:r>
            <w:r w:rsidR="00EC1F9F">
              <w:t>mAh</w:t>
            </w:r>
          </w:p>
        </w:tc>
      </w:tr>
      <w:tr w:rsidR="006C45CC" w:rsidTr="008E21B6">
        <w:tc>
          <w:tcPr>
            <w:tcW w:w="1146" w:type="dxa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590550" cy="590550"/>
                  <wp:effectExtent l="0" t="0" r="0" b="0"/>
                  <wp:docPr id="6" name="Picture 6" descr="C:\Users\Aamani\Downloads\7-DisplayKeyp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amani\Downloads\7-DisplayKeyp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9915CA" w:rsidRDefault="009915CA" w:rsidP="00C11422">
            <w:r>
              <w:t>Display &amp; Keypad</w:t>
            </w:r>
          </w:p>
        </w:tc>
        <w:tc>
          <w:tcPr>
            <w:tcW w:w="1838" w:type="dxa"/>
          </w:tcPr>
          <w:p w:rsidR="009915CA" w:rsidRDefault="009915CA" w:rsidP="00C11422">
            <w:r>
              <w:t>Display type &amp; size</w:t>
            </w:r>
          </w:p>
        </w:tc>
        <w:tc>
          <w:tcPr>
            <w:tcW w:w="3796" w:type="dxa"/>
          </w:tcPr>
          <w:p w:rsidR="009915CA" w:rsidRDefault="00D82CE1" w:rsidP="00C11422">
            <w:r>
              <w:t>7” 1280x72</w:t>
            </w:r>
            <w:r w:rsidR="00EC1F9F">
              <w:t>0</w:t>
            </w:r>
            <w:r w:rsidR="009915CA">
              <w:t xml:space="preserve"> TFT w/Touch Panel</w:t>
            </w:r>
          </w:p>
        </w:tc>
      </w:tr>
      <w:tr w:rsidR="00EC1F9F" w:rsidTr="008E21B6">
        <w:tc>
          <w:tcPr>
            <w:tcW w:w="1146" w:type="dxa"/>
            <w:vMerge w:val="restart"/>
          </w:tcPr>
          <w:p w:rsidR="00EC1F9F" w:rsidRDefault="00EC1F9F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00A9091C" wp14:editId="6FCF2FBD">
                  <wp:extent cx="533400" cy="533400"/>
                  <wp:effectExtent l="0" t="0" r="0" b="0"/>
                  <wp:docPr id="7" name="Picture 7" descr="C:\Users\Aamani\Downloads\8-Opti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amani\Downloads\8-Optio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EC1F9F" w:rsidRDefault="00EC1F9F" w:rsidP="00C11422">
            <w:r>
              <w:t>Other Peripherals</w:t>
            </w:r>
          </w:p>
        </w:tc>
        <w:tc>
          <w:tcPr>
            <w:tcW w:w="1838" w:type="dxa"/>
          </w:tcPr>
          <w:p w:rsidR="00EC1F9F" w:rsidRDefault="00EC1F9F" w:rsidP="00C11422">
            <w:r>
              <w:t>Camera</w:t>
            </w:r>
          </w:p>
        </w:tc>
        <w:tc>
          <w:tcPr>
            <w:tcW w:w="3796" w:type="dxa"/>
          </w:tcPr>
          <w:p w:rsidR="00EC1F9F" w:rsidRDefault="00EC1F9F" w:rsidP="00C11422">
            <w:r>
              <w:t>5MP Auto Focus (Rear)</w:t>
            </w:r>
          </w:p>
        </w:tc>
      </w:tr>
      <w:tr w:rsidR="00EC1F9F" w:rsidTr="008E21B6">
        <w:tc>
          <w:tcPr>
            <w:tcW w:w="1146" w:type="dxa"/>
            <w:vMerge/>
          </w:tcPr>
          <w:p w:rsidR="00EC1F9F" w:rsidRDefault="00EC1F9F" w:rsidP="00C11422"/>
        </w:tc>
        <w:tc>
          <w:tcPr>
            <w:tcW w:w="2016" w:type="dxa"/>
            <w:vMerge/>
          </w:tcPr>
          <w:p w:rsidR="00EC1F9F" w:rsidRDefault="00EC1F9F" w:rsidP="00C11422"/>
        </w:tc>
        <w:tc>
          <w:tcPr>
            <w:tcW w:w="1838" w:type="dxa"/>
          </w:tcPr>
          <w:p w:rsidR="00EC1F9F" w:rsidRDefault="00EC1F9F" w:rsidP="00C11422">
            <w:r>
              <w:t>Location</w:t>
            </w:r>
          </w:p>
        </w:tc>
        <w:tc>
          <w:tcPr>
            <w:tcW w:w="3796" w:type="dxa"/>
          </w:tcPr>
          <w:p w:rsidR="00EC1F9F" w:rsidRDefault="00EC1F9F" w:rsidP="00C11422">
            <w:r>
              <w:t>GPS, GLONASS</w:t>
            </w:r>
          </w:p>
        </w:tc>
      </w:tr>
      <w:tr w:rsidR="00EC1F9F" w:rsidTr="008E21B6">
        <w:tc>
          <w:tcPr>
            <w:tcW w:w="1146" w:type="dxa"/>
            <w:vMerge/>
          </w:tcPr>
          <w:p w:rsidR="00EC1F9F" w:rsidRDefault="00EC1F9F" w:rsidP="00C11422"/>
        </w:tc>
        <w:tc>
          <w:tcPr>
            <w:tcW w:w="2016" w:type="dxa"/>
            <w:vMerge/>
          </w:tcPr>
          <w:p w:rsidR="00EC1F9F" w:rsidRDefault="00EC1F9F" w:rsidP="00C11422"/>
        </w:tc>
        <w:tc>
          <w:tcPr>
            <w:tcW w:w="1838" w:type="dxa"/>
          </w:tcPr>
          <w:p w:rsidR="00EC1F9F" w:rsidRDefault="00EC1F9F" w:rsidP="00C11422">
            <w:r>
              <w:t>SIM</w:t>
            </w:r>
          </w:p>
        </w:tc>
        <w:tc>
          <w:tcPr>
            <w:tcW w:w="3796" w:type="dxa"/>
          </w:tcPr>
          <w:p w:rsidR="00EC1F9F" w:rsidRDefault="00D82CE1" w:rsidP="00C11422">
            <w:r>
              <w:t>Dual SIM</w:t>
            </w:r>
          </w:p>
        </w:tc>
      </w:tr>
      <w:tr w:rsidR="00EC1F9F" w:rsidTr="008E21B6">
        <w:tc>
          <w:tcPr>
            <w:tcW w:w="1146" w:type="dxa"/>
            <w:vMerge/>
          </w:tcPr>
          <w:p w:rsidR="00EC1F9F" w:rsidRDefault="00EC1F9F" w:rsidP="00C11422"/>
        </w:tc>
        <w:tc>
          <w:tcPr>
            <w:tcW w:w="2016" w:type="dxa"/>
            <w:vMerge/>
          </w:tcPr>
          <w:p w:rsidR="00EC1F9F" w:rsidRDefault="00EC1F9F" w:rsidP="00C11422"/>
        </w:tc>
        <w:tc>
          <w:tcPr>
            <w:tcW w:w="1838" w:type="dxa"/>
          </w:tcPr>
          <w:p w:rsidR="00EC1F9F" w:rsidRDefault="00EC1F9F" w:rsidP="00C11422">
            <w:r>
              <w:t>Sound</w:t>
            </w:r>
          </w:p>
        </w:tc>
        <w:tc>
          <w:tcPr>
            <w:tcW w:w="3796" w:type="dxa"/>
          </w:tcPr>
          <w:p w:rsidR="00EC1F9F" w:rsidRDefault="00EC1F9F" w:rsidP="00C11422">
            <w:r>
              <w:t>3.5mm ear jack</w:t>
            </w:r>
          </w:p>
        </w:tc>
      </w:tr>
      <w:tr w:rsidR="006C45CC" w:rsidTr="008E21B6">
        <w:tc>
          <w:tcPr>
            <w:tcW w:w="1146" w:type="dxa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466725" cy="466725"/>
                  <wp:effectExtent l="0" t="0" r="9525" b="9525"/>
                  <wp:docPr id="8" name="Picture 8" descr="C:\Users\Aamani\Downloads\9-Dimens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amani\Downloads\9-Dimens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9915CA" w:rsidRDefault="009915CA" w:rsidP="00C11422">
            <w:r>
              <w:t>Dimensions</w:t>
            </w:r>
          </w:p>
        </w:tc>
        <w:tc>
          <w:tcPr>
            <w:tcW w:w="1838" w:type="dxa"/>
          </w:tcPr>
          <w:p w:rsidR="009915CA" w:rsidRDefault="009915CA" w:rsidP="00C11422">
            <w:r>
              <w:t>H x W x D in mm</w:t>
            </w:r>
          </w:p>
        </w:tc>
        <w:tc>
          <w:tcPr>
            <w:tcW w:w="3796" w:type="dxa"/>
          </w:tcPr>
          <w:p w:rsidR="009915CA" w:rsidRDefault="00D82CE1" w:rsidP="00C11422">
            <w:r>
              <w:t>248 x 114 x 40/65</w:t>
            </w:r>
          </w:p>
        </w:tc>
      </w:tr>
      <w:tr w:rsidR="006C45CC" w:rsidTr="008E21B6">
        <w:tc>
          <w:tcPr>
            <w:tcW w:w="1146" w:type="dxa"/>
            <w:vMerge w:val="restart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533400" cy="533400"/>
                  <wp:effectExtent l="0" t="0" r="0" b="0"/>
                  <wp:docPr id="9" name="Picture 9" descr="C:\Users\Aamani\Downloads\10-Opera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amani\Downloads\10-Opera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Operating Conditions</w:t>
            </w:r>
          </w:p>
        </w:tc>
        <w:tc>
          <w:tcPr>
            <w:tcW w:w="1838" w:type="dxa"/>
          </w:tcPr>
          <w:p w:rsidR="009915CA" w:rsidRDefault="009915CA" w:rsidP="00C11422">
            <w:r>
              <w:t>Operating Temperature</w:t>
            </w:r>
          </w:p>
        </w:tc>
        <w:tc>
          <w:tcPr>
            <w:tcW w:w="3796" w:type="dxa"/>
          </w:tcPr>
          <w:p w:rsidR="009915CA" w:rsidRDefault="009915CA" w:rsidP="00C11422">
            <w:r>
              <w:t>0°C - 50°C</w:t>
            </w:r>
          </w:p>
        </w:tc>
      </w:tr>
      <w:tr w:rsidR="006C45CC" w:rsidTr="008E21B6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Relative Humidity</w:t>
            </w:r>
          </w:p>
        </w:tc>
        <w:tc>
          <w:tcPr>
            <w:tcW w:w="3796" w:type="dxa"/>
          </w:tcPr>
          <w:p w:rsidR="009915CA" w:rsidRDefault="009915CA" w:rsidP="00C11422">
            <w:r>
              <w:t>5-95% (Non-condensing)</w:t>
            </w:r>
          </w:p>
        </w:tc>
      </w:tr>
    </w:tbl>
    <w:p w:rsidR="00C11422" w:rsidRDefault="00C11422" w:rsidP="00C11422"/>
    <w:sectPr w:rsidR="00C11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C3302"/>
    <w:multiLevelType w:val="hybridMultilevel"/>
    <w:tmpl w:val="0ED66D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371C1"/>
    <w:multiLevelType w:val="hybridMultilevel"/>
    <w:tmpl w:val="7B1AF6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3D"/>
    <w:rsid w:val="00165869"/>
    <w:rsid w:val="00547CB5"/>
    <w:rsid w:val="0062598F"/>
    <w:rsid w:val="006C45CC"/>
    <w:rsid w:val="00706A2D"/>
    <w:rsid w:val="008E21B6"/>
    <w:rsid w:val="008E7FEE"/>
    <w:rsid w:val="009915CA"/>
    <w:rsid w:val="00A577CF"/>
    <w:rsid w:val="00C11422"/>
    <w:rsid w:val="00C4083D"/>
    <w:rsid w:val="00C63067"/>
    <w:rsid w:val="00C964B2"/>
    <w:rsid w:val="00D637EC"/>
    <w:rsid w:val="00D82CE1"/>
    <w:rsid w:val="00EC1F9F"/>
    <w:rsid w:val="00ED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ACA24-79F8-4019-87D9-16C1C5D5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8F"/>
    <w:pPr>
      <w:ind w:left="720"/>
      <w:contextualSpacing/>
    </w:pPr>
  </w:style>
  <w:style w:type="table" w:styleId="TableGrid">
    <w:name w:val="Table Grid"/>
    <w:basedOn w:val="TableNormal"/>
    <w:uiPriority w:val="39"/>
    <w:rsid w:val="00C11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Aamani</dc:creator>
  <cp:keywords/>
  <dc:description/>
  <cp:lastModifiedBy>Aamani</cp:lastModifiedBy>
  <cp:revision>11</cp:revision>
  <dcterms:created xsi:type="dcterms:W3CDTF">2018-10-26T09:19:00Z</dcterms:created>
  <dcterms:modified xsi:type="dcterms:W3CDTF">2018-11-05T07:05:00Z</dcterms:modified>
</cp:coreProperties>
</file>