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F0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Overview</w:t>
      </w:r>
    </w:p>
    <w:p w:rsidR="0062598F" w:rsidRDefault="0062598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Lotus Plus is a compact 3.5” TFT display Handheld comp</w:t>
      </w:r>
      <w:r w:rsidR="00706A2D">
        <w:rPr>
          <w:rFonts w:ascii="Arial" w:hAnsi="Arial" w:cs="Arial"/>
          <w:shd w:val="clear" w:color="auto" w:fill="FFFFFF"/>
        </w:rPr>
        <w:t xml:space="preserve">uter with open source Linux OS that </w:t>
      </w:r>
      <w:r>
        <w:rPr>
          <w:rFonts w:ascii="Arial" w:hAnsi="Arial" w:cs="Arial"/>
          <w:shd w:val="clear" w:color="auto" w:fill="FFFFFF"/>
        </w:rPr>
        <w:t>helps in rapid deployment of custom applications The terminal can be equipped with integrated wireless features such as GSM, GPRS, WLAN and 3G/4G. It can be customized with various features such as fingerprint sensor, contact/contactless card reader, camera, GPS, RFID and 1D/2D Barcode scanner. This rugged device can be deployed virtually for many applications in the field and its long battery life enhances usability.</w:t>
      </w:r>
    </w:p>
    <w:p w:rsidR="0062598F" w:rsidRDefault="0062598F">
      <w:pPr>
        <w:rPr>
          <w:rFonts w:ascii="Arial" w:hAnsi="Arial" w:cs="Arial"/>
          <w:shd w:val="clear" w:color="auto" w:fill="FFFFFF"/>
        </w:rPr>
      </w:pPr>
    </w:p>
    <w:p w:rsidR="0062598F" w:rsidRPr="0062598F" w:rsidRDefault="0062598F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  <w:r w:rsidRPr="0062598F">
        <w:rPr>
          <w:rFonts w:cs="Arial"/>
          <w:b/>
          <w:sz w:val="28"/>
          <w:szCs w:val="28"/>
          <w:shd w:val="clear" w:color="auto" w:fill="FFFFFF"/>
        </w:rPr>
        <w:t>Features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Compact, Low cost, Rugged &amp; IP 65 compliant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High speed Cortex A7 Processor @900MHz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Linux Operating System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3.5” QVGA TFT Display with Touch Panel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Integrated GSM/GPRS/3G/4G/WLAN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Custom features –</w:t>
      </w:r>
      <w:r w:rsidR="00706A2D">
        <w:t xml:space="preserve"> </w:t>
      </w:r>
      <w:r>
        <w:t>Camera, GPS, RFID, 1D/2D Barcode</w:t>
      </w:r>
      <w:r w:rsidR="00C63067">
        <w:t xml:space="preserve"> scanner</w:t>
      </w:r>
    </w:p>
    <w:p w:rsidR="0062598F" w:rsidRDefault="0062598F" w:rsidP="0062598F"/>
    <w:p w:rsidR="0062598F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Application Areas</w:t>
      </w:r>
    </w:p>
    <w:p w:rsidR="0062598F" w:rsidRDefault="0062598F" w:rsidP="0062598F">
      <w:pPr>
        <w:pStyle w:val="ListParagraph"/>
        <w:numPr>
          <w:ilvl w:val="0"/>
          <w:numId w:val="2"/>
        </w:numPr>
      </w:pPr>
      <w:r>
        <w:t xml:space="preserve">Utility Billing </w:t>
      </w:r>
    </w:p>
    <w:p w:rsidR="0062598F" w:rsidRDefault="0062598F" w:rsidP="0062598F">
      <w:pPr>
        <w:pStyle w:val="ListParagraph"/>
        <w:numPr>
          <w:ilvl w:val="0"/>
          <w:numId w:val="2"/>
        </w:numPr>
      </w:pPr>
      <w:proofErr w:type="spellStart"/>
      <w:r>
        <w:t>PoS</w:t>
      </w:r>
      <w:proofErr w:type="spellEnd"/>
      <w:r>
        <w:t xml:space="preserve"> Courier Delivery</w:t>
      </w:r>
    </w:p>
    <w:p w:rsidR="0062598F" w:rsidRDefault="0062598F" w:rsidP="0062598F">
      <w:pPr>
        <w:pStyle w:val="ListParagraph"/>
        <w:numPr>
          <w:ilvl w:val="0"/>
          <w:numId w:val="2"/>
        </w:numPr>
      </w:pPr>
      <w:r>
        <w:t>Meter Data Collection</w:t>
      </w:r>
    </w:p>
    <w:p w:rsidR="00C11422" w:rsidRDefault="00C11422" w:rsidP="00C11422"/>
    <w:p w:rsidR="00ED4A94" w:rsidRPr="00ED4A94" w:rsidRDefault="00ED4A94" w:rsidP="00ED4A94">
      <w:pPr>
        <w:jc w:val="center"/>
        <w:rPr>
          <w:b/>
          <w:sz w:val="28"/>
          <w:szCs w:val="28"/>
        </w:rPr>
      </w:pPr>
    </w:p>
    <w:p w:rsidR="00C11422" w:rsidRPr="00ED4A94" w:rsidRDefault="00C11422" w:rsidP="00ED4A94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</w:p>
    <w:p w:rsidR="00C11422" w:rsidRDefault="00C11422" w:rsidP="00C11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016"/>
        <w:gridCol w:w="1838"/>
        <w:gridCol w:w="3796"/>
      </w:tblGrid>
      <w:tr w:rsidR="006C45CC" w:rsidTr="008E21B6">
        <w:tc>
          <w:tcPr>
            <w:tcW w:w="1146" w:type="dxa"/>
            <w:vMerge w:val="restart"/>
          </w:tcPr>
          <w:p w:rsidR="009915CA" w:rsidRDefault="009915CA" w:rsidP="00C11422">
            <w:r>
              <w:object w:dxaOrig="5940" w:dyaOrig="5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25pt;height:41.25pt" o:ole="">
                  <v:imagedata r:id="rId5" o:title=""/>
                </v:shape>
                <o:OLEObject Type="Embed" ProgID="PBrush" ShapeID="_x0000_i1025" DrawAspect="Content" ObjectID="_1602337846" r:id="rId6"/>
              </w:object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Processor</w:t>
            </w:r>
          </w:p>
        </w:tc>
        <w:tc>
          <w:tcPr>
            <w:tcW w:w="1838" w:type="dxa"/>
          </w:tcPr>
          <w:p w:rsidR="009915CA" w:rsidRDefault="009915CA" w:rsidP="00C11422">
            <w:r>
              <w:t>CPU</w:t>
            </w:r>
          </w:p>
        </w:tc>
        <w:tc>
          <w:tcPr>
            <w:tcW w:w="3796" w:type="dxa"/>
          </w:tcPr>
          <w:p w:rsidR="009915CA" w:rsidRDefault="009915CA" w:rsidP="00C11422">
            <w:r>
              <w:t xml:space="preserve">High Speed </w:t>
            </w:r>
            <w:r w:rsidR="00706A2D">
              <w:t xml:space="preserve">ARM </w:t>
            </w:r>
            <w:r>
              <w:t xml:space="preserve">Cortex A7 </w:t>
            </w:r>
          </w:p>
        </w:tc>
      </w:tr>
      <w:tr w:rsidR="006C45CC" w:rsidTr="008E21B6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Speed</w:t>
            </w:r>
          </w:p>
        </w:tc>
        <w:tc>
          <w:tcPr>
            <w:tcW w:w="3796" w:type="dxa"/>
          </w:tcPr>
          <w:p w:rsidR="009915CA" w:rsidRDefault="00A65344" w:rsidP="00C11422">
            <w:r>
              <w:t>900</w:t>
            </w:r>
            <w:r w:rsidR="009915CA">
              <w:t>MHz</w:t>
            </w:r>
          </w:p>
        </w:tc>
      </w:tr>
      <w:tr w:rsidR="006C45CC" w:rsidTr="008E21B6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90550" cy="590550"/>
                  <wp:effectExtent l="0" t="0" r="0" b="0"/>
                  <wp:docPr id="1" name="Picture 1" descr="C:\Users\Aamani\Downloads\2-Operating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amani\Downloads\2-Operating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Operating System</w:t>
            </w:r>
          </w:p>
        </w:tc>
        <w:tc>
          <w:tcPr>
            <w:tcW w:w="1838" w:type="dxa"/>
          </w:tcPr>
          <w:p w:rsidR="009915CA" w:rsidRDefault="009915CA" w:rsidP="00C11422">
            <w:r>
              <w:t>OS</w:t>
            </w:r>
          </w:p>
        </w:tc>
        <w:tc>
          <w:tcPr>
            <w:tcW w:w="3796" w:type="dxa"/>
          </w:tcPr>
          <w:p w:rsidR="009915CA" w:rsidRDefault="00A65344" w:rsidP="00D637EC">
            <w:r>
              <w:t>Linux</w:t>
            </w:r>
          </w:p>
        </w:tc>
      </w:tr>
      <w:tr w:rsidR="008E21B6" w:rsidTr="008E21B6">
        <w:tc>
          <w:tcPr>
            <w:tcW w:w="1146" w:type="dxa"/>
            <w:vMerge w:val="restart"/>
          </w:tcPr>
          <w:p w:rsidR="008E21B6" w:rsidRDefault="008E21B6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741D62A2" wp14:editId="265DCBED">
                  <wp:extent cx="466725" cy="466725"/>
                  <wp:effectExtent l="0" t="0" r="9525" b="9525"/>
                  <wp:docPr id="2" name="Picture 2" descr="C:\Users\Aamani\Download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8E21B6" w:rsidRDefault="008E21B6" w:rsidP="00C11422">
            <w:r>
              <w:t>Memory</w:t>
            </w:r>
          </w:p>
        </w:tc>
        <w:tc>
          <w:tcPr>
            <w:tcW w:w="1838" w:type="dxa"/>
          </w:tcPr>
          <w:p w:rsidR="008E21B6" w:rsidRDefault="008E21B6" w:rsidP="00C11422">
            <w:r>
              <w:t>RAM</w:t>
            </w:r>
          </w:p>
        </w:tc>
        <w:tc>
          <w:tcPr>
            <w:tcW w:w="3796" w:type="dxa"/>
          </w:tcPr>
          <w:p w:rsidR="008E21B6" w:rsidRDefault="00A65344" w:rsidP="00C11422">
            <w:r>
              <w:t>256MB/512</w:t>
            </w:r>
            <w:r w:rsidR="008E21B6">
              <w:t>MB</w:t>
            </w:r>
          </w:p>
        </w:tc>
      </w:tr>
      <w:tr w:rsidR="008E21B6" w:rsidTr="008E21B6">
        <w:tc>
          <w:tcPr>
            <w:tcW w:w="1146" w:type="dxa"/>
            <w:vMerge/>
          </w:tcPr>
          <w:p w:rsidR="008E21B6" w:rsidRDefault="008E21B6" w:rsidP="00C11422"/>
        </w:tc>
        <w:tc>
          <w:tcPr>
            <w:tcW w:w="2016" w:type="dxa"/>
            <w:vMerge/>
          </w:tcPr>
          <w:p w:rsidR="008E21B6" w:rsidRDefault="008E21B6" w:rsidP="00C11422"/>
        </w:tc>
        <w:tc>
          <w:tcPr>
            <w:tcW w:w="1838" w:type="dxa"/>
          </w:tcPr>
          <w:p w:rsidR="008E21B6" w:rsidRDefault="008E21B6" w:rsidP="00C11422">
            <w:r>
              <w:t>Flash</w:t>
            </w:r>
          </w:p>
        </w:tc>
        <w:tc>
          <w:tcPr>
            <w:tcW w:w="3796" w:type="dxa"/>
          </w:tcPr>
          <w:p w:rsidR="008E21B6" w:rsidRDefault="00A65344" w:rsidP="00C11422">
            <w:r>
              <w:t>8</w:t>
            </w:r>
            <w:r w:rsidR="008E21B6">
              <w:t>GB</w:t>
            </w:r>
          </w:p>
        </w:tc>
      </w:tr>
      <w:tr w:rsidR="008E21B6" w:rsidTr="008E21B6">
        <w:tc>
          <w:tcPr>
            <w:tcW w:w="1146" w:type="dxa"/>
            <w:vMerge/>
          </w:tcPr>
          <w:p w:rsidR="008E21B6" w:rsidRDefault="008E21B6" w:rsidP="00C11422"/>
        </w:tc>
        <w:tc>
          <w:tcPr>
            <w:tcW w:w="2016" w:type="dxa"/>
            <w:vMerge/>
          </w:tcPr>
          <w:p w:rsidR="008E21B6" w:rsidRDefault="008E21B6" w:rsidP="00C11422"/>
        </w:tc>
        <w:tc>
          <w:tcPr>
            <w:tcW w:w="1838" w:type="dxa"/>
          </w:tcPr>
          <w:p w:rsidR="008E21B6" w:rsidRDefault="008E21B6" w:rsidP="00C11422">
            <w:r>
              <w:t>Expandable</w:t>
            </w:r>
          </w:p>
        </w:tc>
        <w:tc>
          <w:tcPr>
            <w:tcW w:w="3796" w:type="dxa"/>
          </w:tcPr>
          <w:p w:rsidR="008E21B6" w:rsidRDefault="00A65344" w:rsidP="00C11422">
            <w:r>
              <w:t xml:space="preserve">SD card </w:t>
            </w:r>
            <w:proofErr w:type="spellStart"/>
            <w:r>
              <w:t>upto</w:t>
            </w:r>
            <w:proofErr w:type="spellEnd"/>
            <w:r>
              <w:t xml:space="preserve"> 16</w:t>
            </w:r>
            <w:bookmarkStart w:id="0" w:name="_GoBack"/>
            <w:bookmarkEnd w:id="0"/>
            <w:r w:rsidR="008E21B6">
              <w:t>GB</w:t>
            </w:r>
          </w:p>
        </w:tc>
      </w:tr>
      <w:tr w:rsidR="006C45CC" w:rsidTr="008E21B6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466725" cy="466725"/>
                  <wp:effectExtent l="0" t="0" r="9525" b="9525"/>
                  <wp:docPr id="3" name="Picture 3" descr="C:\Users\Aamani\Downloads\4-Communication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4-Communication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Communication Ports</w:t>
            </w:r>
          </w:p>
        </w:tc>
        <w:tc>
          <w:tcPr>
            <w:tcW w:w="1838" w:type="dxa"/>
          </w:tcPr>
          <w:p w:rsidR="009915CA" w:rsidRDefault="009915CA" w:rsidP="00C11422">
            <w:r>
              <w:t>USB</w:t>
            </w:r>
          </w:p>
        </w:tc>
        <w:tc>
          <w:tcPr>
            <w:tcW w:w="3796" w:type="dxa"/>
          </w:tcPr>
          <w:p w:rsidR="009915CA" w:rsidRDefault="009915CA" w:rsidP="00C11422">
            <w:r>
              <w:t>USB 2.0 OTG</w:t>
            </w:r>
          </w:p>
        </w:tc>
      </w:tr>
      <w:tr w:rsidR="006C45CC" w:rsidTr="008E21B6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Other</w:t>
            </w:r>
          </w:p>
        </w:tc>
        <w:tc>
          <w:tcPr>
            <w:tcW w:w="3796" w:type="dxa"/>
          </w:tcPr>
          <w:p w:rsidR="009915CA" w:rsidRDefault="009915CA" w:rsidP="00C11422">
            <w:r>
              <w:t>10/100 Ethernet or RS232</w:t>
            </w:r>
          </w:p>
        </w:tc>
      </w:tr>
      <w:tr w:rsidR="006C45CC" w:rsidTr="008E21B6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90550" cy="590550"/>
                  <wp:effectExtent l="0" t="0" r="0" b="0"/>
                  <wp:docPr id="4" name="Picture 4" descr="C:\Users\Aamani\Downloads\5-Wirel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amani\Downloads\5-Wirel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Wireless Connectivity</w:t>
            </w:r>
          </w:p>
        </w:tc>
        <w:tc>
          <w:tcPr>
            <w:tcW w:w="1838" w:type="dxa"/>
          </w:tcPr>
          <w:p w:rsidR="009915CA" w:rsidRDefault="009915CA" w:rsidP="00C11422">
            <w:r>
              <w:t>WLAN</w:t>
            </w:r>
          </w:p>
        </w:tc>
        <w:tc>
          <w:tcPr>
            <w:tcW w:w="3796" w:type="dxa"/>
          </w:tcPr>
          <w:p w:rsidR="009915CA" w:rsidRDefault="009915CA" w:rsidP="00C11422">
            <w:r>
              <w:t>2.4G, IEEE 802.11 b/g/n</w:t>
            </w:r>
          </w:p>
        </w:tc>
      </w:tr>
      <w:tr w:rsidR="006C45CC" w:rsidTr="008E21B6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Connectivity</w:t>
            </w:r>
          </w:p>
        </w:tc>
        <w:tc>
          <w:tcPr>
            <w:tcW w:w="3796" w:type="dxa"/>
          </w:tcPr>
          <w:p w:rsidR="009915CA" w:rsidRDefault="009915CA" w:rsidP="00C11422">
            <w:r>
              <w:t>GSM/GPRS/3G/4G</w:t>
            </w:r>
          </w:p>
        </w:tc>
      </w:tr>
      <w:tr w:rsidR="006C45CC" w:rsidTr="008E21B6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Bluetooth</w:t>
            </w:r>
          </w:p>
        </w:tc>
        <w:tc>
          <w:tcPr>
            <w:tcW w:w="3796" w:type="dxa"/>
          </w:tcPr>
          <w:p w:rsidR="009915CA" w:rsidRDefault="009915CA" w:rsidP="00C11422">
            <w:r>
              <w:t>V4.0,SPP, classic 5200</w:t>
            </w:r>
          </w:p>
        </w:tc>
      </w:tr>
      <w:tr w:rsidR="006C45CC" w:rsidTr="008E21B6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33400" cy="533400"/>
                  <wp:effectExtent l="0" t="0" r="0" b="0"/>
                  <wp:docPr id="5" name="Picture 5" descr="C:\Users\Aamani\Downloads\6-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amani\Downloads\6-P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Power</w:t>
            </w:r>
          </w:p>
        </w:tc>
        <w:tc>
          <w:tcPr>
            <w:tcW w:w="1838" w:type="dxa"/>
          </w:tcPr>
          <w:p w:rsidR="009915CA" w:rsidRDefault="009915CA" w:rsidP="00C11422">
            <w:r>
              <w:t xml:space="preserve">Battery </w:t>
            </w:r>
          </w:p>
        </w:tc>
        <w:tc>
          <w:tcPr>
            <w:tcW w:w="3796" w:type="dxa"/>
          </w:tcPr>
          <w:p w:rsidR="009915CA" w:rsidRDefault="009915CA" w:rsidP="00C11422">
            <w:r>
              <w:t>Rechargeable Li-Ion 5200mAh</w:t>
            </w:r>
          </w:p>
        </w:tc>
      </w:tr>
      <w:tr w:rsidR="006C45CC" w:rsidTr="008E21B6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External Adapter</w:t>
            </w:r>
          </w:p>
        </w:tc>
        <w:tc>
          <w:tcPr>
            <w:tcW w:w="3796" w:type="dxa"/>
          </w:tcPr>
          <w:p w:rsidR="009915CA" w:rsidRDefault="009915CA" w:rsidP="00C11422">
            <w:r>
              <w:t>5V@2A Adapter</w:t>
            </w:r>
          </w:p>
        </w:tc>
      </w:tr>
      <w:tr w:rsidR="006C45CC" w:rsidTr="008E21B6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90550" cy="590550"/>
                  <wp:effectExtent l="0" t="0" r="0" b="0"/>
                  <wp:docPr id="6" name="Picture 6" descr="C:\Users\Aamani\Downloads\7-Display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amani\Downloads\7-DisplayKeyp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Display &amp; Keypad</w:t>
            </w:r>
          </w:p>
        </w:tc>
        <w:tc>
          <w:tcPr>
            <w:tcW w:w="1838" w:type="dxa"/>
          </w:tcPr>
          <w:p w:rsidR="009915CA" w:rsidRDefault="009915CA" w:rsidP="00C11422">
            <w:r>
              <w:t>Display type &amp; size</w:t>
            </w:r>
          </w:p>
        </w:tc>
        <w:tc>
          <w:tcPr>
            <w:tcW w:w="3796" w:type="dxa"/>
          </w:tcPr>
          <w:p w:rsidR="009915CA" w:rsidRDefault="009915CA" w:rsidP="00C11422">
            <w:r>
              <w:t>3.5” QVGA TFT w/Touch Panel</w:t>
            </w:r>
          </w:p>
        </w:tc>
      </w:tr>
      <w:tr w:rsidR="006C45CC" w:rsidTr="008E21B6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Keypad</w:t>
            </w:r>
          </w:p>
        </w:tc>
        <w:tc>
          <w:tcPr>
            <w:tcW w:w="3796" w:type="dxa"/>
          </w:tcPr>
          <w:p w:rsidR="009915CA" w:rsidRDefault="009915CA" w:rsidP="00C11422">
            <w:r>
              <w:t>30 keys (multi-functional)</w:t>
            </w:r>
          </w:p>
        </w:tc>
      </w:tr>
      <w:tr w:rsidR="008E21B6" w:rsidTr="008E21B6">
        <w:tc>
          <w:tcPr>
            <w:tcW w:w="1146" w:type="dxa"/>
            <w:vMerge w:val="restart"/>
          </w:tcPr>
          <w:p w:rsidR="008E21B6" w:rsidRDefault="008E21B6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33DAB2CB" wp14:editId="6809EEFC">
                  <wp:extent cx="533400" cy="533400"/>
                  <wp:effectExtent l="0" t="0" r="0" b="0"/>
                  <wp:docPr id="7" name="Picture 7" descr="C:\Users\Aamani\Downloads\8-Op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amani\Downloads\8-Opt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8E21B6" w:rsidRDefault="008E21B6" w:rsidP="00C11422">
            <w:r>
              <w:t>Optional Peripherals</w:t>
            </w:r>
          </w:p>
        </w:tc>
        <w:tc>
          <w:tcPr>
            <w:tcW w:w="1838" w:type="dxa"/>
          </w:tcPr>
          <w:p w:rsidR="008E21B6" w:rsidRDefault="008E21B6" w:rsidP="00C11422">
            <w:r>
              <w:t>Camera</w:t>
            </w:r>
          </w:p>
        </w:tc>
        <w:tc>
          <w:tcPr>
            <w:tcW w:w="3796" w:type="dxa"/>
          </w:tcPr>
          <w:p w:rsidR="008E21B6" w:rsidRDefault="008E21B6" w:rsidP="00C11422">
            <w:r>
              <w:t>5MP Auto Focus</w:t>
            </w:r>
          </w:p>
        </w:tc>
      </w:tr>
      <w:tr w:rsidR="008E21B6" w:rsidTr="008E21B6">
        <w:tc>
          <w:tcPr>
            <w:tcW w:w="1146" w:type="dxa"/>
            <w:vMerge/>
          </w:tcPr>
          <w:p w:rsidR="008E21B6" w:rsidRDefault="008E21B6" w:rsidP="00C11422"/>
        </w:tc>
        <w:tc>
          <w:tcPr>
            <w:tcW w:w="2016" w:type="dxa"/>
            <w:vMerge/>
          </w:tcPr>
          <w:p w:rsidR="008E21B6" w:rsidRDefault="008E21B6" w:rsidP="00C11422"/>
        </w:tc>
        <w:tc>
          <w:tcPr>
            <w:tcW w:w="1838" w:type="dxa"/>
          </w:tcPr>
          <w:p w:rsidR="008E21B6" w:rsidRDefault="008E21B6" w:rsidP="00C11422">
            <w:r>
              <w:t>Location</w:t>
            </w:r>
          </w:p>
        </w:tc>
        <w:tc>
          <w:tcPr>
            <w:tcW w:w="3796" w:type="dxa"/>
          </w:tcPr>
          <w:p w:rsidR="008E21B6" w:rsidRDefault="008E21B6" w:rsidP="00C11422">
            <w:r>
              <w:t>GPS, GLONASS</w:t>
            </w:r>
          </w:p>
        </w:tc>
      </w:tr>
      <w:tr w:rsidR="008E21B6" w:rsidTr="008E21B6">
        <w:tc>
          <w:tcPr>
            <w:tcW w:w="1146" w:type="dxa"/>
            <w:vMerge/>
          </w:tcPr>
          <w:p w:rsidR="008E21B6" w:rsidRDefault="008E21B6" w:rsidP="00C11422"/>
        </w:tc>
        <w:tc>
          <w:tcPr>
            <w:tcW w:w="2016" w:type="dxa"/>
            <w:vMerge/>
          </w:tcPr>
          <w:p w:rsidR="008E21B6" w:rsidRDefault="008E21B6" w:rsidP="00C11422"/>
        </w:tc>
        <w:tc>
          <w:tcPr>
            <w:tcW w:w="1838" w:type="dxa"/>
          </w:tcPr>
          <w:p w:rsidR="008E21B6" w:rsidRDefault="008E21B6" w:rsidP="00C11422">
            <w:r>
              <w:t>Other</w:t>
            </w:r>
          </w:p>
        </w:tc>
        <w:tc>
          <w:tcPr>
            <w:tcW w:w="3796" w:type="dxa"/>
          </w:tcPr>
          <w:p w:rsidR="008E21B6" w:rsidRDefault="008E21B6" w:rsidP="00C11422">
            <w:r>
              <w:t>RFID, 1D/2D Barcode scanner</w:t>
            </w:r>
          </w:p>
        </w:tc>
      </w:tr>
      <w:tr w:rsidR="006C45CC" w:rsidTr="008E21B6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466725" cy="466725"/>
                  <wp:effectExtent l="0" t="0" r="9525" b="9525"/>
                  <wp:docPr id="8" name="Picture 8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Dimensions</w:t>
            </w:r>
          </w:p>
        </w:tc>
        <w:tc>
          <w:tcPr>
            <w:tcW w:w="1838" w:type="dxa"/>
          </w:tcPr>
          <w:p w:rsidR="009915CA" w:rsidRDefault="009915CA" w:rsidP="00C11422">
            <w:r>
              <w:t>H x W x D in mm</w:t>
            </w:r>
          </w:p>
        </w:tc>
        <w:tc>
          <w:tcPr>
            <w:tcW w:w="3796" w:type="dxa"/>
          </w:tcPr>
          <w:p w:rsidR="009915CA" w:rsidRDefault="009915CA" w:rsidP="00C11422">
            <w:r>
              <w:t>185 x 95 x 43</w:t>
            </w:r>
          </w:p>
        </w:tc>
      </w:tr>
      <w:tr w:rsidR="006C45CC" w:rsidTr="008E21B6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33400" cy="533400"/>
                  <wp:effectExtent l="0" t="0" r="0" b="0"/>
                  <wp:docPr id="9" name="Picture 9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Operating Conditions</w:t>
            </w:r>
          </w:p>
        </w:tc>
        <w:tc>
          <w:tcPr>
            <w:tcW w:w="1838" w:type="dxa"/>
          </w:tcPr>
          <w:p w:rsidR="009915CA" w:rsidRDefault="009915CA" w:rsidP="00C11422">
            <w:r>
              <w:t>Operating Temperature</w:t>
            </w:r>
          </w:p>
        </w:tc>
        <w:tc>
          <w:tcPr>
            <w:tcW w:w="3796" w:type="dxa"/>
          </w:tcPr>
          <w:p w:rsidR="009915CA" w:rsidRDefault="009915CA" w:rsidP="00C11422">
            <w:r>
              <w:t>0°C - 50°C</w:t>
            </w:r>
          </w:p>
        </w:tc>
      </w:tr>
      <w:tr w:rsidR="006C45CC" w:rsidTr="008E21B6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Relative Humidity</w:t>
            </w:r>
          </w:p>
        </w:tc>
        <w:tc>
          <w:tcPr>
            <w:tcW w:w="3796" w:type="dxa"/>
          </w:tcPr>
          <w:p w:rsidR="009915CA" w:rsidRDefault="009915CA" w:rsidP="00C11422">
            <w:r>
              <w:t>5-95% (Non-condensing)</w:t>
            </w:r>
          </w:p>
        </w:tc>
      </w:tr>
    </w:tbl>
    <w:p w:rsidR="00C11422" w:rsidRDefault="00C11422" w:rsidP="00C11422"/>
    <w:sectPr w:rsidR="00C1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62598F"/>
    <w:rsid w:val="006C45CC"/>
    <w:rsid w:val="00706A2D"/>
    <w:rsid w:val="008E21B6"/>
    <w:rsid w:val="008E7FEE"/>
    <w:rsid w:val="009915CA"/>
    <w:rsid w:val="00A577CF"/>
    <w:rsid w:val="00A65344"/>
    <w:rsid w:val="00C11422"/>
    <w:rsid w:val="00C4083D"/>
    <w:rsid w:val="00C63067"/>
    <w:rsid w:val="00D637EC"/>
    <w:rsid w:val="00ED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8</cp:revision>
  <dcterms:created xsi:type="dcterms:W3CDTF">2018-10-26T09:19:00Z</dcterms:created>
  <dcterms:modified xsi:type="dcterms:W3CDTF">2018-10-29T11:34:00Z</dcterms:modified>
</cp:coreProperties>
</file>