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867487" w:rsidRPr="00867487" w:rsidRDefault="00867487" w:rsidP="00867487">
      <w:pPr>
        <w:rPr>
          <w:rFonts w:cs="Arial"/>
          <w:sz w:val="24"/>
          <w:szCs w:val="24"/>
          <w:shd w:val="clear" w:color="auto" w:fill="FFFFFF"/>
        </w:rPr>
      </w:pPr>
      <w:r w:rsidRPr="00867487">
        <w:rPr>
          <w:rFonts w:cs="Arial"/>
          <w:sz w:val="24"/>
          <w:szCs w:val="24"/>
          <w:shd w:val="clear" w:color="auto" w:fill="FFFFFF"/>
        </w:rPr>
        <w:t>A DCU is an intelligent device with built-in LPR modules to acquire data from Electronic Energy Meters or Meter Interface Units (MIUs) using AMR Software. Its in-built 2G/ 3G module then transmits data to the Data Acquisition Server Interfaced with Data Logger PC. A DCU is usually installed in a sub-station. A MIU is connected to Electronic Energy Meters and enables wireless transmission of data from meters to DCUs. It eliminates conventional cabling requirements between meters and DCUs, thereby ensuring a quantum jump and data integrity of the system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Compact and Easy to install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Supports any of the communication technologies (2G/ 3G).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Supports MIOS compliant/ Modbus / IEC 62056-21/ DLMS Meters.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IP (Internet Protocol)-based Communication, enabling simultaneous data access from hundreds of AMRs/ DCUs. Secure and reliable data transfer through VPN.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Can be made a wireless system with the use of MIUs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Real-time Tamper Alerts/ Event notifications to Data Centre/ Mobile phones of officials in the field through SMS.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Online monitoring of vital instantaneous parameters such as voltages, currents, energies, power, power factors, power quality etc.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Power Outage Management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Remotely configurable and feasible firmware upgradation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In-built universal power supply (1-Phase/3-Phase) with battery backup (optional)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GPS time synchronization from central server for effective energy audit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Two-way communication facilitating monitoring, control and administration.</w:t>
      </w:r>
    </w:p>
    <w:p w:rsidR="00867487" w:rsidRPr="00867487" w:rsidRDefault="00867487" w:rsidP="0086748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Buffering of data in the event of loss of communication or power interruption. Common Optical Probe to connect to any Meter.</w:t>
      </w:r>
    </w:p>
    <w:p w:rsidR="00867487" w:rsidRPr="00867487" w:rsidRDefault="00867487" w:rsidP="00867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Independent of field power supply (such as 110V, 220V, 440V).</w:t>
      </w:r>
    </w:p>
    <w:p w:rsidR="00867487" w:rsidRPr="00867487" w:rsidRDefault="00867487" w:rsidP="008674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>Common Data Acquisition and Management Software at Server end for any meter type and for any communication technology.</w:t>
      </w:r>
    </w:p>
    <w:p w:rsidR="0062598F" w:rsidRPr="00867487" w:rsidRDefault="00867487" w:rsidP="006259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sz w:val="24"/>
          <w:szCs w:val="24"/>
          <w:lang w:eastAsia="en-SG"/>
        </w:rPr>
      </w:pPr>
      <w:r w:rsidRPr="00867487">
        <w:rPr>
          <w:rFonts w:eastAsia="Times New Roman" w:cs="Arial"/>
          <w:sz w:val="24"/>
          <w:szCs w:val="24"/>
          <w:lang w:eastAsia="en-SG"/>
        </w:rPr>
        <w:t xml:space="preserve">Type tested for protection against Environment, EMI-EMC, </w:t>
      </w:r>
      <w:proofErr w:type="gramStart"/>
      <w:r w:rsidRPr="00867487">
        <w:rPr>
          <w:rFonts w:eastAsia="Times New Roman" w:cs="Arial"/>
          <w:sz w:val="24"/>
          <w:szCs w:val="24"/>
          <w:lang w:eastAsia="en-SG"/>
        </w:rPr>
        <w:t>Surge</w:t>
      </w:r>
      <w:proofErr w:type="gramEnd"/>
      <w:r w:rsidRPr="00867487">
        <w:rPr>
          <w:rFonts w:eastAsia="Times New Roman" w:cs="Arial"/>
          <w:sz w:val="24"/>
          <w:szCs w:val="24"/>
          <w:lang w:eastAsia="en-SG"/>
        </w:rPr>
        <w:t xml:space="preserve"> etc.</w:t>
      </w:r>
    </w:p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01774F" w:rsidP="00C11422">
      <w:pPr>
        <w:pStyle w:val="ListParagraph"/>
        <w:numPr>
          <w:ilvl w:val="0"/>
          <w:numId w:val="2"/>
        </w:numPr>
      </w:pPr>
      <w:r>
        <w:t>Smart Grid Solutions</w:t>
      </w:r>
    </w:p>
    <w:p w:rsidR="00ED4A94" w:rsidRDefault="0001774F" w:rsidP="00867487">
      <w:pPr>
        <w:pStyle w:val="ListParagraph"/>
        <w:numPr>
          <w:ilvl w:val="0"/>
          <w:numId w:val="2"/>
        </w:numPr>
      </w:pPr>
      <w:r>
        <w:t>Automatic Meter Reading</w:t>
      </w:r>
    </w:p>
    <w:p w:rsidR="00867487" w:rsidRPr="00867487" w:rsidRDefault="00867487" w:rsidP="00867487"/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999"/>
        <w:gridCol w:w="1817"/>
        <w:gridCol w:w="3694"/>
      </w:tblGrid>
      <w:tr w:rsidR="00867487" w:rsidTr="00DF0B50">
        <w:tc>
          <w:tcPr>
            <w:tcW w:w="1506" w:type="dxa"/>
            <w:vMerge w:val="restart"/>
          </w:tcPr>
          <w:p w:rsidR="00867487" w:rsidRDefault="00867487" w:rsidP="00611189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339622" r:id="rId6"/>
              </w:object>
            </w:r>
          </w:p>
        </w:tc>
        <w:tc>
          <w:tcPr>
            <w:tcW w:w="1999" w:type="dxa"/>
            <w:vMerge w:val="restart"/>
          </w:tcPr>
          <w:p w:rsidR="00867487" w:rsidRDefault="00867487" w:rsidP="00611189">
            <w:r>
              <w:t>Processor</w:t>
            </w:r>
          </w:p>
        </w:tc>
        <w:tc>
          <w:tcPr>
            <w:tcW w:w="1817" w:type="dxa"/>
          </w:tcPr>
          <w:p w:rsidR="00867487" w:rsidRDefault="00867487" w:rsidP="00611189">
            <w:r>
              <w:t>CPU</w:t>
            </w:r>
          </w:p>
        </w:tc>
        <w:tc>
          <w:tcPr>
            <w:tcW w:w="3694" w:type="dxa"/>
          </w:tcPr>
          <w:p w:rsidR="00867487" w:rsidRDefault="00D861EC" w:rsidP="00611189">
            <w:r>
              <w:t>High Speed ARM Cortex A7/A8</w:t>
            </w:r>
          </w:p>
        </w:tc>
      </w:tr>
      <w:tr w:rsidR="00867487" w:rsidTr="00DF0B50">
        <w:tc>
          <w:tcPr>
            <w:tcW w:w="1506" w:type="dxa"/>
            <w:vMerge/>
          </w:tcPr>
          <w:p w:rsidR="00867487" w:rsidRDefault="00867487" w:rsidP="00611189"/>
        </w:tc>
        <w:tc>
          <w:tcPr>
            <w:tcW w:w="1999" w:type="dxa"/>
            <w:vMerge/>
          </w:tcPr>
          <w:p w:rsidR="00867487" w:rsidRDefault="00867487" w:rsidP="00611189"/>
        </w:tc>
        <w:tc>
          <w:tcPr>
            <w:tcW w:w="1817" w:type="dxa"/>
          </w:tcPr>
          <w:p w:rsidR="00867487" w:rsidRDefault="00867487" w:rsidP="00611189">
            <w:r>
              <w:t>Speed</w:t>
            </w:r>
          </w:p>
        </w:tc>
        <w:tc>
          <w:tcPr>
            <w:tcW w:w="3694" w:type="dxa"/>
          </w:tcPr>
          <w:p w:rsidR="00867487" w:rsidRDefault="00D861EC" w:rsidP="00611189">
            <w:r>
              <w:t>Cortex A7 @900MHz</w:t>
            </w:r>
          </w:p>
          <w:p w:rsidR="00D861EC" w:rsidRDefault="00D861EC" w:rsidP="00611189">
            <w:r>
              <w:t>Cortex A8 @1GHz</w:t>
            </w:r>
            <w:bookmarkStart w:id="0" w:name="_GoBack"/>
            <w:bookmarkEnd w:id="0"/>
          </w:p>
        </w:tc>
      </w:tr>
      <w:tr w:rsidR="00867487" w:rsidTr="00DF0B50">
        <w:tc>
          <w:tcPr>
            <w:tcW w:w="1506" w:type="dxa"/>
          </w:tcPr>
          <w:p w:rsidR="00867487" w:rsidRDefault="00867487" w:rsidP="00611189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 wp14:anchorId="4F794362" wp14:editId="7A1AD3A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867487" w:rsidRDefault="00867487" w:rsidP="00611189">
            <w:r>
              <w:t>Operating System</w:t>
            </w:r>
          </w:p>
        </w:tc>
        <w:tc>
          <w:tcPr>
            <w:tcW w:w="1817" w:type="dxa"/>
          </w:tcPr>
          <w:p w:rsidR="00867487" w:rsidRDefault="00867487" w:rsidP="00611189">
            <w:r>
              <w:t>OS</w:t>
            </w:r>
          </w:p>
        </w:tc>
        <w:tc>
          <w:tcPr>
            <w:tcW w:w="3694" w:type="dxa"/>
          </w:tcPr>
          <w:p w:rsidR="00867487" w:rsidRDefault="00867487" w:rsidP="00611189">
            <w:r>
              <w:t>Linux</w:t>
            </w:r>
          </w:p>
        </w:tc>
      </w:tr>
      <w:tr w:rsidR="00867487" w:rsidTr="00DF0B50">
        <w:tc>
          <w:tcPr>
            <w:tcW w:w="1506" w:type="dxa"/>
            <w:vMerge w:val="restart"/>
          </w:tcPr>
          <w:p w:rsidR="00867487" w:rsidRDefault="00867487" w:rsidP="00611189">
            <w:r w:rsidRPr="006C45CC">
              <w:rPr>
                <w:noProof/>
                <w:lang w:eastAsia="en-SG"/>
              </w:rPr>
              <w:drawing>
                <wp:inline distT="0" distB="0" distL="0" distR="0" wp14:anchorId="723596D6" wp14:editId="0CE8775F">
                  <wp:extent cx="466725" cy="466725"/>
                  <wp:effectExtent l="0" t="0" r="9525" b="9525"/>
                  <wp:docPr id="10" name="Picture 10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867487" w:rsidRDefault="00867487" w:rsidP="00611189">
            <w:r>
              <w:t>Memory</w:t>
            </w:r>
          </w:p>
        </w:tc>
        <w:tc>
          <w:tcPr>
            <w:tcW w:w="1817" w:type="dxa"/>
          </w:tcPr>
          <w:p w:rsidR="00867487" w:rsidRDefault="00867487" w:rsidP="00611189">
            <w:r>
              <w:t>RAM</w:t>
            </w:r>
          </w:p>
        </w:tc>
        <w:tc>
          <w:tcPr>
            <w:tcW w:w="3694" w:type="dxa"/>
          </w:tcPr>
          <w:p w:rsidR="00867487" w:rsidRDefault="00867487" w:rsidP="00611189">
            <w:r>
              <w:t>256MB/512MB</w:t>
            </w:r>
          </w:p>
        </w:tc>
      </w:tr>
      <w:tr w:rsidR="00867487" w:rsidTr="00DF0B50">
        <w:tc>
          <w:tcPr>
            <w:tcW w:w="1506" w:type="dxa"/>
            <w:vMerge/>
          </w:tcPr>
          <w:p w:rsidR="00867487" w:rsidRDefault="00867487" w:rsidP="00611189"/>
        </w:tc>
        <w:tc>
          <w:tcPr>
            <w:tcW w:w="1999" w:type="dxa"/>
            <w:vMerge/>
          </w:tcPr>
          <w:p w:rsidR="00867487" w:rsidRDefault="00867487" w:rsidP="00611189"/>
        </w:tc>
        <w:tc>
          <w:tcPr>
            <w:tcW w:w="1817" w:type="dxa"/>
          </w:tcPr>
          <w:p w:rsidR="00867487" w:rsidRDefault="00867487" w:rsidP="00611189">
            <w:r>
              <w:t>Expandable</w:t>
            </w:r>
          </w:p>
        </w:tc>
        <w:tc>
          <w:tcPr>
            <w:tcW w:w="3694" w:type="dxa"/>
          </w:tcPr>
          <w:p w:rsidR="00867487" w:rsidRDefault="00867487" w:rsidP="00611189">
            <w:r>
              <w:t>SD card up to 16GB</w:t>
            </w:r>
          </w:p>
        </w:tc>
      </w:tr>
      <w:tr w:rsidR="00867487" w:rsidTr="00DF0B50">
        <w:tc>
          <w:tcPr>
            <w:tcW w:w="1506" w:type="dxa"/>
            <w:vMerge w:val="restart"/>
          </w:tcPr>
          <w:p w:rsidR="00867487" w:rsidRDefault="00867487" w:rsidP="00611189">
            <w:r w:rsidRPr="006C45CC">
              <w:rPr>
                <w:noProof/>
                <w:lang w:eastAsia="en-SG"/>
              </w:rPr>
              <w:drawing>
                <wp:inline distT="0" distB="0" distL="0" distR="0" wp14:anchorId="4D383314" wp14:editId="000C6F9E">
                  <wp:extent cx="466725" cy="466725"/>
                  <wp:effectExtent l="0" t="0" r="9525" b="9525"/>
                  <wp:docPr id="11" name="Picture 11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867487" w:rsidRDefault="00867487" w:rsidP="00611189">
            <w:r>
              <w:t>Communication Ports</w:t>
            </w:r>
          </w:p>
        </w:tc>
        <w:tc>
          <w:tcPr>
            <w:tcW w:w="1817" w:type="dxa"/>
          </w:tcPr>
          <w:p w:rsidR="00867487" w:rsidRDefault="00867487" w:rsidP="00611189">
            <w:r>
              <w:t>USB</w:t>
            </w:r>
          </w:p>
        </w:tc>
        <w:tc>
          <w:tcPr>
            <w:tcW w:w="3694" w:type="dxa"/>
          </w:tcPr>
          <w:p w:rsidR="00867487" w:rsidRDefault="00867487" w:rsidP="00611189">
            <w:r>
              <w:t>USB 2.0 OTG</w:t>
            </w:r>
          </w:p>
        </w:tc>
      </w:tr>
      <w:tr w:rsidR="00867487" w:rsidTr="00DF0B50">
        <w:tc>
          <w:tcPr>
            <w:tcW w:w="1506" w:type="dxa"/>
            <w:vMerge/>
          </w:tcPr>
          <w:p w:rsidR="00867487" w:rsidRDefault="00867487" w:rsidP="00611189"/>
        </w:tc>
        <w:tc>
          <w:tcPr>
            <w:tcW w:w="1999" w:type="dxa"/>
            <w:vMerge/>
          </w:tcPr>
          <w:p w:rsidR="00867487" w:rsidRDefault="00867487" w:rsidP="00611189"/>
        </w:tc>
        <w:tc>
          <w:tcPr>
            <w:tcW w:w="1817" w:type="dxa"/>
          </w:tcPr>
          <w:p w:rsidR="00867487" w:rsidRDefault="00867487" w:rsidP="00611189">
            <w:r>
              <w:t>Other</w:t>
            </w:r>
          </w:p>
        </w:tc>
        <w:tc>
          <w:tcPr>
            <w:tcW w:w="3694" w:type="dxa"/>
          </w:tcPr>
          <w:p w:rsidR="00867487" w:rsidRDefault="00867487" w:rsidP="00611189">
            <w:r>
              <w:t>Ethernet, RS232, RS485</w:t>
            </w:r>
          </w:p>
        </w:tc>
      </w:tr>
      <w:tr w:rsidR="00867487" w:rsidTr="00DF0B50">
        <w:tc>
          <w:tcPr>
            <w:tcW w:w="1506" w:type="dxa"/>
            <w:vMerge w:val="restart"/>
          </w:tcPr>
          <w:p w:rsidR="00867487" w:rsidRDefault="00867487" w:rsidP="00611189">
            <w:r w:rsidRPr="006C45CC">
              <w:rPr>
                <w:noProof/>
                <w:lang w:eastAsia="en-SG"/>
              </w:rPr>
              <w:drawing>
                <wp:inline distT="0" distB="0" distL="0" distR="0" wp14:anchorId="7822C2B5" wp14:editId="68949071">
                  <wp:extent cx="590550" cy="590550"/>
                  <wp:effectExtent l="0" t="0" r="0" b="0"/>
                  <wp:docPr id="12" name="Picture 12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867487" w:rsidRDefault="00867487" w:rsidP="00611189">
            <w:r>
              <w:t>Wireless Connectivity</w:t>
            </w:r>
          </w:p>
        </w:tc>
        <w:tc>
          <w:tcPr>
            <w:tcW w:w="1817" w:type="dxa"/>
          </w:tcPr>
          <w:p w:rsidR="00867487" w:rsidRDefault="00867487" w:rsidP="00611189">
            <w:r>
              <w:t>WLAN</w:t>
            </w:r>
          </w:p>
        </w:tc>
        <w:tc>
          <w:tcPr>
            <w:tcW w:w="3694" w:type="dxa"/>
          </w:tcPr>
          <w:p w:rsidR="00867487" w:rsidRDefault="00867487" w:rsidP="00611189">
            <w:r>
              <w:t>IEEE 802.11 b/g/n</w:t>
            </w:r>
          </w:p>
        </w:tc>
      </w:tr>
      <w:tr w:rsidR="00867487" w:rsidTr="00DF0B50">
        <w:tc>
          <w:tcPr>
            <w:tcW w:w="1506" w:type="dxa"/>
            <w:vMerge/>
          </w:tcPr>
          <w:p w:rsidR="00867487" w:rsidRDefault="00867487" w:rsidP="00611189"/>
        </w:tc>
        <w:tc>
          <w:tcPr>
            <w:tcW w:w="1999" w:type="dxa"/>
            <w:vMerge/>
          </w:tcPr>
          <w:p w:rsidR="00867487" w:rsidRDefault="00867487" w:rsidP="00611189"/>
        </w:tc>
        <w:tc>
          <w:tcPr>
            <w:tcW w:w="1817" w:type="dxa"/>
          </w:tcPr>
          <w:p w:rsidR="00867487" w:rsidRDefault="00867487" w:rsidP="00611189">
            <w:r>
              <w:t>Connectivity</w:t>
            </w:r>
          </w:p>
        </w:tc>
        <w:tc>
          <w:tcPr>
            <w:tcW w:w="3694" w:type="dxa"/>
          </w:tcPr>
          <w:p w:rsidR="00867487" w:rsidRDefault="00DF0B50" w:rsidP="00611189">
            <w:r>
              <w:t>GSM/GPRS</w:t>
            </w:r>
          </w:p>
        </w:tc>
      </w:tr>
      <w:tr w:rsidR="00867487" w:rsidTr="00DF0B50">
        <w:tc>
          <w:tcPr>
            <w:tcW w:w="1506" w:type="dxa"/>
            <w:vMerge/>
          </w:tcPr>
          <w:p w:rsidR="00867487" w:rsidRDefault="00867487" w:rsidP="00611189"/>
        </w:tc>
        <w:tc>
          <w:tcPr>
            <w:tcW w:w="1999" w:type="dxa"/>
            <w:vMerge/>
          </w:tcPr>
          <w:p w:rsidR="00867487" w:rsidRDefault="00867487" w:rsidP="00611189"/>
        </w:tc>
        <w:tc>
          <w:tcPr>
            <w:tcW w:w="1817" w:type="dxa"/>
          </w:tcPr>
          <w:p w:rsidR="00867487" w:rsidRDefault="00DF0B50" w:rsidP="00611189">
            <w:r>
              <w:t>Other</w:t>
            </w:r>
          </w:p>
        </w:tc>
        <w:tc>
          <w:tcPr>
            <w:tcW w:w="3694" w:type="dxa"/>
          </w:tcPr>
          <w:p w:rsidR="00867487" w:rsidRDefault="00DF0B50" w:rsidP="00611189">
            <w:r>
              <w:t>Low Power Radio Module</w:t>
            </w:r>
          </w:p>
        </w:tc>
      </w:tr>
      <w:tr w:rsidR="00DF0B50" w:rsidTr="00DF0B50">
        <w:tc>
          <w:tcPr>
            <w:tcW w:w="1506" w:type="dxa"/>
            <w:vMerge w:val="restart"/>
          </w:tcPr>
          <w:p w:rsidR="00DF0B50" w:rsidRPr="006C45CC" w:rsidRDefault="00DF0B50" w:rsidP="00611189">
            <w:pPr>
              <w:rPr>
                <w:noProof/>
                <w:lang w:eastAsia="en-SG"/>
              </w:rPr>
            </w:pPr>
            <w:r w:rsidRPr="00DF0B50">
              <w:rPr>
                <w:noProof/>
                <w:lang w:eastAsia="en-SG"/>
              </w:rPr>
              <w:drawing>
                <wp:inline distT="0" distB="0" distL="0" distR="0" wp14:anchorId="33A0798D" wp14:editId="2E63DBC2">
                  <wp:extent cx="657225" cy="657225"/>
                  <wp:effectExtent l="0" t="0" r="9525" b="9525"/>
                  <wp:docPr id="16" name="Picture 16" descr="C:\Users\Aamani\Downloads\inputoutput 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inputoutput 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DF0B50" w:rsidRDefault="00DF0B50" w:rsidP="00611189">
            <w:r>
              <w:t>Ports</w:t>
            </w:r>
          </w:p>
        </w:tc>
        <w:tc>
          <w:tcPr>
            <w:tcW w:w="1817" w:type="dxa"/>
          </w:tcPr>
          <w:p w:rsidR="00DF0B50" w:rsidRDefault="00DF0B50" w:rsidP="00611189">
            <w:r>
              <w:t>Digital Output ports</w:t>
            </w:r>
          </w:p>
        </w:tc>
        <w:tc>
          <w:tcPr>
            <w:tcW w:w="3694" w:type="dxa"/>
          </w:tcPr>
          <w:p w:rsidR="00DF0B50" w:rsidRDefault="00DF0B50" w:rsidP="00611189">
            <w:r>
              <w:t>24 (relay outputs)</w:t>
            </w:r>
          </w:p>
        </w:tc>
      </w:tr>
      <w:tr w:rsidR="00DF0B50" w:rsidTr="00DF0B50">
        <w:tc>
          <w:tcPr>
            <w:tcW w:w="1506" w:type="dxa"/>
            <w:vMerge/>
          </w:tcPr>
          <w:p w:rsidR="00DF0B50" w:rsidRPr="00DF0B50" w:rsidRDefault="00DF0B50" w:rsidP="00611189">
            <w:pPr>
              <w:rPr>
                <w:noProof/>
                <w:lang w:eastAsia="en-SG"/>
              </w:rPr>
            </w:pPr>
          </w:p>
        </w:tc>
        <w:tc>
          <w:tcPr>
            <w:tcW w:w="1999" w:type="dxa"/>
            <w:vMerge/>
          </w:tcPr>
          <w:p w:rsidR="00DF0B50" w:rsidRDefault="00DF0B50" w:rsidP="00611189"/>
        </w:tc>
        <w:tc>
          <w:tcPr>
            <w:tcW w:w="1817" w:type="dxa"/>
          </w:tcPr>
          <w:p w:rsidR="00DF0B50" w:rsidRDefault="00DF0B50" w:rsidP="00611189">
            <w:r>
              <w:t>Digital Input ports</w:t>
            </w:r>
          </w:p>
        </w:tc>
        <w:tc>
          <w:tcPr>
            <w:tcW w:w="3694" w:type="dxa"/>
          </w:tcPr>
          <w:p w:rsidR="00DF0B50" w:rsidRDefault="00DF0B50" w:rsidP="00611189">
            <w:r>
              <w:t>24 (</w:t>
            </w:r>
            <w:proofErr w:type="spellStart"/>
            <w:r>
              <w:t>opto</w:t>
            </w:r>
            <w:proofErr w:type="spellEnd"/>
            <w:r>
              <w:t xml:space="preserve"> isolated)</w:t>
            </w:r>
          </w:p>
        </w:tc>
      </w:tr>
      <w:tr w:rsidR="00DF0B50" w:rsidTr="00DF0B50">
        <w:tc>
          <w:tcPr>
            <w:tcW w:w="1506" w:type="dxa"/>
            <w:vMerge/>
          </w:tcPr>
          <w:p w:rsidR="00DF0B50" w:rsidRPr="00DF0B50" w:rsidRDefault="00DF0B50" w:rsidP="00611189">
            <w:pPr>
              <w:rPr>
                <w:noProof/>
                <w:lang w:eastAsia="en-SG"/>
              </w:rPr>
            </w:pPr>
          </w:p>
        </w:tc>
        <w:tc>
          <w:tcPr>
            <w:tcW w:w="1999" w:type="dxa"/>
            <w:vMerge/>
          </w:tcPr>
          <w:p w:rsidR="00DF0B50" w:rsidRDefault="00DF0B50" w:rsidP="00611189"/>
        </w:tc>
        <w:tc>
          <w:tcPr>
            <w:tcW w:w="1817" w:type="dxa"/>
          </w:tcPr>
          <w:p w:rsidR="00DF0B50" w:rsidRDefault="00DF0B50" w:rsidP="00611189">
            <w:r>
              <w:t>Analog Input ports</w:t>
            </w:r>
          </w:p>
        </w:tc>
        <w:tc>
          <w:tcPr>
            <w:tcW w:w="3694" w:type="dxa"/>
          </w:tcPr>
          <w:p w:rsidR="00DF0B50" w:rsidRDefault="00DF0B50" w:rsidP="00611189">
            <w:r>
              <w:t>16 (16-bit)</w:t>
            </w:r>
          </w:p>
        </w:tc>
      </w:tr>
      <w:tr w:rsidR="00867487" w:rsidTr="00DF0B50">
        <w:tc>
          <w:tcPr>
            <w:tcW w:w="1506" w:type="dxa"/>
          </w:tcPr>
          <w:p w:rsidR="00867487" w:rsidRDefault="00867487" w:rsidP="00611189">
            <w:r w:rsidRPr="006C45CC">
              <w:rPr>
                <w:noProof/>
                <w:lang w:eastAsia="en-SG"/>
              </w:rPr>
              <w:drawing>
                <wp:inline distT="0" distB="0" distL="0" distR="0" wp14:anchorId="3B46BCB1" wp14:editId="23C1B00A">
                  <wp:extent cx="466725" cy="466725"/>
                  <wp:effectExtent l="0" t="0" r="9525" b="9525"/>
                  <wp:docPr id="14" name="Picture 14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867487" w:rsidRDefault="00867487" w:rsidP="00611189">
            <w:r>
              <w:t>Dimensions</w:t>
            </w:r>
          </w:p>
        </w:tc>
        <w:tc>
          <w:tcPr>
            <w:tcW w:w="1817" w:type="dxa"/>
          </w:tcPr>
          <w:p w:rsidR="00867487" w:rsidRDefault="00867487" w:rsidP="00611189">
            <w:r>
              <w:t>H x W x D in mm</w:t>
            </w:r>
          </w:p>
        </w:tc>
        <w:tc>
          <w:tcPr>
            <w:tcW w:w="3694" w:type="dxa"/>
          </w:tcPr>
          <w:p w:rsidR="00867487" w:rsidRDefault="00867487" w:rsidP="00611189">
            <w:r>
              <w:t>185 x 95 x 43</w:t>
            </w:r>
          </w:p>
        </w:tc>
      </w:tr>
      <w:tr w:rsidR="00867487" w:rsidTr="00DF0B50">
        <w:tc>
          <w:tcPr>
            <w:tcW w:w="1506" w:type="dxa"/>
            <w:vMerge w:val="restart"/>
          </w:tcPr>
          <w:p w:rsidR="00867487" w:rsidRDefault="00867487" w:rsidP="00611189">
            <w:r w:rsidRPr="006C45CC">
              <w:rPr>
                <w:noProof/>
                <w:lang w:eastAsia="en-SG"/>
              </w:rPr>
              <w:drawing>
                <wp:inline distT="0" distB="0" distL="0" distR="0" wp14:anchorId="588B2C06" wp14:editId="6E24CB74">
                  <wp:extent cx="533400" cy="533400"/>
                  <wp:effectExtent l="0" t="0" r="0" b="0"/>
                  <wp:docPr id="15" name="Picture 15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867487" w:rsidRDefault="00867487" w:rsidP="00611189">
            <w:r>
              <w:t>Operating Conditions</w:t>
            </w:r>
          </w:p>
        </w:tc>
        <w:tc>
          <w:tcPr>
            <w:tcW w:w="1817" w:type="dxa"/>
          </w:tcPr>
          <w:p w:rsidR="00867487" w:rsidRDefault="00867487" w:rsidP="00611189">
            <w:r>
              <w:t>Operating Temperature</w:t>
            </w:r>
          </w:p>
        </w:tc>
        <w:tc>
          <w:tcPr>
            <w:tcW w:w="3694" w:type="dxa"/>
          </w:tcPr>
          <w:p w:rsidR="00867487" w:rsidRDefault="00867487" w:rsidP="00611189">
            <w:r>
              <w:t>0°C - 50°C</w:t>
            </w:r>
          </w:p>
        </w:tc>
      </w:tr>
      <w:tr w:rsidR="00867487" w:rsidTr="00DF0B50">
        <w:tc>
          <w:tcPr>
            <w:tcW w:w="1506" w:type="dxa"/>
            <w:vMerge/>
          </w:tcPr>
          <w:p w:rsidR="00867487" w:rsidRDefault="00867487" w:rsidP="00611189"/>
        </w:tc>
        <w:tc>
          <w:tcPr>
            <w:tcW w:w="1999" w:type="dxa"/>
            <w:vMerge/>
          </w:tcPr>
          <w:p w:rsidR="00867487" w:rsidRDefault="00867487" w:rsidP="00611189"/>
        </w:tc>
        <w:tc>
          <w:tcPr>
            <w:tcW w:w="1817" w:type="dxa"/>
          </w:tcPr>
          <w:p w:rsidR="00867487" w:rsidRDefault="00867487" w:rsidP="00611189">
            <w:r>
              <w:t>Relative Humidity</w:t>
            </w:r>
          </w:p>
        </w:tc>
        <w:tc>
          <w:tcPr>
            <w:tcW w:w="3694" w:type="dxa"/>
          </w:tcPr>
          <w:p w:rsidR="00867487" w:rsidRDefault="00867487" w:rsidP="00611189">
            <w:r>
              <w:t>5-95% (Non-condensing)</w:t>
            </w:r>
          </w:p>
        </w:tc>
      </w:tr>
    </w:tbl>
    <w:p w:rsidR="00867487" w:rsidRDefault="00867487" w:rsidP="00C11422"/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161"/>
    <w:multiLevelType w:val="multilevel"/>
    <w:tmpl w:val="27F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B3561"/>
    <w:multiLevelType w:val="multilevel"/>
    <w:tmpl w:val="165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E4076"/>
    <w:multiLevelType w:val="multilevel"/>
    <w:tmpl w:val="642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57E7E"/>
    <w:multiLevelType w:val="hybridMultilevel"/>
    <w:tmpl w:val="DA7EA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774F"/>
    <w:rsid w:val="0062598F"/>
    <w:rsid w:val="006C45CC"/>
    <w:rsid w:val="00706A2D"/>
    <w:rsid w:val="00867487"/>
    <w:rsid w:val="008E21B6"/>
    <w:rsid w:val="008E7FEE"/>
    <w:rsid w:val="009915CA"/>
    <w:rsid w:val="00A577CF"/>
    <w:rsid w:val="00A65344"/>
    <w:rsid w:val="00C11422"/>
    <w:rsid w:val="00C4083D"/>
    <w:rsid w:val="00C63067"/>
    <w:rsid w:val="00D637EC"/>
    <w:rsid w:val="00D861EC"/>
    <w:rsid w:val="00DF0B50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11</cp:revision>
  <dcterms:created xsi:type="dcterms:W3CDTF">2018-10-26T09:19:00Z</dcterms:created>
  <dcterms:modified xsi:type="dcterms:W3CDTF">2018-10-29T12:04:00Z</dcterms:modified>
</cp:coreProperties>
</file>