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62598F" w:rsidRDefault="0062598F" w:rsidP="0062598F">
      <w:pPr>
        <w:jc w:val="center"/>
        <w:rPr>
          <w:b/>
          <w:sz w:val="28"/>
          <w:szCs w:val="28"/>
        </w:rPr>
      </w:pPr>
      <w:r w:rsidRPr="0062598F">
        <w:rPr>
          <w:b/>
          <w:sz w:val="28"/>
          <w:szCs w:val="28"/>
        </w:rPr>
        <w:t>Overview</w:t>
      </w:r>
    </w:p>
    <w:p w:rsidR="0062598F" w:rsidRPr="009D15C0" w:rsidRDefault="009D15C0">
      <w:pPr>
        <w:rPr>
          <w:rFonts w:cs="Arial"/>
          <w:shd w:val="clear" w:color="auto" w:fill="FFFFFF"/>
        </w:rPr>
      </w:pPr>
      <w:r w:rsidRPr="009D15C0">
        <w:rPr>
          <w:rFonts w:cs="Arial"/>
          <w:color w:val="333333"/>
          <w:shd w:val="clear" w:color="auto" w:fill="FFFFFF"/>
        </w:rPr>
        <w:t xml:space="preserve">The Bio Watch </w:t>
      </w:r>
      <w:proofErr w:type="spellStart"/>
      <w:r w:rsidRPr="009D15C0">
        <w:rPr>
          <w:rFonts w:cs="Arial"/>
          <w:color w:val="333333"/>
          <w:shd w:val="clear" w:color="auto" w:fill="FFFFFF"/>
        </w:rPr>
        <w:t>Lumidigm</w:t>
      </w:r>
      <w:proofErr w:type="spellEnd"/>
      <w:r w:rsidRPr="009D15C0">
        <w:rPr>
          <w:rFonts w:cs="Arial"/>
          <w:color w:val="333333"/>
          <w:shd w:val="clear" w:color="auto" w:fill="FFFFFF"/>
        </w:rPr>
        <w:t xml:space="preserve">, with its fastest fingerprint-matching algorithm and multispectral sensor technology, maintains its performance in almost any environment. It eliminates performance problems associated with conventional fingerprint sensors. The scanner protects against fake and spoof fingerprints by capturing detailed surface and deep tissue data. </w:t>
      </w:r>
      <w:proofErr w:type="spellStart"/>
      <w:r w:rsidRPr="009D15C0">
        <w:rPr>
          <w:rFonts w:cs="Arial"/>
          <w:color w:val="333333"/>
          <w:shd w:val="clear" w:color="auto" w:fill="FFFFFF"/>
        </w:rPr>
        <w:t>Lumidigm’s</w:t>
      </w:r>
      <w:proofErr w:type="spellEnd"/>
      <w:r w:rsidRPr="009D15C0">
        <w:rPr>
          <w:rFonts w:cs="Arial"/>
          <w:color w:val="333333"/>
          <w:shd w:val="clear" w:color="auto" w:fill="FFFFFF"/>
        </w:rPr>
        <w:t xml:space="preserve"> sensor multispectral technology can capture fingerprints in any weather condition like rain, snow, cold, dry, dust or hot. High-quality images are captured by multispectral sensor even when fingerprint ridges are hard to distinguish due to genetics, age, dirt, finger placement or environmental conditions.</w:t>
      </w:r>
    </w:p>
    <w:p w:rsidR="0062598F" w:rsidRPr="0062598F" w:rsidRDefault="0062598F" w:rsidP="0062598F">
      <w:pPr>
        <w:jc w:val="center"/>
        <w:rPr>
          <w:rFonts w:cs="Arial"/>
          <w:b/>
          <w:sz w:val="28"/>
          <w:szCs w:val="28"/>
          <w:shd w:val="clear" w:color="auto" w:fill="FFFFFF"/>
        </w:rPr>
      </w:pPr>
      <w:r w:rsidRPr="0062598F">
        <w:rPr>
          <w:rFonts w:cs="Arial"/>
          <w:b/>
          <w:sz w:val="28"/>
          <w:szCs w:val="28"/>
          <w:shd w:val="clear" w:color="auto" w:fill="FFFFFF"/>
        </w:rPr>
        <w:t>Features</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High quality images and spoof detection</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1-touch 1-second employee recognition</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Verification 1 :1 and 1: N</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Capacity to s</w:t>
      </w:r>
      <w:r>
        <w:rPr>
          <w:rFonts w:eastAsia="Times New Roman" w:cs="Arial"/>
          <w:color w:val="333333"/>
          <w:lang w:eastAsia="en-SG"/>
        </w:rPr>
        <w:t xml:space="preserve">tore 50000 templates and 200000 </w:t>
      </w:r>
      <w:r w:rsidRPr="009D15C0">
        <w:rPr>
          <w:rFonts w:eastAsia="Times New Roman" w:cs="Arial"/>
          <w:color w:val="333333"/>
          <w:lang w:eastAsia="en-SG"/>
        </w:rPr>
        <w:t>transactions</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No need to enter PINs</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Tamper-proof switch and alarm outputs</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Request-to-exit and alarm contacts</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Operates stand-alone without a computer</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 xml:space="preserve">TCP/IP, serial and </w:t>
      </w:r>
      <w:proofErr w:type="spellStart"/>
      <w:r w:rsidRPr="009D15C0">
        <w:rPr>
          <w:rFonts w:eastAsia="Times New Roman" w:cs="Arial"/>
          <w:color w:val="333333"/>
          <w:lang w:eastAsia="en-SG"/>
        </w:rPr>
        <w:t>Wiegand</w:t>
      </w:r>
      <w:proofErr w:type="spellEnd"/>
      <w:r w:rsidRPr="009D15C0">
        <w:rPr>
          <w:rFonts w:eastAsia="Times New Roman" w:cs="Arial"/>
          <w:color w:val="333333"/>
          <w:lang w:eastAsia="en-SG"/>
        </w:rPr>
        <w:t xml:space="preserve"> interfaces</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 xml:space="preserve">Supports Contactless Smart Cards like </w:t>
      </w:r>
      <w:proofErr w:type="spellStart"/>
      <w:r w:rsidRPr="009D15C0">
        <w:rPr>
          <w:rFonts w:eastAsia="Times New Roman" w:cs="Arial"/>
          <w:color w:val="333333"/>
          <w:lang w:eastAsia="en-SG"/>
        </w:rPr>
        <w:t>Mifare</w:t>
      </w:r>
      <w:proofErr w:type="spellEnd"/>
      <w:r w:rsidRPr="009D15C0">
        <w:rPr>
          <w:rFonts w:eastAsia="Times New Roman" w:cs="Arial"/>
          <w:color w:val="333333"/>
          <w:lang w:eastAsia="en-SG"/>
        </w:rPr>
        <w:t xml:space="preserve"> 4K</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 xml:space="preserve">Master/ Slave option </w:t>
      </w:r>
      <w:r>
        <w:rPr>
          <w:rFonts w:eastAsia="Times New Roman" w:cs="Arial"/>
          <w:color w:val="333333"/>
          <w:lang w:eastAsia="en-SG"/>
        </w:rPr>
        <w:t xml:space="preserve">to transfer templates without a </w:t>
      </w:r>
      <w:r w:rsidRPr="009D15C0">
        <w:rPr>
          <w:rFonts w:eastAsia="Times New Roman" w:cs="Arial"/>
          <w:color w:val="333333"/>
          <w:lang w:eastAsia="en-SG"/>
        </w:rPr>
        <w:t>computer</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Audio-Visual indication</w:t>
      </w:r>
      <w:r>
        <w:rPr>
          <w:rFonts w:eastAsia="Times New Roman" w:cs="Arial"/>
          <w:color w:val="333333"/>
          <w:lang w:eastAsia="en-SG"/>
        </w:rPr>
        <w:t xml:space="preserve">s for acceptance &amp; rejection of </w:t>
      </w:r>
      <w:r w:rsidRPr="009D15C0">
        <w:rPr>
          <w:rFonts w:eastAsia="Times New Roman" w:cs="Arial"/>
          <w:color w:val="333333"/>
          <w:lang w:eastAsia="en-SG"/>
        </w:rPr>
        <w:t>valid and invalid fingerprints</w:t>
      </w:r>
    </w:p>
    <w:p w:rsidR="009D15C0" w:rsidRPr="009D15C0" w:rsidRDefault="009D15C0" w:rsidP="009D15C0">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SDK available</w:t>
      </w:r>
      <w:r>
        <w:rPr>
          <w:rFonts w:eastAsia="Times New Roman" w:cs="Arial"/>
          <w:color w:val="333333"/>
          <w:lang w:eastAsia="en-SG"/>
        </w:rPr>
        <w:t xml:space="preserve"> for OEM customers and software </w:t>
      </w:r>
      <w:r w:rsidRPr="009D15C0">
        <w:rPr>
          <w:rFonts w:eastAsia="Times New Roman" w:cs="Arial"/>
          <w:color w:val="333333"/>
          <w:lang w:eastAsia="en-SG"/>
        </w:rPr>
        <w:t>developers</w:t>
      </w:r>
    </w:p>
    <w:p w:rsidR="0062598F" w:rsidRPr="009D15C0" w:rsidRDefault="009D15C0" w:rsidP="0062598F">
      <w:pPr>
        <w:numPr>
          <w:ilvl w:val="0"/>
          <w:numId w:val="4"/>
        </w:numPr>
        <w:shd w:val="clear" w:color="auto" w:fill="FFFFFF"/>
        <w:spacing w:before="100" w:beforeAutospacing="1" w:after="100" w:afterAutospacing="1" w:line="240" w:lineRule="auto"/>
        <w:rPr>
          <w:rFonts w:eastAsia="Times New Roman" w:cs="Arial"/>
          <w:color w:val="333333"/>
          <w:lang w:eastAsia="en-SG"/>
        </w:rPr>
      </w:pPr>
      <w:r w:rsidRPr="009D15C0">
        <w:rPr>
          <w:rFonts w:eastAsia="Times New Roman" w:cs="Arial"/>
          <w:color w:val="333333"/>
          <w:lang w:eastAsia="en-SG"/>
        </w:rPr>
        <w:t>Eliminates failure to enrol/ FTE and failure to acquire</w:t>
      </w:r>
    </w:p>
    <w:p w:rsidR="0062598F" w:rsidRPr="0062598F" w:rsidRDefault="0062598F" w:rsidP="0062598F">
      <w:pPr>
        <w:jc w:val="center"/>
        <w:rPr>
          <w:b/>
          <w:sz w:val="28"/>
          <w:szCs w:val="28"/>
        </w:rPr>
      </w:pPr>
      <w:r w:rsidRPr="0062598F">
        <w:rPr>
          <w:b/>
          <w:sz w:val="28"/>
          <w:szCs w:val="28"/>
        </w:rPr>
        <w:t>Application Areas</w:t>
      </w:r>
    </w:p>
    <w:p w:rsidR="00C11422" w:rsidRDefault="00B95509" w:rsidP="00B95509">
      <w:pPr>
        <w:pStyle w:val="ListParagraph"/>
        <w:numPr>
          <w:ilvl w:val="0"/>
          <w:numId w:val="2"/>
        </w:numPr>
      </w:pPr>
      <w:r>
        <w:t>Field Work Force Management</w:t>
      </w:r>
    </w:p>
    <w:p w:rsidR="00B95509" w:rsidRDefault="00B95509" w:rsidP="00B95509">
      <w:pPr>
        <w:pStyle w:val="ListParagraph"/>
        <w:numPr>
          <w:ilvl w:val="0"/>
          <w:numId w:val="2"/>
        </w:numPr>
      </w:pPr>
      <w:r>
        <w:t>Authentication applications</w:t>
      </w:r>
    </w:p>
    <w:p w:rsidR="00B95509" w:rsidRDefault="00B95509" w:rsidP="00B95509">
      <w:pPr>
        <w:pStyle w:val="ListParagraph"/>
        <w:numPr>
          <w:ilvl w:val="0"/>
          <w:numId w:val="2"/>
        </w:numPr>
      </w:pPr>
      <w:r>
        <w:t xml:space="preserve">Time &amp; Attendance applications </w:t>
      </w:r>
    </w:p>
    <w:p w:rsidR="00ED4A94" w:rsidRPr="00ED4A94" w:rsidRDefault="00ED4A94" w:rsidP="00ED4A94">
      <w:pPr>
        <w:jc w:val="center"/>
        <w:rPr>
          <w:b/>
          <w:sz w:val="28"/>
          <w:szCs w:val="28"/>
        </w:rPr>
      </w:pPr>
    </w:p>
    <w:p w:rsidR="00C11422" w:rsidRPr="00ED4A94" w:rsidRDefault="00C11422" w:rsidP="00ED4A94">
      <w:pPr>
        <w:jc w:val="center"/>
        <w:rPr>
          <w:b/>
          <w:sz w:val="28"/>
          <w:szCs w:val="28"/>
        </w:rPr>
      </w:pPr>
      <w:r w:rsidRPr="00ED4A94">
        <w:rPr>
          <w:b/>
          <w:sz w:val="28"/>
          <w:szCs w:val="28"/>
        </w:rPr>
        <w:t>Technical Specifications</w:t>
      </w:r>
    </w:p>
    <w:p w:rsidR="00C11422" w:rsidRDefault="00C11422" w:rsidP="00C11422"/>
    <w:tbl>
      <w:tblPr>
        <w:tblStyle w:val="TableGrid"/>
        <w:tblW w:w="0" w:type="auto"/>
        <w:tblLook w:val="04A0" w:firstRow="1" w:lastRow="0" w:firstColumn="1" w:lastColumn="0" w:noHBand="0" w:noVBand="1"/>
      </w:tblPr>
      <w:tblGrid>
        <w:gridCol w:w="1146"/>
        <w:gridCol w:w="2016"/>
        <w:gridCol w:w="1838"/>
        <w:gridCol w:w="3796"/>
      </w:tblGrid>
      <w:tr w:rsidR="001B6F38" w:rsidTr="00CB6BDA">
        <w:tc>
          <w:tcPr>
            <w:tcW w:w="1146" w:type="dxa"/>
            <w:vMerge w:val="restart"/>
          </w:tcPr>
          <w:p w:rsidR="009915CA" w:rsidRDefault="009915CA" w:rsidP="00C11422">
            <w:r>
              <w:object w:dxaOrig="5940" w:dyaOrig="5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602405974" r:id="rId6"/>
              </w:object>
            </w:r>
          </w:p>
        </w:tc>
        <w:tc>
          <w:tcPr>
            <w:tcW w:w="2016" w:type="dxa"/>
            <w:vMerge w:val="restart"/>
          </w:tcPr>
          <w:p w:rsidR="009915CA" w:rsidRDefault="009915CA" w:rsidP="00C11422">
            <w:r>
              <w:t>Processor</w:t>
            </w:r>
          </w:p>
        </w:tc>
        <w:tc>
          <w:tcPr>
            <w:tcW w:w="1838" w:type="dxa"/>
          </w:tcPr>
          <w:p w:rsidR="009915CA" w:rsidRDefault="009915CA" w:rsidP="00C11422">
            <w:r>
              <w:t>CPU</w:t>
            </w:r>
          </w:p>
        </w:tc>
        <w:tc>
          <w:tcPr>
            <w:tcW w:w="3796" w:type="dxa"/>
          </w:tcPr>
          <w:p w:rsidR="009915CA" w:rsidRDefault="009D15C0" w:rsidP="00B95509">
            <w:r>
              <w:t>High Speed ARM Cortex A8 processor</w:t>
            </w:r>
          </w:p>
        </w:tc>
      </w:tr>
      <w:tr w:rsidR="001B6F38" w:rsidTr="00CB6BDA">
        <w:tc>
          <w:tcPr>
            <w:tcW w:w="114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Speed</w:t>
            </w:r>
          </w:p>
        </w:tc>
        <w:tc>
          <w:tcPr>
            <w:tcW w:w="3796" w:type="dxa"/>
          </w:tcPr>
          <w:p w:rsidR="00CB6BDA" w:rsidRDefault="009D15C0" w:rsidP="00C11422">
            <w:r>
              <w:t>1GHz</w:t>
            </w:r>
          </w:p>
        </w:tc>
      </w:tr>
      <w:tr w:rsidR="001B6F38" w:rsidTr="00CB6BDA">
        <w:tc>
          <w:tcPr>
            <w:tcW w:w="1146" w:type="dxa"/>
          </w:tcPr>
          <w:p w:rsidR="009915CA" w:rsidRDefault="006A0BED" w:rsidP="00C11422">
            <w:r w:rsidRPr="006C45CC">
              <w:rPr>
                <w:noProof/>
                <w:lang w:eastAsia="en-SG"/>
              </w:rPr>
              <w:drawing>
                <wp:inline distT="0" distB="0" distL="0" distR="0" wp14:anchorId="26412995" wp14:editId="2CE50D20">
                  <wp:extent cx="590550" cy="590550"/>
                  <wp:effectExtent l="0" t="0" r="0" b="0"/>
                  <wp:docPr id="1" name="Picture 1" descr="C:\Users\Aamani\Downloads\2-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mani\Downloads\2-OperatingSys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2016" w:type="dxa"/>
          </w:tcPr>
          <w:p w:rsidR="009915CA" w:rsidRDefault="009915CA" w:rsidP="00C11422">
            <w:r>
              <w:t>Operating System</w:t>
            </w:r>
          </w:p>
        </w:tc>
        <w:tc>
          <w:tcPr>
            <w:tcW w:w="1838" w:type="dxa"/>
          </w:tcPr>
          <w:p w:rsidR="009915CA" w:rsidRDefault="009915CA" w:rsidP="00C11422">
            <w:r>
              <w:t>OS</w:t>
            </w:r>
          </w:p>
        </w:tc>
        <w:tc>
          <w:tcPr>
            <w:tcW w:w="3796" w:type="dxa"/>
          </w:tcPr>
          <w:p w:rsidR="009915CA" w:rsidRDefault="00CB6BDA" w:rsidP="00C11422">
            <w:r>
              <w:t>Android/ Linux</w:t>
            </w:r>
          </w:p>
        </w:tc>
      </w:tr>
      <w:tr w:rsidR="001B6F38" w:rsidTr="00CB6BDA">
        <w:tc>
          <w:tcPr>
            <w:tcW w:w="1146" w:type="dxa"/>
            <w:vMerge w:val="restart"/>
          </w:tcPr>
          <w:p w:rsidR="00CB6BDA" w:rsidRDefault="00CB6BDA" w:rsidP="00C11422">
            <w:r w:rsidRPr="006C45CC">
              <w:rPr>
                <w:noProof/>
                <w:lang w:eastAsia="en-SG"/>
              </w:rPr>
              <w:drawing>
                <wp:inline distT="0" distB="0" distL="0" distR="0" wp14:anchorId="77FF70AD" wp14:editId="1D9294A9">
                  <wp:extent cx="466725" cy="466725"/>
                  <wp:effectExtent l="0" t="0" r="9525" b="9525"/>
                  <wp:docPr id="2" name="Picture 2" descr="C:\Users\Aamani\Downloads\3-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mani\Downloads\3-Mem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2016" w:type="dxa"/>
            <w:vMerge w:val="restart"/>
          </w:tcPr>
          <w:p w:rsidR="00CB6BDA" w:rsidRDefault="00CB6BDA" w:rsidP="00C11422">
            <w:r>
              <w:t>Memory</w:t>
            </w:r>
          </w:p>
        </w:tc>
        <w:tc>
          <w:tcPr>
            <w:tcW w:w="1838" w:type="dxa"/>
          </w:tcPr>
          <w:p w:rsidR="00CB6BDA" w:rsidRDefault="00CB6BDA" w:rsidP="00C11422">
            <w:r>
              <w:t>RAM</w:t>
            </w:r>
          </w:p>
        </w:tc>
        <w:tc>
          <w:tcPr>
            <w:tcW w:w="3796" w:type="dxa"/>
          </w:tcPr>
          <w:p w:rsidR="00CB6BDA" w:rsidRDefault="009D15C0" w:rsidP="00C11422">
            <w:r>
              <w:t>512MB</w:t>
            </w:r>
          </w:p>
        </w:tc>
      </w:tr>
      <w:tr w:rsidR="001B6F38" w:rsidTr="00CB6BDA">
        <w:tc>
          <w:tcPr>
            <w:tcW w:w="1146" w:type="dxa"/>
            <w:vMerge/>
          </w:tcPr>
          <w:p w:rsidR="00CB6BDA" w:rsidRDefault="00CB6BDA" w:rsidP="00C11422"/>
        </w:tc>
        <w:tc>
          <w:tcPr>
            <w:tcW w:w="2016" w:type="dxa"/>
            <w:vMerge/>
          </w:tcPr>
          <w:p w:rsidR="00CB6BDA" w:rsidRDefault="00CB6BDA" w:rsidP="00C11422"/>
        </w:tc>
        <w:tc>
          <w:tcPr>
            <w:tcW w:w="1838" w:type="dxa"/>
          </w:tcPr>
          <w:p w:rsidR="00CB6BDA" w:rsidRDefault="00CB6BDA" w:rsidP="00C11422">
            <w:r>
              <w:t>Flash</w:t>
            </w:r>
          </w:p>
        </w:tc>
        <w:tc>
          <w:tcPr>
            <w:tcW w:w="3796" w:type="dxa"/>
          </w:tcPr>
          <w:p w:rsidR="00CB6BDA" w:rsidRDefault="009D15C0" w:rsidP="00C11422">
            <w:r>
              <w:t>4</w:t>
            </w:r>
            <w:r w:rsidR="00CB6BDA">
              <w:t>GB</w:t>
            </w:r>
          </w:p>
        </w:tc>
      </w:tr>
      <w:tr w:rsidR="001B6F38" w:rsidTr="00CB6BDA">
        <w:tc>
          <w:tcPr>
            <w:tcW w:w="1146" w:type="dxa"/>
          </w:tcPr>
          <w:p w:rsidR="009915CA" w:rsidRDefault="006A0BED" w:rsidP="00C11422">
            <w:r w:rsidRPr="006C45CC">
              <w:rPr>
                <w:noProof/>
                <w:lang w:eastAsia="en-SG"/>
              </w:rPr>
              <w:drawing>
                <wp:inline distT="0" distB="0" distL="0" distR="0" wp14:anchorId="7D14FDA3" wp14:editId="29533E5E">
                  <wp:extent cx="466725" cy="466725"/>
                  <wp:effectExtent l="0" t="0" r="9525" b="9525"/>
                  <wp:docPr id="3" name="Picture 3" descr="C:\Users\Aamani\Downloads\4-Communication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mani\Downloads\4-Communication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2016" w:type="dxa"/>
          </w:tcPr>
          <w:p w:rsidR="009915CA" w:rsidRDefault="009915CA" w:rsidP="00C11422">
            <w:r>
              <w:t>Communication Ports</w:t>
            </w:r>
          </w:p>
        </w:tc>
        <w:tc>
          <w:tcPr>
            <w:tcW w:w="1838" w:type="dxa"/>
          </w:tcPr>
          <w:p w:rsidR="009915CA" w:rsidRDefault="009915CA" w:rsidP="00C11422">
            <w:r>
              <w:t>USB</w:t>
            </w:r>
            <w:r w:rsidR="001B6F38">
              <w:t xml:space="preserve"> &amp; Other</w:t>
            </w:r>
          </w:p>
        </w:tc>
        <w:tc>
          <w:tcPr>
            <w:tcW w:w="3796" w:type="dxa"/>
          </w:tcPr>
          <w:p w:rsidR="009915CA" w:rsidRDefault="001B6F38" w:rsidP="00C11422">
            <w:r>
              <w:t>1-RS232</w:t>
            </w:r>
          </w:p>
          <w:p w:rsidR="001B6F38" w:rsidRDefault="001B6F38" w:rsidP="00C11422">
            <w:r>
              <w:t>1-USB host</w:t>
            </w:r>
          </w:p>
          <w:p w:rsidR="001B6F38" w:rsidRDefault="001B6F38" w:rsidP="00C11422">
            <w:r>
              <w:t>1-USB device</w:t>
            </w:r>
          </w:p>
          <w:p w:rsidR="001B6F38" w:rsidRDefault="001B6F38" w:rsidP="00C11422">
            <w:r>
              <w:lastRenderedPageBreak/>
              <w:t>1-Weigan in</w:t>
            </w:r>
          </w:p>
          <w:p w:rsidR="001B6F38" w:rsidRDefault="001B6F38" w:rsidP="00C11422">
            <w:r>
              <w:t>1-Weigand out</w:t>
            </w:r>
          </w:p>
        </w:tc>
      </w:tr>
      <w:tr w:rsidR="001B6F38" w:rsidTr="00CB6BDA">
        <w:tc>
          <w:tcPr>
            <w:tcW w:w="1146" w:type="dxa"/>
            <w:vMerge w:val="restart"/>
          </w:tcPr>
          <w:p w:rsidR="009915CA" w:rsidRDefault="006A0BED" w:rsidP="00C11422">
            <w:r w:rsidRPr="006C45CC">
              <w:rPr>
                <w:noProof/>
                <w:lang w:eastAsia="en-SG"/>
              </w:rPr>
              <w:lastRenderedPageBreak/>
              <w:drawing>
                <wp:inline distT="0" distB="0" distL="0" distR="0" wp14:anchorId="385EC689" wp14:editId="26F33BC1">
                  <wp:extent cx="590550" cy="590550"/>
                  <wp:effectExtent l="0" t="0" r="0" b="0"/>
                  <wp:docPr id="4" name="Picture 4" descr="C:\Users\Aamani\Downloads\5-Wire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mani\Downloads\5-Wirel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2016" w:type="dxa"/>
            <w:vMerge w:val="restart"/>
          </w:tcPr>
          <w:p w:rsidR="009915CA" w:rsidRDefault="009915CA" w:rsidP="00C11422">
            <w:r>
              <w:t>Wireless Connectivity</w:t>
            </w:r>
          </w:p>
        </w:tc>
        <w:tc>
          <w:tcPr>
            <w:tcW w:w="1838" w:type="dxa"/>
          </w:tcPr>
          <w:p w:rsidR="009915CA" w:rsidRDefault="009915CA" w:rsidP="00C11422">
            <w:r>
              <w:t>WLAN</w:t>
            </w:r>
          </w:p>
        </w:tc>
        <w:tc>
          <w:tcPr>
            <w:tcW w:w="3796" w:type="dxa"/>
          </w:tcPr>
          <w:p w:rsidR="009915CA" w:rsidRDefault="009915CA" w:rsidP="001B6F38">
            <w:r>
              <w:t>IEEE 802.11 b/g/n</w:t>
            </w:r>
          </w:p>
        </w:tc>
      </w:tr>
      <w:tr w:rsidR="001B6F38" w:rsidTr="00CB6BDA">
        <w:tc>
          <w:tcPr>
            <w:tcW w:w="114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Connectivity</w:t>
            </w:r>
          </w:p>
        </w:tc>
        <w:tc>
          <w:tcPr>
            <w:tcW w:w="3796" w:type="dxa"/>
          </w:tcPr>
          <w:p w:rsidR="009915CA" w:rsidRDefault="001B6F38" w:rsidP="00C11422">
            <w:r>
              <w:t>GSM/GPRS/3G</w:t>
            </w:r>
          </w:p>
        </w:tc>
      </w:tr>
      <w:tr w:rsidR="001B6F38" w:rsidTr="00CB6BDA">
        <w:tc>
          <w:tcPr>
            <w:tcW w:w="114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Bluetooth</w:t>
            </w:r>
          </w:p>
        </w:tc>
        <w:tc>
          <w:tcPr>
            <w:tcW w:w="3796" w:type="dxa"/>
          </w:tcPr>
          <w:p w:rsidR="009915CA" w:rsidRDefault="001B6F38" w:rsidP="001B6F38">
            <w:r>
              <w:t>V4.0</w:t>
            </w:r>
          </w:p>
        </w:tc>
      </w:tr>
      <w:tr w:rsidR="001B6F38" w:rsidTr="00CB6BDA">
        <w:tc>
          <w:tcPr>
            <w:tcW w:w="1146" w:type="dxa"/>
          </w:tcPr>
          <w:p w:rsidR="009915CA" w:rsidRDefault="006A0BED" w:rsidP="00C11422">
            <w:r w:rsidRPr="006C45CC">
              <w:rPr>
                <w:noProof/>
                <w:lang w:eastAsia="en-SG"/>
              </w:rPr>
              <w:drawing>
                <wp:inline distT="0" distB="0" distL="0" distR="0" wp14:anchorId="32B4A3EA" wp14:editId="57012046">
                  <wp:extent cx="533400" cy="533400"/>
                  <wp:effectExtent l="0" t="0" r="0" b="0"/>
                  <wp:docPr id="5" name="Picture 5" descr="C:\Users\Aamani\Downloads\6-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mani\Downloads\6-P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tcPr>
          <w:p w:rsidR="009915CA" w:rsidRDefault="009915CA" w:rsidP="00C11422">
            <w:r>
              <w:t>Power</w:t>
            </w:r>
            <w:r w:rsidR="001B6F38">
              <w:t xml:space="preserve"> supply</w:t>
            </w:r>
          </w:p>
        </w:tc>
        <w:tc>
          <w:tcPr>
            <w:tcW w:w="1838" w:type="dxa"/>
          </w:tcPr>
          <w:p w:rsidR="009915CA" w:rsidRDefault="001B6F38" w:rsidP="00C11422">
            <w:r>
              <w:t>Input Power</w:t>
            </w:r>
          </w:p>
        </w:tc>
        <w:tc>
          <w:tcPr>
            <w:tcW w:w="3796" w:type="dxa"/>
          </w:tcPr>
          <w:p w:rsidR="009915CA" w:rsidRDefault="001B6F38" w:rsidP="00C11422">
            <w:r>
              <w:t>12V DC, 3A</w:t>
            </w:r>
          </w:p>
        </w:tc>
      </w:tr>
      <w:tr w:rsidR="008312A8" w:rsidTr="00CB6BDA">
        <w:tc>
          <w:tcPr>
            <w:tcW w:w="1146" w:type="dxa"/>
            <w:vMerge w:val="restart"/>
          </w:tcPr>
          <w:p w:rsidR="008312A8" w:rsidRPr="006C45CC" w:rsidRDefault="008312A8" w:rsidP="00C11422">
            <w:pPr>
              <w:rPr>
                <w:noProof/>
                <w:lang w:eastAsia="en-SG"/>
              </w:rPr>
            </w:pPr>
            <w:r w:rsidRPr="001B6F38">
              <w:rPr>
                <w:noProof/>
                <w:lang w:eastAsia="en-SG"/>
              </w:rPr>
              <w:drawing>
                <wp:inline distT="0" distB="0" distL="0" distR="0" wp14:anchorId="7FBC5C6B" wp14:editId="78327ED0">
                  <wp:extent cx="533400" cy="533400"/>
                  <wp:effectExtent l="0" t="0" r="0" b="0"/>
                  <wp:docPr id="12" name="Picture 12" descr="C:\Users\Aamani\Downloads\28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amani\Downloads\2868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vMerge w:val="restart"/>
          </w:tcPr>
          <w:p w:rsidR="008312A8" w:rsidRDefault="008312A8" w:rsidP="00C11422">
            <w:r>
              <w:t xml:space="preserve">Fingerprint sensor </w:t>
            </w:r>
          </w:p>
        </w:tc>
        <w:tc>
          <w:tcPr>
            <w:tcW w:w="1838" w:type="dxa"/>
          </w:tcPr>
          <w:p w:rsidR="008312A8" w:rsidRDefault="008312A8" w:rsidP="00C11422">
            <w:r>
              <w:t>Capacity</w:t>
            </w:r>
          </w:p>
        </w:tc>
        <w:tc>
          <w:tcPr>
            <w:tcW w:w="3796" w:type="dxa"/>
          </w:tcPr>
          <w:p w:rsidR="008312A8" w:rsidRDefault="008312A8" w:rsidP="00C11422">
            <w:r>
              <w:t>50000 templates</w:t>
            </w:r>
          </w:p>
        </w:tc>
      </w:tr>
      <w:tr w:rsidR="008312A8" w:rsidTr="00CB6BDA">
        <w:tc>
          <w:tcPr>
            <w:tcW w:w="1146" w:type="dxa"/>
            <w:vMerge/>
          </w:tcPr>
          <w:p w:rsidR="008312A8" w:rsidRPr="001B6F38" w:rsidRDefault="008312A8" w:rsidP="00C11422">
            <w:pPr>
              <w:rPr>
                <w:noProof/>
                <w:lang w:eastAsia="en-SG"/>
              </w:rPr>
            </w:pPr>
          </w:p>
        </w:tc>
        <w:tc>
          <w:tcPr>
            <w:tcW w:w="2016" w:type="dxa"/>
            <w:vMerge/>
          </w:tcPr>
          <w:p w:rsidR="008312A8" w:rsidRDefault="008312A8" w:rsidP="00C11422"/>
        </w:tc>
        <w:tc>
          <w:tcPr>
            <w:tcW w:w="1838" w:type="dxa"/>
          </w:tcPr>
          <w:p w:rsidR="008312A8" w:rsidRDefault="008312A8" w:rsidP="00C11422">
            <w:r>
              <w:t>Scanner features</w:t>
            </w:r>
            <w:bookmarkStart w:id="0" w:name="_GoBack"/>
            <w:bookmarkEnd w:id="0"/>
          </w:p>
        </w:tc>
        <w:tc>
          <w:tcPr>
            <w:tcW w:w="3796" w:type="dxa"/>
          </w:tcPr>
          <w:p w:rsidR="008312A8" w:rsidRDefault="008312A8" w:rsidP="00C11422">
            <w:r>
              <w:t>500 DPI resolution</w:t>
            </w:r>
          </w:p>
          <w:p w:rsidR="008312A8" w:rsidRDefault="008312A8" w:rsidP="00C11422">
            <w:r>
              <w:t>0.7 x 1.1” platen size</w:t>
            </w:r>
          </w:p>
        </w:tc>
      </w:tr>
      <w:tr w:rsidR="001B6F38" w:rsidTr="00CB6BDA">
        <w:tc>
          <w:tcPr>
            <w:tcW w:w="1146" w:type="dxa"/>
          </w:tcPr>
          <w:p w:rsidR="009915CA" w:rsidRDefault="006A0BED" w:rsidP="00C11422">
            <w:r w:rsidRPr="006C45CC">
              <w:rPr>
                <w:noProof/>
                <w:lang w:eastAsia="en-SG"/>
              </w:rPr>
              <w:drawing>
                <wp:inline distT="0" distB="0" distL="0" distR="0" wp14:anchorId="6DBF4D15" wp14:editId="5EFD0C06">
                  <wp:extent cx="590550" cy="590550"/>
                  <wp:effectExtent l="0" t="0" r="0" b="0"/>
                  <wp:docPr id="6" name="Picture 6" descr="C:\Users\Aamani\Downloads\7-Display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amani\Downloads\7-DisplayKeyp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c>
        <w:tc>
          <w:tcPr>
            <w:tcW w:w="2016" w:type="dxa"/>
          </w:tcPr>
          <w:p w:rsidR="009915CA" w:rsidRDefault="009915CA" w:rsidP="00C11422">
            <w:r>
              <w:t>Display &amp; Keypad</w:t>
            </w:r>
          </w:p>
        </w:tc>
        <w:tc>
          <w:tcPr>
            <w:tcW w:w="1838" w:type="dxa"/>
          </w:tcPr>
          <w:p w:rsidR="009915CA" w:rsidRDefault="009915CA" w:rsidP="00C11422">
            <w:r>
              <w:t>Display type &amp; size</w:t>
            </w:r>
          </w:p>
        </w:tc>
        <w:tc>
          <w:tcPr>
            <w:tcW w:w="3796" w:type="dxa"/>
          </w:tcPr>
          <w:p w:rsidR="009915CA" w:rsidRDefault="009915CA" w:rsidP="00C11422">
            <w:r>
              <w:t>3.5” QVGA TFT w/Touch Panel</w:t>
            </w:r>
          </w:p>
          <w:p w:rsidR="00CB6BDA" w:rsidRDefault="00CB6BDA" w:rsidP="00C11422"/>
        </w:tc>
      </w:tr>
      <w:tr w:rsidR="001B6F38" w:rsidTr="00CB6BDA">
        <w:tc>
          <w:tcPr>
            <w:tcW w:w="1146" w:type="dxa"/>
            <w:vMerge w:val="restart"/>
          </w:tcPr>
          <w:p w:rsidR="001B6F38" w:rsidRDefault="001B6F38" w:rsidP="00C11422">
            <w:r w:rsidRPr="006C45CC">
              <w:rPr>
                <w:noProof/>
                <w:lang w:eastAsia="en-SG"/>
              </w:rPr>
              <w:drawing>
                <wp:inline distT="0" distB="0" distL="0" distR="0" wp14:anchorId="0A68C3DA" wp14:editId="702E3A9D">
                  <wp:extent cx="533400" cy="533400"/>
                  <wp:effectExtent l="0" t="0" r="0" b="0"/>
                  <wp:docPr id="7" name="Picture 7" descr="C:\Users\Aamani\Downloads\8-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amani\Downloads\8-Optio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vMerge w:val="restart"/>
          </w:tcPr>
          <w:p w:rsidR="001B6F38" w:rsidRDefault="001B6F38" w:rsidP="00C11422">
            <w:r>
              <w:t>Optional Peripherals</w:t>
            </w:r>
          </w:p>
        </w:tc>
        <w:tc>
          <w:tcPr>
            <w:tcW w:w="1838" w:type="dxa"/>
          </w:tcPr>
          <w:p w:rsidR="001B6F38" w:rsidRDefault="001B6F38" w:rsidP="00C11422">
            <w:r>
              <w:t>Camera</w:t>
            </w:r>
          </w:p>
        </w:tc>
        <w:tc>
          <w:tcPr>
            <w:tcW w:w="3796" w:type="dxa"/>
          </w:tcPr>
          <w:p w:rsidR="001B6F38" w:rsidRDefault="001B6F38" w:rsidP="00C11422">
            <w:r>
              <w:t>3MP/ 5MP Auto Focus</w:t>
            </w:r>
          </w:p>
        </w:tc>
      </w:tr>
      <w:tr w:rsidR="001B6F38" w:rsidTr="00CB6BDA">
        <w:tc>
          <w:tcPr>
            <w:tcW w:w="1146" w:type="dxa"/>
            <w:vMerge/>
          </w:tcPr>
          <w:p w:rsidR="001B6F38" w:rsidRDefault="001B6F38" w:rsidP="00C11422"/>
        </w:tc>
        <w:tc>
          <w:tcPr>
            <w:tcW w:w="2016" w:type="dxa"/>
            <w:vMerge/>
          </w:tcPr>
          <w:p w:rsidR="001B6F38" w:rsidRDefault="001B6F38" w:rsidP="00C11422"/>
        </w:tc>
        <w:tc>
          <w:tcPr>
            <w:tcW w:w="1838" w:type="dxa"/>
          </w:tcPr>
          <w:p w:rsidR="001B6F38" w:rsidRDefault="001B6F38" w:rsidP="00C11422">
            <w:r>
              <w:t>Identification</w:t>
            </w:r>
          </w:p>
        </w:tc>
        <w:tc>
          <w:tcPr>
            <w:tcW w:w="3796" w:type="dxa"/>
          </w:tcPr>
          <w:p w:rsidR="001B6F38" w:rsidRDefault="001B6F38" w:rsidP="00C11422">
            <w:r>
              <w:t>RFID reader</w:t>
            </w:r>
          </w:p>
        </w:tc>
      </w:tr>
      <w:tr w:rsidR="001B6F38" w:rsidTr="00CB6BDA">
        <w:tc>
          <w:tcPr>
            <w:tcW w:w="1146" w:type="dxa"/>
            <w:vMerge/>
          </w:tcPr>
          <w:p w:rsidR="001B6F38" w:rsidRDefault="001B6F38" w:rsidP="00C11422"/>
        </w:tc>
        <w:tc>
          <w:tcPr>
            <w:tcW w:w="2016" w:type="dxa"/>
            <w:vMerge/>
          </w:tcPr>
          <w:p w:rsidR="001B6F38" w:rsidRDefault="001B6F38" w:rsidP="00C11422"/>
        </w:tc>
        <w:tc>
          <w:tcPr>
            <w:tcW w:w="1838" w:type="dxa"/>
          </w:tcPr>
          <w:p w:rsidR="001B6F38" w:rsidRDefault="001B6F38" w:rsidP="00C11422">
            <w:r>
              <w:t>Access control interface</w:t>
            </w:r>
          </w:p>
        </w:tc>
        <w:tc>
          <w:tcPr>
            <w:tcW w:w="3796" w:type="dxa"/>
          </w:tcPr>
          <w:p w:rsidR="001B6F38" w:rsidRDefault="001B6F38" w:rsidP="00C11422">
            <w:r>
              <w:t>Electric lock, door sensor, exit button, alarm, door bell</w:t>
            </w:r>
          </w:p>
        </w:tc>
      </w:tr>
      <w:tr w:rsidR="001B6F38" w:rsidTr="00CB6BDA">
        <w:tc>
          <w:tcPr>
            <w:tcW w:w="1146" w:type="dxa"/>
            <w:vMerge/>
          </w:tcPr>
          <w:p w:rsidR="001B6F38" w:rsidRDefault="001B6F38" w:rsidP="00C11422"/>
        </w:tc>
        <w:tc>
          <w:tcPr>
            <w:tcW w:w="2016" w:type="dxa"/>
            <w:vMerge/>
          </w:tcPr>
          <w:p w:rsidR="001B6F38" w:rsidRDefault="001B6F38" w:rsidP="00C11422"/>
        </w:tc>
        <w:tc>
          <w:tcPr>
            <w:tcW w:w="1838" w:type="dxa"/>
          </w:tcPr>
          <w:p w:rsidR="001B6F38" w:rsidRDefault="001B6F38" w:rsidP="00C11422">
            <w:r>
              <w:t>Environmental rating</w:t>
            </w:r>
          </w:p>
        </w:tc>
        <w:tc>
          <w:tcPr>
            <w:tcW w:w="3796" w:type="dxa"/>
          </w:tcPr>
          <w:p w:rsidR="001B6F38" w:rsidRDefault="001B6F38" w:rsidP="00C11422">
            <w:r>
              <w:t>IP 65</w:t>
            </w:r>
          </w:p>
        </w:tc>
      </w:tr>
      <w:tr w:rsidR="001B6F38" w:rsidTr="00CB6BDA">
        <w:tc>
          <w:tcPr>
            <w:tcW w:w="1146" w:type="dxa"/>
            <w:vMerge w:val="restart"/>
          </w:tcPr>
          <w:p w:rsidR="009915CA" w:rsidRDefault="006A0BED" w:rsidP="00C11422">
            <w:r w:rsidRPr="006C45CC">
              <w:rPr>
                <w:noProof/>
                <w:lang w:eastAsia="en-SG"/>
              </w:rPr>
              <w:drawing>
                <wp:inline distT="0" distB="0" distL="0" distR="0" wp14:anchorId="72494C80" wp14:editId="0108B2CE">
                  <wp:extent cx="533400" cy="533400"/>
                  <wp:effectExtent l="0" t="0" r="0" b="0"/>
                  <wp:docPr id="9" name="Picture 9" descr="C:\Users\Aamani\Downloads\10-Op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mani\Downloads\10-Opera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c>
        <w:tc>
          <w:tcPr>
            <w:tcW w:w="2016" w:type="dxa"/>
            <w:vMerge w:val="restart"/>
          </w:tcPr>
          <w:p w:rsidR="009915CA" w:rsidRDefault="009915CA" w:rsidP="00C11422">
            <w:r>
              <w:t>Operating Conditions</w:t>
            </w:r>
          </w:p>
        </w:tc>
        <w:tc>
          <w:tcPr>
            <w:tcW w:w="1838" w:type="dxa"/>
          </w:tcPr>
          <w:p w:rsidR="009915CA" w:rsidRDefault="009915CA" w:rsidP="00C11422">
            <w:r>
              <w:t>Operating Temperature</w:t>
            </w:r>
          </w:p>
        </w:tc>
        <w:tc>
          <w:tcPr>
            <w:tcW w:w="3796" w:type="dxa"/>
          </w:tcPr>
          <w:p w:rsidR="009915CA" w:rsidRDefault="009915CA" w:rsidP="00C11422">
            <w:r>
              <w:t>0°C - 50°C</w:t>
            </w:r>
          </w:p>
        </w:tc>
      </w:tr>
      <w:tr w:rsidR="001B6F38" w:rsidTr="00CB6BDA">
        <w:tc>
          <w:tcPr>
            <w:tcW w:w="1146" w:type="dxa"/>
            <w:vMerge/>
          </w:tcPr>
          <w:p w:rsidR="009915CA" w:rsidRDefault="009915CA" w:rsidP="00C11422"/>
        </w:tc>
        <w:tc>
          <w:tcPr>
            <w:tcW w:w="2016" w:type="dxa"/>
            <w:vMerge/>
          </w:tcPr>
          <w:p w:rsidR="009915CA" w:rsidRDefault="009915CA" w:rsidP="00C11422"/>
        </w:tc>
        <w:tc>
          <w:tcPr>
            <w:tcW w:w="1838" w:type="dxa"/>
          </w:tcPr>
          <w:p w:rsidR="009915CA" w:rsidRDefault="009915CA" w:rsidP="00C11422">
            <w:r>
              <w:t>Relative Humidity</w:t>
            </w:r>
          </w:p>
        </w:tc>
        <w:tc>
          <w:tcPr>
            <w:tcW w:w="3796" w:type="dxa"/>
          </w:tcPr>
          <w:p w:rsidR="009915CA" w:rsidRDefault="001B6F38" w:rsidP="00C11422">
            <w:r>
              <w:t>0-100% condensing</w:t>
            </w:r>
          </w:p>
        </w:tc>
      </w:tr>
    </w:tbl>
    <w:p w:rsidR="00C11422" w:rsidRDefault="00C11422" w:rsidP="00C11422"/>
    <w:sectPr w:rsidR="00C11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302"/>
    <w:multiLevelType w:val="hybridMultilevel"/>
    <w:tmpl w:val="0ED66D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B371C1"/>
    <w:multiLevelType w:val="hybridMultilevel"/>
    <w:tmpl w:val="7B1AF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8875F73"/>
    <w:multiLevelType w:val="hybridMultilevel"/>
    <w:tmpl w:val="37FABB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DCD15FA"/>
    <w:multiLevelType w:val="multilevel"/>
    <w:tmpl w:val="7E6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D"/>
    <w:rsid w:val="001757DC"/>
    <w:rsid w:val="001B6F38"/>
    <w:rsid w:val="0062598F"/>
    <w:rsid w:val="006A0BED"/>
    <w:rsid w:val="008312A8"/>
    <w:rsid w:val="008E7FEE"/>
    <w:rsid w:val="009915CA"/>
    <w:rsid w:val="009D15C0"/>
    <w:rsid w:val="00A577CF"/>
    <w:rsid w:val="00B95509"/>
    <w:rsid w:val="00C11422"/>
    <w:rsid w:val="00C4083D"/>
    <w:rsid w:val="00CB6BDA"/>
    <w:rsid w:val="00CF27D7"/>
    <w:rsid w:val="00ED4A94"/>
    <w:rsid w:val="00EE41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CA24-79F8-4019-87D9-16C1C5D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8F"/>
    <w:pPr>
      <w:ind w:left="720"/>
      <w:contextualSpacing/>
    </w:pPr>
  </w:style>
  <w:style w:type="table" w:styleId="TableGrid">
    <w:name w:val="Table Grid"/>
    <w:basedOn w:val="TableNormal"/>
    <w:uiPriority w:val="39"/>
    <w:rsid w:val="00C1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558">
      <w:bodyDiv w:val="1"/>
      <w:marLeft w:val="0"/>
      <w:marRight w:val="0"/>
      <w:marTop w:val="0"/>
      <w:marBottom w:val="0"/>
      <w:divBdr>
        <w:top w:val="none" w:sz="0" w:space="0" w:color="auto"/>
        <w:left w:val="none" w:sz="0" w:space="0" w:color="auto"/>
        <w:bottom w:val="none" w:sz="0" w:space="0" w:color="auto"/>
        <w:right w:val="none" w:sz="0" w:space="0" w:color="auto"/>
      </w:divBdr>
    </w:div>
    <w:div w:id="18716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8</cp:revision>
  <dcterms:created xsi:type="dcterms:W3CDTF">2018-10-26T09:19:00Z</dcterms:created>
  <dcterms:modified xsi:type="dcterms:W3CDTF">2018-10-30T06:30:00Z</dcterms:modified>
</cp:coreProperties>
</file>