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EB" w:rsidRPr="00BB28EB" w:rsidRDefault="00BB28EB" w:rsidP="00BB28EB">
      <w:pPr>
        <w:shd w:val="clear" w:color="auto" w:fill="FFFFFF"/>
        <w:spacing w:before="120" w:after="120" w:line="240" w:lineRule="auto"/>
        <w:outlineLvl w:val="0"/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</w:pPr>
      <w:bookmarkStart w:id="0" w:name="_GoBack"/>
      <w:proofErr w:type="spellStart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>How</w:t>
      </w:r>
      <w:proofErr w:type="spellEnd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 xml:space="preserve"> '</w:t>
      </w:r>
      <w:proofErr w:type="spellStart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>Moneyball</w:t>
      </w:r>
      <w:proofErr w:type="spellEnd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 xml:space="preserve">' </w:t>
      </w:r>
      <w:proofErr w:type="spellStart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>analytics</w:t>
      </w:r>
      <w:proofErr w:type="spellEnd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 xml:space="preserve"> can </w:t>
      </w:r>
      <w:proofErr w:type="spellStart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>predict</w:t>
      </w:r>
      <w:proofErr w:type="spellEnd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 xml:space="preserve"> </w:t>
      </w:r>
      <w:proofErr w:type="spellStart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>population</w:t>
      </w:r>
      <w:proofErr w:type="spellEnd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 xml:space="preserve"> </w:t>
      </w:r>
      <w:proofErr w:type="spellStart"/>
      <w:r w:rsidRPr="00BB28EB">
        <w:rPr>
          <w:rFonts w:ascii="MuseoSlabLight" w:eastAsia="Times New Roman" w:hAnsi="MuseoSlabLight" w:cs="Times New Roman"/>
          <w:color w:val="000000"/>
          <w:kern w:val="36"/>
          <w:sz w:val="48"/>
          <w:szCs w:val="48"/>
          <w:lang w:val="es-US" w:eastAsia="es-US"/>
        </w:rPr>
        <w:t>health</w:t>
      </w:r>
      <w:proofErr w:type="spellEnd"/>
    </w:p>
    <w:bookmarkEnd w:id="0"/>
    <w:p w:rsidR="00BB28EB" w:rsidRPr="00BB28EB" w:rsidRDefault="00BB28EB" w:rsidP="00BB28EB">
      <w:pPr>
        <w:spacing w:after="0" w:line="240" w:lineRule="auto"/>
        <w:textAlignment w:val="center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Share 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Facebook Share 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Twitter </w:t>
      </w:r>
    </w:p>
    <w:p w:rsidR="00BB28EB" w:rsidRPr="00BB28EB" w:rsidRDefault="00BB28EB" w:rsidP="00BB28E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bookmarkStart w:id="1" w:name="lead-image"/>
      <w:bookmarkEnd w:id="1"/>
    </w:p>
    <w:p w:rsidR="00BB28EB" w:rsidRPr="00BB28EB" w:rsidRDefault="00BB28EB" w:rsidP="00BB28E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i/>
          <w:iCs/>
          <w:caps/>
          <w:color w:val="777777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i/>
          <w:iCs/>
          <w:caps/>
          <w:color w:val="777777"/>
          <w:sz w:val="20"/>
          <w:szCs w:val="20"/>
          <w:lang w:val="es-US" w:eastAsia="es-US"/>
        </w:rPr>
        <w:t>IMAGE: OPTUM</w:t>
      </w:r>
    </w:p>
    <w:p w:rsidR="00BB28EB" w:rsidRPr="00BB28EB" w:rsidRDefault="00BB28EB" w:rsidP="00BB28EB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ProximaNovaBold" w:eastAsia="Times New Roman" w:hAnsi="ProximaNovaBold" w:cs="Times New Roman"/>
          <w:caps/>
          <w:color w:val="636466"/>
          <w:sz w:val="20"/>
          <w:szCs w:val="20"/>
          <w:lang w:val="es-US" w:eastAsia="es-US"/>
        </w:rPr>
        <w:t>BY </w:t>
      </w:r>
      <w:hyperlink r:id="rId4" w:history="1">
        <w:r w:rsidRPr="00BB28EB">
          <w:rPr>
            <w:rFonts w:ascii="ProximaNovaBold" w:eastAsia="Times New Roman" w:hAnsi="ProximaNovaBold" w:cs="Times New Roman"/>
            <w:caps/>
            <w:color w:val="636466"/>
            <w:sz w:val="20"/>
            <w:szCs w:val="20"/>
            <w:u w:val="single"/>
            <w:lang w:val="es-US" w:eastAsia="es-US"/>
          </w:rPr>
          <w:t>OPTUM</w:t>
        </w:r>
      </w:hyperlink>
      <w:r w:rsidRPr="00BB28EB">
        <w:rPr>
          <w:rFonts w:ascii="ProximaNovaBold" w:eastAsia="Times New Roman" w:hAnsi="ProximaNovaBold" w:cs="Times New Roman"/>
          <w:caps/>
          <w:color w:val="636466"/>
          <w:sz w:val="20"/>
          <w:szCs w:val="20"/>
          <w:lang w:val="es-US" w:eastAsia="es-US"/>
        </w:rPr>
        <w:t>APR 02, 2015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does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baseball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do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?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Everything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In 1999,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immense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power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applied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display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;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wasn't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at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some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technology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conference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corporate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seminar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 baseball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field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unlikely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teams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cobbled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together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championship-caliber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yet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under-budget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roster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using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sophisticated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hyperlink r:id="rId5" w:tgtFrame="_blank" w:history="1">
        <w:proofErr w:type="spellStart"/>
        <w:r w:rsidRPr="00BB28EB">
          <w:rPr>
            <w:rFonts w:ascii="Helvetica Neue" w:eastAsia="Times New Roman" w:hAnsi="Helvetica Neue" w:cs="Times New Roman"/>
            <w:color w:val="00AEEF"/>
            <w:sz w:val="20"/>
            <w:szCs w:val="20"/>
            <w:u w:val="single"/>
            <w:lang w:val="es-US" w:eastAsia="es-US"/>
          </w:rPr>
          <w:t>The</w:t>
        </w:r>
        <w:proofErr w:type="spellEnd"/>
        <w:r w:rsidRPr="00BB28EB">
          <w:rPr>
            <w:rFonts w:ascii="Helvetica Neue" w:eastAsia="Times New Roman" w:hAnsi="Helvetica Neue" w:cs="Times New Roman"/>
            <w:color w:val="00AEEF"/>
            <w:sz w:val="20"/>
            <w:szCs w:val="20"/>
            <w:u w:val="single"/>
            <w:lang w:val="es-US" w:eastAsia="es-US"/>
          </w:rPr>
          <w:t xml:space="preserve"> Oakland </w:t>
        </w:r>
        <w:proofErr w:type="spellStart"/>
        <w:r w:rsidRPr="00BB28EB">
          <w:rPr>
            <w:rFonts w:ascii="Helvetica Neue" w:eastAsia="Times New Roman" w:hAnsi="Helvetica Neue" w:cs="Times New Roman"/>
            <w:color w:val="00AEEF"/>
            <w:sz w:val="20"/>
            <w:szCs w:val="20"/>
            <w:u w:val="single"/>
            <w:lang w:val="es-US" w:eastAsia="es-US"/>
          </w:rPr>
          <w:t>Athletics</w:t>
        </w:r>
        <w:proofErr w:type="spellEnd"/>
      </w:hyperlink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 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changed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world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baseball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year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-–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provided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model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future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adoptions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advanced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statistics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course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you're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probably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familiar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plot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 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fldChar w:fldCharType="begin"/>
      </w:r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instrText xml:space="preserve"> HYPERLINK "http://www.amazon.com/Moneyball-The-Winning-Unfair-Game/dp/0393324818" \t "_blank" </w:instrText>
      </w:r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fldChar w:fldCharType="separate"/>
      </w:r>
      <w:r w:rsidRPr="00BB28EB">
        <w:rPr>
          <w:rFonts w:ascii="Helvetica Neue" w:eastAsia="Times New Roman" w:hAnsi="Helvetica Neue" w:cs="Times New Roman"/>
          <w:i/>
          <w:iCs/>
          <w:color w:val="00AEEF"/>
          <w:sz w:val="20"/>
          <w:szCs w:val="20"/>
          <w:u w:val="single"/>
          <w:lang w:val="es-US" w:eastAsia="es-US"/>
        </w:rPr>
        <w:t>Moneyball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fldChar w:fldCharType="end"/>
      </w:r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 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best-selling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book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Michael Lewis,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later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made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into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academy-award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winning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film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starring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Brad Pitt.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you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may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not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be familiar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ripple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effect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it's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several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inefficient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areas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business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world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recently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: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Like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pre-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Moneyball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 Oakland A',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industry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–- and as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result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we're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left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paying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too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much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getting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too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little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return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Data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change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 </w:t>
      </w:r>
      <w:bookmarkStart w:id="2" w:name="implemented-properly-moneyball-analytics"/>
      <w:bookmarkEnd w:id="2"/>
    </w:p>
    <w:p w:rsidR="00BB28EB" w:rsidRPr="00BB28EB" w:rsidRDefault="00BB28EB" w:rsidP="00BB28EB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777777"/>
          <w:sz w:val="20"/>
          <w:szCs w:val="20"/>
          <w:lang w:val="es-US" w:eastAsia="es-US"/>
        </w:rPr>
      </w:pP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Implemented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properly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Moneyball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 can reduce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costs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help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save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lives</w:t>
      </w:r>
      <w:proofErr w:type="spellEnd"/>
      <w:r w:rsidRPr="00BB28EB">
        <w:rPr>
          <w:rFonts w:ascii="Times New Roman" w:eastAsia="Times New Roman" w:hAnsi="Times New Roman" w:cs="Times New Roman"/>
          <w:color w:val="222222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Implemented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properly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, 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Moneyball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 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can reduce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help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save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lives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</w:pP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The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problem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(and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the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solution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)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starts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with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data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quality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you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determines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quality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analysis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you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get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As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saying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goes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, "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garbage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garbage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."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healthcare's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case,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"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garbage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"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incomplete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and –-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worst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–-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hand-written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medical data.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"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garbage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"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often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takes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"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claims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data":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records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kept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providers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order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get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reimbursed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insurance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companies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Claims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equivalent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old-world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baseball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statistics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: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Batting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average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strike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outs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home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runs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recorded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accurately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completely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claims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gives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broad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view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patient's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claims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 can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only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tell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has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happened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not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might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happen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future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lastRenderedPageBreak/>
        <w:t xml:space="preserve">As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Oakland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A's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discovered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these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old-world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metrics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often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leave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you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paying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more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not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getting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your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money's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worth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present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future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good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news: More and more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providers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moving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away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from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hand-written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claims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toward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use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Electronic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Medical Records (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EMRs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).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EMRs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infinite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lifespans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allowing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contain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available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data,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fully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customizable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-–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allowing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doctors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make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notes and describe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administered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EMRs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equivalent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sabermetrics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–-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advanced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situational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statistics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—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allowed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Oakland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A's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predict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which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under-budget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players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gave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best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shot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at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scoring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runs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a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season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same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analyzing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EMRs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help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providers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predict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which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need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knowledge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providers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deliver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better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timelier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without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added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unexpected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hospitalizations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</w:pP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Sounds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great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in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principle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;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but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can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it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actually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 xml:space="preserve"> </w:t>
      </w:r>
      <w:proofErr w:type="spellStart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work</w:t>
      </w:r>
      <w:proofErr w:type="spellEnd"/>
      <w:r w:rsidRPr="00BB28EB">
        <w:rPr>
          <w:rFonts w:ascii="inherit" w:eastAsia="Times New Roman" w:hAnsi="inherit" w:cs="Times New Roman"/>
          <w:b/>
          <w:bCs/>
          <w:color w:val="555555"/>
          <w:sz w:val="36"/>
          <w:szCs w:val="36"/>
          <w:lang w:val="es-US" w:eastAsia="es-US"/>
        </w:rPr>
        <w:t>?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Consider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this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: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U.S.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system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wastes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estimated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$55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million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each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year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missed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prevention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opportunities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$210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billion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from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delivery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unnecessary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and $130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billion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from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inefficient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delivery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think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change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Specifically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three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conditions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that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consider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"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low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hanging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fruit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"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predictive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: Diabetes, $116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billion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annual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;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Chronic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Obstructive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Pulmonary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Disorder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(COPD), $75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billion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annual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;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Congestive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Heart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Failure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(CHF), $55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billion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annual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Substantial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savings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possible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each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condition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arranging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targeted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interventions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high-risk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Optum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helped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Cornerstone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Heath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of North Carolina use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identify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high-risk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diabetics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their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network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looking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dangerous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blood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pressure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cholesterol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levels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patients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who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hadn’t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received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six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months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Once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identified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Cornerstone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was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able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schedule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targeted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interventions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shrink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their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high-risk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population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12%.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Using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predictive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in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healthcare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works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.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When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applied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properly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can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help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providers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deliver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better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more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customized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at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lower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costs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hyperlink r:id="rId6" w:tgtFrame="_blank" w:history="1">
        <w:r w:rsidRPr="00BB28EB">
          <w:rPr>
            <w:rFonts w:ascii="Helvetica Neue" w:eastAsia="Times New Roman" w:hAnsi="Helvetica Neue" w:cs="Times New Roman"/>
            <w:color w:val="00AEEF"/>
            <w:sz w:val="20"/>
            <w:szCs w:val="20"/>
            <w:u w:val="single"/>
            <w:lang w:val="es-US" w:eastAsia="es-US"/>
          </w:rPr>
          <w:t>Click here</w:t>
        </w:r>
      </w:hyperlink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 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download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Moneyball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eBook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for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more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information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and to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view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 more case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studies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 xml:space="preserve">, </w:t>
      </w:r>
      <w:proofErr w:type="spellStart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visit</w:t>
      </w:r>
      <w:proofErr w:type="spellEnd"/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 </w:t>
      </w:r>
      <w:hyperlink r:id="rId7" w:tgtFrame="_blank" w:history="1">
        <w:r w:rsidRPr="00BB28EB">
          <w:rPr>
            <w:rFonts w:ascii="Helvetica Neue" w:eastAsia="Times New Roman" w:hAnsi="Helvetica Neue" w:cs="Times New Roman"/>
            <w:color w:val="00AEEF"/>
            <w:sz w:val="20"/>
            <w:szCs w:val="20"/>
            <w:u w:val="single"/>
            <w:lang w:val="es-US" w:eastAsia="es-US"/>
          </w:rPr>
          <w:t>www.optum.com/analytics</w:t>
        </w:r>
      </w:hyperlink>
      <w:r w:rsidRPr="00BB28EB"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  <w:t>.</w:t>
      </w:r>
    </w:p>
    <w:p w:rsidR="00BB28EB" w:rsidRPr="00BB28EB" w:rsidRDefault="00BB28EB" w:rsidP="00BB28EB">
      <w:pPr>
        <w:shd w:val="clear" w:color="auto" w:fill="FFFFFF"/>
        <w:spacing w:before="180" w:after="360" w:line="240" w:lineRule="auto"/>
        <w:rPr>
          <w:rFonts w:ascii="Helvetica Neue" w:eastAsia="Times New Roman" w:hAnsi="Helvetica Neue" w:cs="Times New Roman"/>
          <w:color w:val="555555"/>
          <w:sz w:val="20"/>
          <w:szCs w:val="20"/>
          <w:lang w:val="es-US" w:eastAsia="es-US"/>
        </w:rPr>
      </w:pPr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*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All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facts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and figures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were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taken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from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"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Moneyball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Analytics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: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Connecting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and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leveraging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best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data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across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the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health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care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continuum." 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Optum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 xml:space="preserve"> (</w:t>
      </w:r>
      <w:proofErr w:type="spellStart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various</w:t>
      </w:r>
      <w:proofErr w:type="spellEnd"/>
      <w:r w:rsidRPr="00BB28EB">
        <w:rPr>
          <w:rFonts w:ascii="Helvetica Neue" w:eastAsia="Times New Roman" w:hAnsi="Helvetica Neue" w:cs="Times New Roman"/>
          <w:i/>
          <w:iCs/>
          <w:color w:val="555555"/>
          <w:sz w:val="20"/>
          <w:szCs w:val="20"/>
          <w:lang w:val="es-US" w:eastAsia="es-US"/>
        </w:rPr>
        <w:t>), 2014.</w:t>
      </w:r>
    </w:p>
    <w:p w:rsidR="00A24BBB" w:rsidRDefault="00BB28EB">
      <w:r w:rsidRPr="00BB28EB">
        <w:t>https://mashable.com/2015/04/02/healthcare-analytics-brandspeak/#I4fpwpILOOqX</w:t>
      </w:r>
    </w:p>
    <w:sectPr w:rsidR="00A24BB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803000000090004"/>
    <w:charset w:val="00"/>
    <w:family w:val="auto"/>
    <w:pitch w:val="variable"/>
    <w:sig w:usb0="E40002FF" w:usb1="0000001B" w:usb2="00000000" w:usb3="00000000" w:csb0="0000019F" w:csb1="00000000"/>
  </w:font>
  <w:font w:name="MuseoSlabLight">
    <w:altName w:val="Times New Roman"/>
    <w:panose1 w:val="00000000000000000000"/>
    <w:charset w:val="00"/>
    <w:family w:val="roman"/>
    <w:notTrueType/>
    <w:pitch w:val="default"/>
  </w:font>
  <w:font w:name="ProximaNova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NTY2AlFmhsYGSjpKwanFxZn5eSAFhrUAg9eaCywAAAA="/>
  </w:docVars>
  <w:rsids>
    <w:rsidRoot w:val="00BB28EB"/>
    <w:rsid w:val="0005173A"/>
    <w:rsid w:val="0009401B"/>
    <w:rsid w:val="0015447D"/>
    <w:rsid w:val="00263634"/>
    <w:rsid w:val="00367697"/>
    <w:rsid w:val="003F324E"/>
    <w:rsid w:val="00451A2E"/>
    <w:rsid w:val="004672BC"/>
    <w:rsid w:val="00717C0B"/>
    <w:rsid w:val="008B5C10"/>
    <w:rsid w:val="008E5F45"/>
    <w:rsid w:val="009F57C1"/>
    <w:rsid w:val="00A1031F"/>
    <w:rsid w:val="00A63436"/>
    <w:rsid w:val="00A83A10"/>
    <w:rsid w:val="00AA3766"/>
    <w:rsid w:val="00BB28EB"/>
    <w:rsid w:val="00C23A18"/>
    <w:rsid w:val="00C33674"/>
    <w:rsid w:val="00C809DD"/>
    <w:rsid w:val="00CC4F83"/>
    <w:rsid w:val="00D9214A"/>
    <w:rsid w:val="00E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0BEE-2B7D-4D33-9261-76A5941A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74"/>
    <w:rPr>
      <w:rFonts w:ascii="Lato" w:hAnsi="Lato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C33674"/>
    <w:pPr>
      <w:keepNext/>
      <w:keepLines/>
      <w:spacing w:before="240" w:after="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A10"/>
    <w:pPr>
      <w:keepNext/>
      <w:keepLines/>
      <w:spacing w:before="40" w:after="0"/>
      <w:outlineLvl w:val="1"/>
    </w:pPr>
    <w:rPr>
      <w:rFonts w:ascii="Helvetica Neue" w:eastAsiaTheme="majorEastAsia" w:hAnsi="Helvetica Neue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67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paragraph" w:styleId="Ttulo4">
    <w:name w:val="heading 4"/>
    <w:basedOn w:val="Normal"/>
    <w:link w:val="Ttulo4Car"/>
    <w:uiPriority w:val="9"/>
    <w:qFormat/>
    <w:rsid w:val="00BB2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674"/>
    <w:rPr>
      <w:rFonts w:ascii="Helvetica Neue" w:eastAsiaTheme="majorEastAsia" w:hAnsi="Helvetica Neue" w:cstheme="majorBidi"/>
      <w:noProof/>
      <w:color w:val="000000" w:themeColor="text1"/>
      <w:sz w:val="32"/>
      <w:szCs w:val="32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rsid w:val="00A83A10"/>
    <w:rPr>
      <w:rFonts w:ascii="Helvetica Neue" w:eastAsiaTheme="majorEastAsia" w:hAnsi="Helvetica Neue" w:cstheme="majorBidi"/>
      <w:noProof/>
      <w:szCs w:val="26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rsid w:val="00C33674"/>
    <w:rPr>
      <w:rFonts w:ascii="Lato" w:eastAsiaTheme="majorEastAsia" w:hAnsi="Lato" w:cstheme="majorBidi"/>
      <w:noProof/>
      <w:color w:val="000000" w:themeColor="text1"/>
      <w:sz w:val="20"/>
      <w:szCs w:val="24"/>
      <w:lang w:val="en-CA"/>
    </w:rPr>
  </w:style>
  <w:style w:type="paragraph" w:styleId="Puesto">
    <w:name w:val="Title"/>
    <w:basedOn w:val="Normal"/>
    <w:next w:val="Normal"/>
    <w:link w:val="PuestoCar"/>
    <w:uiPriority w:val="10"/>
    <w:qFormat/>
    <w:rsid w:val="00C809DD"/>
    <w:pPr>
      <w:spacing w:after="0" w:line="240" w:lineRule="auto"/>
      <w:contextualSpacing/>
    </w:pPr>
    <w:rPr>
      <w:rFonts w:ascii="Helvetica Neue" w:eastAsiaTheme="majorEastAsia" w:hAnsi="Helvetica Neue" w:cstheme="majorBidi"/>
      <w:color w:val="A6A6A6" w:themeColor="background1" w:themeShade="A6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09DD"/>
    <w:rPr>
      <w:rFonts w:ascii="Helvetica Neue" w:eastAsiaTheme="majorEastAsia" w:hAnsi="Helvetica Neue" w:cstheme="majorBidi"/>
      <w:noProof/>
      <w:color w:val="A6A6A6" w:themeColor="background1" w:themeShade="A6"/>
      <w:spacing w:val="-10"/>
      <w:kern w:val="28"/>
      <w:sz w:val="48"/>
      <w:szCs w:val="56"/>
      <w:lang w:val="en-CA"/>
    </w:rPr>
  </w:style>
  <w:style w:type="character" w:customStyle="1" w:styleId="Ttulo4Car">
    <w:name w:val="Título 4 Car"/>
    <w:basedOn w:val="Fuentedeprrafopredeter"/>
    <w:link w:val="Ttulo4"/>
    <w:uiPriority w:val="9"/>
    <w:rsid w:val="00BB28EB"/>
    <w:rPr>
      <w:rFonts w:ascii="Times New Roman" w:eastAsia="Times New Roman" w:hAnsi="Times New Roman" w:cs="Times New Roman"/>
      <w:b/>
      <w:bCs/>
      <w:sz w:val="24"/>
      <w:szCs w:val="24"/>
      <w:lang w:eastAsia="es-US"/>
    </w:rPr>
  </w:style>
  <w:style w:type="character" w:styleId="Hipervnculo">
    <w:name w:val="Hyperlink"/>
    <w:basedOn w:val="Fuentedeprrafopredeter"/>
    <w:uiPriority w:val="99"/>
    <w:semiHidden/>
    <w:unhideWhenUsed/>
    <w:rsid w:val="00BB28EB"/>
    <w:rPr>
      <w:color w:val="0000FF"/>
      <w:u w:val="single"/>
    </w:rPr>
  </w:style>
  <w:style w:type="character" w:customStyle="1" w:styleId="expanded-text">
    <w:name w:val="expanded-text"/>
    <w:basedOn w:val="Fuentedeprrafopredeter"/>
    <w:rsid w:val="00BB28EB"/>
  </w:style>
  <w:style w:type="character" w:customStyle="1" w:styleId="primary-text">
    <w:name w:val="primary-text"/>
    <w:basedOn w:val="Fuentedeprrafopredeter"/>
    <w:rsid w:val="00BB28EB"/>
  </w:style>
  <w:style w:type="character" w:customStyle="1" w:styleId="byline">
    <w:name w:val="byline"/>
    <w:basedOn w:val="Fuentedeprrafopredeter"/>
    <w:rsid w:val="00BB28EB"/>
  </w:style>
  <w:style w:type="character" w:customStyle="1" w:styleId="authorname">
    <w:name w:val="author_name"/>
    <w:basedOn w:val="Fuentedeprrafopredeter"/>
    <w:rsid w:val="00BB28EB"/>
  </w:style>
  <w:style w:type="paragraph" w:styleId="NormalWeb">
    <w:name w:val="Normal (Web)"/>
    <w:basedOn w:val="Normal"/>
    <w:uiPriority w:val="99"/>
    <w:semiHidden/>
    <w:unhideWhenUsed/>
    <w:rsid w:val="00BB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nfasis">
    <w:name w:val="Emphasis"/>
    <w:basedOn w:val="Fuentedeprrafopredeter"/>
    <w:uiPriority w:val="20"/>
    <w:qFormat/>
    <w:rsid w:val="00BB28EB"/>
    <w:rPr>
      <w:i/>
      <w:iCs/>
    </w:rPr>
  </w:style>
  <w:style w:type="character" w:customStyle="1" w:styleId="microcontent">
    <w:name w:val="microcontent"/>
    <w:basedOn w:val="Fuentedeprrafopredeter"/>
    <w:rsid w:val="00BB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5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6306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811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403324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7581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287287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973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66101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025">
                  <w:marLeft w:val="0"/>
                  <w:marRight w:val="428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7422">
                  <w:marLeft w:val="0"/>
                  <w:marRight w:val="428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81191">
                  <w:blockQuote w:val="1"/>
                  <w:marLeft w:val="-1875"/>
                  <w:marRight w:val="225"/>
                  <w:marTop w:val="225"/>
                  <w:marBottom w:val="525"/>
                  <w:divBdr>
                    <w:top w:val="none" w:sz="0" w:space="0" w:color="auto"/>
                    <w:left w:val="single" w:sz="24" w:space="30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tum.com/analy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fo.optum.com/eBook_Request_Optum1" TargetMode="External"/><Relationship Id="rId5" Type="http://schemas.openxmlformats.org/officeDocument/2006/relationships/hyperlink" Target="http://oakland.athletics.mlb.com/" TargetMode="External"/><Relationship Id="rId4" Type="http://schemas.openxmlformats.org/officeDocument/2006/relationships/hyperlink" Target="https://mashable.com/author/optu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2018-02-04T21:28:00Z</dcterms:created>
  <dcterms:modified xsi:type="dcterms:W3CDTF">2018-02-04T21:29:00Z</dcterms:modified>
</cp:coreProperties>
</file>