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20DA55" w14:textId="276B6A80" w:rsidR="006B2691" w:rsidRDefault="006B2691" w:rsidP="006B2691">
      <w:pPr>
        <w:jc w:val="center"/>
        <w:rPr>
          <w:b/>
          <w:bCs/>
        </w:rPr>
      </w:pPr>
      <w:r>
        <w:rPr>
          <w:b/>
          <w:bCs/>
        </w:rPr>
        <w:t>Strategic Management Notes</w:t>
      </w:r>
    </w:p>
    <w:p w14:paraId="086BF7FF" w14:textId="77777777" w:rsidR="006B2691" w:rsidRDefault="006B2691" w:rsidP="006B2691">
      <w:pPr>
        <w:jc w:val="center"/>
        <w:rPr>
          <w:b/>
          <w:bCs/>
        </w:rPr>
      </w:pPr>
    </w:p>
    <w:p w14:paraId="0BCC49FC" w14:textId="1A84FE6A" w:rsidR="006B2691" w:rsidRPr="006B2691" w:rsidRDefault="006B2691" w:rsidP="006B2691">
      <w:r w:rsidRPr="006B2691">
        <w:rPr>
          <w:b/>
          <w:bCs/>
        </w:rPr>
        <w:t>A 21st Century Approach to Business Strategy</w:t>
      </w:r>
    </w:p>
    <w:p w14:paraId="373EEF5C" w14:textId="77777777" w:rsidR="006B2691" w:rsidRPr="006B2691" w:rsidRDefault="006B2691" w:rsidP="006B2691">
      <w:r w:rsidRPr="006B2691">
        <w:t>Business strategy in the 21st century has undergone a transformative shift from a focus on tangible assets, like manufacturing plants and physical infrastructure, to intangible assets such as innovation, intellectual capital, brand equity, and organizational culture. This new paradigm places increased emphasis on adaptability, continuous learning, customer-centricity, and digital integration.</w:t>
      </w:r>
    </w:p>
    <w:p w14:paraId="047179B6" w14:textId="77777777" w:rsidR="006B2691" w:rsidRPr="006B2691" w:rsidRDefault="006B2691" w:rsidP="006B2691">
      <w:r w:rsidRPr="006B2691">
        <w:rPr>
          <w:b/>
          <w:bCs/>
        </w:rPr>
        <w:t>Key Themes:</w:t>
      </w:r>
    </w:p>
    <w:p w14:paraId="1056F411" w14:textId="77777777" w:rsidR="006B2691" w:rsidRPr="006B2691" w:rsidRDefault="006B2691" w:rsidP="006B2691">
      <w:pPr>
        <w:numPr>
          <w:ilvl w:val="0"/>
          <w:numId w:val="1"/>
        </w:numPr>
      </w:pPr>
      <w:r w:rsidRPr="006B2691">
        <w:rPr>
          <w:b/>
          <w:bCs/>
        </w:rPr>
        <w:t>Intangible Assets:</w:t>
      </w:r>
      <w:r w:rsidRPr="006B2691">
        <w:t xml:space="preserve"> Modern strategies prioritize data, brand reputation, user experience, and employee engagement. Example: Apple's market dominance relies not just on its hardware, but on its brand value, ecosystem integration, and customer loyalty.</w:t>
      </w:r>
    </w:p>
    <w:p w14:paraId="72DDE572" w14:textId="77777777" w:rsidR="006B2691" w:rsidRPr="006B2691" w:rsidRDefault="006B2691" w:rsidP="006B2691">
      <w:pPr>
        <w:numPr>
          <w:ilvl w:val="0"/>
          <w:numId w:val="1"/>
        </w:numPr>
      </w:pPr>
      <w:r w:rsidRPr="006B2691">
        <w:rPr>
          <w:b/>
          <w:bCs/>
        </w:rPr>
        <w:t>Digital Transformation:</w:t>
      </w:r>
      <w:r w:rsidRPr="006B2691">
        <w:t xml:space="preserve"> Companies integrate AI, data analytics, and digital platforms. Netflix, for example, uses predictive analytics to personalize user experiences and content production.</w:t>
      </w:r>
    </w:p>
    <w:p w14:paraId="45B84C3C" w14:textId="77777777" w:rsidR="006B2691" w:rsidRPr="006B2691" w:rsidRDefault="006B2691" w:rsidP="006B2691">
      <w:pPr>
        <w:numPr>
          <w:ilvl w:val="0"/>
          <w:numId w:val="1"/>
        </w:numPr>
      </w:pPr>
      <w:r w:rsidRPr="006B2691">
        <w:rPr>
          <w:b/>
          <w:bCs/>
        </w:rPr>
        <w:t>Agility and Innovation:</w:t>
      </w:r>
      <w:r w:rsidRPr="006B2691">
        <w:t xml:space="preserve"> Firms must innovate rapidly. Tesla's constant software updates and over-the-air enhancements exemplify this agility.</w:t>
      </w:r>
    </w:p>
    <w:p w14:paraId="4A518385" w14:textId="77777777" w:rsidR="006B2691" w:rsidRPr="006B2691" w:rsidRDefault="006B2691" w:rsidP="006B2691">
      <w:pPr>
        <w:numPr>
          <w:ilvl w:val="0"/>
          <w:numId w:val="1"/>
        </w:numPr>
      </w:pPr>
      <w:r w:rsidRPr="006B2691">
        <w:rPr>
          <w:b/>
          <w:bCs/>
        </w:rPr>
        <w:t>Globalization and Sustainability:</w:t>
      </w:r>
      <w:r w:rsidRPr="006B2691">
        <w:t xml:space="preserve"> Firms operate in complex, interconnected markets. Unilever’s sustainable sourcing strategies align competitive advantage with global responsibility.</w:t>
      </w:r>
    </w:p>
    <w:p w14:paraId="342F6A78" w14:textId="77777777" w:rsidR="006B2691" w:rsidRPr="006B2691" w:rsidRDefault="006B2691" w:rsidP="006B2691">
      <w:r w:rsidRPr="006B2691">
        <w:pict w14:anchorId="12AE387B">
          <v:rect id="_x0000_i1043" style="width:0;height:1.5pt" o:hralign="center" o:hrstd="t" o:hr="t" fillcolor="#a0a0a0" stroked="f"/>
        </w:pict>
      </w:r>
    </w:p>
    <w:p w14:paraId="1A145FAD" w14:textId="77777777" w:rsidR="006B2691" w:rsidRPr="006B2691" w:rsidRDefault="006B2691" w:rsidP="006B2691">
      <w:r w:rsidRPr="006B2691">
        <w:rPr>
          <w:b/>
          <w:bCs/>
        </w:rPr>
        <w:t>What is Strategy? And Why Do We Care About It?</w:t>
      </w:r>
    </w:p>
    <w:p w14:paraId="1AA740C6" w14:textId="77777777" w:rsidR="006B2691" w:rsidRPr="006B2691" w:rsidRDefault="006B2691" w:rsidP="006B2691">
      <w:r w:rsidRPr="006B2691">
        <w:t>Strategy is broadly defined as a plan of action designed to achieve long-term goals. However, its interpretations vary:</w:t>
      </w:r>
    </w:p>
    <w:p w14:paraId="1D6CA600" w14:textId="77777777" w:rsidR="006B2691" w:rsidRPr="006B2691" w:rsidRDefault="006B2691" w:rsidP="006B2691">
      <w:r w:rsidRPr="006B2691">
        <w:rPr>
          <w:b/>
          <w:bCs/>
        </w:rPr>
        <w:t>1. Strategy as Position (Michael Porter):</w:t>
      </w:r>
    </w:p>
    <w:p w14:paraId="6C291F12" w14:textId="77777777" w:rsidR="006B2691" w:rsidRPr="006B2691" w:rsidRDefault="006B2691" w:rsidP="006B2691">
      <w:pPr>
        <w:numPr>
          <w:ilvl w:val="0"/>
          <w:numId w:val="2"/>
        </w:numPr>
      </w:pPr>
      <w:r w:rsidRPr="006B2691">
        <w:t>Focuses on achieving a favorable position in the industry through cost leadership, differentiation, or focus strategies.</w:t>
      </w:r>
    </w:p>
    <w:p w14:paraId="0099E3EA" w14:textId="77777777" w:rsidR="006B2691" w:rsidRPr="006B2691" w:rsidRDefault="006B2691" w:rsidP="006B2691">
      <w:pPr>
        <w:numPr>
          <w:ilvl w:val="0"/>
          <w:numId w:val="2"/>
        </w:numPr>
      </w:pPr>
      <w:r w:rsidRPr="006B2691">
        <w:t>Example: IKEA uses a cost-leadership strategy by offering functional products at low prices.</w:t>
      </w:r>
    </w:p>
    <w:p w14:paraId="2AC92A8D" w14:textId="77777777" w:rsidR="006B2691" w:rsidRPr="006B2691" w:rsidRDefault="006B2691" w:rsidP="006B2691">
      <w:r w:rsidRPr="006B2691">
        <w:rPr>
          <w:b/>
          <w:bCs/>
        </w:rPr>
        <w:t>2. Strategy as Capability (Resource-Based View):</w:t>
      </w:r>
    </w:p>
    <w:p w14:paraId="027232F4" w14:textId="77777777" w:rsidR="006B2691" w:rsidRPr="006B2691" w:rsidRDefault="006B2691" w:rsidP="006B2691">
      <w:pPr>
        <w:numPr>
          <w:ilvl w:val="0"/>
          <w:numId w:val="3"/>
        </w:numPr>
      </w:pPr>
      <w:r w:rsidRPr="006B2691">
        <w:lastRenderedPageBreak/>
        <w:t>Emphasizes leveraging unique internal capabilities that are valuable, rare, inimitable, and non-substitutable (VRIN).</w:t>
      </w:r>
    </w:p>
    <w:p w14:paraId="72195D71" w14:textId="77777777" w:rsidR="006B2691" w:rsidRPr="006B2691" w:rsidRDefault="006B2691" w:rsidP="006B2691">
      <w:pPr>
        <w:numPr>
          <w:ilvl w:val="0"/>
          <w:numId w:val="3"/>
        </w:numPr>
      </w:pPr>
      <w:r w:rsidRPr="006B2691">
        <w:t>Example: Google’s data management and machine learning capabilities provide a durable competitive advantage.</w:t>
      </w:r>
    </w:p>
    <w:p w14:paraId="5222B359" w14:textId="77777777" w:rsidR="006B2691" w:rsidRPr="006B2691" w:rsidRDefault="006B2691" w:rsidP="006B2691">
      <w:r w:rsidRPr="006B2691">
        <w:rPr>
          <w:b/>
          <w:bCs/>
        </w:rPr>
        <w:t>3. Strategy as Practice (Mintzberg):</w:t>
      </w:r>
    </w:p>
    <w:p w14:paraId="184736E0" w14:textId="77777777" w:rsidR="006B2691" w:rsidRPr="006B2691" w:rsidRDefault="006B2691" w:rsidP="006B2691">
      <w:pPr>
        <w:numPr>
          <w:ilvl w:val="0"/>
          <w:numId w:val="4"/>
        </w:numPr>
      </w:pPr>
      <w:r w:rsidRPr="006B2691">
        <w:t>Strategy emerges from patterns of decisions rather than formal planning. Deliberate vs emergent strategies.</w:t>
      </w:r>
    </w:p>
    <w:p w14:paraId="7F10E52C" w14:textId="77777777" w:rsidR="006B2691" w:rsidRPr="006B2691" w:rsidRDefault="006B2691" w:rsidP="006B2691">
      <w:pPr>
        <w:numPr>
          <w:ilvl w:val="0"/>
          <w:numId w:val="4"/>
        </w:numPr>
      </w:pPr>
      <w:r w:rsidRPr="006B2691">
        <w:t>Case: Honda’s entry into the U.S. motorcycle market was initially unplanned but evolved through responsive learning.</w:t>
      </w:r>
    </w:p>
    <w:p w14:paraId="4634B2DC" w14:textId="77777777" w:rsidR="006B2691" w:rsidRPr="006B2691" w:rsidRDefault="006B2691" w:rsidP="006B2691">
      <w:r w:rsidRPr="006B2691">
        <w:rPr>
          <w:b/>
          <w:bCs/>
        </w:rPr>
        <w:t>4. Strategy as Innovation:</w:t>
      </w:r>
    </w:p>
    <w:p w14:paraId="6EBE6EB9" w14:textId="77777777" w:rsidR="006B2691" w:rsidRPr="006B2691" w:rsidRDefault="006B2691" w:rsidP="006B2691">
      <w:pPr>
        <w:numPr>
          <w:ilvl w:val="0"/>
          <w:numId w:val="5"/>
        </w:numPr>
      </w:pPr>
      <w:r w:rsidRPr="006B2691">
        <w:t>Business models and ecosystem strategies come into play. Example: Amazon Web Services (AWS) redefined cloud computing and created a new revenue stream.</w:t>
      </w:r>
    </w:p>
    <w:p w14:paraId="1AAA9004" w14:textId="77777777" w:rsidR="006B2691" w:rsidRPr="006B2691" w:rsidRDefault="006B2691" w:rsidP="006B2691">
      <w:r w:rsidRPr="006B2691">
        <w:pict w14:anchorId="40B9894C">
          <v:rect id="_x0000_i1044" style="width:0;height:1.5pt" o:hralign="center" o:hrstd="t" o:hr="t" fillcolor="#a0a0a0" stroked="f"/>
        </w:pict>
      </w:r>
    </w:p>
    <w:p w14:paraId="1C63B702" w14:textId="77777777" w:rsidR="006B2691" w:rsidRPr="006B2691" w:rsidRDefault="006B2691" w:rsidP="006B2691">
      <w:r w:rsidRPr="006B2691">
        <w:rPr>
          <w:b/>
          <w:bCs/>
        </w:rPr>
        <w:t>The Evolution of Strategy...Past Progress, Past Mistakes</w:t>
      </w:r>
    </w:p>
    <w:p w14:paraId="38707B21" w14:textId="77777777" w:rsidR="006B2691" w:rsidRPr="006B2691" w:rsidRDefault="006B2691" w:rsidP="006B2691">
      <w:r w:rsidRPr="006B2691">
        <w:rPr>
          <w:b/>
          <w:bCs/>
        </w:rPr>
        <w:t>1. Chandler's Structure-Follows-Strategy (1962):</w:t>
      </w:r>
    </w:p>
    <w:p w14:paraId="4E306BB1" w14:textId="77777777" w:rsidR="006B2691" w:rsidRPr="006B2691" w:rsidRDefault="006B2691" w:rsidP="006B2691">
      <w:pPr>
        <w:numPr>
          <w:ilvl w:val="0"/>
          <w:numId w:val="6"/>
        </w:numPr>
      </w:pPr>
      <w:r w:rsidRPr="006B2691">
        <w:t>Strategic planning influenced organizational structures. GM organized divisions based on product lines for operational efficiency.</w:t>
      </w:r>
    </w:p>
    <w:p w14:paraId="32A042D0" w14:textId="77777777" w:rsidR="006B2691" w:rsidRPr="006B2691" w:rsidRDefault="006B2691" w:rsidP="006B2691">
      <w:r w:rsidRPr="006B2691">
        <w:rPr>
          <w:b/>
          <w:bCs/>
        </w:rPr>
        <w:t>2. The Planning School (1960s–80s):</w:t>
      </w:r>
    </w:p>
    <w:p w14:paraId="492FF36A" w14:textId="77777777" w:rsidR="006B2691" w:rsidRPr="006B2691" w:rsidRDefault="006B2691" w:rsidP="006B2691">
      <w:pPr>
        <w:numPr>
          <w:ilvl w:val="0"/>
          <w:numId w:val="7"/>
        </w:numPr>
      </w:pPr>
      <w:r w:rsidRPr="006B2691">
        <w:t>Strategy was a rational, top-down process. BCG Matrix and Ansoff Matrix are products of this era.</w:t>
      </w:r>
    </w:p>
    <w:p w14:paraId="4F99F8C8" w14:textId="77777777" w:rsidR="006B2691" w:rsidRPr="006B2691" w:rsidRDefault="006B2691" w:rsidP="006B2691">
      <w:pPr>
        <w:numPr>
          <w:ilvl w:val="0"/>
          <w:numId w:val="7"/>
        </w:numPr>
      </w:pPr>
      <w:r w:rsidRPr="006B2691">
        <w:rPr>
          <w:b/>
          <w:bCs/>
        </w:rPr>
        <w:t>BCG Matrix:</w:t>
      </w:r>
      <w:r w:rsidRPr="006B2691">
        <w:t xml:space="preserve"> Classifies business units as Stars, Cash Cows, Question Marks, and Dogs.</w:t>
      </w:r>
    </w:p>
    <w:p w14:paraId="60E9F13D" w14:textId="77777777" w:rsidR="006B2691" w:rsidRPr="006B2691" w:rsidRDefault="006B2691" w:rsidP="006B2691">
      <w:pPr>
        <w:numPr>
          <w:ilvl w:val="1"/>
          <w:numId w:val="7"/>
        </w:numPr>
      </w:pPr>
      <w:r w:rsidRPr="006B2691">
        <w:t>Example: Coca-Cola’s core product is a Cash Cow; new flavored variants could be Question Marks.</w:t>
      </w:r>
    </w:p>
    <w:p w14:paraId="09D8902C" w14:textId="77777777" w:rsidR="006B2691" w:rsidRPr="006B2691" w:rsidRDefault="006B2691" w:rsidP="006B2691">
      <w:pPr>
        <w:numPr>
          <w:ilvl w:val="0"/>
          <w:numId w:val="7"/>
        </w:numPr>
      </w:pPr>
      <w:r w:rsidRPr="006B2691">
        <w:rPr>
          <w:b/>
          <w:bCs/>
        </w:rPr>
        <w:t>Ansoff Matrix:</w:t>
      </w:r>
      <w:r w:rsidRPr="006B2691">
        <w:t xml:space="preserve"> Growth strategies include Market Penetration, Product Development, Market Development, Diversification.</w:t>
      </w:r>
    </w:p>
    <w:p w14:paraId="541FA7BF" w14:textId="77777777" w:rsidR="006B2691" w:rsidRPr="006B2691" w:rsidRDefault="006B2691" w:rsidP="006B2691">
      <w:pPr>
        <w:numPr>
          <w:ilvl w:val="1"/>
          <w:numId w:val="7"/>
        </w:numPr>
      </w:pPr>
      <w:r w:rsidRPr="006B2691">
        <w:t>Case: Apple used Product Development by launching the iPhone after the iPod.</w:t>
      </w:r>
    </w:p>
    <w:p w14:paraId="5D733A54" w14:textId="77777777" w:rsidR="006B2691" w:rsidRPr="006B2691" w:rsidRDefault="006B2691" w:rsidP="006B2691">
      <w:r w:rsidRPr="006B2691">
        <w:rPr>
          <w:b/>
          <w:bCs/>
        </w:rPr>
        <w:t>3. Porter's Five Forces (1980):</w:t>
      </w:r>
    </w:p>
    <w:p w14:paraId="28919098" w14:textId="77777777" w:rsidR="006B2691" w:rsidRPr="006B2691" w:rsidRDefault="006B2691" w:rsidP="006B2691">
      <w:pPr>
        <w:numPr>
          <w:ilvl w:val="0"/>
          <w:numId w:val="8"/>
        </w:numPr>
      </w:pPr>
      <w:r w:rsidRPr="006B2691">
        <w:lastRenderedPageBreak/>
        <w:t>Analyzes industry attractiveness through competitive forces: Rivalry, Supplier Power, Buyer Power, Threat of Substitutes, Threat of New Entrants.</w:t>
      </w:r>
    </w:p>
    <w:p w14:paraId="7364D628" w14:textId="77777777" w:rsidR="006B2691" w:rsidRPr="006B2691" w:rsidRDefault="006B2691" w:rsidP="006B2691">
      <w:pPr>
        <w:numPr>
          <w:ilvl w:val="0"/>
          <w:numId w:val="8"/>
        </w:numPr>
      </w:pPr>
      <w:r w:rsidRPr="006B2691">
        <w:t>Case: Airline industry has low profitability due to high rivalry and low differentiation.</w:t>
      </w:r>
    </w:p>
    <w:p w14:paraId="7E78AC8C" w14:textId="77777777" w:rsidR="006B2691" w:rsidRPr="006B2691" w:rsidRDefault="006B2691" w:rsidP="006B2691">
      <w:r w:rsidRPr="006B2691">
        <w:rPr>
          <w:b/>
          <w:bCs/>
        </w:rPr>
        <w:t>4. The Resource-Based View (1990s):</w:t>
      </w:r>
    </w:p>
    <w:p w14:paraId="768065FA" w14:textId="77777777" w:rsidR="006B2691" w:rsidRPr="006B2691" w:rsidRDefault="006B2691" w:rsidP="006B2691">
      <w:pPr>
        <w:numPr>
          <w:ilvl w:val="0"/>
          <w:numId w:val="9"/>
        </w:numPr>
      </w:pPr>
      <w:r w:rsidRPr="006B2691">
        <w:t>Internal resources and capabilities drive competitive advantage.</w:t>
      </w:r>
    </w:p>
    <w:p w14:paraId="36D5100C" w14:textId="77777777" w:rsidR="006B2691" w:rsidRPr="006B2691" w:rsidRDefault="006B2691" w:rsidP="006B2691">
      <w:r w:rsidRPr="006B2691">
        <w:rPr>
          <w:b/>
          <w:bCs/>
        </w:rPr>
        <w:t>5. Rise of Dynamic Capabilities and Innovation:</w:t>
      </w:r>
    </w:p>
    <w:p w14:paraId="26D56950" w14:textId="77777777" w:rsidR="006B2691" w:rsidRPr="006B2691" w:rsidRDefault="006B2691" w:rsidP="006B2691">
      <w:pPr>
        <w:numPr>
          <w:ilvl w:val="0"/>
          <w:numId w:val="10"/>
        </w:numPr>
      </w:pPr>
      <w:r w:rsidRPr="006B2691">
        <w:t>Companies must continuously adapt. IBM's shift from hardware to services and cloud illustrates dynamic strategic repositioning.</w:t>
      </w:r>
    </w:p>
    <w:p w14:paraId="6435EA71" w14:textId="77777777" w:rsidR="006B2691" w:rsidRPr="006B2691" w:rsidRDefault="006B2691" w:rsidP="006B2691">
      <w:r w:rsidRPr="006B2691">
        <w:rPr>
          <w:b/>
          <w:bCs/>
        </w:rPr>
        <w:t>Mistakes:</w:t>
      </w:r>
    </w:p>
    <w:p w14:paraId="036FDCBA" w14:textId="77777777" w:rsidR="006B2691" w:rsidRPr="006B2691" w:rsidRDefault="006B2691" w:rsidP="006B2691">
      <w:pPr>
        <w:numPr>
          <w:ilvl w:val="0"/>
          <w:numId w:val="11"/>
        </w:numPr>
      </w:pPr>
      <w:r w:rsidRPr="006B2691">
        <w:t>Over-reliance on rigid planning. Kodak failed to transition to digital photography despite having early technology.</w:t>
      </w:r>
    </w:p>
    <w:p w14:paraId="75737FB8" w14:textId="77777777" w:rsidR="006B2691" w:rsidRPr="006B2691" w:rsidRDefault="006B2691" w:rsidP="006B2691">
      <w:r w:rsidRPr="006B2691">
        <w:pict w14:anchorId="28D4EE72">
          <v:rect id="_x0000_i1045" style="width:0;height:1.5pt" o:hralign="center" o:hrstd="t" o:hr="t" fillcolor="#a0a0a0" stroked="f"/>
        </w:pict>
      </w:r>
    </w:p>
    <w:p w14:paraId="6AF79FDD" w14:textId="77777777" w:rsidR="006B2691" w:rsidRPr="006B2691" w:rsidRDefault="006B2691" w:rsidP="006B2691">
      <w:r w:rsidRPr="006B2691">
        <w:rPr>
          <w:b/>
          <w:bCs/>
        </w:rPr>
        <w:t>Strategic Thinking in Practice</w:t>
      </w:r>
    </w:p>
    <w:p w14:paraId="38BCE263" w14:textId="77777777" w:rsidR="006B2691" w:rsidRPr="006B2691" w:rsidRDefault="006B2691" w:rsidP="006B2691">
      <w:r w:rsidRPr="006B2691">
        <w:t>Strategic thinking requires contextual understanding, hypothesis testing, and adaptability. It’s not just analysis, but synthesis—bringing together disparate insights to make informed decisions.</w:t>
      </w:r>
    </w:p>
    <w:p w14:paraId="4145C89B" w14:textId="77777777" w:rsidR="006B2691" w:rsidRPr="006B2691" w:rsidRDefault="006B2691" w:rsidP="006B2691">
      <w:r w:rsidRPr="006B2691">
        <w:rPr>
          <w:b/>
          <w:bCs/>
        </w:rPr>
        <w:t>1. Case Study: Netflix</w:t>
      </w:r>
    </w:p>
    <w:p w14:paraId="2D2DB794" w14:textId="77777777" w:rsidR="006B2691" w:rsidRPr="006B2691" w:rsidRDefault="006B2691" w:rsidP="006B2691">
      <w:pPr>
        <w:numPr>
          <w:ilvl w:val="0"/>
          <w:numId w:val="12"/>
        </w:numPr>
      </w:pPr>
      <w:r w:rsidRPr="006B2691">
        <w:rPr>
          <w:b/>
          <w:bCs/>
        </w:rPr>
        <w:t>Challenge:</w:t>
      </w:r>
      <w:r w:rsidRPr="006B2691">
        <w:t xml:space="preserve"> Shift from DVD rentals to streaming.</w:t>
      </w:r>
    </w:p>
    <w:p w14:paraId="4DE8775D" w14:textId="77777777" w:rsidR="006B2691" w:rsidRPr="006B2691" w:rsidRDefault="006B2691" w:rsidP="006B2691">
      <w:pPr>
        <w:numPr>
          <w:ilvl w:val="0"/>
          <w:numId w:val="12"/>
        </w:numPr>
      </w:pPr>
      <w:r w:rsidRPr="006B2691">
        <w:rPr>
          <w:b/>
          <w:bCs/>
        </w:rPr>
        <w:t>Strategy:</w:t>
      </w:r>
      <w:r w:rsidRPr="006B2691">
        <w:t xml:space="preserve"> Invested in original content and used user data to inform production (e.g., House of Cards).</w:t>
      </w:r>
    </w:p>
    <w:p w14:paraId="6A381961" w14:textId="77777777" w:rsidR="006B2691" w:rsidRPr="006B2691" w:rsidRDefault="006B2691" w:rsidP="006B2691">
      <w:pPr>
        <w:numPr>
          <w:ilvl w:val="0"/>
          <w:numId w:val="12"/>
        </w:numPr>
      </w:pPr>
      <w:r w:rsidRPr="006B2691">
        <w:rPr>
          <w:b/>
          <w:bCs/>
        </w:rPr>
        <w:t>Outcome:</w:t>
      </w:r>
      <w:r w:rsidRPr="006B2691">
        <w:t xml:space="preserve"> Became a dominant global content provider.</w:t>
      </w:r>
    </w:p>
    <w:p w14:paraId="05327BFA" w14:textId="77777777" w:rsidR="006B2691" w:rsidRPr="006B2691" w:rsidRDefault="006B2691" w:rsidP="006B2691">
      <w:r w:rsidRPr="006B2691">
        <w:rPr>
          <w:b/>
          <w:bCs/>
        </w:rPr>
        <w:t>2. Case Study: Zara</w:t>
      </w:r>
    </w:p>
    <w:p w14:paraId="7CCAE236" w14:textId="77777777" w:rsidR="006B2691" w:rsidRPr="006B2691" w:rsidRDefault="006B2691" w:rsidP="006B2691">
      <w:pPr>
        <w:numPr>
          <w:ilvl w:val="0"/>
          <w:numId w:val="13"/>
        </w:numPr>
      </w:pPr>
      <w:r w:rsidRPr="006B2691">
        <w:rPr>
          <w:b/>
          <w:bCs/>
        </w:rPr>
        <w:t>Challenge:</w:t>
      </w:r>
      <w:r w:rsidRPr="006B2691">
        <w:t xml:space="preserve"> Fast fashion requires rapid inventory turnover.</w:t>
      </w:r>
    </w:p>
    <w:p w14:paraId="0E551AE5" w14:textId="77777777" w:rsidR="006B2691" w:rsidRPr="006B2691" w:rsidRDefault="006B2691" w:rsidP="006B2691">
      <w:pPr>
        <w:numPr>
          <w:ilvl w:val="0"/>
          <w:numId w:val="13"/>
        </w:numPr>
      </w:pPr>
      <w:r w:rsidRPr="006B2691">
        <w:rPr>
          <w:b/>
          <w:bCs/>
        </w:rPr>
        <w:t>Strategy:</w:t>
      </w:r>
      <w:r w:rsidRPr="006B2691">
        <w:t xml:space="preserve"> Vertical integration and rapid feedback loops from stores to design teams.</w:t>
      </w:r>
    </w:p>
    <w:p w14:paraId="71F57E9B" w14:textId="77777777" w:rsidR="006B2691" w:rsidRPr="006B2691" w:rsidRDefault="006B2691" w:rsidP="006B2691">
      <w:pPr>
        <w:numPr>
          <w:ilvl w:val="0"/>
          <w:numId w:val="13"/>
        </w:numPr>
      </w:pPr>
      <w:r w:rsidRPr="006B2691">
        <w:rPr>
          <w:b/>
          <w:bCs/>
        </w:rPr>
        <w:t>Outcome:</w:t>
      </w:r>
      <w:r w:rsidRPr="006B2691">
        <w:t xml:space="preserve"> Reduced lead times and matched inventory with customer preferences.</w:t>
      </w:r>
    </w:p>
    <w:p w14:paraId="72070215" w14:textId="77777777" w:rsidR="006B2691" w:rsidRPr="006B2691" w:rsidRDefault="006B2691" w:rsidP="006B2691">
      <w:r w:rsidRPr="006B2691">
        <w:rPr>
          <w:b/>
          <w:bCs/>
        </w:rPr>
        <w:t>3. Strategic Tools in Practice:</w:t>
      </w:r>
    </w:p>
    <w:p w14:paraId="11E7D08D" w14:textId="77777777" w:rsidR="006B2691" w:rsidRPr="006B2691" w:rsidRDefault="006B2691" w:rsidP="006B2691">
      <w:pPr>
        <w:numPr>
          <w:ilvl w:val="0"/>
          <w:numId w:val="14"/>
        </w:numPr>
      </w:pPr>
      <w:r w:rsidRPr="006B2691">
        <w:t>SWOT analysis to evaluate internal strengths/weaknesses and external opportunities/threats.</w:t>
      </w:r>
    </w:p>
    <w:p w14:paraId="05385A83" w14:textId="77777777" w:rsidR="006B2691" w:rsidRPr="006B2691" w:rsidRDefault="006B2691" w:rsidP="006B2691">
      <w:pPr>
        <w:numPr>
          <w:ilvl w:val="0"/>
          <w:numId w:val="14"/>
        </w:numPr>
      </w:pPr>
      <w:r w:rsidRPr="006B2691">
        <w:lastRenderedPageBreak/>
        <w:t>Scenario planning to prepare for uncertain futures.</w:t>
      </w:r>
    </w:p>
    <w:p w14:paraId="5DF50A49" w14:textId="77777777" w:rsidR="006B2691" w:rsidRPr="006B2691" w:rsidRDefault="006B2691" w:rsidP="006B2691">
      <w:pPr>
        <w:numPr>
          <w:ilvl w:val="0"/>
          <w:numId w:val="14"/>
        </w:numPr>
      </w:pPr>
      <w:r w:rsidRPr="006B2691">
        <w:t>Blue Ocean Strategy to identify untapped markets. Example: Cirque du Soleil redefined the circus industry by blending theater and acrobatics.</w:t>
      </w:r>
    </w:p>
    <w:p w14:paraId="1C98834A" w14:textId="77777777" w:rsidR="006B2691" w:rsidRDefault="006B2691" w:rsidP="006B2691">
      <w:r w:rsidRPr="006B2691">
        <w:rPr>
          <w:b/>
          <w:bCs/>
        </w:rPr>
        <w:t>Conclusion:</w:t>
      </w:r>
      <w:r w:rsidRPr="006B2691">
        <w:t xml:space="preserve"> Modern strategic management emphasizes flexibility, stakeholder engagement, digital integration, and innovation. Theories and models provide valuable lenses, but success often hinges on how effectively leaders apply and adapt them to real-world challenges.</w:t>
      </w:r>
    </w:p>
    <w:p w14:paraId="20A20C7A" w14:textId="231FEAF2" w:rsidR="006B2691" w:rsidRPr="006B2691" w:rsidRDefault="006B2691" w:rsidP="006B2691">
      <w:r w:rsidRPr="006B2691">
        <w:pict w14:anchorId="52B2742E">
          <v:rect id="_x0000_i1170" style="width:0;height:1.5pt" o:hralign="center" o:hrstd="t" o:hr="t" fillcolor="#a0a0a0" stroked="f"/>
        </w:pict>
      </w:r>
    </w:p>
    <w:p w14:paraId="0580B6B8" w14:textId="77777777" w:rsidR="006B2691" w:rsidRPr="006B2691" w:rsidRDefault="006B2691" w:rsidP="006B2691">
      <w:r w:rsidRPr="006B2691">
        <w:rPr>
          <w:b/>
          <w:bCs/>
        </w:rPr>
        <w:t>Essay 1: The Prisoner’s Dilemma and Strategic Implications</w:t>
      </w:r>
    </w:p>
    <w:p w14:paraId="35EE5483" w14:textId="77777777" w:rsidR="006B2691" w:rsidRPr="006B2691" w:rsidRDefault="006B2691" w:rsidP="006B2691">
      <w:r w:rsidRPr="006B2691">
        <w:t>The Prisoner’s Dilemma is a fundamental concept in game theory that highlights the conflict between individual rationality and collective benefit. In a classic version, two criminals are arrested and interrogated separately. If both remain silent, they receive minimal sentences. If one betrays the other, the betrayer goes free while the silent partner gets a heavy sentence. If both betray, both get moderate sentences.</w:t>
      </w:r>
    </w:p>
    <w:p w14:paraId="132CEAC0" w14:textId="77777777" w:rsidR="006B2691" w:rsidRPr="006B2691" w:rsidRDefault="006B2691" w:rsidP="006B2691">
      <w:r w:rsidRPr="006B2691">
        <w:rPr>
          <w:b/>
          <w:bCs/>
        </w:rPr>
        <w:t>Strategic Relevance:</w:t>
      </w:r>
      <w:r w:rsidRPr="006B2691">
        <w:t xml:space="preserve"> In business, this dilemma appears in pricing strategies, cartel behavior, and competitive positioning. For example, two competing airlines might both benefit from maintaining high ticket prices. However, if one undercuts, it gains market share at the other's expense. This often leads to a price war where both suffer reduced profits.</w:t>
      </w:r>
    </w:p>
    <w:p w14:paraId="3D369454" w14:textId="77777777" w:rsidR="006B2691" w:rsidRPr="006B2691" w:rsidRDefault="006B2691" w:rsidP="006B2691">
      <w:r w:rsidRPr="006B2691">
        <w:rPr>
          <w:b/>
          <w:bCs/>
        </w:rPr>
        <w:t>Resolution Mechanisms:</w:t>
      </w:r>
      <w:r w:rsidRPr="006B2691">
        <w:t xml:space="preserve"> Repeated interactions, reputation effects, and binding agreements can mitigate the dilemma. For instance, OPEC relies on repeated games and mutual interests to maintain oil price agreements.</w:t>
      </w:r>
    </w:p>
    <w:p w14:paraId="71E5266A" w14:textId="77777777" w:rsidR="006B2691" w:rsidRPr="006B2691" w:rsidRDefault="006B2691" w:rsidP="006B2691">
      <w:r w:rsidRPr="006B2691">
        <w:pict w14:anchorId="380512E5">
          <v:rect id="_x0000_i1085" style="width:0;height:1.5pt" o:hralign="center" o:hrstd="t" o:hr="t" fillcolor="#a0a0a0" stroked="f"/>
        </w:pict>
      </w:r>
    </w:p>
    <w:p w14:paraId="7EFFB0C8" w14:textId="77777777" w:rsidR="006B2691" w:rsidRPr="006B2691" w:rsidRDefault="006B2691" w:rsidP="006B2691">
      <w:r w:rsidRPr="006B2691">
        <w:rPr>
          <w:b/>
          <w:bCs/>
        </w:rPr>
        <w:t>Essay 2: Henry Mintzberg’s View on Strategy</w:t>
      </w:r>
    </w:p>
    <w:p w14:paraId="322DE7A9" w14:textId="77777777" w:rsidR="006B2691" w:rsidRPr="006B2691" w:rsidRDefault="006B2691" w:rsidP="006B2691">
      <w:r w:rsidRPr="006B2691">
        <w:t>Mintzberg challenged the traditional, top-down planning view of strategy. He argued that strategy is not just planned but also emerges from patterns of behavior and decisions. His five Ps of strategy are:</w:t>
      </w:r>
    </w:p>
    <w:p w14:paraId="261D13BD" w14:textId="77777777" w:rsidR="006B2691" w:rsidRPr="006B2691" w:rsidRDefault="006B2691" w:rsidP="006B2691">
      <w:pPr>
        <w:numPr>
          <w:ilvl w:val="0"/>
          <w:numId w:val="15"/>
        </w:numPr>
      </w:pPr>
      <w:r w:rsidRPr="006B2691">
        <w:rPr>
          <w:b/>
          <w:bCs/>
        </w:rPr>
        <w:t>Plan</w:t>
      </w:r>
      <w:r w:rsidRPr="006B2691">
        <w:t>: A directed course of action.</w:t>
      </w:r>
    </w:p>
    <w:p w14:paraId="448B0F3A" w14:textId="77777777" w:rsidR="006B2691" w:rsidRPr="006B2691" w:rsidRDefault="006B2691" w:rsidP="006B2691">
      <w:pPr>
        <w:numPr>
          <w:ilvl w:val="0"/>
          <w:numId w:val="15"/>
        </w:numPr>
      </w:pPr>
      <w:r w:rsidRPr="006B2691">
        <w:rPr>
          <w:b/>
          <w:bCs/>
        </w:rPr>
        <w:t>Ploy</w:t>
      </w:r>
      <w:r w:rsidRPr="006B2691">
        <w:t>: A maneuver to outwit competitors.</w:t>
      </w:r>
    </w:p>
    <w:p w14:paraId="25D40E8C" w14:textId="77777777" w:rsidR="006B2691" w:rsidRPr="006B2691" w:rsidRDefault="006B2691" w:rsidP="006B2691">
      <w:pPr>
        <w:numPr>
          <w:ilvl w:val="0"/>
          <w:numId w:val="15"/>
        </w:numPr>
      </w:pPr>
      <w:r w:rsidRPr="006B2691">
        <w:rPr>
          <w:b/>
          <w:bCs/>
        </w:rPr>
        <w:t>Pattern</w:t>
      </w:r>
      <w:r w:rsidRPr="006B2691">
        <w:t>: Consistency in behavior over time.</w:t>
      </w:r>
    </w:p>
    <w:p w14:paraId="533EC89B" w14:textId="77777777" w:rsidR="006B2691" w:rsidRPr="006B2691" w:rsidRDefault="006B2691" w:rsidP="006B2691">
      <w:pPr>
        <w:numPr>
          <w:ilvl w:val="0"/>
          <w:numId w:val="15"/>
        </w:numPr>
      </w:pPr>
      <w:r w:rsidRPr="006B2691">
        <w:rPr>
          <w:b/>
          <w:bCs/>
        </w:rPr>
        <w:t>Position</w:t>
      </w:r>
      <w:r w:rsidRPr="006B2691">
        <w:t>: Location in the external environment.</w:t>
      </w:r>
    </w:p>
    <w:p w14:paraId="2AA2C18B" w14:textId="77777777" w:rsidR="006B2691" w:rsidRPr="006B2691" w:rsidRDefault="006B2691" w:rsidP="006B2691">
      <w:pPr>
        <w:numPr>
          <w:ilvl w:val="0"/>
          <w:numId w:val="15"/>
        </w:numPr>
      </w:pPr>
      <w:r w:rsidRPr="006B2691">
        <w:rPr>
          <w:b/>
          <w:bCs/>
        </w:rPr>
        <w:lastRenderedPageBreak/>
        <w:t>Perspective</w:t>
      </w:r>
      <w:r w:rsidRPr="006B2691">
        <w:t>: An ingrained way of perceiving the world.</w:t>
      </w:r>
    </w:p>
    <w:p w14:paraId="40E7C62A" w14:textId="77777777" w:rsidR="006B2691" w:rsidRPr="006B2691" w:rsidRDefault="006B2691" w:rsidP="006B2691">
      <w:r w:rsidRPr="006B2691">
        <w:rPr>
          <w:b/>
          <w:bCs/>
        </w:rPr>
        <w:t>Emergent Strategy:</w:t>
      </w:r>
      <w:r w:rsidRPr="006B2691">
        <w:t xml:space="preserve"> Mintzberg introduced the concept of emergent strategy—strategies that develop over time as intentions collide with reality. Honda’s success in the U.S. motorcycle market was not the result of a detailed plan but adaptive learning on the ground.</w:t>
      </w:r>
    </w:p>
    <w:p w14:paraId="16AA1CD7" w14:textId="77777777" w:rsidR="006B2691" w:rsidRPr="006B2691" w:rsidRDefault="006B2691" w:rsidP="006B2691">
      <w:r w:rsidRPr="006B2691">
        <w:pict w14:anchorId="35B2A4C6">
          <v:rect id="_x0000_i1086" style="width:0;height:1.5pt" o:hralign="center" o:hrstd="t" o:hr="t" fillcolor="#a0a0a0" stroked="f"/>
        </w:pict>
      </w:r>
    </w:p>
    <w:p w14:paraId="172126F2" w14:textId="77777777" w:rsidR="006B2691" w:rsidRPr="006B2691" w:rsidRDefault="006B2691" w:rsidP="006B2691">
      <w:r w:rsidRPr="006B2691">
        <w:rPr>
          <w:b/>
          <w:bCs/>
        </w:rPr>
        <w:t>Essay 3: Michael Porter's Strategic Framework</w:t>
      </w:r>
    </w:p>
    <w:p w14:paraId="6DDFC649" w14:textId="77777777" w:rsidR="006B2691" w:rsidRPr="006B2691" w:rsidRDefault="006B2691" w:rsidP="006B2691">
      <w:r w:rsidRPr="006B2691">
        <w:t>Porter viewed strategy as the creation of a unique and valuable position, involving a different set of activities. His key contributions include:</w:t>
      </w:r>
    </w:p>
    <w:p w14:paraId="3CC6DD73" w14:textId="77777777" w:rsidR="006B2691" w:rsidRPr="006B2691" w:rsidRDefault="006B2691" w:rsidP="006B2691">
      <w:pPr>
        <w:numPr>
          <w:ilvl w:val="0"/>
          <w:numId w:val="16"/>
        </w:numPr>
      </w:pPr>
      <w:r w:rsidRPr="006B2691">
        <w:rPr>
          <w:b/>
          <w:bCs/>
        </w:rPr>
        <w:t>Porter’s Five Forces:</w:t>
      </w:r>
      <w:r w:rsidRPr="006B2691">
        <w:t xml:space="preserve"> Analyzes industry structure through five forces: threat of new entrants, bargaining power of suppliers and buyers, threat of substitutes, and industry rivalry.</w:t>
      </w:r>
    </w:p>
    <w:p w14:paraId="342A533A" w14:textId="77777777" w:rsidR="006B2691" w:rsidRPr="006B2691" w:rsidRDefault="006B2691" w:rsidP="006B2691">
      <w:pPr>
        <w:numPr>
          <w:ilvl w:val="0"/>
          <w:numId w:val="16"/>
        </w:numPr>
      </w:pPr>
      <w:r w:rsidRPr="006B2691">
        <w:rPr>
          <w:b/>
          <w:bCs/>
        </w:rPr>
        <w:t>Generic Strategies:</w:t>
      </w:r>
      <w:r w:rsidRPr="006B2691">
        <w:t xml:space="preserve"> Cost leadership, differentiation, and focus.</w:t>
      </w:r>
    </w:p>
    <w:p w14:paraId="56C7B8BA" w14:textId="77777777" w:rsidR="006B2691" w:rsidRPr="006B2691" w:rsidRDefault="006B2691" w:rsidP="006B2691">
      <w:pPr>
        <w:numPr>
          <w:ilvl w:val="0"/>
          <w:numId w:val="16"/>
        </w:numPr>
      </w:pPr>
      <w:r w:rsidRPr="006B2691">
        <w:rPr>
          <w:b/>
          <w:bCs/>
        </w:rPr>
        <w:t>Value Chain:</w:t>
      </w:r>
      <w:r w:rsidRPr="006B2691">
        <w:t xml:space="preserve"> Analyzes primary and support activities to optimize value delivery.</w:t>
      </w:r>
    </w:p>
    <w:p w14:paraId="47069D8C" w14:textId="77777777" w:rsidR="006B2691" w:rsidRPr="006B2691" w:rsidRDefault="006B2691" w:rsidP="006B2691">
      <w:r w:rsidRPr="006B2691">
        <w:rPr>
          <w:b/>
          <w:bCs/>
        </w:rPr>
        <w:t>Example:</w:t>
      </w:r>
      <w:r w:rsidRPr="006B2691">
        <w:t xml:space="preserve"> Southwest Airlines uses cost leadership by standardizing fleets and reducing frills, thus maintaining low fares.</w:t>
      </w:r>
    </w:p>
    <w:p w14:paraId="63D6E5DD" w14:textId="77777777" w:rsidR="006B2691" w:rsidRPr="006B2691" w:rsidRDefault="006B2691" w:rsidP="006B2691">
      <w:r w:rsidRPr="006B2691">
        <w:pict w14:anchorId="216801A5">
          <v:rect id="_x0000_i1087" style="width:0;height:1.5pt" o:hralign="center" o:hrstd="t" o:hr="t" fillcolor="#a0a0a0" stroked="f"/>
        </w:pict>
      </w:r>
    </w:p>
    <w:p w14:paraId="463D3F9A" w14:textId="77777777" w:rsidR="006B2691" w:rsidRPr="006B2691" w:rsidRDefault="006B2691" w:rsidP="006B2691">
      <w:r w:rsidRPr="006B2691">
        <w:rPr>
          <w:b/>
          <w:bCs/>
        </w:rPr>
        <w:t>Essay 4: Differences Between Mintzberg and Porter</w:t>
      </w:r>
    </w:p>
    <w:p w14:paraId="36BDDB80" w14:textId="77777777" w:rsidR="006B2691" w:rsidRPr="006B2691" w:rsidRDefault="006B2691" w:rsidP="006B2691">
      <w:r w:rsidRPr="006B2691">
        <w:rPr>
          <w:b/>
          <w:bCs/>
        </w:rPr>
        <w:t>1. Perspective:</w:t>
      </w:r>
    </w:p>
    <w:p w14:paraId="2C9A8E33" w14:textId="77777777" w:rsidR="006B2691" w:rsidRPr="006B2691" w:rsidRDefault="006B2691" w:rsidP="006B2691">
      <w:pPr>
        <w:numPr>
          <w:ilvl w:val="0"/>
          <w:numId w:val="17"/>
        </w:numPr>
      </w:pPr>
      <w:r w:rsidRPr="006B2691">
        <w:t>Porter takes a normative, analytical approach emphasizing deliberate positioning.</w:t>
      </w:r>
    </w:p>
    <w:p w14:paraId="404E060E" w14:textId="77777777" w:rsidR="006B2691" w:rsidRPr="006B2691" w:rsidRDefault="006B2691" w:rsidP="006B2691">
      <w:pPr>
        <w:numPr>
          <w:ilvl w:val="0"/>
          <w:numId w:val="17"/>
        </w:numPr>
      </w:pPr>
      <w:r w:rsidRPr="006B2691">
        <w:t xml:space="preserve">Mintzberg advocates for descriptive realism, focusing on how strategies </w:t>
      </w:r>
      <w:proofErr w:type="gramStart"/>
      <w:r w:rsidRPr="006B2691">
        <w:t>actually form</w:t>
      </w:r>
      <w:proofErr w:type="gramEnd"/>
      <w:r w:rsidRPr="006B2691">
        <w:t>.</w:t>
      </w:r>
    </w:p>
    <w:p w14:paraId="0C4B2486" w14:textId="77777777" w:rsidR="006B2691" w:rsidRPr="006B2691" w:rsidRDefault="006B2691" w:rsidP="006B2691">
      <w:r w:rsidRPr="006B2691">
        <w:rPr>
          <w:b/>
          <w:bCs/>
        </w:rPr>
        <w:t>2. Strategy Formation:</w:t>
      </w:r>
    </w:p>
    <w:p w14:paraId="39C4EF90" w14:textId="77777777" w:rsidR="006B2691" w:rsidRPr="006B2691" w:rsidRDefault="006B2691" w:rsidP="006B2691">
      <w:pPr>
        <w:numPr>
          <w:ilvl w:val="0"/>
          <w:numId w:val="18"/>
        </w:numPr>
      </w:pPr>
      <w:r w:rsidRPr="006B2691">
        <w:t>Porter: Strategy is crafted and designed through analysis.</w:t>
      </w:r>
    </w:p>
    <w:p w14:paraId="53273AB5" w14:textId="77777777" w:rsidR="006B2691" w:rsidRPr="006B2691" w:rsidRDefault="006B2691" w:rsidP="006B2691">
      <w:pPr>
        <w:numPr>
          <w:ilvl w:val="0"/>
          <w:numId w:val="18"/>
        </w:numPr>
      </w:pPr>
      <w:r w:rsidRPr="006B2691">
        <w:t>Mintzberg: Strategy evolves and is discovered through action.</w:t>
      </w:r>
    </w:p>
    <w:p w14:paraId="230411F7" w14:textId="77777777" w:rsidR="006B2691" w:rsidRPr="006B2691" w:rsidRDefault="006B2691" w:rsidP="006B2691">
      <w:r w:rsidRPr="006B2691">
        <w:rPr>
          <w:b/>
          <w:bCs/>
        </w:rPr>
        <w:t>3. Environment Interaction:</w:t>
      </w:r>
    </w:p>
    <w:p w14:paraId="6E31ECE5" w14:textId="77777777" w:rsidR="006B2691" w:rsidRPr="006B2691" w:rsidRDefault="006B2691" w:rsidP="006B2691">
      <w:pPr>
        <w:numPr>
          <w:ilvl w:val="0"/>
          <w:numId w:val="19"/>
        </w:numPr>
      </w:pPr>
      <w:r w:rsidRPr="006B2691">
        <w:t>Porter views the environment as something to analyze and position within.</w:t>
      </w:r>
    </w:p>
    <w:p w14:paraId="0C5A07ED" w14:textId="77777777" w:rsidR="006B2691" w:rsidRPr="006B2691" w:rsidRDefault="006B2691" w:rsidP="006B2691">
      <w:pPr>
        <w:numPr>
          <w:ilvl w:val="0"/>
          <w:numId w:val="19"/>
        </w:numPr>
      </w:pPr>
      <w:r w:rsidRPr="006B2691">
        <w:t>Mintzberg sees it as dynamic, requiring adaptability and learning.</w:t>
      </w:r>
    </w:p>
    <w:p w14:paraId="74EED6F3" w14:textId="77777777" w:rsidR="006B2691" w:rsidRPr="006B2691" w:rsidRDefault="006B2691" w:rsidP="006B2691">
      <w:r w:rsidRPr="006B2691">
        <w:rPr>
          <w:b/>
          <w:bCs/>
        </w:rPr>
        <w:lastRenderedPageBreak/>
        <w:t>Example:</w:t>
      </w:r>
      <w:r w:rsidRPr="006B2691">
        <w:t xml:space="preserve"> In volatile markets like tech, Mintzberg’s emergent model may offer better flexibility, while Porter’s deliberate strategy fits stable industries.</w:t>
      </w:r>
    </w:p>
    <w:p w14:paraId="09B92FE7" w14:textId="4B04BE5F" w:rsidR="006B2691" w:rsidRPr="006B2691" w:rsidRDefault="006B2691" w:rsidP="006B2691">
      <w:r w:rsidRPr="006B2691">
        <w:pict w14:anchorId="2E13D5E2">
          <v:rect id="_x0000_i1088" style="width:468pt;height:1.5pt" o:hralign="center" o:hrstd="t" o:hr="t" fillcolor="#a0a0a0" stroked="f"/>
        </w:pict>
      </w:r>
    </w:p>
    <w:p w14:paraId="206F5BB4" w14:textId="77777777" w:rsidR="006B2691" w:rsidRPr="006B2691" w:rsidRDefault="006B2691" w:rsidP="006B2691">
      <w:r w:rsidRPr="006B2691">
        <w:rPr>
          <w:b/>
          <w:bCs/>
        </w:rPr>
        <w:t>Essay 5: The Art of War and Strategy Mapping</w:t>
      </w:r>
    </w:p>
    <w:p w14:paraId="6B1DD75D" w14:textId="77777777" w:rsidR="006B2691" w:rsidRPr="006B2691" w:rsidRDefault="006B2691" w:rsidP="006B2691">
      <w:r w:rsidRPr="006B2691">
        <w:rPr>
          <w:b/>
          <w:bCs/>
        </w:rPr>
        <w:t>Sun Tzu's Art of War</w:t>
      </w:r>
      <w:r w:rsidRPr="006B2691">
        <w:t xml:space="preserve"> is one of the earliest works on strategic thinking. Key principles include knowing oneself and the enemy, leveraging strengths, and the importance of adaptability.</w:t>
      </w:r>
    </w:p>
    <w:p w14:paraId="72DBF5DB" w14:textId="77777777" w:rsidR="006B2691" w:rsidRPr="006B2691" w:rsidRDefault="006B2691" w:rsidP="006B2691">
      <w:r w:rsidRPr="006B2691">
        <w:rPr>
          <w:b/>
          <w:bCs/>
        </w:rPr>
        <w:t>Business Parallels:</w:t>
      </w:r>
    </w:p>
    <w:p w14:paraId="7B73C220" w14:textId="77777777" w:rsidR="006B2691" w:rsidRPr="006B2691" w:rsidRDefault="006B2691" w:rsidP="006B2691">
      <w:pPr>
        <w:numPr>
          <w:ilvl w:val="0"/>
          <w:numId w:val="20"/>
        </w:numPr>
      </w:pPr>
      <w:r w:rsidRPr="006B2691">
        <w:rPr>
          <w:b/>
          <w:bCs/>
        </w:rPr>
        <w:t>Deception:</w:t>
      </w:r>
      <w:r w:rsidRPr="006B2691">
        <w:t xml:space="preserve"> Competitive intelligence.</w:t>
      </w:r>
    </w:p>
    <w:p w14:paraId="22EB314D" w14:textId="77777777" w:rsidR="006B2691" w:rsidRPr="006B2691" w:rsidRDefault="006B2691" w:rsidP="006B2691">
      <w:pPr>
        <w:numPr>
          <w:ilvl w:val="0"/>
          <w:numId w:val="20"/>
        </w:numPr>
      </w:pPr>
      <w:r w:rsidRPr="006B2691">
        <w:rPr>
          <w:b/>
          <w:bCs/>
        </w:rPr>
        <w:t>Flexibility:</w:t>
      </w:r>
      <w:r w:rsidRPr="006B2691">
        <w:t xml:space="preserve"> Agile strategies.</w:t>
      </w:r>
    </w:p>
    <w:p w14:paraId="33CF0B33" w14:textId="77777777" w:rsidR="006B2691" w:rsidRPr="006B2691" w:rsidRDefault="006B2691" w:rsidP="006B2691">
      <w:pPr>
        <w:numPr>
          <w:ilvl w:val="0"/>
          <w:numId w:val="20"/>
        </w:numPr>
      </w:pPr>
      <w:r w:rsidRPr="006B2691">
        <w:rPr>
          <w:b/>
          <w:bCs/>
        </w:rPr>
        <w:t>Leadership and Morale:</w:t>
      </w:r>
      <w:r w:rsidRPr="006B2691">
        <w:t xml:space="preserve"> Organizational culture.</w:t>
      </w:r>
    </w:p>
    <w:p w14:paraId="28ED6E28" w14:textId="77777777" w:rsidR="006B2691" w:rsidRPr="006B2691" w:rsidRDefault="006B2691" w:rsidP="006B2691">
      <w:r w:rsidRPr="006B2691">
        <w:rPr>
          <w:b/>
          <w:bCs/>
        </w:rPr>
        <w:t>Strategy Mapping (Kaplan &amp; Norton):</w:t>
      </w:r>
      <w:r w:rsidRPr="006B2691">
        <w:t xml:space="preserve"> Used in Balanced Scorecards to visualize the cause-and-effect relationships between strategic objectives across four perspectives: financial, customer, internal processes, and learning &amp; growth.</w:t>
      </w:r>
    </w:p>
    <w:p w14:paraId="37A7CB13" w14:textId="77777777" w:rsidR="006B2691" w:rsidRPr="006B2691" w:rsidRDefault="006B2691" w:rsidP="006B2691">
      <w:r w:rsidRPr="006B2691">
        <w:rPr>
          <w:b/>
          <w:bCs/>
        </w:rPr>
        <w:t>Example:</w:t>
      </w:r>
      <w:r w:rsidRPr="006B2691">
        <w:t xml:space="preserve"> A software firm may map a strategy where enhancing employee skills (learning &amp; growth) improves process efficiency, leading to better customer satisfaction and financial performance.</w:t>
      </w:r>
    </w:p>
    <w:p w14:paraId="3B2669E0" w14:textId="77777777" w:rsidR="006B2691" w:rsidRPr="006B2691" w:rsidRDefault="006B2691" w:rsidP="006B2691">
      <w:r w:rsidRPr="006B2691">
        <w:pict w14:anchorId="4A0108C1">
          <v:rect id="_x0000_i1089" style="width:0;height:1.5pt" o:hralign="center" o:hrstd="t" o:hr="t" fillcolor="#a0a0a0" stroked="f"/>
        </w:pict>
      </w:r>
    </w:p>
    <w:p w14:paraId="4BB88546" w14:textId="77777777" w:rsidR="006B2691" w:rsidRPr="006B2691" w:rsidRDefault="006B2691" w:rsidP="006B2691">
      <w:r w:rsidRPr="006B2691">
        <w:rPr>
          <w:b/>
          <w:bCs/>
        </w:rPr>
        <w:t>Essay 6: The BCG Matrix</w:t>
      </w:r>
    </w:p>
    <w:p w14:paraId="00DDB28A" w14:textId="77777777" w:rsidR="006B2691" w:rsidRPr="006B2691" w:rsidRDefault="006B2691" w:rsidP="006B2691">
      <w:r w:rsidRPr="006B2691">
        <w:t>Developed by the Boston Consulting Group, the BCG Matrix helps in portfolio analysis based on market growth and relative market share.</w:t>
      </w:r>
    </w:p>
    <w:p w14:paraId="5416FF05" w14:textId="77777777" w:rsidR="006B2691" w:rsidRPr="006B2691" w:rsidRDefault="006B2691" w:rsidP="006B2691">
      <w:pPr>
        <w:numPr>
          <w:ilvl w:val="0"/>
          <w:numId w:val="21"/>
        </w:numPr>
      </w:pPr>
      <w:r w:rsidRPr="006B2691">
        <w:rPr>
          <w:b/>
          <w:bCs/>
        </w:rPr>
        <w:t>Stars:</w:t>
      </w:r>
      <w:r w:rsidRPr="006B2691">
        <w:t xml:space="preserve"> High growth, high share (e.g., Apple iPhone).</w:t>
      </w:r>
    </w:p>
    <w:p w14:paraId="11424713" w14:textId="77777777" w:rsidR="006B2691" w:rsidRPr="006B2691" w:rsidRDefault="006B2691" w:rsidP="006B2691">
      <w:pPr>
        <w:numPr>
          <w:ilvl w:val="0"/>
          <w:numId w:val="21"/>
        </w:numPr>
      </w:pPr>
      <w:r w:rsidRPr="006B2691">
        <w:rPr>
          <w:b/>
          <w:bCs/>
        </w:rPr>
        <w:t>Cash Cows:</w:t>
      </w:r>
      <w:r w:rsidRPr="006B2691">
        <w:t xml:space="preserve"> Low growth, high share (e.g., Microsoft Office).</w:t>
      </w:r>
    </w:p>
    <w:p w14:paraId="36AD6431" w14:textId="77777777" w:rsidR="006B2691" w:rsidRPr="006B2691" w:rsidRDefault="006B2691" w:rsidP="006B2691">
      <w:pPr>
        <w:numPr>
          <w:ilvl w:val="0"/>
          <w:numId w:val="21"/>
        </w:numPr>
      </w:pPr>
      <w:r w:rsidRPr="006B2691">
        <w:rPr>
          <w:b/>
          <w:bCs/>
        </w:rPr>
        <w:t>Question Marks:</w:t>
      </w:r>
      <w:r w:rsidRPr="006B2691">
        <w:t xml:space="preserve"> High growth, low share (e.g., new product launches).</w:t>
      </w:r>
    </w:p>
    <w:p w14:paraId="34E97FCC" w14:textId="77777777" w:rsidR="006B2691" w:rsidRPr="006B2691" w:rsidRDefault="006B2691" w:rsidP="006B2691">
      <w:pPr>
        <w:numPr>
          <w:ilvl w:val="0"/>
          <w:numId w:val="21"/>
        </w:numPr>
      </w:pPr>
      <w:r w:rsidRPr="006B2691">
        <w:rPr>
          <w:b/>
          <w:bCs/>
        </w:rPr>
        <w:t>Dogs:</w:t>
      </w:r>
      <w:r w:rsidRPr="006B2691">
        <w:t xml:space="preserve"> Low growth, low share (e.g., outdated technologies).</w:t>
      </w:r>
    </w:p>
    <w:p w14:paraId="7CD88056" w14:textId="77777777" w:rsidR="006B2691" w:rsidRPr="006B2691" w:rsidRDefault="006B2691" w:rsidP="006B2691">
      <w:r w:rsidRPr="006B2691">
        <w:rPr>
          <w:b/>
          <w:bCs/>
        </w:rPr>
        <w:t>Strategic Implications:</w:t>
      </w:r>
      <w:r w:rsidRPr="006B2691">
        <w:t xml:space="preserve"> Firms should invest in stars, milk cash cows, nurture question marks, and divest dogs.</w:t>
      </w:r>
    </w:p>
    <w:p w14:paraId="18C04B2C" w14:textId="77777777" w:rsidR="006B2691" w:rsidRPr="006B2691" w:rsidRDefault="006B2691" w:rsidP="006B2691">
      <w:r w:rsidRPr="006B2691">
        <w:pict w14:anchorId="24B9C329">
          <v:rect id="_x0000_i1090" style="width:0;height:1.5pt" o:hralign="center" o:hrstd="t" o:hr="t" fillcolor="#a0a0a0" stroked="f"/>
        </w:pict>
      </w:r>
    </w:p>
    <w:p w14:paraId="24108810" w14:textId="77777777" w:rsidR="006B2691" w:rsidRPr="006B2691" w:rsidRDefault="006B2691" w:rsidP="006B2691">
      <w:r w:rsidRPr="006B2691">
        <w:rPr>
          <w:b/>
          <w:bCs/>
        </w:rPr>
        <w:t>Essay 7: The Ansoff Matrix</w:t>
      </w:r>
    </w:p>
    <w:p w14:paraId="2940A6AE" w14:textId="77777777" w:rsidR="006B2691" w:rsidRPr="006B2691" w:rsidRDefault="006B2691" w:rsidP="006B2691">
      <w:r w:rsidRPr="006B2691">
        <w:lastRenderedPageBreak/>
        <w:t>Igor Ansoff’s matrix outlines four strategies for growth:</w:t>
      </w:r>
    </w:p>
    <w:p w14:paraId="30472506" w14:textId="77777777" w:rsidR="006B2691" w:rsidRPr="006B2691" w:rsidRDefault="006B2691" w:rsidP="006B2691">
      <w:pPr>
        <w:numPr>
          <w:ilvl w:val="0"/>
          <w:numId w:val="22"/>
        </w:numPr>
      </w:pPr>
      <w:r w:rsidRPr="006B2691">
        <w:rPr>
          <w:b/>
          <w:bCs/>
        </w:rPr>
        <w:t>Market Penetration:</w:t>
      </w:r>
      <w:r w:rsidRPr="006B2691">
        <w:t xml:space="preserve"> Increase sales in existing markets with current products. Example: Coca-Cola increasing ad spend.</w:t>
      </w:r>
    </w:p>
    <w:p w14:paraId="3464196B" w14:textId="77777777" w:rsidR="006B2691" w:rsidRPr="006B2691" w:rsidRDefault="006B2691" w:rsidP="006B2691">
      <w:pPr>
        <w:numPr>
          <w:ilvl w:val="0"/>
          <w:numId w:val="22"/>
        </w:numPr>
      </w:pPr>
      <w:r w:rsidRPr="006B2691">
        <w:rPr>
          <w:b/>
          <w:bCs/>
        </w:rPr>
        <w:t>Product Development:</w:t>
      </w:r>
      <w:r w:rsidRPr="006B2691">
        <w:t xml:space="preserve"> New products in existing markets. Example: Apple launching AirPods.</w:t>
      </w:r>
    </w:p>
    <w:p w14:paraId="7F2FE739" w14:textId="77777777" w:rsidR="006B2691" w:rsidRPr="006B2691" w:rsidRDefault="006B2691" w:rsidP="006B2691">
      <w:pPr>
        <w:numPr>
          <w:ilvl w:val="0"/>
          <w:numId w:val="22"/>
        </w:numPr>
      </w:pPr>
      <w:r w:rsidRPr="006B2691">
        <w:rPr>
          <w:b/>
          <w:bCs/>
        </w:rPr>
        <w:t>Market Development:</w:t>
      </w:r>
      <w:r w:rsidRPr="006B2691">
        <w:t xml:space="preserve"> Existing products in new markets. Example: Starbucks entering China.</w:t>
      </w:r>
    </w:p>
    <w:p w14:paraId="6BC66F3D" w14:textId="77777777" w:rsidR="006B2691" w:rsidRPr="006B2691" w:rsidRDefault="006B2691" w:rsidP="006B2691">
      <w:pPr>
        <w:numPr>
          <w:ilvl w:val="0"/>
          <w:numId w:val="22"/>
        </w:numPr>
      </w:pPr>
      <w:r w:rsidRPr="006B2691">
        <w:rPr>
          <w:b/>
          <w:bCs/>
        </w:rPr>
        <w:t>Diversification:</w:t>
      </w:r>
      <w:r w:rsidRPr="006B2691">
        <w:t xml:space="preserve"> New products in new markets. Example: Amazon entering cloud computing with AWS.</w:t>
      </w:r>
    </w:p>
    <w:p w14:paraId="36A668FA" w14:textId="77777777" w:rsidR="006B2691" w:rsidRPr="006B2691" w:rsidRDefault="006B2691" w:rsidP="006B2691">
      <w:r w:rsidRPr="006B2691">
        <w:rPr>
          <w:b/>
          <w:bCs/>
        </w:rPr>
        <w:t>Use Case:</w:t>
      </w:r>
      <w:r w:rsidRPr="006B2691">
        <w:t xml:space="preserve"> Helps businesses align growth strategy with risk appetite and capabilities.</w:t>
      </w:r>
    </w:p>
    <w:p w14:paraId="108DDF1C" w14:textId="77777777" w:rsidR="006B2691" w:rsidRDefault="006B2691"/>
    <w:sectPr w:rsidR="006B26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D6C95"/>
    <w:multiLevelType w:val="multilevel"/>
    <w:tmpl w:val="B1CE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32D3A"/>
    <w:multiLevelType w:val="multilevel"/>
    <w:tmpl w:val="7958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158CC"/>
    <w:multiLevelType w:val="multilevel"/>
    <w:tmpl w:val="A0F67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7E7E85"/>
    <w:multiLevelType w:val="multilevel"/>
    <w:tmpl w:val="0D389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D22EF"/>
    <w:multiLevelType w:val="multilevel"/>
    <w:tmpl w:val="B8C2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952923"/>
    <w:multiLevelType w:val="multilevel"/>
    <w:tmpl w:val="C6AC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B0D76"/>
    <w:multiLevelType w:val="multilevel"/>
    <w:tmpl w:val="19F6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106F1"/>
    <w:multiLevelType w:val="multilevel"/>
    <w:tmpl w:val="00E6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264CF5"/>
    <w:multiLevelType w:val="multilevel"/>
    <w:tmpl w:val="23D4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DD3AAB"/>
    <w:multiLevelType w:val="multilevel"/>
    <w:tmpl w:val="09C0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CA7B10"/>
    <w:multiLevelType w:val="multilevel"/>
    <w:tmpl w:val="BC2C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472C7F"/>
    <w:multiLevelType w:val="multilevel"/>
    <w:tmpl w:val="A0C2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C36D6D"/>
    <w:multiLevelType w:val="multilevel"/>
    <w:tmpl w:val="94D6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5E2057"/>
    <w:multiLevelType w:val="multilevel"/>
    <w:tmpl w:val="AA74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480BC3"/>
    <w:multiLevelType w:val="multilevel"/>
    <w:tmpl w:val="B42A5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622BFC"/>
    <w:multiLevelType w:val="multilevel"/>
    <w:tmpl w:val="16FC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0A3EFD"/>
    <w:multiLevelType w:val="multilevel"/>
    <w:tmpl w:val="69C64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AE3116"/>
    <w:multiLevelType w:val="multilevel"/>
    <w:tmpl w:val="AE1C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9F0452"/>
    <w:multiLevelType w:val="multilevel"/>
    <w:tmpl w:val="FE28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0B3BC7"/>
    <w:multiLevelType w:val="multilevel"/>
    <w:tmpl w:val="138A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0408EF"/>
    <w:multiLevelType w:val="multilevel"/>
    <w:tmpl w:val="E9F28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731441"/>
    <w:multiLevelType w:val="multilevel"/>
    <w:tmpl w:val="671A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7110789">
    <w:abstractNumId w:val="2"/>
  </w:num>
  <w:num w:numId="2" w16cid:durableId="783814020">
    <w:abstractNumId w:val="1"/>
  </w:num>
  <w:num w:numId="3" w16cid:durableId="1484852702">
    <w:abstractNumId w:val="5"/>
  </w:num>
  <w:num w:numId="4" w16cid:durableId="1650938685">
    <w:abstractNumId w:val="6"/>
  </w:num>
  <w:num w:numId="5" w16cid:durableId="809589369">
    <w:abstractNumId w:val="4"/>
  </w:num>
  <w:num w:numId="6" w16cid:durableId="1552841936">
    <w:abstractNumId w:val="9"/>
  </w:num>
  <w:num w:numId="7" w16cid:durableId="1287589922">
    <w:abstractNumId w:val="3"/>
  </w:num>
  <w:num w:numId="8" w16cid:durableId="312373795">
    <w:abstractNumId w:val="8"/>
  </w:num>
  <w:num w:numId="9" w16cid:durableId="2017802043">
    <w:abstractNumId w:val="21"/>
  </w:num>
  <w:num w:numId="10" w16cid:durableId="211967021">
    <w:abstractNumId w:val="7"/>
  </w:num>
  <w:num w:numId="11" w16cid:durableId="1439522873">
    <w:abstractNumId w:val="17"/>
  </w:num>
  <w:num w:numId="12" w16cid:durableId="816071931">
    <w:abstractNumId w:val="19"/>
  </w:num>
  <w:num w:numId="13" w16cid:durableId="14161963">
    <w:abstractNumId w:val="0"/>
  </w:num>
  <w:num w:numId="14" w16cid:durableId="1083137800">
    <w:abstractNumId w:val="15"/>
  </w:num>
  <w:num w:numId="15" w16cid:durableId="1844592007">
    <w:abstractNumId w:val="16"/>
  </w:num>
  <w:num w:numId="16" w16cid:durableId="905800230">
    <w:abstractNumId w:val="14"/>
  </w:num>
  <w:num w:numId="17" w16cid:durableId="1710104332">
    <w:abstractNumId w:val="12"/>
  </w:num>
  <w:num w:numId="18" w16cid:durableId="453139601">
    <w:abstractNumId w:val="11"/>
  </w:num>
  <w:num w:numId="19" w16cid:durableId="1743211900">
    <w:abstractNumId w:val="18"/>
  </w:num>
  <w:num w:numId="20" w16cid:durableId="1137335724">
    <w:abstractNumId w:val="13"/>
  </w:num>
  <w:num w:numId="21" w16cid:durableId="1644190648">
    <w:abstractNumId w:val="10"/>
  </w:num>
  <w:num w:numId="22" w16cid:durableId="193045629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691"/>
    <w:rsid w:val="006B2691"/>
    <w:rsid w:val="00937F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E18E8"/>
  <w15:chartTrackingRefBased/>
  <w15:docId w15:val="{8870ABD6-C8D3-4F0A-974C-5C652B211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6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26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26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26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26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26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6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6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6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6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26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26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26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26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26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26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26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2691"/>
    <w:rPr>
      <w:rFonts w:eastAsiaTheme="majorEastAsia" w:cstheme="majorBidi"/>
      <w:color w:val="272727" w:themeColor="text1" w:themeTint="D8"/>
    </w:rPr>
  </w:style>
  <w:style w:type="paragraph" w:styleId="Title">
    <w:name w:val="Title"/>
    <w:basedOn w:val="Normal"/>
    <w:next w:val="Normal"/>
    <w:link w:val="TitleChar"/>
    <w:uiPriority w:val="10"/>
    <w:qFormat/>
    <w:rsid w:val="006B26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6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26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26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2691"/>
    <w:pPr>
      <w:spacing w:before="160"/>
      <w:jc w:val="center"/>
    </w:pPr>
    <w:rPr>
      <w:i/>
      <w:iCs/>
      <w:color w:val="404040" w:themeColor="text1" w:themeTint="BF"/>
    </w:rPr>
  </w:style>
  <w:style w:type="character" w:customStyle="1" w:styleId="QuoteChar">
    <w:name w:val="Quote Char"/>
    <w:basedOn w:val="DefaultParagraphFont"/>
    <w:link w:val="Quote"/>
    <w:uiPriority w:val="29"/>
    <w:rsid w:val="006B2691"/>
    <w:rPr>
      <w:i/>
      <w:iCs/>
      <w:color w:val="404040" w:themeColor="text1" w:themeTint="BF"/>
    </w:rPr>
  </w:style>
  <w:style w:type="paragraph" w:styleId="ListParagraph">
    <w:name w:val="List Paragraph"/>
    <w:basedOn w:val="Normal"/>
    <w:uiPriority w:val="34"/>
    <w:qFormat/>
    <w:rsid w:val="006B2691"/>
    <w:pPr>
      <w:ind w:left="720"/>
      <w:contextualSpacing/>
    </w:pPr>
  </w:style>
  <w:style w:type="character" w:styleId="IntenseEmphasis">
    <w:name w:val="Intense Emphasis"/>
    <w:basedOn w:val="DefaultParagraphFont"/>
    <w:uiPriority w:val="21"/>
    <w:qFormat/>
    <w:rsid w:val="006B2691"/>
    <w:rPr>
      <w:i/>
      <w:iCs/>
      <w:color w:val="0F4761" w:themeColor="accent1" w:themeShade="BF"/>
    </w:rPr>
  </w:style>
  <w:style w:type="paragraph" w:styleId="IntenseQuote">
    <w:name w:val="Intense Quote"/>
    <w:basedOn w:val="Normal"/>
    <w:next w:val="Normal"/>
    <w:link w:val="IntenseQuoteChar"/>
    <w:uiPriority w:val="30"/>
    <w:qFormat/>
    <w:rsid w:val="006B26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2691"/>
    <w:rPr>
      <w:i/>
      <w:iCs/>
      <w:color w:val="0F4761" w:themeColor="accent1" w:themeShade="BF"/>
    </w:rPr>
  </w:style>
  <w:style w:type="character" w:styleId="IntenseReference">
    <w:name w:val="Intense Reference"/>
    <w:basedOn w:val="DefaultParagraphFont"/>
    <w:uiPriority w:val="32"/>
    <w:qFormat/>
    <w:rsid w:val="006B26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444232">
      <w:bodyDiv w:val="1"/>
      <w:marLeft w:val="0"/>
      <w:marRight w:val="0"/>
      <w:marTop w:val="0"/>
      <w:marBottom w:val="0"/>
      <w:divBdr>
        <w:top w:val="none" w:sz="0" w:space="0" w:color="auto"/>
        <w:left w:val="none" w:sz="0" w:space="0" w:color="auto"/>
        <w:bottom w:val="none" w:sz="0" w:space="0" w:color="auto"/>
        <w:right w:val="none" w:sz="0" w:space="0" w:color="auto"/>
      </w:divBdr>
      <w:divsChild>
        <w:div w:id="44380400">
          <w:marLeft w:val="0"/>
          <w:marRight w:val="0"/>
          <w:marTop w:val="0"/>
          <w:marBottom w:val="0"/>
          <w:divBdr>
            <w:top w:val="none" w:sz="0" w:space="0" w:color="auto"/>
            <w:left w:val="none" w:sz="0" w:space="0" w:color="auto"/>
            <w:bottom w:val="none" w:sz="0" w:space="0" w:color="auto"/>
            <w:right w:val="none" w:sz="0" w:space="0" w:color="auto"/>
          </w:divBdr>
        </w:div>
        <w:div w:id="773788557">
          <w:marLeft w:val="0"/>
          <w:marRight w:val="0"/>
          <w:marTop w:val="0"/>
          <w:marBottom w:val="0"/>
          <w:divBdr>
            <w:top w:val="none" w:sz="0" w:space="0" w:color="auto"/>
            <w:left w:val="none" w:sz="0" w:space="0" w:color="auto"/>
            <w:bottom w:val="none" w:sz="0" w:space="0" w:color="auto"/>
            <w:right w:val="none" w:sz="0" w:space="0" w:color="auto"/>
          </w:divBdr>
        </w:div>
        <w:div w:id="653795477">
          <w:marLeft w:val="0"/>
          <w:marRight w:val="0"/>
          <w:marTop w:val="0"/>
          <w:marBottom w:val="0"/>
          <w:divBdr>
            <w:top w:val="none" w:sz="0" w:space="0" w:color="auto"/>
            <w:left w:val="none" w:sz="0" w:space="0" w:color="auto"/>
            <w:bottom w:val="none" w:sz="0" w:space="0" w:color="auto"/>
            <w:right w:val="none" w:sz="0" w:space="0" w:color="auto"/>
          </w:divBdr>
        </w:div>
        <w:div w:id="1114787452">
          <w:marLeft w:val="0"/>
          <w:marRight w:val="0"/>
          <w:marTop w:val="0"/>
          <w:marBottom w:val="0"/>
          <w:divBdr>
            <w:top w:val="none" w:sz="0" w:space="0" w:color="auto"/>
            <w:left w:val="none" w:sz="0" w:space="0" w:color="auto"/>
            <w:bottom w:val="none" w:sz="0" w:space="0" w:color="auto"/>
            <w:right w:val="none" w:sz="0" w:space="0" w:color="auto"/>
          </w:divBdr>
        </w:div>
        <w:div w:id="889804473">
          <w:marLeft w:val="0"/>
          <w:marRight w:val="0"/>
          <w:marTop w:val="0"/>
          <w:marBottom w:val="0"/>
          <w:divBdr>
            <w:top w:val="none" w:sz="0" w:space="0" w:color="auto"/>
            <w:left w:val="none" w:sz="0" w:space="0" w:color="auto"/>
            <w:bottom w:val="none" w:sz="0" w:space="0" w:color="auto"/>
            <w:right w:val="none" w:sz="0" w:space="0" w:color="auto"/>
          </w:divBdr>
        </w:div>
        <w:div w:id="26568761">
          <w:marLeft w:val="0"/>
          <w:marRight w:val="0"/>
          <w:marTop w:val="0"/>
          <w:marBottom w:val="0"/>
          <w:divBdr>
            <w:top w:val="none" w:sz="0" w:space="0" w:color="auto"/>
            <w:left w:val="none" w:sz="0" w:space="0" w:color="auto"/>
            <w:bottom w:val="none" w:sz="0" w:space="0" w:color="auto"/>
            <w:right w:val="none" w:sz="0" w:space="0" w:color="auto"/>
          </w:divBdr>
        </w:div>
      </w:divsChild>
    </w:div>
    <w:div w:id="635061840">
      <w:bodyDiv w:val="1"/>
      <w:marLeft w:val="0"/>
      <w:marRight w:val="0"/>
      <w:marTop w:val="0"/>
      <w:marBottom w:val="0"/>
      <w:divBdr>
        <w:top w:val="none" w:sz="0" w:space="0" w:color="auto"/>
        <w:left w:val="none" w:sz="0" w:space="0" w:color="auto"/>
        <w:bottom w:val="none" w:sz="0" w:space="0" w:color="auto"/>
        <w:right w:val="none" w:sz="0" w:space="0" w:color="auto"/>
      </w:divBdr>
      <w:divsChild>
        <w:div w:id="758259230">
          <w:marLeft w:val="0"/>
          <w:marRight w:val="0"/>
          <w:marTop w:val="0"/>
          <w:marBottom w:val="0"/>
          <w:divBdr>
            <w:top w:val="none" w:sz="0" w:space="0" w:color="auto"/>
            <w:left w:val="none" w:sz="0" w:space="0" w:color="auto"/>
            <w:bottom w:val="none" w:sz="0" w:space="0" w:color="auto"/>
            <w:right w:val="none" w:sz="0" w:space="0" w:color="auto"/>
          </w:divBdr>
        </w:div>
        <w:div w:id="767043609">
          <w:marLeft w:val="0"/>
          <w:marRight w:val="0"/>
          <w:marTop w:val="0"/>
          <w:marBottom w:val="0"/>
          <w:divBdr>
            <w:top w:val="none" w:sz="0" w:space="0" w:color="auto"/>
            <w:left w:val="none" w:sz="0" w:space="0" w:color="auto"/>
            <w:bottom w:val="none" w:sz="0" w:space="0" w:color="auto"/>
            <w:right w:val="none" w:sz="0" w:space="0" w:color="auto"/>
          </w:divBdr>
        </w:div>
        <w:div w:id="268439288">
          <w:marLeft w:val="0"/>
          <w:marRight w:val="0"/>
          <w:marTop w:val="0"/>
          <w:marBottom w:val="0"/>
          <w:divBdr>
            <w:top w:val="none" w:sz="0" w:space="0" w:color="auto"/>
            <w:left w:val="none" w:sz="0" w:space="0" w:color="auto"/>
            <w:bottom w:val="none" w:sz="0" w:space="0" w:color="auto"/>
            <w:right w:val="none" w:sz="0" w:space="0" w:color="auto"/>
          </w:divBdr>
        </w:div>
        <w:div w:id="1472017483">
          <w:marLeft w:val="0"/>
          <w:marRight w:val="0"/>
          <w:marTop w:val="0"/>
          <w:marBottom w:val="0"/>
          <w:divBdr>
            <w:top w:val="none" w:sz="0" w:space="0" w:color="auto"/>
            <w:left w:val="none" w:sz="0" w:space="0" w:color="auto"/>
            <w:bottom w:val="none" w:sz="0" w:space="0" w:color="auto"/>
            <w:right w:val="none" w:sz="0" w:space="0" w:color="auto"/>
          </w:divBdr>
        </w:div>
        <w:div w:id="1768846879">
          <w:marLeft w:val="0"/>
          <w:marRight w:val="0"/>
          <w:marTop w:val="0"/>
          <w:marBottom w:val="0"/>
          <w:divBdr>
            <w:top w:val="none" w:sz="0" w:space="0" w:color="auto"/>
            <w:left w:val="none" w:sz="0" w:space="0" w:color="auto"/>
            <w:bottom w:val="none" w:sz="0" w:space="0" w:color="auto"/>
            <w:right w:val="none" w:sz="0" w:space="0" w:color="auto"/>
          </w:divBdr>
        </w:div>
        <w:div w:id="1535844197">
          <w:marLeft w:val="0"/>
          <w:marRight w:val="0"/>
          <w:marTop w:val="0"/>
          <w:marBottom w:val="0"/>
          <w:divBdr>
            <w:top w:val="none" w:sz="0" w:space="0" w:color="auto"/>
            <w:left w:val="none" w:sz="0" w:space="0" w:color="auto"/>
            <w:bottom w:val="none" w:sz="0" w:space="0" w:color="auto"/>
            <w:right w:val="none" w:sz="0" w:space="0" w:color="auto"/>
          </w:divBdr>
        </w:div>
      </w:divsChild>
    </w:div>
    <w:div w:id="828398863">
      <w:bodyDiv w:val="1"/>
      <w:marLeft w:val="0"/>
      <w:marRight w:val="0"/>
      <w:marTop w:val="0"/>
      <w:marBottom w:val="0"/>
      <w:divBdr>
        <w:top w:val="none" w:sz="0" w:space="0" w:color="auto"/>
        <w:left w:val="none" w:sz="0" w:space="0" w:color="auto"/>
        <w:bottom w:val="none" w:sz="0" w:space="0" w:color="auto"/>
        <w:right w:val="none" w:sz="0" w:space="0" w:color="auto"/>
      </w:divBdr>
      <w:divsChild>
        <w:div w:id="1164469693">
          <w:marLeft w:val="0"/>
          <w:marRight w:val="0"/>
          <w:marTop w:val="0"/>
          <w:marBottom w:val="0"/>
          <w:divBdr>
            <w:top w:val="none" w:sz="0" w:space="0" w:color="auto"/>
            <w:left w:val="none" w:sz="0" w:space="0" w:color="auto"/>
            <w:bottom w:val="none" w:sz="0" w:space="0" w:color="auto"/>
            <w:right w:val="none" w:sz="0" w:space="0" w:color="auto"/>
          </w:divBdr>
        </w:div>
        <w:div w:id="228882951">
          <w:marLeft w:val="0"/>
          <w:marRight w:val="0"/>
          <w:marTop w:val="0"/>
          <w:marBottom w:val="0"/>
          <w:divBdr>
            <w:top w:val="none" w:sz="0" w:space="0" w:color="auto"/>
            <w:left w:val="none" w:sz="0" w:space="0" w:color="auto"/>
            <w:bottom w:val="none" w:sz="0" w:space="0" w:color="auto"/>
            <w:right w:val="none" w:sz="0" w:space="0" w:color="auto"/>
          </w:divBdr>
        </w:div>
        <w:div w:id="1974141062">
          <w:marLeft w:val="0"/>
          <w:marRight w:val="0"/>
          <w:marTop w:val="0"/>
          <w:marBottom w:val="0"/>
          <w:divBdr>
            <w:top w:val="none" w:sz="0" w:space="0" w:color="auto"/>
            <w:left w:val="none" w:sz="0" w:space="0" w:color="auto"/>
            <w:bottom w:val="none" w:sz="0" w:space="0" w:color="auto"/>
            <w:right w:val="none" w:sz="0" w:space="0" w:color="auto"/>
          </w:divBdr>
        </w:div>
        <w:div w:id="724452084">
          <w:marLeft w:val="0"/>
          <w:marRight w:val="0"/>
          <w:marTop w:val="0"/>
          <w:marBottom w:val="0"/>
          <w:divBdr>
            <w:top w:val="none" w:sz="0" w:space="0" w:color="auto"/>
            <w:left w:val="none" w:sz="0" w:space="0" w:color="auto"/>
            <w:bottom w:val="none" w:sz="0" w:space="0" w:color="auto"/>
            <w:right w:val="none" w:sz="0" w:space="0" w:color="auto"/>
          </w:divBdr>
        </w:div>
        <w:div w:id="889458392">
          <w:marLeft w:val="0"/>
          <w:marRight w:val="0"/>
          <w:marTop w:val="0"/>
          <w:marBottom w:val="0"/>
          <w:divBdr>
            <w:top w:val="none" w:sz="0" w:space="0" w:color="auto"/>
            <w:left w:val="none" w:sz="0" w:space="0" w:color="auto"/>
            <w:bottom w:val="none" w:sz="0" w:space="0" w:color="auto"/>
            <w:right w:val="none" w:sz="0" w:space="0" w:color="auto"/>
          </w:divBdr>
        </w:div>
        <w:div w:id="37827442">
          <w:marLeft w:val="0"/>
          <w:marRight w:val="0"/>
          <w:marTop w:val="0"/>
          <w:marBottom w:val="0"/>
          <w:divBdr>
            <w:top w:val="none" w:sz="0" w:space="0" w:color="auto"/>
            <w:left w:val="none" w:sz="0" w:space="0" w:color="auto"/>
            <w:bottom w:val="none" w:sz="0" w:space="0" w:color="auto"/>
            <w:right w:val="none" w:sz="0" w:space="0" w:color="auto"/>
          </w:divBdr>
        </w:div>
      </w:divsChild>
    </w:div>
    <w:div w:id="1105079638">
      <w:bodyDiv w:val="1"/>
      <w:marLeft w:val="0"/>
      <w:marRight w:val="0"/>
      <w:marTop w:val="0"/>
      <w:marBottom w:val="0"/>
      <w:divBdr>
        <w:top w:val="none" w:sz="0" w:space="0" w:color="auto"/>
        <w:left w:val="none" w:sz="0" w:space="0" w:color="auto"/>
        <w:bottom w:val="none" w:sz="0" w:space="0" w:color="auto"/>
        <w:right w:val="none" w:sz="0" w:space="0" w:color="auto"/>
      </w:divBdr>
      <w:divsChild>
        <w:div w:id="1408918593">
          <w:marLeft w:val="0"/>
          <w:marRight w:val="0"/>
          <w:marTop w:val="0"/>
          <w:marBottom w:val="0"/>
          <w:divBdr>
            <w:top w:val="none" w:sz="0" w:space="0" w:color="auto"/>
            <w:left w:val="none" w:sz="0" w:space="0" w:color="auto"/>
            <w:bottom w:val="none" w:sz="0" w:space="0" w:color="auto"/>
            <w:right w:val="none" w:sz="0" w:space="0" w:color="auto"/>
          </w:divBdr>
        </w:div>
        <w:div w:id="297688719">
          <w:marLeft w:val="0"/>
          <w:marRight w:val="0"/>
          <w:marTop w:val="0"/>
          <w:marBottom w:val="0"/>
          <w:divBdr>
            <w:top w:val="none" w:sz="0" w:space="0" w:color="auto"/>
            <w:left w:val="none" w:sz="0" w:space="0" w:color="auto"/>
            <w:bottom w:val="none" w:sz="0" w:space="0" w:color="auto"/>
            <w:right w:val="none" w:sz="0" w:space="0" w:color="auto"/>
          </w:divBdr>
        </w:div>
        <w:div w:id="2077312340">
          <w:marLeft w:val="0"/>
          <w:marRight w:val="0"/>
          <w:marTop w:val="0"/>
          <w:marBottom w:val="0"/>
          <w:divBdr>
            <w:top w:val="none" w:sz="0" w:space="0" w:color="auto"/>
            <w:left w:val="none" w:sz="0" w:space="0" w:color="auto"/>
            <w:bottom w:val="none" w:sz="0" w:space="0" w:color="auto"/>
            <w:right w:val="none" w:sz="0" w:space="0" w:color="auto"/>
          </w:divBdr>
        </w:div>
        <w:div w:id="1975865516">
          <w:marLeft w:val="0"/>
          <w:marRight w:val="0"/>
          <w:marTop w:val="0"/>
          <w:marBottom w:val="0"/>
          <w:divBdr>
            <w:top w:val="none" w:sz="0" w:space="0" w:color="auto"/>
            <w:left w:val="none" w:sz="0" w:space="0" w:color="auto"/>
            <w:bottom w:val="none" w:sz="0" w:space="0" w:color="auto"/>
            <w:right w:val="none" w:sz="0" w:space="0" w:color="auto"/>
          </w:divBdr>
        </w:div>
        <w:div w:id="770515618">
          <w:marLeft w:val="0"/>
          <w:marRight w:val="0"/>
          <w:marTop w:val="0"/>
          <w:marBottom w:val="0"/>
          <w:divBdr>
            <w:top w:val="none" w:sz="0" w:space="0" w:color="auto"/>
            <w:left w:val="none" w:sz="0" w:space="0" w:color="auto"/>
            <w:bottom w:val="none" w:sz="0" w:space="0" w:color="auto"/>
            <w:right w:val="none" w:sz="0" w:space="0" w:color="auto"/>
          </w:divBdr>
        </w:div>
        <w:div w:id="211160583">
          <w:marLeft w:val="0"/>
          <w:marRight w:val="0"/>
          <w:marTop w:val="0"/>
          <w:marBottom w:val="0"/>
          <w:divBdr>
            <w:top w:val="none" w:sz="0" w:space="0" w:color="auto"/>
            <w:left w:val="none" w:sz="0" w:space="0" w:color="auto"/>
            <w:bottom w:val="none" w:sz="0" w:space="0" w:color="auto"/>
            <w:right w:val="none" w:sz="0" w:space="0" w:color="auto"/>
          </w:divBdr>
        </w:div>
      </w:divsChild>
    </w:div>
    <w:div w:id="1371496371">
      <w:bodyDiv w:val="1"/>
      <w:marLeft w:val="0"/>
      <w:marRight w:val="0"/>
      <w:marTop w:val="0"/>
      <w:marBottom w:val="0"/>
      <w:divBdr>
        <w:top w:val="none" w:sz="0" w:space="0" w:color="auto"/>
        <w:left w:val="none" w:sz="0" w:space="0" w:color="auto"/>
        <w:bottom w:val="none" w:sz="0" w:space="0" w:color="auto"/>
        <w:right w:val="none" w:sz="0" w:space="0" w:color="auto"/>
      </w:divBdr>
      <w:divsChild>
        <w:div w:id="1379167479">
          <w:marLeft w:val="0"/>
          <w:marRight w:val="0"/>
          <w:marTop w:val="0"/>
          <w:marBottom w:val="0"/>
          <w:divBdr>
            <w:top w:val="none" w:sz="0" w:space="0" w:color="auto"/>
            <w:left w:val="none" w:sz="0" w:space="0" w:color="auto"/>
            <w:bottom w:val="none" w:sz="0" w:space="0" w:color="auto"/>
            <w:right w:val="none" w:sz="0" w:space="0" w:color="auto"/>
          </w:divBdr>
        </w:div>
        <w:div w:id="2138789732">
          <w:marLeft w:val="0"/>
          <w:marRight w:val="0"/>
          <w:marTop w:val="0"/>
          <w:marBottom w:val="0"/>
          <w:divBdr>
            <w:top w:val="none" w:sz="0" w:space="0" w:color="auto"/>
            <w:left w:val="none" w:sz="0" w:space="0" w:color="auto"/>
            <w:bottom w:val="none" w:sz="0" w:space="0" w:color="auto"/>
            <w:right w:val="none" w:sz="0" w:space="0" w:color="auto"/>
          </w:divBdr>
        </w:div>
        <w:div w:id="664628100">
          <w:marLeft w:val="0"/>
          <w:marRight w:val="0"/>
          <w:marTop w:val="0"/>
          <w:marBottom w:val="0"/>
          <w:divBdr>
            <w:top w:val="none" w:sz="0" w:space="0" w:color="auto"/>
            <w:left w:val="none" w:sz="0" w:space="0" w:color="auto"/>
            <w:bottom w:val="none" w:sz="0" w:space="0" w:color="auto"/>
            <w:right w:val="none" w:sz="0" w:space="0" w:color="auto"/>
          </w:divBdr>
        </w:div>
      </w:divsChild>
    </w:div>
    <w:div w:id="2138916354">
      <w:bodyDiv w:val="1"/>
      <w:marLeft w:val="0"/>
      <w:marRight w:val="0"/>
      <w:marTop w:val="0"/>
      <w:marBottom w:val="0"/>
      <w:divBdr>
        <w:top w:val="none" w:sz="0" w:space="0" w:color="auto"/>
        <w:left w:val="none" w:sz="0" w:space="0" w:color="auto"/>
        <w:bottom w:val="none" w:sz="0" w:space="0" w:color="auto"/>
        <w:right w:val="none" w:sz="0" w:space="0" w:color="auto"/>
      </w:divBdr>
      <w:divsChild>
        <w:div w:id="369232887">
          <w:marLeft w:val="0"/>
          <w:marRight w:val="0"/>
          <w:marTop w:val="0"/>
          <w:marBottom w:val="0"/>
          <w:divBdr>
            <w:top w:val="none" w:sz="0" w:space="0" w:color="auto"/>
            <w:left w:val="none" w:sz="0" w:space="0" w:color="auto"/>
            <w:bottom w:val="none" w:sz="0" w:space="0" w:color="auto"/>
            <w:right w:val="none" w:sz="0" w:space="0" w:color="auto"/>
          </w:divBdr>
        </w:div>
        <w:div w:id="208735114">
          <w:marLeft w:val="0"/>
          <w:marRight w:val="0"/>
          <w:marTop w:val="0"/>
          <w:marBottom w:val="0"/>
          <w:divBdr>
            <w:top w:val="none" w:sz="0" w:space="0" w:color="auto"/>
            <w:left w:val="none" w:sz="0" w:space="0" w:color="auto"/>
            <w:bottom w:val="none" w:sz="0" w:space="0" w:color="auto"/>
            <w:right w:val="none" w:sz="0" w:space="0" w:color="auto"/>
          </w:divBdr>
        </w:div>
        <w:div w:id="1209033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1507</Words>
  <Characters>8594</Characters>
  <Application>Microsoft Office Word</Application>
  <DocSecurity>0</DocSecurity>
  <Lines>71</Lines>
  <Paragraphs>20</Paragraphs>
  <ScaleCrop>false</ScaleCrop>
  <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Shandheep, Aparna</dc:creator>
  <cp:keywords/>
  <dc:description/>
  <cp:lastModifiedBy>Shandheep, Aparna</cp:lastModifiedBy>
  <cp:revision>1</cp:revision>
  <dcterms:created xsi:type="dcterms:W3CDTF">2025-05-27T10:40:00Z</dcterms:created>
  <dcterms:modified xsi:type="dcterms:W3CDTF">2025-05-27T10:46:00Z</dcterms:modified>
</cp:coreProperties>
</file>