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r>
              <w:rPr>
                <w:rFonts w:ascii="Arial" w:hAnsi="Arial"/>
                <w:b/>
                <w:color w:val="1B365D"/>
                <w:sz w:val="22"/>
              </w:rPr>
              <w:t xml:space="preserve">DATE: </w:t>
            </w:r>
          </w:p>
        </w:tc>
        <w:tc>
          <w:tcPr>
            <w:tcW w:type="dxa" w:w="4680"/>
          </w:tcPr>
          <w:p>
            <w:pPr>
              <w:jc w:val="right"/>
            </w:pPr>
            <w:r>
              <w:rPr>
                <w:rFonts w:ascii="Arial" w:hAnsi="Arial"/>
                <w:b/>
                <w:color w:val="1B365D"/>
                <w:sz w:val="22"/>
              </w:rPr>
              <w:t>EXPT NO: 02</w:t>
            </w:r>
          </w:p>
        </w:tc>
      </w:tr>
    </w:tbl>
    <w:p>
      <w:pPr>
        <w:spacing w:before="240" w:after="360"/>
        <w:jc w:val="center"/>
      </w:pPr>
      <w:r>
        <w:rPr>
          <w:rFonts w:ascii="Arial" w:hAnsi="Arial"/>
          <w:b/>
          <w:color w:val="1B365D"/>
          <w:sz w:val="36"/>
        </w:rPr>
        <w:t>EDA - DATA CLEANING</w:t>
      </w:r>
    </w:p>
    <w:p>
      <w:pPr>
        <w:keepNext/>
        <w:spacing w:before="280" w:after="80"/>
      </w:pPr>
      <w:r>
        <w:rPr>
          <w:rFonts w:ascii="Arial" w:hAnsi="Arial"/>
          <w:b/>
          <w:color w:val="1B365D"/>
          <w:sz w:val="26"/>
        </w:rPr>
        <w:t>AIM:</w:t>
      </w:r>
    </w:p>
    <w:p>
      <w:pPr>
        <w:spacing w:after="200" w:line="276" w:lineRule="auto"/>
      </w:pPr>
      <w:r>
        <w:rPr>
          <w:rFonts w:ascii="Calibri" w:hAnsi="Calibri"/>
          <w:sz w:val="22"/>
        </w:rPr>
        <w:t>To perform Exploratory Data Analysis (EDA) and data cleaning on the Earthquake dataset to identify patterns, handle missing values, remove duplicates, and prepare the data for Machine Learning.</w:t>
      </w:r>
    </w:p>
    <w:p>
      <w:pPr>
        <w:keepNext/>
        <w:spacing w:before="280" w:after="80"/>
      </w:pPr>
      <w:r>
        <w:rPr>
          <w:rFonts w:ascii="Arial" w:hAnsi="Arial"/>
          <w:b/>
          <w:color w:val="1B365D"/>
          <w:sz w:val="26"/>
        </w:rPr>
        <w:t>PROCEDURE:</w:t>
      </w:r>
    </w:p>
    <w:p>
      <w:pPr>
        <w:spacing w:after="60" w:line="276" w:lineRule="auto"/>
        <w:ind w:left="360"/>
      </w:pPr>
      <w:r>
        <w:rPr>
          <w:rFonts w:ascii="Calibri" w:hAnsi="Calibri"/>
          <w:sz w:val="22"/>
        </w:rPr>
        <w:t>1. Import the required Python libraries such as Pandas, NumPy, Matplotlib, and Seaborn.</w:t>
      </w:r>
    </w:p>
    <w:p>
      <w:pPr>
        <w:spacing w:after="60" w:line="276" w:lineRule="auto"/>
        <w:ind w:left="360"/>
      </w:pPr>
      <w:r>
        <w:rPr>
          <w:rFonts w:ascii="Calibri" w:hAnsi="Calibri"/>
          <w:sz w:val="22"/>
        </w:rPr>
        <w:t>2. Load the Earthquake dataset using Pandas.</w:t>
      </w:r>
    </w:p>
    <w:p>
      <w:pPr>
        <w:spacing w:after="60" w:line="276" w:lineRule="auto"/>
        <w:ind w:left="360"/>
      </w:pPr>
      <w:r>
        <w:rPr>
          <w:rFonts w:ascii="Calibri" w:hAnsi="Calibri"/>
          <w:sz w:val="22"/>
        </w:rPr>
        <w:t>3. Display the first few records and check the dataset shape.</w:t>
      </w:r>
    </w:p>
    <w:p>
      <w:pPr>
        <w:spacing w:after="60" w:line="276" w:lineRule="auto"/>
        <w:ind w:left="360"/>
      </w:pPr>
      <w:r>
        <w:rPr>
          <w:rFonts w:ascii="Calibri" w:hAnsi="Calibri"/>
          <w:sz w:val="22"/>
        </w:rPr>
        <w:t>4. Examine the data types and dataset information.</w:t>
      </w:r>
    </w:p>
    <w:p>
      <w:pPr>
        <w:spacing w:after="60" w:line="276" w:lineRule="auto"/>
        <w:ind w:left="360"/>
      </w:pPr>
      <w:r>
        <w:rPr>
          <w:rFonts w:ascii="Calibri" w:hAnsi="Calibri"/>
          <w:sz w:val="22"/>
        </w:rPr>
        <w:t>5. Check for missing or null values.</w:t>
      </w:r>
    </w:p>
    <w:p>
      <w:pPr>
        <w:spacing w:after="60" w:line="276" w:lineRule="auto"/>
        <w:ind w:left="360"/>
      </w:pPr>
      <w:r>
        <w:rPr>
          <w:rFonts w:ascii="Calibri" w:hAnsi="Calibri"/>
          <w:sz w:val="22"/>
        </w:rPr>
        <w:t>6. Handle missing values using suitable methods.</w:t>
      </w:r>
    </w:p>
    <w:p>
      <w:pPr>
        <w:spacing w:after="60" w:line="276" w:lineRule="auto"/>
        <w:ind w:left="360"/>
      </w:pPr>
      <w:r>
        <w:rPr>
          <w:rFonts w:ascii="Calibri" w:hAnsi="Calibri"/>
          <w:sz w:val="22"/>
        </w:rPr>
        <w:t>7. Identify and remove duplicate records.</w:t>
      </w:r>
    </w:p>
    <w:p>
      <w:pPr>
        <w:spacing w:after="60" w:line="276" w:lineRule="auto"/>
        <w:ind w:left="360"/>
      </w:pPr>
      <w:r>
        <w:rPr>
          <w:rFonts w:ascii="Calibri" w:hAnsi="Calibri"/>
          <w:sz w:val="22"/>
        </w:rPr>
        <w:t>8. Check for incorrect or inconsistent data.</w:t>
      </w:r>
    </w:p>
    <w:p>
      <w:pPr>
        <w:spacing w:after="60" w:line="276" w:lineRule="auto"/>
        <w:ind w:left="360"/>
      </w:pPr>
      <w:r>
        <w:rPr>
          <w:rFonts w:ascii="Calibri" w:hAnsi="Calibri"/>
          <w:sz w:val="22"/>
        </w:rPr>
        <w:t>9. Perform statistical analysis using describe().</w:t>
      </w:r>
    </w:p>
    <w:p>
      <w:pPr>
        <w:spacing w:after="60" w:line="276" w:lineRule="auto"/>
        <w:ind w:left="360"/>
      </w:pPr>
      <w:r>
        <w:rPr>
          <w:rFonts w:ascii="Calibri" w:hAnsi="Calibri"/>
          <w:sz w:val="22"/>
        </w:rPr>
        <w:t>10. Visualize important features using graphs and charts.</w:t>
      </w:r>
    </w:p>
    <w:p>
      <w:pPr>
        <w:spacing w:after="60" w:line="276" w:lineRule="auto"/>
        <w:ind w:left="360"/>
      </w:pPr>
      <w:r>
        <w:rPr>
          <w:rFonts w:ascii="Calibri" w:hAnsi="Calibri"/>
          <w:sz w:val="22"/>
        </w:rPr>
        <w:t>11. Analyze correlations between numerical features using a heatmap.</w:t>
      </w:r>
    </w:p>
    <w:p>
      <w:pPr>
        <w:spacing w:after="60" w:line="276" w:lineRule="auto"/>
        <w:ind w:left="360"/>
      </w:pPr>
      <w:r>
        <w:rPr>
          <w:rFonts w:ascii="Calibri" w:hAnsi="Calibri"/>
          <w:sz w:val="22"/>
        </w:rPr>
        <w:t>12. Save the cleaned dataset for further analysis and Machine Learning.</w:t>
      </w:r>
    </w:p>
    <w:p>
      <w:pPr>
        <w:keepNext/>
        <w:spacing w:before="280" w:after="80"/>
      </w:pPr>
      <w:r>
        <w:rPr>
          <w:rFonts w:ascii="Arial" w:hAnsi="Arial"/>
          <w:b/>
          <w:color w:val="1B365D"/>
          <w:sz w:val="26"/>
        </w:rPr>
        <w:t>CODE:</w:t>
      </w:r>
    </w:p>
    <w:tbl>
      <w:tblPr>
        <w:tblW w:type="auto" w:w="0"/>
        <w:jc w:val="center"/>
        <w:tblLayout w:type="fixed"/>
        <w:tblLook w:firstColumn="1" w:firstRow="1" w:lastColumn="0" w:lastRow="0" w:noHBand="0" w:noVBand="1" w:val="04A0"/>
      </w:tblPr>
      <w:tblGrid>
        <w:gridCol w:w="9360"/>
      </w:tblGrid>
      <w:tr>
        <w:tc>
          <w:tcPr>
            <w:tcW w:type="dxa" w:w="9360"/>
            <w:shd w:fill="F4F6F9"/>
          </w:tcPr>
          <w:p>
            <w:pPr>
              <w:spacing w:before="120" w:after="120"/>
            </w:pPr>
            <w:r>
              <w:rPr>
                <w:rFonts w:ascii="Consolas" w:hAnsi="Consolas"/>
                <w:color w:val="222222"/>
                <w:sz w:val="19"/>
              </w:rPr>
              <w:t>import pandas as pd</w:t>
              <w:br/>
              <w:br/>
              <w:t># Import Excel file</w:t>
              <w:br/>
              <w:t>df = pd.read_excel(r"C:\Users\babyn\Downloads\archive\earthquake_data.xlsx")</w:t>
              <w:br/>
              <w:br/>
              <w:t># Display first 5 records</w:t>
              <w:br/>
              <w:t>print("First 5 Records")</w:t>
              <w:br/>
              <w:t>print(df.head())</w:t>
              <w:br/>
              <w:br/>
              <w:t># Dataset Information</w:t>
              <w:br/>
              <w:t>print("\nDataset Information")</w:t>
              <w:br/>
              <w:t>df.info()</w:t>
              <w:br/>
              <w:br/>
              <w:t># Statistical Summary</w:t>
              <w:br/>
              <w:t>print("\nStatistical Summary")</w:t>
              <w:br/>
              <w:t>print(df.describe(include='all'))</w:t>
            </w:r>
          </w:p>
        </w:tc>
      </w:tr>
    </w:tbl>
    <w:p>
      <w:pPr>
        <w:keepNext/>
        <w:spacing w:before="280" w:after="80"/>
      </w:pPr>
      <w:r>
        <w:rPr>
          <w:rFonts w:ascii="Arial" w:hAnsi="Arial"/>
          <w:b/>
          <w:color w:val="1B365D"/>
          <w:sz w:val="26"/>
        </w:rPr>
        <w:t>OUTPUT:</w:t>
      </w:r>
    </w:p>
    <w:tbl>
      <w:tblPr>
        <w:tblW w:type="auto" w:w="0"/>
        <w:jc w:val="center"/>
        <w:tblLayout w:type="fixed"/>
        <w:tblLook w:firstColumn="1" w:firstRow="1" w:lastColumn="0" w:lastRow="0" w:noHBand="0" w:noVBand="1" w:val="04A0"/>
      </w:tblPr>
      <w:tblGrid>
        <w:gridCol w:w="9360"/>
      </w:tblGrid>
      <w:tr>
        <w:tc>
          <w:tcPr>
            <w:tcW w:type="dxa" w:w="9360"/>
            <w:shd w:fill="FAFAFA"/>
          </w:tcPr>
          <w:p>
            <w:pPr>
              <w:spacing w:before="120" w:after="120"/>
            </w:pPr>
            <w:r>
              <w:rPr>
                <w:rFonts w:ascii="Consolas" w:hAnsi="Consolas"/>
                <w:color w:val="333333"/>
                <w:sz w:val="17"/>
              </w:rPr>
              <w:t>First 5 Records</w:t>
              <w:br/>
              <w:t xml:space="preserve">                                          title  magnitude         date_time  cdi  mmi  alert  tsunami  sig net  nst   dmin   gap magType    depth  latitude  longitude                  location continent          country</w:t>
              <w:br/>
              <w:t>0  M 7.0 - 18 km SW of Malango, Solomon Islands        7.0  22-11-2022 02:03    8    7  green        1  768  us  117  0.509  17.0     mww   14.000   -9.7963    159.596  Malango, Solomon Islands   Oceania  Solomon Islands</w:t>
              <w:br/>
              <w:t>1      M 6.9 - 204 km SW of Bengkulu, Indonesia        6.9  18-11-2022 13:37    4    4  green        0  735  us   99  2.229  34.0     mww   25.000   -4.9559    100.738       Bengkulu, Indonesia       NaN              NaN</w:t>
              <w:br/>
              <w:t>2                                      M 7.0 -         7.0  12-11-2022 07:09    3    3  green        1  755  us  147  3.125  18.0     mww  579.000  -20.0508   -178.346                       NaN   Oceania             Fiji</w:t>
              <w:br/>
              <w:t>3           M 7.3 - 205 km ESE of Neiafu, Tonga        7.3  11-11-2022 10:48    5    5  green        1  833  us  149  1.865  21.0     mww   37.000  -19.2918   -172.129             Neiafu, Tonga       NaN              NaN</w:t>
              <w:br/>
              <w:t>4                                      M 6.6 -         6.6  09-11-2022 10:14    0    2  green        1  670  us  131  4.998  27.0     mww  624.464  -25.5948    178.278                       NaN       NaN              NaN</w:t>
              <w:br/>
              <w:br/>
              <w:t>Dataset Information</w:t>
              <w:br/>
              <w:t>&lt;class 'pandas.core.frame.DataFrame'&gt;</w:t>
              <w:br/>
              <w:t>RangeIndex: 782 entries, 0 to 781</w:t>
              <w:br/>
              <w:t>Data columns (total 19 columns):</w:t>
              <w:br/>
              <w:t xml:space="preserve"> #   Column     Non-Null Count  Dtype  </w:t>
              <w:br/>
              <w:t xml:space="preserve">---  ------     --------------  -----  </w:t>
              <w:br/>
              <w:t xml:space="preserve"> 0   title      782 non-null    object </w:t>
              <w:br/>
              <w:t xml:space="preserve"> 1   magnitude  782 non-null    float64</w:t>
              <w:br/>
              <w:t xml:space="preserve"> 2   date_time  782 non-null    object </w:t>
              <w:br/>
              <w:t xml:space="preserve"> 3   cdi        782 non-null    int64  </w:t>
              <w:br/>
              <w:t xml:space="preserve"> 4   mmi        782 non-null    int64  </w:t>
              <w:br/>
              <w:t xml:space="preserve"> 5   alert      415 non-null    object </w:t>
              <w:br/>
              <w:t xml:space="preserve"> 6   tsunami    782 non-null    int64  </w:t>
              <w:br/>
              <w:t xml:space="preserve"> 7   sig        782 non-null    int64  </w:t>
              <w:br/>
              <w:t xml:space="preserve"> 8   net        782 non-null    object </w:t>
              <w:br/>
              <w:t xml:space="preserve"> 9   nst        782 non-null    int64  </w:t>
              <w:br/>
              <w:t xml:space="preserve"> 10  dmin       782 non-null    float64</w:t>
              <w:br/>
              <w:t xml:space="preserve"> 11  gap        782 non-null    float64</w:t>
              <w:br/>
              <w:t xml:space="preserve"> 12  magType    782 non-null    object </w:t>
              <w:br/>
              <w:t xml:space="preserve"> 13  depth      782 non-null    float64</w:t>
              <w:br/>
              <w:t xml:space="preserve"> 14  latitude   782 non-null    float64</w:t>
              <w:br/>
              <w:t xml:space="preserve"> 15  longitude  782 non-null    float64</w:t>
              <w:br/>
              <w:t xml:space="preserve"> 16  location   777 non-null    object </w:t>
              <w:br/>
              <w:t xml:space="preserve"> 17  continent  206 non-null    object </w:t>
              <w:br/>
              <w:t xml:space="preserve"> 18  country    484 non-null    object </w:t>
              <w:br/>
              <w:t>dtypes: float64(6), int64(5), object(8)</w:t>
              <w:br/>
              <w:t>memory usage: 116.2+ KB</w:t>
              <w:br/>
              <w:br/>
              <w:t>Statistical Summary</w:t>
              <w:br/>
              <w:t xml:space="preserve">        magnitude         cdi         mmi     tsunami         sig         nst        dmin         gap       depth    latitude   longitude</w:t>
              <w:br/>
              <w:t>count  782.000000  782.000000  782.000000  782.000000  782.000000  782.000000  782.000000  782.000000  782.000000  782.000000  782.000000</w:t>
              <w:br/>
              <w:t>mean     6.940153    4.333760    5.964194    0.388747  776.008951  275.396419    2.231937   25.807864   75.883168    2.386000   39.734707</w:t>
              <w:br/>
              <w:t>std      0.445213    2.658939    1.983592    0.487778  185.083392  218.192074    2.839655   17.652131  137.279603   30.344421  108.016952</w:t>
              <w:br/>
              <w:t>min      6.500000    0.000000    1.000000    0.000000  650.000000    0.000000    0.005000    9.000000    9.000000  -61.848000 -179.962000</w:t>
              <w:br/>
              <w:t>50%      6.800000    4.000000    6.000000    0.000000  708.500000  213.000000    1.300000   21.000000   26.000000   -3.580000  103.982000</w:t>
              <w:br/>
              <w:t>75%      7.100000    7.000000    7.000000    1.000000  819.750000  385.000000    2.880000   29.000000   55.000000   26.126500  139.710250</w:t>
              <w:br/>
              <w:t>max      9.100000    9.000000    9.000000    1.000000 2910.000000  934.000000   17.654000  239.000000  670.810000   71.631200  179.662000</w:t>
              <w:br/>
              <w:t>[11 rows x 19 columns]</w:t>
            </w:r>
          </w:p>
        </w:tc>
      </w:tr>
    </w:tbl>
    <w:p>
      <w:pPr>
        <w:spacing w:before="240" w:after="80"/>
      </w:pPr>
    </w:p>
    <w:tbl>
      <w:tblPr>
        <w:tblW w:type="auto" w:w="0"/>
        <w:jc w:val="center"/>
        <w:tblLayout w:type="fixed"/>
        <w:tblLook w:firstColumn="1" w:firstRow="1" w:lastColumn="0" w:lastRow="0" w:noHBand="0" w:noVBand="1" w:val="04A0"/>
      </w:tblPr>
      <w:tblGrid>
        <w:gridCol w:w="9360"/>
      </w:tblGrid>
      <w:tr>
        <w:tc>
          <w:tcPr>
            <w:tcW w:type="dxa" w:w="9360"/>
            <w:shd w:fill="F4F6F9"/>
          </w:tcPr>
          <w:p>
            <w:pPr>
              <w:spacing w:before="120" w:after="120"/>
            </w:pPr>
            <w:r>
              <w:rPr>
                <w:rFonts w:ascii="Consolas" w:hAnsi="Consolas"/>
                <w:sz w:val="19"/>
              </w:rPr>
              <w:t>import pandas as pd</w:t>
              <w:br/>
              <w:br/>
              <w:t>df = pd.read_csv(r"C:\Users\babyn\Downloads\archive\earthquake_data.csv")</w:t>
              <w:br/>
              <w:t>print(df.head())</w:t>
            </w:r>
          </w:p>
        </w:tc>
      </w:tr>
    </w:tbl>
    <w:p>
      <w:pPr>
        <w:spacing w:before="200" w:after="80"/>
      </w:pPr>
      <w:r>
        <w:rPr>
          <w:rFonts w:ascii="Arial" w:hAnsi="Arial"/>
          <w:b/>
          <w:color w:val="1B365D"/>
          <w:sz w:val="24"/>
        </w:rPr>
        <w:t>OUTPUT:</w:t>
      </w:r>
    </w:p>
    <w:tbl>
      <w:tblPr>
        <w:tblW w:type="auto" w:w="0"/>
        <w:jc w:val="center"/>
        <w:tblLayout w:type="fixed"/>
        <w:tblLook w:firstColumn="1" w:firstRow="1" w:lastColumn="0" w:lastRow="0" w:noHBand="0" w:noVBand="1" w:val="04A0"/>
      </w:tblPr>
      <w:tblGrid>
        <w:gridCol w:w="9360"/>
      </w:tblGrid>
      <w:tr>
        <w:tc>
          <w:tcPr>
            <w:tcW w:type="dxa" w:w="9360"/>
            <w:shd w:fill="FAFAFA"/>
          </w:tcPr>
          <w:p>
            <w:pPr>
              <w:spacing w:before="120" w:after="120"/>
            </w:pPr>
            <w:r>
              <w:rPr>
                <w:rFonts w:ascii="Consolas" w:hAnsi="Consolas"/>
                <w:sz w:val="17"/>
              </w:rPr>
              <w:t xml:space="preserve">                                          title  magnitude         date_time  cdi  mmi  alert  tsunami  sig net  nst   dmin   gap magType    depth  latitude  longitude                  location continent          country</w:t>
              <w:br/>
              <w:t>0  M 7.0 - 18 km SW of Malango, Solomon Islands        7.0  22-11-2022 02:03    8    7  green        1  768  us  117  0.509  17.0     mww   14.000   -9.7963    159.596  Malango, Solomon Islands   Oceania  Solomon Islands</w:t>
              <w:br/>
              <w:t>1      M 6.9 - 204 km SW of Bengkulu, Indonesia        6.9  18-11-2022 13:37    4    4  green        0  735  us   99  2.229  34.0     mww   25.000   -4.9559    100.738       Bengkulu, Indonesia       NaN              NaN</w:t>
              <w:br/>
              <w:t>2                                      M 7.0 -         7.0  12-11-2022 07:09    3    3  green        1  755  us  147  3.125  18.0     mww  579.000  -20.0508   -178.346                       NaN   Oceania             Fiji</w:t>
              <w:br/>
              <w:t>3           M 7.3 - 205 km ESE of Neiafu, Tonga        7.3  11-11-2022 10:48    5    5  green        1  833  us  149  1.865  21.0     mww   37.000  -19.2918   -172.129             Neiafu, Tonga       NaN              NaN</w:t>
              <w:br/>
              <w:t>4                                      M 6.6 -         6.6  09-11-2022 10:14    0    2  green        1  670  us  131  4.998  27.0     mww  624.464  -25.5948    178.278                       NaN       NaN              NaN</w:t>
              <w:br/>
              <w:br/>
              <w:t>[5 rows x 19 columns]</w:t>
            </w:r>
          </w:p>
        </w:tc>
      </w:tr>
    </w:tbl>
    <w:p>
      <w:pPr>
        <w:spacing w:before="240" w:after="80"/>
      </w:pPr>
    </w:p>
    <w:tbl>
      <w:tblPr>
        <w:tblW w:type="auto" w:w="0"/>
        <w:jc w:val="center"/>
        <w:tblLayout w:type="fixed"/>
        <w:tblLook w:firstColumn="1" w:firstRow="1" w:lastColumn="0" w:lastRow="0" w:noHBand="0" w:noVBand="1" w:val="04A0"/>
      </w:tblPr>
      <w:tblGrid>
        <w:gridCol w:w="9360"/>
      </w:tblGrid>
      <w:tr>
        <w:tc>
          <w:tcPr>
            <w:tcW w:type="dxa" w:w="9360"/>
            <w:shd w:fill="F4F6F9"/>
          </w:tcPr>
          <w:p>
            <w:pPr>
              <w:spacing w:before="120" w:after="120"/>
            </w:pPr>
            <w:r>
              <w:rPr>
                <w:rFonts w:ascii="Consolas" w:hAnsi="Consolas"/>
                <w:sz w:val="19"/>
              </w:rPr>
              <w:t>import pandas as pd</w:t>
              <w:br/>
              <w:t>import sqlite3</w:t>
              <w:br/>
              <w:br/>
              <w:t># Read Excel file</w:t>
              <w:br/>
              <w:t>df = pd.read_excel(r"C:\Users\babyn\Downloads\archive\earthquake_data.xlsx")</w:t>
              <w:br/>
              <w:br/>
              <w:t># Connect to SQLite database</w:t>
              <w:br/>
              <w:t>conn = sqlite3.connect("earthquake_data.db")</w:t>
              <w:br/>
              <w:br/>
              <w:t># Export data to SQLite table</w:t>
              <w:br/>
              <w:t>df.to_sql("earthquake_data", conn, if_exists="replace", index=False)</w:t>
              <w:br/>
              <w:t>print("Data exported to SQLite successfully!")</w:t>
              <w:br/>
              <w:t>conn.close()</w:t>
            </w:r>
          </w:p>
        </w:tc>
      </w:tr>
    </w:tbl>
    <w:p>
      <w:pPr>
        <w:spacing w:before="240" w:after="80"/>
      </w:pPr>
    </w:p>
    <w:tbl>
      <w:tblPr>
        <w:tblW w:type="auto" w:w="0"/>
        <w:jc w:val="center"/>
        <w:tblLayout w:type="fixed"/>
        <w:tblLook w:firstColumn="1" w:firstRow="1" w:lastColumn="0" w:lastRow="0" w:noHBand="0" w:noVBand="1" w:val="04A0"/>
      </w:tblPr>
      <w:tblGrid>
        <w:gridCol w:w="9360"/>
      </w:tblGrid>
      <w:tr>
        <w:tc>
          <w:tcPr>
            <w:tcW w:type="dxa" w:w="9360"/>
            <w:shd w:fill="F4F6F9"/>
          </w:tcPr>
          <w:p>
            <w:pPr>
              <w:spacing w:before="120" w:after="120"/>
            </w:pPr>
            <w:r>
              <w:rPr>
                <w:rFonts w:ascii="Consolas" w:hAnsi="Consolas"/>
                <w:sz w:val="19"/>
              </w:rPr>
              <w:t>import matplotlib.pyplot as plt</w:t>
              <w:br/>
              <w:br/>
              <w:t>mag_type = df["magType"].value_counts()</w:t>
              <w:br/>
              <w:t>plt.bar(mag_type.index, mag_type.values)</w:t>
              <w:br/>
              <w:t>plt.title("Magnitude Type-wise Event Count")</w:t>
              <w:br/>
              <w:t>plt.xlabel("Magnitude Type (magType)")</w:t>
              <w:br/>
              <w:t>plt.ylabel("Number of Earthquakes")</w:t>
              <w:br/>
              <w:t>plt.show()</w:t>
            </w:r>
          </w:p>
        </w:tc>
      </w:tr>
    </w:tbl>
    <w:p>
      <w:pPr>
        <w:spacing w:before="200" w:after="80"/>
      </w:pPr>
      <w:r>
        <w:rPr>
          <w:rFonts w:ascii="Arial" w:hAnsi="Arial"/>
          <w:b/>
          <w:color w:val="1B365D"/>
          <w:sz w:val="24"/>
        </w:rPr>
        <w:t>OUTPUT:</w:t>
      </w:r>
    </w:p>
    <w:p>
      <w:pPr>
        <w:spacing w:before="120" w:after="240"/>
        <w:jc w:val="center"/>
      </w:pPr>
      <w:r>
        <w:drawing>
          <wp:inline xmlns:a="http://schemas.openxmlformats.org/drawingml/2006/main" xmlns:pic="http://schemas.openxmlformats.org/drawingml/2006/picture">
            <wp:extent cx="5029200" cy="3249637"/>
            <wp:docPr id="1" name="Picture 1"/>
            <wp:cNvGraphicFramePr>
              <a:graphicFrameLocks noChangeAspect="1"/>
            </wp:cNvGraphicFramePr>
            <a:graphic>
              <a:graphicData uri="http://schemas.openxmlformats.org/drawingml/2006/picture">
                <pic:pic>
                  <pic:nvPicPr>
                    <pic:cNvPr id="0" name="chart_magtype.png"/>
                    <pic:cNvPicPr/>
                  </pic:nvPicPr>
                  <pic:blipFill>
                    <a:blip r:embed="rId9"/>
                    <a:stretch>
                      <a:fillRect/>
                    </a:stretch>
                  </pic:blipFill>
                  <pic:spPr>
                    <a:xfrm>
                      <a:off x="0" y="0"/>
                      <a:ext cx="5029200" cy="3249637"/>
                    </a:xfrm>
                    <a:prstGeom prst="rect"/>
                  </pic:spPr>
                </pic:pic>
              </a:graphicData>
            </a:graphic>
          </wp:inline>
        </w:drawing>
      </w:r>
    </w:p>
    <w:p>
      <w:pPr>
        <w:keepNext/>
        <w:spacing w:before="280" w:after="80"/>
      </w:pPr>
      <w:r>
        <w:rPr>
          <w:rFonts w:ascii="Arial" w:hAnsi="Arial"/>
          <w:b/>
          <w:color w:val="1B365D"/>
          <w:sz w:val="26"/>
        </w:rPr>
        <w:t>RESULT:</w:t>
      </w:r>
    </w:p>
    <w:p>
      <w:pPr>
        <w:spacing w:after="240" w:line="276" w:lineRule="auto"/>
      </w:pPr>
      <w:r>
        <w:rPr>
          <w:rFonts w:ascii="Calibri" w:hAnsi="Calibri"/>
          <w:sz w:val="22"/>
        </w:rPr>
        <w:t>The Earthquake dataset was successfully cleaned and analyzed using EDA. Missing values and duplicate records were handled, important patterns were identified through visualizations, and the cleaned dataset was prepared for further Machine Learning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