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D7" w:rsidRPr="00712110" w:rsidRDefault="006A51D7" w:rsidP="006A51D7">
      <w:pPr>
        <w:pStyle w:val="NoSpacing"/>
        <w:rPr>
          <w:b/>
          <w:sz w:val="24"/>
          <w:highlight w:val="white"/>
          <w:u w:val="single"/>
        </w:rPr>
      </w:pPr>
      <w:r w:rsidRPr="00712110">
        <w:rPr>
          <w:b/>
          <w:sz w:val="24"/>
          <w:highlight w:val="white"/>
          <w:u w:val="single"/>
        </w:rPr>
        <w:t>Introduction</w:t>
      </w:r>
    </w:p>
    <w:p w:rsidR="006A51D7" w:rsidRPr="006A51D7" w:rsidRDefault="006A51D7" w:rsidP="006A51D7">
      <w:pPr>
        <w:pStyle w:val="NoSpacing"/>
        <w:rPr>
          <w:b/>
          <w:sz w:val="8"/>
          <w:highlight w:val="white"/>
        </w:rPr>
      </w:pPr>
    </w:p>
    <w:p w:rsidR="006A51D7" w:rsidRDefault="006A51D7" w:rsidP="006A51D7">
      <w:pPr>
        <w:pStyle w:val="NoSpacing"/>
        <w:rPr>
          <w:highlight w:val="white"/>
        </w:rPr>
      </w:pPr>
      <w:proofErr w:type="gramStart"/>
      <w:r>
        <w:rPr>
          <w:highlight w:val="white"/>
        </w:rPr>
        <w:t>Sample</w:t>
      </w:r>
      <w:r w:rsidRPr="006A51D7">
        <w:rPr>
          <w:highlight w:val="white"/>
        </w:rPr>
        <w:t xml:space="preserve"> overview of the </w:t>
      </w:r>
      <w:r>
        <w:rPr>
          <w:highlight w:val="white"/>
        </w:rPr>
        <w:t>T</w:t>
      </w:r>
      <w:r w:rsidRPr="006A51D7">
        <w:rPr>
          <w:highlight w:val="white"/>
        </w:rPr>
        <w:t xml:space="preserve">est </w:t>
      </w:r>
      <w:r>
        <w:rPr>
          <w:highlight w:val="white"/>
        </w:rPr>
        <w:t>S</w:t>
      </w:r>
      <w:r w:rsidRPr="006A51D7">
        <w:rPr>
          <w:highlight w:val="white"/>
        </w:rPr>
        <w:t xml:space="preserve">trategy </w:t>
      </w:r>
      <w:r>
        <w:rPr>
          <w:highlight w:val="white"/>
        </w:rPr>
        <w:t>D</w:t>
      </w:r>
      <w:r w:rsidRPr="006A51D7">
        <w:rPr>
          <w:highlight w:val="white"/>
        </w:rPr>
        <w:t>ocument and its purpose</w:t>
      </w:r>
      <w:r>
        <w:rPr>
          <w:highlight w:val="white"/>
        </w:rPr>
        <w:t>.</w:t>
      </w:r>
      <w:proofErr w:type="gramEnd"/>
    </w:p>
    <w:p w:rsidR="006A51D7" w:rsidRPr="006A51D7" w:rsidRDefault="006A51D7" w:rsidP="006A51D7">
      <w:pPr>
        <w:pStyle w:val="NoSpacing"/>
        <w:rPr>
          <w:sz w:val="12"/>
          <w:highlight w:val="white"/>
        </w:rPr>
      </w:pPr>
    </w:p>
    <w:p w:rsidR="006A51D7" w:rsidRPr="006A51D7" w:rsidRDefault="006A51D7" w:rsidP="006A51D7">
      <w:pPr>
        <w:pStyle w:val="NoSpacing"/>
        <w:rPr>
          <w:b/>
          <w:highlight w:val="white"/>
          <w:u w:val="single"/>
        </w:rPr>
      </w:pPr>
      <w:r w:rsidRPr="006A51D7">
        <w:rPr>
          <w:b/>
          <w:highlight w:val="white"/>
          <w:u w:val="single"/>
        </w:rPr>
        <w:t>Test Objectives</w:t>
      </w:r>
    </w:p>
    <w:p w:rsidR="006A51D7" w:rsidRPr="006A51D7" w:rsidRDefault="006A51D7" w:rsidP="002B1AFB">
      <w:pPr>
        <w:pStyle w:val="NoSpacing"/>
        <w:numPr>
          <w:ilvl w:val="0"/>
          <w:numId w:val="2"/>
        </w:numPr>
        <w:rPr>
          <w:highlight w:val="white"/>
        </w:rPr>
      </w:pPr>
      <w:r>
        <w:t xml:space="preserve">Identify and resolve defects in </w:t>
      </w:r>
      <w:r>
        <w:t>the early stages of development.</w:t>
      </w:r>
    </w:p>
    <w:p w:rsidR="006A51D7" w:rsidRPr="006A51D7" w:rsidRDefault="006A51D7" w:rsidP="002B1AFB">
      <w:pPr>
        <w:pStyle w:val="NoSpacing"/>
        <w:numPr>
          <w:ilvl w:val="0"/>
          <w:numId w:val="2"/>
        </w:numPr>
      </w:pPr>
      <w:r>
        <w:t>Ensure that the application performs according to business and user requirements.</w:t>
      </w:r>
    </w:p>
    <w:p w:rsidR="006A51D7" w:rsidRDefault="006A51D7" w:rsidP="002B1AFB">
      <w:pPr>
        <w:pStyle w:val="NoSpacing"/>
        <w:numPr>
          <w:ilvl w:val="0"/>
          <w:numId w:val="2"/>
        </w:numPr>
      </w:pPr>
      <w:r>
        <w:t>Verify the application’s compatibility across multiple browsers and devices.</w:t>
      </w:r>
    </w:p>
    <w:p w:rsidR="006A51D7" w:rsidRDefault="006A51D7" w:rsidP="002B1AFB">
      <w:pPr>
        <w:pStyle w:val="NoSpacing"/>
        <w:numPr>
          <w:ilvl w:val="0"/>
          <w:numId w:val="2"/>
        </w:numPr>
      </w:pPr>
      <w:r>
        <w:t>Validate the system’s security measures to protect sensitive data.</w:t>
      </w:r>
    </w:p>
    <w:p w:rsidR="006A51D7" w:rsidRPr="006A51D7" w:rsidRDefault="006A51D7" w:rsidP="006A51D7">
      <w:pPr>
        <w:pStyle w:val="NoSpacing"/>
        <w:rPr>
          <w:highlight w:val="white"/>
        </w:rPr>
      </w:pPr>
    </w:p>
    <w:p w:rsidR="006A51D7" w:rsidRPr="002B1AFB" w:rsidRDefault="006A51D7" w:rsidP="006A51D7">
      <w:pPr>
        <w:pStyle w:val="NoSpacing"/>
        <w:rPr>
          <w:b/>
          <w:highlight w:val="white"/>
          <w:u w:val="single"/>
        </w:rPr>
      </w:pPr>
      <w:r w:rsidRPr="002B1AFB">
        <w:rPr>
          <w:b/>
          <w:highlight w:val="white"/>
          <w:u w:val="single"/>
        </w:rPr>
        <w:t>Scope of Testing</w:t>
      </w:r>
    </w:p>
    <w:p w:rsidR="002B1AFB" w:rsidRDefault="002B1AFB" w:rsidP="006A51D7">
      <w:pPr>
        <w:pStyle w:val="NoSpacing"/>
        <w:rPr>
          <w:highlight w:val="white"/>
        </w:rPr>
      </w:pPr>
      <w:bookmarkStart w:id="0" w:name="_GoBack"/>
      <w:bookmarkEnd w:id="0"/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In-scope: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</w:t>
      </w:r>
      <w:r w:rsidR="00712110">
        <w:rPr>
          <w:highlight w:val="white"/>
        </w:rPr>
        <w:t xml:space="preserve">Customer Login </w:t>
      </w:r>
      <w:r w:rsidRPr="006A51D7">
        <w:rPr>
          <w:highlight w:val="white"/>
        </w:rPr>
        <w:t>Feature/Functionality 1]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</w:t>
      </w:r>
      <w:r w:rsidR="00712110">
        <w:rPr>
          <w:highlight w:val="white"/>
        </w:rPr>
        <w:t xml:space="preserve">Admin’s Page    </w:t>
      </w:r>
      <w:r w:rsidRPr="006A51D7">
        <w:rPr>
          <w:highlight w:val="white"/>
        </w:rPr>
        <w:t>Feature/Functionality 2]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Out-of-scope: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</w:t>
      </w:r>
      <w:r w:rsidR="00712110">
        <w:rPr>
          <w:highlight w:val="white"/>
        </w:rPr>
        <w:t xml:space="preserve">Title </w:t>
      </w:r>
      <w:r w:rsidRPr="006A51D7">
        <w:rPr>
          <w:highlight w:val="white"/>
        </w:rPr>
        <w:t>Feature/Functionality 1]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</w:t>
      </w:r>
      <w:r w:rsidR="00712110">
        <w:rPr>
          <w:highlight w:val="white"/>
        </w:rPr>
        <w:t xml:space="preserve">Text </w:t>
      </w:r>
      <w:r w:rsidRPr="006A51D7">
        <w:rPr>
          <w:highlight w:val="white"/>
        </w:rPr>
        <w:t>Feature/Functionality 2]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Pr="00712110" w:rsidRDefault="006A51D7" w:rsidP="006A51D7">
      <w:pPr>
        <w:pStyle w:val="NoSpacing"/>
        <w:rPr>
          <w:b/>
          <w:highlight w:val="white"/>
          <w:u w:val="single"/>
        </w:rPr>
      </w:pPr>
      <w:r w:rsidRPr="00712110">
        <w:rPr>
          <w:b/>
          <w:highlight w:val="white"/>
          <w:u w:val="single"/>
        </w:rPr>
        <w:t>Test Levels</w:t>
      </w:r>
    </w:p>
    <w:p w:rsidR="006A51D7" w:rsidRPr="006A51D7" w:rsidRDefault="006A51D7" w:rsidP="006A51D7">
      <w:pPr>
        <w:pStyle w:val="NoSpacing"/>
        <w:rPr>
          <w:highlight w:val="whit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Test Techniques</w:t>
      </w:r>
      <w:r w:rsidR="00712110">
        <w:rPr>
          <w:highlight w:val="white"/>
        </w:rPr>
        <w:t>: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[Test Technique 1]: [Applicable Test Levels]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[Test Technique 2]: [Applicable Test Levels]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[Test Technique 3]: [Applicable Test Levels]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Default="006A51D7" w:rsidP="006A51D7">
      <w:pPr>
        <w:pStyle w:val="NoSpacing"/>
        <w:rPr>
          <w:b/>
          <w:highlight w:val="white"/>
          <w:u w:val="single"/>
        </w:rPr>
      </w:pPr>
      <w:r w:rsidRPr="00712110">
        <w:rPr>
          <w:b/>
          <w:highlight w:val="white"/>
          <w:u w:val="single"/>
        </w:rPr>
        <w:t>Test Environment</w:t>
      </w:r>
    </w:p>
    <w:p w:rsidR="00712110" w:rsidRPr="00712110" w:rsidRDefault="00712110" w:rsidP="006A51D7">
      <w:pPr>
        <w:pStyle w:val="NoSpacing"/>
        <w:rPr>
          <w:b/>
          <w:highlight w:val="white"/>
          <w:u w:val="singl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Hardware: [Hardware Specifications]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Software: [Software Specifications]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Network: [Network Specifications]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Devices/Browsers: [List of Devices and Browsers]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Pr="00712110" w:rsidRDefault="006A51D7" w:rsidP="006A51D7">
      <w:pPr>
        <w:pStyle w:val="NoSpacing"/>
        <w:rPr>
          <w:b/>
          <w:highlight w:val="white"/>
          <w:u w:val="single"/>
        </w:rPr>
      </w:pPr>
      <w:r w:rsidRPr="00712110">
        <w:rPr>
          <w:b/>
          <w:highlight w:val="white"/>
          <w:u w:val="single"/>
        </w:rPr>
        <w:t>Test Schedule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Test Deliverables</w:t>
      </w:r>
      <w:r w:rsidR="00712110">
        <w:rPr>
          <w:highlight w:val="white"/>
        </w:rPr>
        <w:t>: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[Deliverable 1]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[Deliverable 2]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[Deliverable 3]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Default="006A51D7" w:rsidP="006A51D7">
      <w:pPr>
        <w:pStyle w:val="NoSpacing"/>
        <w:rPr>
          <w:b/>
          <w:highlight w:val="white"/>
          <w:u w:val="single"/>
        </w:rPr>
      </w:pPr>
      <w:r w:rsidRPr="00712110">
        <w:rPr>
          <w:b/>
          <w:highlight w:val="white"/>
          <w:u w:val="single"/>
        </w:rPr>
        <w:t>Resource Planning</w:t>
      </w:r>
    </w:p>
    <w:p w:rsidR="00712110" w:rsidRPr="00712110" w:rsidRDefault="00712110" w:rsidP="006A51D7">
      <w:pPr>
        <w:pStyle w:val="NoSpacing"/>
        <w:rPr>
          <w:b/>
          <w:highlight w:val="white"/>
          <w:u w:val="singl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[Role 1]: [Responsibilities], [Skills], [Number of Resources]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[Role 2]: [Responsibilities], [Skills], [Number of Resources]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Default="006A51D7" w:rsidP="006A51D7">
      <w:pPr>
        <w:pStyle w:val="NoSpacing"/>
        <w:rPr>
          <w:b/>
          <w:highlight w:val="white"/>
          <w:u w:val="single"/>
        </w:rPr>
      </w:pPr>
      <w:r w:rsidRPr="00712110">
        <w:rPr>
          <w:b/>
          <w:highlight w:val="white"/>
          <w:u w:val="single"/>
        </w:rPr>
        <w:t>Risk Assessment and Mitigation</w:t>
      </w:r>
    </w:p>
    <w:p w:rsidR="00712110" w:rsidRPr="00712110" w:rsidRDefault="00712110" w:rsidP="006A51D7">
      <w:pPr>
        <w:pStyle w:val="NoSpacing"/>
        <w:rPr>
          <w:b/>
          <w:highlight w:val="white"/>
          <w:u w:val="singl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[Risk 1]: [Mitigation Strategy]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[Risk 2]: [Mitigation Strategy]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[Risk 3]: [Mitigation Strategy]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Default="006A51D7" w:rsidP="006A51D7">
      <w:pPr>
        <w:pStyle w:val="NoSpacing"/>
        <w:rPr>
          <w:b/>
          <w:highlight w:val="white"/>
          <w:u w:val="single"/>
        </w:rPr>
      </w:pPr>
      <w:r w:rsidRPr="00712110">
        <w:rPr>
          <w:b/>
          <w:highlight w:val="white"/>
          <w:u w:val="single"/>
        </w:rPr>
        <w:t>Test Exit Criteria</w:t>
      </w:r>
    </w:p>
    <w:p w:rsidR="00712110" w:rsidRPr="00712110" w:rsidRDefault="00712110" w:rsidP="006A51D7">
      <w:pPr>
        <w:pStyle w:val="NoSpacing"/>
        <w:rPr>
          <w:b/>
          <w:highlight w:val="white"/>
          <w:u w:val="singl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[Criterion 1]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[Criterion 2]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[Criterion 3]</w:t>
      </w:r>
    </w:p>
    <w:p w:rsidR="006A51D7" w:rsidRDefault="006A51D7" w:rsidP="006A51D7">
      <w:pPr>
        <w:pStyle w:val="NoSpacing"/>
        <w:rPr>
          <w:b/>
          <w:highlight w:val="white"/>
          <w:u w:val="single"/>
        </w:rPr>
      </w:pPr>
      <w:r w:rsidRPr="00712110">
        <w:rPr>
          <w:b/>
          <w:highlight w:val="white"/>
          <w:u w:val="single"/>
        </w:rPr>
        <w:lastRenderedPageBreak/>
        <w:t>Test Metrics and Reporting</w:t>
      </w:r>
    </w:p>
    <w:p w:rsidR="00712110" w:rsidRPr="00712110" w:rsidRDefault="00712110" w:rsidP="006A51D7">
      <w:pPr>
        <w:pStyle w:val="NoSpacing"/>
        <w:rPr>
          <w:b/>
          <w:highlight w:val="white"/>
          <w:u w:val="singl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[KPI 1]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[KPI 2]</w:t>
      </w: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[KPI 3]</w:t>
      </w:r>
    </w:p>
    <w:p w:rsidR="00712110" w:rsidRDefault="00712110" w:rsidP="006A51D7">
      <w:pPr>
        <w:pStyle w:val="NoSpacing"/>
        <w:rPr>
          <w:highlight w:val="white"/>
        </w:rPr>
      </w:pPr>
    </w:p>
    <w:p w:rsidR="006A51D7" w:rsidRPr="006A51D7" w:rsidRDefault="006A51D7" w:rsidP="006A51D7">
      <w:pPr>
        <w:pStyle w:val="NoSpacing"/>
        <w:rPr>
          <w:highlight w:val="white"/>
        </w:rPr>
      </w:pPr>
      <w:r w:rsidRPr="006A51D7">
        <w:rPr>
          <w:highlight w:val="white"/>
        </w:rPr>
        <w:t>Reporting Structure: [Frequency, Format, and Recipients]</w:t>
      </w:r>
    </w:p>
    <w:p w:rsidR="00B33CF1" w:rsidRPr="006A51D7" w:rsidRDefault="00B33CF1" w:rsidP="006A51D7">
      <w:pPr>
        <w:pStyle w:val="NoSpacing"/>
      </w:pPr>
    </w:p>
    <w:sectPr w:rsidR="00B33CF1" w:rsidRPr="006A51D7" w:rsidSect="006A51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D5686"/>
    <w:multiLevelType w:val="hybridMultilevel"/>
    <w:tmpl w:val="3988A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633034"/>
    <w:multiLevelType w:val="multilevel"/>
    <w:tmpl w:val="FF2C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D7"/>
    <w:rsid w:val="002B1AFB"/>
    <w:rsid w:val="006A51D7"/>
    <w:rsid w:val="00712110"/>
    <w:rsid w:val="00B3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51D7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1D7"/>
    <w:pPr>
      <w:spacing w:after="0" w:line="240" w:lineRule="auto"/>
    </w:pPr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semiHidden/>
    <w:unhideWhenUsed/>
    <w:rsid w:val="006A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51D7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1D7"/>
    <w:pPr>
      <w:spacing w:after="0" w:line="240" w:lineRule="auto"/>
    </w:pPr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semiHidden/>
    <w:unhideWhenUsed/>
    <w:rsid w:val="006A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2025-01-24T10:45:00Z</dcterms:created>
  <dcterms:modified xsi:type="dcterms:W3CDTF">2025-01-24T11:50:00Z</dcterms:modified>
</cp:coreProperties>
</file>