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before="0" w:line="276" w:lineRule="auto"/>
        <w:jc w:val="left"/>
        <w:rPr>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spacing w:after="0" w:before="0" w:line="276" w:lineRule="auto"/>
        <w:jc w:val="left"/>
        <w:rPr>
          <w:sz w:val="28"/>
          <w:szCs w:val="28"/>
        </w:rPr>
      </w:pPr>
      <w:r w:rsidDel="00000000" w:rsidR="00000000" w:rsidRPr="00000000">
        <w:rPr>
          <w:rtl w:val="0"/>
        </w:rPr>
      </w:r>
    </w:p>
    <w:p w:rsidR="00000000" w:rsidDel="00000000" w:rsidP="00000000" w:rsidRDefault="00000000" w:rsidRPr="00000000" w14:paraId="00000003">
      <w:pPr>
        <w:spacing w:after="0" w:before="0" w:line="276" w:lineRule="auto"/>
        <w:jc w:val="left"/>
        <w:rPr>
          <w:b w:val="1"/>
          <w:sz w:val="28"/>
          <w:szCs w:val="28"/>
        </w:rPr>
      </w:pPr>
      <w:r w:rsidDel="00000000" w:rsidR="00000000" w:rsidRPr="00000000">
        <w:rPr>
          <w:b w:val="1"/>
          <w:sz w:val="28"/>
          <w:szCs w:val="28"/>
          <w:rtl w:val="0"/>
        </w:rPr>
        <w:t xml:space="preserve">TCP/ IP model:</w:t>
      </w:r>
    </w:p>
    <w:p w:rsidR="00000000" w:rsidDel="00000000" w:rsidP="00000000" w:rsidRDefault="00000000" w:rsidRPr="00000000" w14:paraId="00000004">
      <w:pPr>
        <w:spacing w:after="0" w:before="0" w:lineRule="auto"/>
        <w:jc w:val="left"/>
        <w:rPr>
          <w:b w:val="1"/>
          <w:sz w:val="28"/>
          <w:szCs w:val="28"/>
        </w:rPr>
      </w:pPr>
      <w:r w:rsidDel="00000000" w:rsidR="00000000" w:rsidRPr="00000000">
        <w:rPr>
          <w:b w:val="1"/>
          <w:sz w:val="28"/>
          <w:szCs w:val="28"/>
        </w:rPr>
        <w:drawing>
          <wp:inline distB="114300" distT="114300" distL="114300" distR="114300">
            <wp:extent cx="5486400" cy="2489200"/>
            <wp:effectExtent b="0" l="0" r="0" t="0"/>
            <wp:docPr id="1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4864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before="0" w:line="276" w:lineRule="auto"/>
        <w:jc w:val="left"/>
        <w:rPr>
          <w:b w:val="1"/>
          <w:sz w:val="28"/>
          <w:szCs w:val="28"/>
        </w:rPr>
      </w:pPr>
      <w:r w:rsidDel="00000000" w:rsidR="00000000" w:rsidRPr="00000000">
        <w:rPr>
          <w:rtl w:val="0"/>
        </w:rPr>
      </w:r>
    </w:p>
    <w:p w:rsidR="00000000" w:rsidDel="00000000" w:rsidP="00000000" w:rsidRDefault="00000000" w:rsidRPr="00000000" w14:paraId="00000006">
      <w:pPr>
        <w:spacing w:after="0" w:before="0" w:line="276" w:lineRule="auto"/>
        <w:jc w:val="left"/>
        <w:rPr>
          <w:b w:val="1"/>
          <w:sz w:val="28"/>
          <w:szCs w:val="28"/>
        </w:rPr>
      </w:pPr>
      <w:r w:rsidDel="00000000" w:rsidR="00000000" w:rsidRPr="00000000">
        <w:rPr>
          <w:b w:val="1"/>
          <w:sz w:val="28"/>
          <w:szCs w:val="28"/>
          <w:rtl w:val="0"/>
        </w:rPr>
        <w:t xml:space="preserve">OSI model:</w:t>
      </w:r>
    </w:p>
    <w:p w:rsidR="00000000" w:rsidDel="00000000" w:rsidP="00000000" w:rsidRDefault="00000000" w:rsidRPr="00000000" w14:paraId="00000007">
      <w:pPr>
        <w:spacing w:after="0" w:before="0" w:lineRule="auto"/>
        <w:jc w:val="left"/>
        <w:rPr>
          <w:b w:val="1"/>
          <w:sz w:val="28"/>
          <w:szCs w:val="28"/>
        </w:rPr>
      </w:pPr>
      <w:r w:rsidDel="00000000" w:rsidR="00000000" w:rsidRPr="00000000">
        <w:rPr>
          <w:b w:val="1"/>
          <w:sz w:val="28"/>
          <w:szCs w:val="28"/>
        </w:rPr>
        <w:drawing>
          <wp:inline distB="0" distT="0" distL="114300" distR="114300">
            <wp:extent cx="3078480" cy="2225040"/>
            <wp:effectExtent b="0" l="0" r="0" t="0"/>
            <wp:docPr id="2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078480" cy="222504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0" w:before="0" w:line="276" w:lineRule="auto"/>
        <w:jc w:val="left"/>
        <w:rPr>
          <w:sz w:val="28"/>
          <w:szCs w:val="28"/>
        </w:rPr>
      </w:pPr>
      <w:r w:rsidDel="00000000" w:rsidR="00000000" w:rsidRPr="00000000">
        <w:rPr>
          <w:rtl w:val="0"/>
        </w:rPr>
      </w:r>
    </w:p>
    <w:p w:rsidR="00000000" w:rsidDel="00000000" w:rsidP="00000000" w:rsidRDefault="00000000" w:rsidRPr="00000000" w14:paraId="00000009">
      <w:pPr>
        <w:spacing w:after="0" w:before="0" w:lineRule="auto"/>
        <w:jc w:val="left"/>
        <w:rPr>
          <w:sz w:val="28"/>
          <w:szCs w:val="28"/>
        </w:rPr>
      </w:pPr>
      <w:r w:rsidDel="00000000" w:rsidR="00000000" w:rsidRPr="00000000">
        <w:rPr>
          <w:sz w:val="28"/>
          <w:szCs w:val="28"/>
        </w:rPr>
        <w:drawing>
          <wp:inline distB="0" distT="0" distL="114300" distR="114300">
            <wp:extent cx="4754880" cy="3360420"/>
            <wp:effectExtent b="0" l="0" r="0" t="0"/>
            <wp:docPr id="2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754880" cy="336042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0" w:before="0" w:lineRule="auto"/>
        <w:jc w:val="left"/>
        <w:rPr>
          <w:sz w:val="28"/>
          <w:szCs w:val="28"/>
        </w:rPr>
      </w:pPr>
      <w:r w:rsidDel="00000000" w:rsidR="00000000" w:rsidRPr="00000000">
        <w:rPr>
          <w:b w:val="1"/>
          <w:sz w:val="28"/>
          <w:szCs w:val="28"/>
          <w:rtl w:val="0"/>
        </w:rPr>
        <w:t xml:space="preserve">TCP and UDP:</w:t>
      </w:r>
      <w:r w:rsidDel="00000000" w:rsidR="00000000" w:rsidRPr="00000000">
        <w:rPr>
          <w:rtl w:val="0"/>
        </w:rPr>
      </w:r>
    </w:p>
    <w:p w:rsidR="00000000" w:rsidDel="00000000" w:rsidP="00000000" w:rsidRDefault="00000000" w:rsidRPr="00000000" w14:paraId="0000000B">
      <w:pPr>
        <w:spacing w:after="0" w:before="0" w:lineRule="auto"/>
        <w:ind w:left="720" w:hanging="360"/>
        <w:jc w:val="left"/>
        <w:rPr>
          <w:sz w:val="28"/>
          <w:szCs w:val="28"/>
        </w:rPr>
      </w:pPr>
      <w:r w:rsidDel="00000000" w:rsidR="00000000" w:rsidRPr="00000000">
        <w:rPr>
          <w:sz w:val="28"/>
          <w:szCs w:val="28"/>
          <w:rtl w:val="0"/>
        </w:rPr>
        <w:t xml:space="preserve">Transmission Control Protocol (TCP) is connection-oriented, meaning once a connection has been established, data can be transmitted in two directions. TCP has built-in systems to check for errors and to guarantee data will be delivered in the order it was sent, making it the perfect protocol for transferring information like still images, data files, and web pages</w:t>
      </w:r>
    </w:p>
    <w:p w:rsidR="00000000" w:rsidDel="00000000" w:rsidP="00000000" w:rsidRDefault="00000000" w:rsidRPr="00000000" w14:paraId="0000000C">
      <w:pPr>
        <w:spacing w:after="0" w:before="0" w:lineRule="auto"/>
        <w:ind w:left="720" w:hanging="360"/>
        <w:jc w:val="left"/>
        <w:rPr>
          <w:sz w:val="28"/>
          <w:szCs w:val="28"/>
        </w:rPr>
      </w:pPr>
      <w:r w:rsidDel="00000000" w:rsidR="00000000" w:rsidRPr="00000000">
        <w:rPr>
          <w:sz w:val="28"/>
          <w:szCs w:val="28"/>
          <w:rtl w:val="0"/>
        </w:rPr>
        <w:t xml:space="preserve">User Datagram Protocol (UDP) is a simpler, connectionless Internet protocol wherein error-checking and recovery services are not required. With UDP, there is no overhead for opening a connection, maintaining a connection, or terminating a connection; data is continuously sent to the recipient, whether or not they receive it. </w:t>
      </w:r>
    </w:p>
    <w:p w:rsidR="00000000" w:rsidDel="00000000" w:rsidP="00000000" w:rsidRDefault="00000000" w:rsidRPr="00000000" w14:paraId="0000000D">
      <w:pPr>
        <w:spacing w:after="0" w:before="0" w:lineRule="auto"/>
        <w:jc w:val="left"/>
        <w:rPr>
          <w:sz w:val="28"/>
          <w:szCs w:val="28"/>
        </w:rPr>
      </w:pPr>
      <w:r w:rsidDel="00000000" w:rsidR="00000000" w:rsidRPr="00000000">
        <w:rPr>
          <w:rtl w:val="0"/>
        </w:rPr>
      </w:r>
    </w:p>
    <w:p w:rsidR="00000000" w:rsidDel="00000000" w:rsidP="00000000" w:rsidRDefault="00000000" w:rsidRPr="00000000" w14:paraId="0000000E">
      <w:pPr>
        <w:spacing w:after="0" w:before="0" w:lineRule="auto"/>
        <w:jc w:val="left"/>
        <w:rPr>
          <w:sz w:val="28"/>
          <w:szCs w:val="28"/>
        </w:rPr>
      </w:pPr>
      <w:r w:rsidDel="00000000" w:rsidR="00000000" w:rsidRPr="00000000">
        <w:rPr>
          <w:sz w:val="28"/>
          <w:szCs w:val="28"/>
        </w:rPr>
        <w:drawing>
          <wp:inline distB="0" distT="0" distL="114300" distR="114300">
            <wp:extent cx="5273040" cy="3535680"/>
            <wp:effectExtent b="0" l="0" r="0" t="0"/>
            <wp:docPr id="2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3040" cy="353568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0" w:before="0" w:lineRule="auto"/>
        <w:jc w:val="left"/>
        <w:rPr>
          <w:sz w:val="28"/>
          <w:szCs w:val="28"/>
        </w:rPr>
      </w:pPr>
      <w:r w:rsidDel="00000000" w:rsidR="00000000" w:rsidRPr="00000000">
        <w:rPr>
          <w:rtl w:val="0"/>
        </w:rPr>
      </w:r>
    </w:p>
    <w:p w:rsidR="00000000" w:rsidDel="00000000" w:rsidP="00000000" w:rsidRDefault="00000000" w:rsidRPr="00000000" w14:paraId="00000010">
      <w:pPr>
        <w:spacing w:after="0" w:before="0" w:lineRule="auto"/>
        <w:jc w:val="left"/>
        <w:rPr>
          <w:sz w:val="28"/>
          <w:szCs w:val="28"/>
        </w:rPr>
      </w:pPr>
      <w:r w:rsidDel="00000000" w:rsidR="00000000" w:rsidRPr="00000000">
        <w:rPr>
          <w:b w:val="1"/>
          <w:sz w:val="28"/>
          <w:szCs w:val="28"/>
          <w:rtl w:val="0"/>
        </w:rPr>
        <w:t xml:space="preserve">IPV4 and IPV6:</w:t>
      </w:r>
      <w:r w:rsidDel="00000000" w:rsidR="00000000" w:rsidRPr="00000000">
        <w:rPr>
          <w:rtl w:val="0"/>
        </w:rPr>
      </w:r>
    </w:p>
    <w:p w:rsidR="00000000" w:rsidDel="00000000" w:rsidP="00000000" w:rsidRDefault="00000000" w:rsidRPr="00000000" w14:paraId="00000011">
      <w:pPr>
        <w:spacing w:after="0" w:before="0" w:line="276" w:lineRule="auto"/>
        <w:ind w:left="720" w:hanging="360"/>
        <w:jc w:val="left"/>
        <w:rPr>
          <w:sz w:val="28"/>
          <w:szCs w:val="28"/>
        </w:rPr>
      </w:pPr>
      <w:r w:rsidDel="00000000" w:rsidR="00000000" w:rsidRPr="00000000">
        <w:rPr>
          <w:sz w:val="28"/>
          <w:szCs w:val="28"/>
          <w:rtl w:val="0"/>
        </w:rPr>
        <w:t xml:space="preserve">An IP stands for internet protocol. An IP address is assigned to each device connected to a network. </w:t>
      </w:r>
    </w:p>
    <w:p w:rsidR="00000000" w:rsidDel="00000000" w:rsidP="00000000" w:rsidRDefault="00000000" w:rsidRPr="00000000" w14:paraId="00000012">
      <w:pPr>
        <w:spacing w:after="0" w:before="0" w:line="276" w:lineRule="auto"/>
        <w:ind w:left="720" w:hanging="360"/>
        <w:jc w:val="left"/>
        <w:rPr>
          <w:sz w:val="28"/>
          <w:szCs w:val="28"/>
        </w:rPr>
      </w:pPr>
      <w:r w:rsidDel="00000000" w:rsidR="00000000" w:rsidRPr="00000000">
        <w:rPr>
          <w:sz w:val="28"/>
          <w:szCs w:val="28"/>
          <w:rtl w:val="0"/>
        </w:rPr>
        <w:t xml:space="preserve">IPv4 is a version 4 of IP. It is a current version and the most commonly used IP address. It is a 32-bit address written in four numbers separated by 'dot', i.e., periods. This address is unique for each device. For example, 66.94.29.13 ,Each number in an octet is in the range from 0-255. This address can produce 4,294,967,296 possible unique addresses(and the world population is 7.6 Billion that's disadvantage)</w:t>
      </w:r>
    </w:p>
    <w:p w:rsidR="00000000" w:rsidDel="00000000" w:rsidP="00000000" w:rsidRDefault="00000000" w:rsidRPr="00000000" w14:paraId="00000013">
      <w:pPr>
        <w:spacing w:after="0" w:before="0" w:line="276" w:lineRule="auto"/>
        <w:ind w:left="720" w:hanging="360"/>
        <w:jc w:val="left"/>
        <w:rPr>
          <w:sz w:val="28"/>
          <w:szCs w:val="28"/>
        </w:rPr>
      </w:pPr>
      <w:r w:rsidDel="00000000" w:rsidR="00000000" w:rsidRPr="00000000">
        <w:rPr>
          <w:sz w:val="28"/>
          <w:szCs w:val="28"/>
          <w:rtl w:val="0"/>
        </w:rPr>
        <w:t xml:space="preserve">IPv6 is a 128-bit hexadecimal address.</w:t>
      </w:r>
    </w:p>
    <w:p w:rsidR="00000000" w:rsidDel="00000000" w:rsidP="00000000" w:rsidRDefault="00000000" w:rsidRPr="00000000" w14:paraId="00000014">
      <w:pPr>
        <w:spacing w:after="0" w:before="0" w:line="276" w:lineRule="auto"/>
        <w:jc w:val="left"/>
        <w:rPr>
          <w:sz w:val="28"/>
          <w:szCs w:val="28"/>
        </w:rPr>
      </w:pPr>
      <w:r w:rsidDel="00000000" w:rsidR="00000000" w:rsidRPr="00000000">
        <w:rPr>
          <w:rtl w:val="0"/>
        </w:rPr>
      </w:r>
    </w:p>
    <w:p w:rsidR="00000000" w:rsidDel="00000000" w:rsidP="00000000" w:rsidRDefault="00000000" w:rsidRPr="00000000" w14:paraId="00000015">
      <w:pPr>
        <w:spacing w:after="0" w:before="0" w:lineRule="auto"/>
        <w:jc w:val="left"/>
        <w:rPr>
          <w:sz w:val="28"/>
          <w:szCs w:val="28"/>
        </w:rPr>
      </w:pPr>
      <w:r w:rsidDel="00000000" w:rsidR="00000000" w:rsidRPr="00000000">
        <w:rPr>
          <w:sz w:val="28"/>
          <w:szCs w:val="28"/>
        </w:rPr>
        <w:drawing>
          <wp:inline distB="0" distT="0" distL="114300" distR="114300">
            <wp:extent cx="5486400" cy="3238500"/>
            <wp:effectExtent b="0" l="0" r="0" t="0"/>
            <wp:docPr id="2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4864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before="0" w:lineRule="auto"/>
        <w:jc w:val="left"/>
        <w:rPr>
          <w:sz w:val="28"/>
          <w:szCs w:val="28"/>
        </w:rPr>
      </w:pPr>
      <w:r w:rsidDel="00000000" w:rsidR="00000000" w:rsidRPr="00000000">
        <w:rPr>
          <w:rtl w:val="0"/>
        </w:rPr>
      </w:r>
    </w:p>
    <w:p w:rsidR="00000000" w:rsidDel="00000000" w:rsidP="00000000" w:rsidRDefault="00000000" w:rsidRPr="00000000" w14:paraId="00000017">
      <w:pPr>
        <w:spacing w:after="0" w:before="0" w:lineRule="auto"/>
        <w:jc w:val="left"/>
        <w:rPr>
          <w:sz w:val="28"/>
          <w:szCs w:val="28"/>
        </w:rPr>
      </w:pPr>
      <w:r w:rsidDel="00000000" w:rsidR="00000000" w:rsidRPr="00000000">
        <w:rPr>
          <w:sz w:val="28"/>
          <w:szCs w:val="28"/>
        </w:rPr>
        <w:drawing>
          <wp:inline distB="0" distT="0" distL="114300" distR="114300">
            <wp:extent cx="5273040" cy="2964180"/>
            <wp:effectExtent b="0" l="0" r="0" t="0"/>
            <wp:docPr id="2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73040" cy="296418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before="0" w:line="276" w:lineRule="auto"/>
        <w:jc w:val="left"/>
        <w:rPr>
          <w:sz w:val="28"/>
          <w:szCs w:val="28"/>
        </w:rPr>
      </w:pPr>
      <w:r w:rsidDel="00000000" w:rsidR="00000000" w:rsidRPr="00000000">
        <w:rPr>
          <w:rtl w:val="0"/>
        </w:rPr>
      </w:r>
    </w:p>
    <w:p w:rsidR="00000000" w:rsidDel="00000000" w:rsidP="00000000" w:rsidRDefault="00000000" w:rsidRPr="00000000" w14:paraId="00000019">
      <w:pPr>
        <w:spacing w:after="0" w:before="0" w:line="276" w:lineRule="auto"/>
        <w:jc w:val="left"/>
        <w:rPr>
          <w:b w:val="1"/>
          <w:sz w:val="28"/>
          <w:szCs w:val="28"/>
        </w:rPr>
      </w:pPr>
      <w:r w:rsidDel="00000000" w:rsidR="00000000" w:rsidRPr="00000000">
        <w:rPr>
          <w:b w:val="1"/>
          <w:sz w:val="28"/>
          <w:szCs w:val="28"/>
          <w:rtl w:val="0"/>
        </w:rPr>
        <w:t xml:space="preserve">User Datagram Protocol (UDP):</w:t>
      </w:r>
    </w:p>
    <w:p w:rsidR="00000000" w:rsidDel="00000000" w:rsidP="00000000" w:rsidRDefault="00000000" w:rsidRPr="00000000" w14:paraId="0000001A">
      <w:pPr>
        <w:spacing w:after="0" w:before="0" w:line="276" w:lineRule="auto"/>
        <w:ind w:left="720" w:hanging="360"/>
        <w:jc w:val="left"/>
        <w:rPr>
          <w:b w:val="1"/>
          <w:sz w:val="28"/>
          <w:szCs w:val="28"/>
        </w:rPr>
      </w:pPr>
      <w:r w:rsidDel="00000000" w:rsidR="00000000" w:rsidRPr="00000000">
        <w:rPr>
          <w:sz w:val="28"/>
          <w:szCs w:val="28"/>
          <w:rtl w:val="0"/>
        </w:rPr>
        <w:t xml:space="preserve">User Datagram Protocol (UDP) is a communications protocol that is primarily used to establish low-latency and loss-tolerating connections between applications on the internet. UDP speeds up transmissions by enabling the transfer of data before an agreement is provided by the receiving party.</w:t>
      </w:r>
      <w:r w:rsidDel="00000000" w:rsidR="00000000" w:rsidRPr="00000000">
        <w:rPr>
          <w:rtl w:val="0"/>
        </w:rPr>
      </w:r>
    </w:p>
    <w:p w:rsidR="00000000" w:rsidDel="00000000" w:rsidP="00000000" w:rsidRDefault="00000000" w:rsidRPr="00000000" w14:paraId="0000001B">
      <w:pPr>
        <w:spacing w:after="0" w:before="0" w:line="276" w:lineRule="auto"/>
        <w:ind w:left="720" w:hanging="360"/>
        <w:jc w:val="left"/>
        <w:rPr>
          <w:sz w:val="28"/>
          <w:szCs w:val="28"/>
        </w:rPr>
      </w:pPr>
      <w:r w:rsidDel="00000000" w:rsidR="00000000" w:rsidRPr="00000000">
        <w:rPr>
          <w:sz w:val="28"/>
          <w:szCs w:val="28"/>
          <w:rtl w:val="0"/>
        </w:rPr>
        <w:t xml:space="preserve">User Datagram Protocol (UDP) is a Transport Layer protocol. it is an unreliable and connectionless protocol.</w:t>
      </w:r>
    </w:p>
    <w:p w:rsidR="00000000" w:rsidDel="00000000" w:rsidP="00000000" w:rsidRDefault="00000000" w:rsidRPr="00000000" w14:paraId="0000001C">
      <w:pPr>
        <w:spacing w:after="0" w:before="0" w:line="276" w:lineRule="auto"/>
        <w:ind w:left="720" w:hanging="360"/>
        <w:jc w:val="left"/>
        <w:rPr>
          <w:sz w:val="28"/>
          <w:szCs w:val="28"/>
        </w:rPr>
      </w:pPr>
      <w:r w:rsidDel="00000000" w:rsidR="00000000" w:rsidRPr="00000000">
        <w:rPr>
          <w:sz w:val="28"/>
          <w:szCs w:val="28"/>
          <w:rtl w:val="0"/>
        </w:rPr>
        <w:t xml:space="preserve">User Datagram Protocol (UDP) is more efficient in terms of both latency and bandwidth. </w:t>
      </w:r>
    </w:p>
    <w:p w:rsidR="00000000" w:rsidDel="00000000" w:rsidP="00000000" w:rsidRDefault="00000000" w:rsidRPr="00000000" w14:paraId="0000001D">
      <w:pPr>
        <w:spacing w:after="0" w:before="0" w:line="276" w:lineRule="auto"/>
        <w:jc w:val="left"/>
        <w:rPr>
          <w:sz w:val="28"/>
          <w:szCs w:val="28"/>
        </w:rPr>
      </w:pPr>
      <w:r w:rsidDel="00000000" w:rsidR="00000000" w:rsidRPr="00000000">
        <w:rPr>
          <w:rtl w:val="0"/>
        </w:rPr>
      </w:r>
    </w:p>
    <w:p w:rsidR="00000000" w:rsidDel="00000000" w:rsidP="00000000" w:rsidRDefault="00000000" w:rsidRPr="00000000" w14:paraId="0000001E">
      <w:pPr>
        <w:spacing w:after="0" w:before="0" w:line="276" w:lineRule="auto"/>
        <w:jc w:val="left"/>
        <w:rPr>
          <w:sz w:val="28"/>
          <w:szCs w:val="28"/>
        </w:rPr>
      </w:pPr>
      <w:r w:rsidDel="00000000" w:rsidR="00000000" w:rsidRPr="00000000">
        <w:rPr>
          <w:sz w:val="28"/>
          <w:szCs w:val="28"/>
        </w:rPr>
        <w:drawing>
          <wp:inline distB="0" distT="0" distL="114300" distR="114300">
            <wp:extent cx="5273040" cy="3200400"/>
            <wp:effectExtent b="0" l="0" r="0" t="0"/>
            <wp:docPr id="2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27304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before="0" w:line="276" w:lineRule="auto"/>
        <w:ind w:left="720" w:hanging="360"/>
        <w:jc w:val="left"/>
        <w:rPr>
          <w:sz w:val="28"/>
          <w:szCs w:val="28"/>
        </w:rPr>
      </w:pPr>
      <w:r w:rsidDel="00000000" w:rsidR="00000000" w:rsidRPr="00000000">
        <w:rPr>
          <w:sz w:val="28"/>
          <w:szCs w:val="28"/>
          <w:rtl w:val="0"/>
        </w:rPr>
        <w:t xml:space="preserve">TCP vs UDP:</w:t>
      </w:r>
    </w:p>
    <w:p w:rsidR="00000000" w:rsidDel="00000000" w:rsidP="00000000" w:rsidRDefault="00000000" w:rsidRPr="00000000" w14:paraId="00000020">
      <w:pPr>
        <w:spacing w:after="0" w:before="0" w:line="276" w:lineRule="auto"/>
        <w:jc w:val="left"/>
        <w:rPr>
          <w:sz w:val="28"/>
          <w:szCs w:val="28"/>
        </w:rPr>
      </w:pPr>
      <w:r w:rsidDel="00000000" w:rsidR="00000000" w:rsidRPr="00000000">
        <w:rPr>
          <w:sz w:val="28"/>
          <w:szCs w:val="28"/>
          <w:rtl w:val="0"/>
        </w:rPr>
        <w:tab/>
        <w:t xml:space="preserve">TCP communication involves a process known as a “handshake,” which establishes the connection. In addition, only when it is completed the transfer of data packets could happen.</w:t>
      </w:r>
    </w:p>
    <w:p w:rsidR="00000000" w:rsidDel="00000000" w:rsidP="00000000" w:rsidRDefault="00000000" w:rsidRPr="00000000" w14:paraId="00000021">
      <w:pPr>
        <w:spacing w:after="0" w:before="0" w:line="276" w:lineRule="auto"/>
        <w:jc w:val="left"/>
        <w:rPr>
          <w:sz w:val="28"/>
          <w:szCs w:val="28"/>
        </w:rPr>
      </w:pPr>
      <w:r w:rsidDel="00000000" w:rsidR="00000000" w:rsidRPr="00000000">
        <w:rPr>
          <w:rtl w:val="0"/>
        </w:rPr>
      </w:r>
    </w:p>
    <w:p w:rsidR="00000000" w:rsidDel="00000000" w:rsidP="00000000" w:rsidRDefault="00000000" w:rsidRPr="00000000" w14:paraId="00000022">
      <w:pPr>
        <w:spacing w:after="0" w:before="0" w:line="276" w:lineRule="auto"/>
        <w:jc w:val="left"/>
        <w:rPr>
          <w:sz w:val="28"/>
          <w:szCs w:val="28"/>
        </w:rPr>
      </w:pPr>
      <w:r w:rsidDel="00000000" w:rsidR="00000000" w:rsidRPr="00000000">
        <w:rPr>
          <w:sz w:val="28"/>
          <w:szCs w:val="28"/>
          <w:rtl w:val="0"/>
        </w:rPr>
        <w:t xml:space="preserve">On the other hand, the UDP connection is not including this “handshake” process which means one device simply starts sending the information to the receiving one. Additionally, UDP communications do not include details about the order or confirmation for the arrival of the data. It is exactly the opposite when it comes to TCP.</w:t>
      </w:r>
    </w:p>
    <w:p w:rsidR="00000000" w:rsidDel="00000000" w:rsidP="00000000" w:rsidRDefault="00000000" w:rsidRPr="00000000" w14:paraId="00000023">
      <w:pPr>
        <w:spacing w:after="0" w:before="0" w:line="276" w:lineRule="auto"/>
        <w:jc w:val="left"/>
        <w:rPr>
          <w:sz w:val="28"/>
          <w:szCs w:val="28"/>
        </w:rPr>
      </w:pPr>
      <w:r w:rsidDel="00000000" w:rsidR="00000000" w:rsidRPr="00000000">
        <w:rPr>
          <w:rtl w:val="0"/>
        </w:rPr>
      </w:r>
    </w:p>
    <w:p w:rsidR="00000000" w:rsidDel="00000000" w:rsidP="00000000" w:rsidRDefault="00000000" w:rsidRPr="00000000" w14:paraId="00000024">
      <w:pPr>
        <w:spacing w:after="0" w:before="0" w:lineRule="auto"/>
        <w:jc w:val="left"/>
        <w:rPr>
          <w:sz w:val="28"/>
          <w:szCs w:val="28"/>
        </w:rPr>
      </w:pPr>
      <w:r w:rsidDel="00000000" w:rsidR="00000000" w:rsidRPr="00000000">
        <w:rPr>
          <w:sz w:val="28"/>
          <w:szCs w:val="28"/>
        </w:rPr>
        <w:drawing>
          <wp:inline distB="0" distT="0" distL="114300" distR="114300">
            <wp:extent cx="5273040" cy="1836420"/>
            <wp:effectExtent b="0" l="0" r="0" t="0"/>
            <wp:docPr id="2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273040" cy="183642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before="0" w:lineRule="auto"/>
        <w:jc w:val="left"/>
        <w:rPr>
          <w:sz w:val="28"/>
          <w:szCs w:val="28"/>
        </w:rPr>
      </w:pPr>
      <w:r w:rsidDel="00000000" w:rsidR="00000000" w:rsidRPr="00000000">
        <w:rPr>
          <w:rtl w:val="0"/>
        </w:rPr>
      </w:r>
    </w:p>
    <w:p w:rsidR="00000000" w:rsidDel="00000000" w:rsidP="00000000" w:rsidRDefault="00000000" w:rsidRPr="00000000" w14:paraId="00000026">
      <w:pPr>
        <w:spacing w:after="0" w:before="0" w:lineRule="auto"/>
        <w:jc w:val="left"/>
        <w:rPr>
          <w:sz w:val="28"/>
          <w:szCs w:val="28"/>
        </w:rPr>
      </w:pPr>
      <w:r w:rsidDel="00000000" w:rsidR="00000000" w:rsidRPr="00000000">
        <w:rPr>
          <w:sz w:val="28"/>
          <w:szCs w:val="28"/>
        </w:rPr>
        <w:drawing>
          <wp:inline distB="0" distT="0" distL="114300" distR="114300">
            <wp:extent cx="5486400" cy="4198620"/>
            <wp:effectExtent b="0" l="0" r="0" t="0"/>
            <wp:docPr id="2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486400" cy="419862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before="0" w:line="276" w:lineRule="auto"/>
        <w:jc w:val="left"/>
        <w:rPr>
          <w:sz w:val="28"/>
          <w:szCs w:val="28"/>
        </w:rPr>
      </w:pPr>
      <w:r w:rsidDel="00000000" w:rsidR="00000000" w:rsidRPr="00000000">
        <w:rPr>
          <w:rtl w:val="0"/>
        </w:rPr>
      </w:r>
    </w:p>
    <w:p w:rsidR="00000000" w:rsidDel="00000000" w:rsidP="00000000" w:rsidRDefault="00000000" w:rsidRPr="00000000" w14:paraId="00000028">
      <w:pPr>
        <w:spacing w:after="0" w:before="0" w:line="276" w:lineRule="auto"/>
        <w:jc w:val="left"/>
        <w:rPr>
          <w:b w:val="1"/>
          <w:sz w:val="28"/>
          <w:szCs w:val="28"/>
        </w:rPr>
      </w:pPr>
      <w:r w:rsidDel="00000000" w:rsidR="00000000" w:rsidRPr="00000000">
        <w:rPr>
          <w:b w:val="1"/>
          <w:sz w:val="28"/>
          <w:szCs w:val="28"/>
          <w:rtl w:val="0"/>
        </w:rPr>
        <w:t xml:space="preserve">Different types of Topologies:</w:t>
      </w:r>
    </w:p>
    <w:p w:rsidR="00000000" w:rsidDel="00000000" w:rsidP="00000000" w:rsidRDefault="00000000" w:rsidRPr="00000000" w14:paraId="00000029">
      <w:pPr>
        <w:spacing w:after="0" w:before="0" w:line="276" w:lineRule="auto"/>
        <w:jc w:val="left"/>
        <w:rPr>
          <w:b w:val="1"/>
          <w:sz w:val="28"/>
          <w:szCs w:val="28"/>
        </w:rPr>
      </w:pPr>
      <w:r w:rsidDel="00000000" w:rsidR="00000000" w:rsidRPr="00000000">
        <w:rPr>
          <w:rtl w:val="0"/>
        </w:rPr>
      </w:r>
    </w:p>
    <w:p w:rsidR="00000000" w:rsidDel="00000000" w:rsidP="00000000" w:rsidRDefault="00000000" w:rsidRPr="00000000" w14:paraId="0000002A">
      <w:pPr>
        <w:spacing w:after="0" w:before="0" w:line="276" w:lineRule="auto"/>
        <w:ind w:left="720" w:hanging="360"/>
        <w:jc w:val="left"/>
        <w:rPr>
          <w:b w:val="1"/>
          <w:sz w:val="28"/>
          <w:szCs w:val="28"/>
        </w:rPr>
      </w:pPr>
      <w:r w:rsidDel="00000000" w:rsidR="00000000" w:rsidRPr="00000000">
        <w:rPr>
          <w:sz w:val="28"/>
          <w:szCs w:val="28"/>
          <w:rtl w:val="0"/>
        </w:rPr>
        <w:t xml:space="preserve">Bus Topology:</w:t>
      </w:r>
      <w:r w:rsidDel="00000000" w:rsidR="00000000" w:rsidRPr="00000000">
        <w:rPr>
          <w:rtl w:val="0"/>
        </w:rPr>
      </w:r>
    </w:p>
    <w:p w:rsidR="00000000" w:rsidDel="00000000" w:rsidP="00000000" w:rsidRDefault="00000000" w:rsidRPr="00000000" w14:paraId="0000002B">
      <w:pPr>
        <w:spacing w:after="0" w:before="0" w:line="276" w:lineRule="auto"/>
        <w:jc w:val="left"/>
        <w:rPr>
          <w:b w:val="1"/>
          <w:sz w:val="28"/>
          <w:szCs w:val="28"/>
        </w:rPr>
      </w:pPr>
      <w:r w:rsidDel="00000000" w:rsidR="00000000" w:rsidRPr="00000000">
        <w:rPr>
          <w:b w:val="1"/>
          <w:sz w:val="28"/>
          <w:szCs w:val="28"/>
        </w:rPr>
        <w:drawing>
          <wp:inline distB="114300" distT="114300" distL="114300" distR="114300">
            <wp:extent cx="3857625" cy="2390775"/>
            <wp:effectExtent b="0" l="0" r="0" t="0"/>
            <wp:docPr id="3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8576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before="0" w:lineRule="auto"/>
        <w:jc w:val="left"/>
        <w:rPr>
          <w:sz w:val="28"/>
          <w:szCs w:val="28"/>
        </w:rPr>
      </w:pPr>
      <w:r w:rsidDel="00000000" w:rsidR="00000000" w:rsidRPr="00000000">
        <w:rPr>
          <w:rtl w:val="0"/>
        </w:rPr>
      </w:r>
    </w:p>
    <w:p w:rsidR="00000000" w:rsidDel="00000000" w:rsidP="00000000" w:rsidRDefault="00000000" w:rsidRPr="00000000" w14:paraId="0000002D">
      <w:pPr>
        <w:spacing w:after="0" w:before="0" w:line="276" w:lineRule="auto"/>
        <w:ind w:left="720" w:hanging="360"/>
        <w:jc w:val="left"/>
        <w:rPr>
          <w:sz w:val="28"/>
          <w:szCs w:val="28"/>
        </w:rPr>
      </w:pPr>
      <w:r w:rsidDel="00000000" w:rsidR="00000000" w:rsidRPr="00000000">
        <w:rPr>
          <w:sz w:val="28"/>
          <w:szCs w:val="28"/>
          <w:rtl w:val="0"/>
        </w:rPr>
        <w:t xml:space="preserve">Star Topology:</w:t>
      </w:r>
    </w:p>
    <w:p w:rsidR="00000000" w:rsidDel="00000000" w:rsidP="00000000" w:rsidRDefault="00000000" w:rsidRPr="00000000" w14:paraId="0000002E">
      <w:pPr>
        <w:spacing w:after="0" w:before="0" w:lineRule="auto"/>
        <w:jc w:val="left"/>
        <w:rPr>
          <w:sz w:val="28"/>
          <w:szCs w:val="28"/>
        </w:rPr>
      </w:pPr>
      <w:r w:rsidDel="00000000" w:rsidR="00000000" w:rsidRPr="00000000">
        <w:rPr>
          <w:sz w:val="28"/>
          <w:szCs w:val="28"/>
        </w:rPr>
        <w:drawing>
          <wp:inline distB="114300" distT="114300" distL="114300" distR="114300">
            <wp:extent cx="4105275" cy="3305175"/>
            <wp:effectExtent b="0" l="0" r="0" t="0"/>
            <wp:docPr id="1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1052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before="0" w:lineRule="auto"/>
        <w:ind w:left="720" w:hanging="360"/>
        <w:jc w:val="left"/>
        <w:rPr>
          <w:sz w:val="28"/>
          <w:szCs w:val="28"/>
        </w:rPr>
      </w:pPr>
      <w:r w:rsidDel="00000000" w:rsidR="00000000" w:rsidRPr="00000000">
        <w:rPr>
          <w:sz w:val="28"/>
          <w:szCs w:val="28"/>
          <w:rtl w:val="0"/>
        </w:rPr>
        <w:t xml:space="preserve">Ring Topology:</w:t>
      </w:r>
    </w:p>
    <w:p w:rsidR="00000000" w:rsidDel="00000000" w:rsidP="00000000" w:rsidRDefault="00000000" w:rsidRPr="00000000" w14:paraId="00000030">
      <w:pPr>
        <w:spacing w:after="0" w:before="0" w:lineRule="auto"/>
        <w:jc w:val="left"/>
        <w:rPr>
          <w:sz w:val="28"/>
          <w:szCs w:val="28"/>
        </w:rPr>
      </w:pPr>
      <w:r w:rsidDel="00000000" w:rsidR="00000000" w:rsidRPr="00000000">
        <w:rPr>
          <w:sz w:val="28"/>
          <w:szCs w:val="28"/>
          <w:rtl w:val="0"/>
        </w:rPr>
        <w:tab/>
      </w:r>
    </w:p>
    <w:p w:rsidR="00000000" w:rsidDel="00000000" w:rsidP="00000000" w:rsidRDefault="00000000" w:rsidRPr="00000000" w14:paraId="00000031">
      <w:pPr>
        <w:spacing w:after="0" w:before="0" w:lineRule="auto"/>
        <w:jc w:val="left"/>
        <w:rPr>
          <w:sz w:val="28"/>
          <w:szCs w:val="28"/>
        </w:rPr>
      </w:pPr>
      <w:r w:rsidDel="00000000" w:rsidR="00000000" w:rsidRPr="00000000">
        <w:rPr>
          <w:rtl w:val="0"/>
        </w:rPr>
      </w:r>
    </w:p>
    <w:p w:rsidR="00000000" w:rsidDel="00000000" w:rsidP="00000000" w:rsidRDefault="00000000" w:rsidRPr="00000000" w14:paraId="00000032">
      <w:pPr>
        <w:spacing w:after="0" w:before="0" w:lineRule="auto"/>
        <w:jc w:val="left"/>
        <w:rPr>
          <w:sz w:val="28"/>
          <w:szCs w:val="28"/>
        </w:rPr>
      </w:pPr>
      <w:r w:rsidDel="00000000" w:rsidR="00000000" w:rsidRPr="00000000">
        <w:rPr>
          <w:sz w:val="28"/>
          <w:szCs w:val="28"/>
        </w:rPr>
        <w:drawing>
          <wp:inline distB="114300" distT="114300" distL="114300" distR="114300">
            <wp:extent cx="3390900" cy="2809875"/>
            <wp:effectExtent b="0" l="0" r="0" t="0"/>
            <wp:docPr id="2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3909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before="0" w:line="276" w:lineRule="auto"/>
        <w:jc w:val="left"/>
        <w:rPr>
          <w:sz w:val="28"/>
          <w:szCs w:val="28"/>
        </w:rPr>
      </w:pPr>
      <w:r w:rsidDel="00000000" w:rsidR="00000000" w:rsidRPr="00000000">
        <w:rPr>
          <w:rtl w:val="0"/>
        </w:rPr>
      </w:r>
    </w:p>
    <w:p w:rsidR="00000000" w:rsidDel="00000000" w:rsidP="00000000" w:rsidRDefault="00000000" w:rsidRPr="00000000" w14:paraId="00000034">
      <w:pPr>
        <w:spacing w:after="0" w:before="0" w:lineRule="auto"/>
        <w:ind w:left="720" w:hanging="360"/>
        <w:jc w:val="left"/>
        <w:rPr>
          <w:sz w:val="28"/>
          <w:szCs w:val="28"/>
        </w:rPr>
      </w:pPr>
      <w:r w:rsidDel="00000000" w:rsidR="00000000" w:rsidRPr="00000000">
        <w:rPr>
          <w:sz w:val="28"/>
          <w:szCs w:val="28"/>
          <w:rtl w:val="0"/>
        </w:rPr>
        <w:t xml:space="preserve">Mesh topology</w:t>
      </w:r>
    </w:p>
    <w:p w:rsidR="00000000" w:rsidDel="00000000" w:rsidP="00000000" w:rsidRDefault="00000000" w:rsidRPr="00000000" w14:paraId="00000035">
      <w:pPr>
        <w:spacing w:after="0" w:before="0" w:lineRule="auto"/>
        <w:ind w:left="720" w:hanging="360"/>
        <w:jc w:val="left"/>
        <w:rPr>
          <w:sz w:val="28"/>
          <w:szCs w:val="28"/>
        </w:rPr>
      </w:pPr>
      <w:r w:rsidDel="00000000" w:rsidR="00000000" w:rsidRPr="00000000">
        <w:rPr>
          <w:sz w:val="28"/>
          <w:szCs w:val="28"/>
        </w:rPr>
        <w:drawing>
          <wp:inline distB="114300" distT="114300" distL="114300" distR="114300">
            <wp:extent cx="3686175" cy="2628900"/>
            <wp:effectExtent b="0" l="0" r="0" t="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6861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before="0" w:lineRule="auto"/>
        <w:jc w:val="left"/>
        <w:rPr>
          <w:sz w:val="28"/>
          <w:szCs w:val="28"/>
        </w:rPr>
      </w:pPr>
      <w:r w:rsidDel="00000000" w:rsidR="00000000" w:rsidRPr="00000000">
        <w:rPr>
          <w:rtl w:val="0"/>
        </w:rPr>
      </w:r>
    </w:p>
    <w:p w:rsidR="00000000" w:rsidDel="00000000" w:rsidP="00000000" w:rsidRDefault="00000000" w:rsidRPr="00000000" w14:paraId="00000037">
      <w:pPr>
        <w:spacing w:after="0" w:before="0" w:lineRule="auto"/>
        <w:ind w:left="720" w:hanging="360"/>
        <w:jc w:val="left"/>
        <w:rPr>
          <w:sz w:val="28"/>
          <w:szCs w:val="28"/>
        </w:rPr>
      </w:pPr>
      <w:r w:rsidDel="00000000" w:rsidR="00000000" w:rsidRPr="00000000">
        <w:rPr>
          <w:sz w:val="28"/>
          <w:szCs w:val="28"/>
          <w:rtl w:val="0"/>
        </w:rPr>
        <w:t xml:space="preserve">Tree topology</w:t>
      </w:r>
    </w:p>
    <w:p w:rsidR="00000000" w:rsidDel="00000000" w:rsidP="00000000" w:rsidRDefault="00000000" w:rsidRPr="00000000" w14:paraId="00000038">
      <w:pPr>
        <w:spacing w:after="0" w:before="0" w:lineRule="auto"/>
        <w:jc w:val="left"/>
        <w:rPr>
          <w:sz w:val="28"/>
          <w:szCs w:val="28"/>
        </w:rPr>
      </w:pPr>
      <w:r w:rsidDel="00000000" w:rsidR="00000000" w:rsidRPr="00000000">
        <w:rPr>
          <w:rtl w:val="0"/>
        </w:rPr>
      </w:r>
    </w:p>
    <w:p w:rsidR="00000000" w:rsidDel="00000000" w:rsidP="00000000" w:rsidRDefault="00000000" w:rsidRPr="00000000" w14:paraId="00000039">
      <w:pPr>
        <w:spacing w:after="0" w:before="0" w:lineRule="auto"/>
        <w:jc w:val="left"/>
        <w:rPr>
          <w:sz w:val="28"/>
          <w:szCs w:val="28"/>
        </w:rPr>
      </w:pPr>
      <w:r w:rsidDel="00000000" w:rsidR="00000000" w:rsidRPr="00000000">
        <w:rPr>
          <w:sz w:val="28"/>
          <w:szCs w:val="28"/>
        </w:rPr>
        <w:drawing>
          <wp:inline distB="114300" distT="114300" distL="114300" distR="114300">
            <wp:extent cx="3276600" cy="2162175"/>
            <wp:effectExtent b="0" l="0" r="0" t="0"/>
            <wp:docPr id="2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2766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before="0" w:lineRule="auto"/>
        <w:jc w:val="left"/>
        <w:rPr>
          <w:sz w:val="28"/>
          <w:szCs w:val="28"/>
        </w:rPr>
      </w:pPr>
      <w:r w:rsidDel="00000000" w:rsidR="00000000" w:rsidRPr="00000000">
        <w:rPr>
          <w:rtl w:val="0"/>
        </w:rPr>
      </w:r>
    </w:p>
    <w:p w:rsidR="00000000" w:rsidDel="00000000" w:rsidP="00000000" w:rsidRDefault="00000000" w:rsidRPr="00000000" w14:paraId="0000003B">
      <w:pPr>
        <w:spacing w:after="0" w:before="0" w:line="276" w:lineRule="auto"/>
        <w:ind w:left="720" w:hanging="360"/>
        <w:jc w:val="left"/>
        <w:rPr>
          <w:sz w:val="28"/>
          <w:szCs w:val="28"/>
        </w:rPr>
      </w:pPr>
      <w:r w:rsidDel="00000000" w:rsidR="00000000" w:rsidRPr="00000000">
        <w:rPr>
          <w:sz w:val="28"/>
          <w:szCs w:val="28"/>
          <w:rtl w:val="0"/>
        </w:rPr>
        <w:t xml:space="preserve">Hybrid topology:</w:t>
      </w:r>
    </w:p>
    <w:p w:rsidR="00000000" w:rsidDel="00000000" w:rsidP="00000000" w:rsidRDefault="00000000" w:rsidRPr="00000000" w14:paraId="0000003C">
      <w:pPr>
        <w:spacing w:after="0" w:before="0" w:line="276" w:lineRule="auto"/>
        <w:ind w:left="1440" w:firstLine="0"/>
        <w:jc w:val="left"/>
        <w:rPr>
          <w:sz w:val="28"/>
          <w:szCs w:val="28"/>
        </w:rPr>
      </w:pPr>
      <w:r w:rsidDel="00000000" w:rsidR="00000000" w:rsidRPr="00000000">
        <w:rPr>
          <w:sz w:val="28"/>
          <w:szCs w:val="28"/>
          <w:rtl w:val="0"/>
        </w:rPr>
        <w:t xml:space="preserve">It is a combination of different topologies to form a new topology.</w:t>
      </w:r>
    </w:p>
    <w:p w:rsidR="00000000" w:rsidDel="00000000" w:rsidP="00000000" w:rsidRDefault="00000000" w:rsidRPr="00000000" w14:paraId="0000003D">
      <w:pPr>
        <w:spacing w:after="0" w:before="0" w:line="276" w:lineRule="auto"/>
        <w:ind w:left="1440" w:firstLine="0"/>
        <w:jc w:val="left"/>
        <w:rPr>
          <w:sz w:val="28"/>
          <w:szCs w:val="28"/>
        </w:rPr>
      </w:pPr>
      <w:r w:rsidDel="00000000" w:rsidR="00000000" w:rsidRPr="00000000">
        <w:rPr>
          <w:sz w:val="28"/>
          <w:szCs w:val="28"/>
          <w:rtl w:val="0"/>
        </w:rPr>
        <w:t xml:space="preserve">It helps to ignore the drawback of a particular topology and helps to pick the strengths from others.</w:t>
      </w:r>
    </w:p>
    <w:p w:rsidR="00000000" w:rsidDel="00000000" w:rsidP="00000000" w:rsidRDefault="00000000" w:rsidRPr="00000000" w14:paraId="0000003E">
      <w:pPr>
        <w:spacing w:after="0" w:before="0" w:lineRule="auto"/>
        <w:jc w:val="left"/>
        <w:rPr>
          <w:sz w:val="28"/>
          <w:szCs w:val="28"/>
        </w:rPr>
      </w:pPr>
      <w:r w:rsidDel="00000000" w:rsidR="00000000" w:rsidRPr="00000000">
        <w:rPr>
          <w:rtl w:val="0"/>
        </w:rPr>
      </w:r>
    </w:p>
    <w:p w:rsidR="00000000" w:rsidDel="00000000" w:rsidP="00000000" w:rsidRDefault="00000000" w:rsidRPr="00000000" w14:paraId="0000003F">
      <w:pPr>
        <w:spacing w:after="0" w:before="0" w:lineRule="auto"/>
        <w:jc w:val="left"/>
        <w:rPr>
          <w:sz w:val="28"/>
          <w:szCs w:val="28"/>
        </w:rPr>
      </w:pPr>
      <w:r w:rsidDel="00000000" w:rsidR="00000000" w:rsidRPr="00000000">
        <w:rPr>
          <w:b w:val="1"/>
          <w:sz w:val="28"/>
          <w:szCs w:val="28"/>
          <w:rtl w:val="0"/>
        </w:rPr>
        <w:t xml:space="preserve">Extra Information:</w:t>
      </w:r>
      <w:r w:rsidDel="00000000" w:rsidR="00000000" w:rsidRPr="00000000">
        <w:rPr>
          <w:rtl w:val="0"/>
        </w:rPr>
      </w:r>
    </w:p>
    <w:p w:rsidR="00000000" w:rsidDel="00000000" w:rsidP="00000000" w:rsidRDefault="00000000" w:rsidRPr="00000000" w14:paraId="00000040">
      <w:pPr>
        <w:spacing w:after="0" w:before="0" w:lineRule="auto"/>
        <w:ind w:left="720" w:hanging="360"/>
        <w:jc w:val="left"/>
        <w:rPr>
          <w:sz w:val="28"/>
          <w:szCs w:val="28"/>
        </w:rPr>
      </w:pPr>
      <w:r w:rsidDel="00000000" w:rsidR="00000000" w:rsidRPr="00000000">
        <w:rPr>
          <w:sz w:val="28"/>
          <w:szCs w:val="28"/>
          <w:rtl w:val="0"/>
        </w:rPr>
        <w:t xml:space="preserve">DNS translates the domain names to their corresponding IPs.</w:t>
      </w:r>
    </w:p>
    <w:p w:rsidR="00000000" w:rsidDel="00000000" w:rsidP="00000000" w:rsidRDefault="00000000" w:rsidRPr="00000000" w14:paraId="00000041">
      <w:pPr>
        <w:spacing w:after="0" w:before="0" w:lineRule="auto"/>
        <w:ind w:left="720" w:hanging="360"/>
        <w:jc w:val="left"/>
        <w:rPr>
          <w:sz w:val="28"/>
          <w:szCs w:val="28"/>
        </w:rPr>
      </w:pPr>
      <w:r w:rsidDel="00000000" w:rsidR="00000000" w:rsidRPr="00000000">
        <w:rPr>
          <w:sz w:val="28"/>
          <w:szCs w:val="28"/>
          <w:rtl w:val="0"/>
        </w:rPr>
        <w:t xml:space="preserve">SMTP is the Simple Mail Transfer Protocol. SMTP sets the rule for communication between servers.</w:t>
      </w:r>
    </w:p>
    <w:p w:rsidR="00000000" w:rsidDel="00000000" w:rsidP="00000000" w:rsidRDefault="00000000" w:rsidRPr="00000000" w14:paraId="00000042">
      <w:pPr>
        <w:spacing w:after="0" w:before="0" w:lineRule="auto"/>
        <w:ind w:left="720" w:hanging="360"/>
        <w:jc w:val="left"/>
        <w:rPr>
          <w:sz w:val="28"/>
          <w:szCs w:val="28"/>
        </w:rPr>
      </w:pPr>
      <w:r w:rsidDel="00000000" w:rsidR="00000000" w:rsidRPr="00000000">
        <w:rPr>
          <w:sz w:val="28"/>
          <w:szCs w:val="28"/>
          <w:rtl w:val="0"/>
        </w:rPr>
        <w:t xml:space="preserve">FTP is a File Transfer Protocol. It is an application layer protocol used to transfer files and data reliably and efficiently between hosts. (default port 27).</w:t>
      </w:r>
    </w:p>
    <w:p w:rsidR="00000000" w:rsidDel="00000000" w:rsidP="00000000" w:rsidRDefault="00000000" w:rsidRPr="00000000" w14:paraId="00000043">
      <w:pPr>
        <w:spacing w:after="0" w:before="0" w:lineRule="auto"/>
        <w:ind w:left="720" w:hanging="360"/>
        <w:jc w:val="left"/>
        <w:rPr>
          <w:sz w:val="28"/>
          <w:szCs w:val="28"/>
        </w:rPr>
      </w:pPr>
      <w:r w:rsidDel="00000000" w:rsidR="00000000" w:rsidRPr="00000000">
        <w:rPr>
          <w:sz w:val="28"/>
          <w:szCs w:val="28"/>
          <w:rtl w:val="0"/>
        </w:rPr>
        <w:t xml:space="preserve">MAC address is the Media Access Control address. It is a 48-bit or 64-bit unique identifier of devices in the network. It is also called the physical address embedded with Network Interface Card (NIC) used at the Data Link Layer. NIC is a hardware component in the networking device using which a device can connect to the network.</w:t>
      </w:r>
    </w:p>
    <w:p w:rsidR="00000000" w:rsidDel="00000000" w:rsidP="00000000" w:rsidRDefault="00000000" w:rsidRPr="00000000" w14:paraId="00000044">
      <w:pPr>
        <w:spacing w:after="0" w:before="0" w:lineRule="auto"/>
        <w:jc w:val="left"/>
        <w:rPr>
          <w:sz w:val="28"/>
          <w:szCs w:val="28"/>
        </w:rPr>
      </w:pPr>
      <w:r w:rsidDel="00000000" w:rsidR="00000000" w:rsidRPr="00000000">
        <w:rPr>
          <w:rtl w:val="0"/>
        </w:rPr>
      </w:r>
    </w:p>
    <w:p w:rsidR="00000000" w:rsidDel="00000000" w:rsidP="00000000" w:rsidRDefault="00000000" w:rsidRPr="00000000" w14:paraId="00000045">
      <w:pPr>
        <w:spacing w:after="0" w:before="0" w:lineRule="auto"/>
        <w:jc w:val="left"/>
        <w:rPr>
          <w:b w:val="1"/>
          <w:sz w:val="28"/>
          <w:szCs w:val="28"/>
        </w:rPr>
      </w:pPr>
      <w:r w:rsidDel="00000000" w:rsidR="00000000" w:rsidRPr="00000000">
        <w:rPr>
          <w:rtl w:val="0"/>
        </w:rPr>
      </w:r>
    </w:p>
    <w:p w:rsidR="00000000" w:rsidDel="00000000" w:rsidP="00000000" w:rsidRDefault="00000000" w:rsidRPr="00000000" w14:paraId="00000046">
      <w:pPr>
        <w:spacing w:after="0" w:before="0" w:lineRule="auto"/>
        <w:jc w:val="left"/>
        <w:rPr>
          <w:b w:val="1"/>
          <w:sz w:val="28"/>
          <w:szCs w:val="28"/>
        </w:rPr>
      </w:pPr>
      <w:r w:rsidDel="00000000" w:rsidR="00000000" w:rsidRPr="00000000">
        <w:rPr>
          <w:rtl w:val="0"/>
        </w:rPr>
      </w:r>
    </w:p>
    <w:p w:rsidR="00000000" w:rsidDel="00000000" w:rsidP="00000000" w:rsidRDefault="00000000" w:rsidRPr="00000000" w14:paraId="00000047">
      <w:pPr>
        <w:spacing w:after="0" w:before="0" w:lineRule="auto"/>
        <w:jc w:val="left"/>
        <w:rPr>
          <w:b w:val="1"/>
          <w:sz w:val="28"/>
          <w:szCs w:val="28"/>
        </w:rPr>
      </w:pPr>
      <w:r w:rsidDel="00000000" w:rsidR="00000000" w:rsidRPr="00000000">
        <w:rPr>
          <w:rtl w:val="0"/>
        </w:rPr>
      </w:r>
    </w:p>
    <w:p w:rsidR="00000000" w:rsidDel="00000000" w:rsidP="00000000" w:rsidRDefault="00000000" w:rsidRPr="00000000" w14:paraId="00000048">
      <w:pPr>
        <w:spacing w:after="0" w:before="0" w:lineRule="auto"/>
        <w:jc w:val="left"/>
        <w:rPr>
          <w:b w:val="1"/>
          <w:sz w:val="28"/>
          <w:szCs w:val="28"/>
        </w:rPr>
      </w:pPr>
      <w:r w:rsidDel="00000000" w:rsidR="00000000" w:rsidRPr="00000000">
        <w:rPr>
          <w:rtl w:val="0"/>
        </w:rPr>
      </w:r>
    </w:p>
    <w:p w:rsidR="00000000" w:rsidDel="00000000" w:rsidP="00000000" w:rsidRDefault="00000000" w:rsidRPr="00000000" w14:paraId="00000049">
      <w:pPr>
        <w:spacing w:after="0" w:before="0" w:lineRule="auto"/>
        <w:jc w:val="left"/>
        <w:rPr>
          <w:b w:val="1"/>
          <w:sz w:val="28"/>
          <w:szCs w:val="28"/>
        </w:rPr>
      </w:pPr>
      <w:r w:rsidDel="00000000" w:rsidR="00000000" w:rsidRPr="00000000">
        <w:rPr>
          <w:rtl w:val="0"/>
        </w:rPr>
      </w:r>
    </w:p>
    <w:p w:rsidR="00000000" w:rsidDel="00000000" w:rsidP="00000000" w:rsidRDefault="00000000" w:rsidRPr="00000000" w14:paraId="0000004A">
      <w:pPr>
        <w:spacing w:after="0" w:before="0" w:lineRule="auto"/>
        <w:jc w:val="left"/>
        <w:rPr>
          <w:b w:val="1"/>
          <w:sz w:val="28"/>
          <w:szCs w:val="28"/>
        </w:rPr>
      </w:pPr>
      <w:r w:rsidDel="00000000" w:rsidR="00000000" w:rsidRPr="00000000">
        <w:rPr>
          <w:rtl w:val="0"/>
        </w:rPr>
      </w:r>
    </w:p>
    <w:p w:rsidR="00000000" w:rsidDel="00000000" w:rsidP="00000000" w:rsidRDefault="00000000" w:rsidRPr="00000000" w14:paraId="0000004B">
      <w:pPr>
        <w:spacing w:after="0" w:before="0" w:lineRule="auto"/>
        <w:jc w:val="left"/>
        <w:rPr>
          <w:b w:val="1"/>
          <w:sz w:val="28"/>
          <w:szCs w:val="28"/>
        </w:rPr>
      </w:pPr>
      <w:r w:rsidDel="00000000" w:rsidR="00000000" w:rsidRPr="00000000">
        <w:rPr>
          <w:rtl w:val="0"/>
        </w:rPr>
      </w:r>
    </w:p>
    <w:p w:rsidR="00000000" w:rsidDel="00000000" w:rsidP="00000000" w:rsidRDefault="00000000" w:rsidRPr="00000000" w14:paraId="0000004C">
      <w:pPr>
        <w:spacing w:after="0" w:before="0" w:lineRule="auto"/>
        <w:jc w:val="left"/>
        <w:rPr>
          <w:b w:val="1"/>
          <w:sz w:val="28"/>
          <w:szCs w:val="28"/>
        </w:rPr>
      </w:pPr>
      <w:r w:rsidDel="00000000" w:rsidR="00000000" w:rsidRPr="00000000">
        <w:rPr>
          <w:rtl w:val="0"/>
        </w:rPr>
      </w:r>
    </w:p>
    <w:p w:rsidR="00000000" w:rsidDel="00000000" w:rsidP="00000000" w:rsidRDefault="00000000" w:rsidRPr="00000000" w14:paraId="0000004D">
      <w:pPr>
        <w:spacing w:after="0" w:before="0" w:lineRule="auto"/>
        <w:jc w:val="left"/>
        <w:rPr>
          <w:b w:val="1"/>
          <w:sz w:val="28"/>
          <w:szCs w:val="28"/>
        </w:rPr>
      </w:pPr>
      <w:r w:rsidDel="00000000" w:rsidR="00000000" w:rsidRPr="00000000">
        <w:rPr>
          <w:b w:val="1"/>
          <w:sz w:val="28"/>
          <w:szCs w:val="28"/>
          <w:rtl w:val="0"/>
        </w:rPr>
        <w:t xml:space="preserve">Subnet:</w:t>
      </w:r>
    </w:p>
    <w:p w:rsidR="00000000" w:rsidDel="00000000" w:rsidP="00000000" w:rsidRDefault="00000000" w:rsidRPr="00000000" w14:paraId="0000004E">
      <w:pPr>
        <w:spacing w:after="0" w:before="0" w:lineRule="auto"/>
        <w:jc w:val="left"/>
        <w:rPr>
          <w:sz w:val="28"/>
          <w:szCs w:val="28"/>
        </w:rPr>
      </w:pPr>
      <w:r w:rsidDel="00000000" w:rsidR="00000000" w:rsidRPr="00000000">
        <w:rPr>
          <w:sz w:val="28"/>
          <w:szCs w:val="28"/>
        </w:rPr>
        <w:drawing>
          <wp:inline distB="114300" distT="114300" distL="114300" distR="114300">
            <wp:extent cx="5486400" cy="2006600"/>
            <wp:effectExtent b="0" l="0" r="0" t="0"/>
            <wp:docPr id="1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4864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before="0" w:lineRule="auto"/>
        <w:jc w:val="left"/>
        <w:rPr>
          <w:sz w:val="28"/>
          <w:szCs w:val="28"/>
        </w:rPr>
      </w:pPr>
      <w:r w:rsidDel="00000000" w:rsidR="00000000" w:rsidRPr="00000000">
        <w:rPr>
          <w:rtl w:val="0"/>
        </w:rPr>
      </w:r>
    </w:p>
    <w:p w:rsidR="00000000" w:rsidDel="00000000" w:rsidP="00000000" w:rsidRDefault="00000000" w:rsidRPr="00000000" w14:paraId="00000050">
      <w:pPr>
        <w:spacing w:after="0" w:before="0" w:lineRule="auto"/>
        <w:jc w:val="left"/>
        <w:rPr>
          <w:sz w:val="28"/>
          <w:szCs w:val="28"/>
        </w:rPr>
      </w:pPr>
      <w:r w:rsidDel="00000000" w:rsidR="00000000" w:rsidRPr="00000000">
        <w:rPr>
          <w:rtl w:val="0"/>
        </w:rPr>
      </w:r>
    </w:p>
    <w:p w:rsidR="00000000" w:rsidDel="00000000" w:rsidP="00000000" w:rsidRDefault="00000000" w:rsidRPr="00000000" w14:paraId="00000051">
      <w:pPr>
        <w:spacing w:after="0" w:before="0" w:lineRule="auto"/>
        <w:jc w:val="left"/>
        <w:rPr>
          <w:sz w:val="28"/>
          <w:szCs w:val="28"/>
        </w:rPr>
      </w:pPr>
      <w:r w:rsidDel="00000000" w:rsidR="00000000" w:rsidRPr="00000000">
        <w:rPr>
          <w:rtl w:val="0"/>
        </w:rPr>
      </w:r>
    </w:p>
    <w:p w:rsidR="00000000" w:rsidDel="00000000" w:rsidP="00000000" w:rsidRDefault="00000000" w:rsidRPr="00000000" w14:paraId="00000052">
      <w:pPr>
        <w:spacing w:after="0" w:before="0" w:line="276" w:lineRule="auto"/>
        <w:ind w:left="1440" w:firstLine="0"/>
        <w:jc w:val="left"/>
        <w:rPr>
          <w:sz w:val="28"/>
          <w:szCs w:val="28"/>
        </w:rPr>
      </w:pPr>
      <w:r w:rsidDel="00000000" w:rsidR="00000000" w:rsidRPr="00000000">
        <w:rPr>
          <w:rtl w:val="0"/>
        </w:rPr>
      </w:r>
    </w:p>
    <w:p w:rsidR="00000000" w:rsidDel="00000000" w:rsidP="00000000" w:rsidRDefault="00000000" w:rsidRPr="00000000" w14:paraId="00000053">
      <w:pPr>
        <w:spacing w:after="0" w:before="0" w:line="276" w:lineRule="auto"/>
        <w:ind w:left="1440" w:firstLine="0"/>
        <w:jc w:val="left"/>
        <w:rPr>
          <w:sz w:val="28"/>
          <w:szCs w:val="28"/>
        </w:rPr>
      </w:pPr>
      <w:r w:rsidDel="00000000" w:rsidR="00000000" w:rsidRPr="00000000">
        <w:rPr>
          <w:rtl w:val="0"/>
        </w:rPr>
      </w:r>
    </w:p>
    <w:p w:rsidR="00000000" w:rsidDel="00000000" w:rsidP="00000000" w:rsidRDefault="00000000" w:rsidRPr="00000000" w14:paraId="00000054">
      <w:pPr>
        <w:spacing w:after="0" w:before="0" w:line="276" w:lineRule="auto"/>
        <w:ind w:left="1440" w:firstLine="0"/>
        <w:jc w:val="left"/>
        <w:rPr>
          <w:sz w:val="28"/>
          <w:szCs w:val="28"/>
        </w:rPr>
      </w:pPr>
      <w:r w:rsidDel="00000000" w:rsidR="00000000" w:rsidRPr="00000000">
        <w:rPr>
          <w:rtl w:val="0"/>
        </w:rPr>
      </w:r>
    </w:p>
    <w:p w:rsidR="00000000" w:rsidDel="00000000" w:rsidP="00000000" w:rsidRDefault="00000000" w:rsidRPr="00000000" w14:paraId="00000055">
      <w:pPr>
        <w:spacing w:after="0" w:before="0" w:line="276" w:lineRule="auto"/>
        <w:ind w:left="1440" w:firstLine="0"/>
        <w:jc w:val="left"/>
        <w:rPr>
          <w:sz w:val="28"/>
          <w:szCs w:val="28"/>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1"/>
        <w:szCs w:val="21"/>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pPr>
      <w:jc w:val="both"/>
    </w:pPr>
    <w:rPr>
      <w:rFonts w:eastAsia="SimSun"/>
      <w:kern w:val="2"/>
      <w:sz w:val="21"/>
    </w:rPr>
  </w:style>
  <w:style w:type="character" w:styleId="2" w:default="1">
    <w:name w:val="Default Paragraph Font"/>
    <w:uiPriority w:val="99"/>
    <w:semiHidden w:val="1"/>
    <w:unhideWhenUsed w:val="1"/>
  </w:style>
  <w:style w:type="table" w:styleId="3" w:default="1">
    <w:name w:val="Normal Table"/>
    <w:uiPriority w:val="99"/>
    <w:semiHidden w:val="1"/>
    <w:unhideWhenUsed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0.png"/><Relationship Id="rId10" Type="http://schemas.openxmlformats.org/officeDocument/2006/relationships/image" Target="media/image6.png"/><Relationship Id="rId21"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15.png"/><Relationship Id="rId8"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syTjP2RPcXqhDchevoQ4bTxgm7A==">AMUW2mVQ+34ln8F3INCZ6QO14pPav7DEn19ZgH8F7hJ6M4451MQD89MWyuUtiCMR5r1o59FM6jsSPOkpOWzWx/LrVTVADICQiS1XsrNtNjnIwXHBDmNzv8JWpP3sJGqjI+JRxPSF5IpP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2022-12-03T09:57:10Z</dcterms:created>
  <dc:creator>Suryu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5CA07795009343CFA48A8087D9AEB651</vt:lpwstr>
  </property>
</Properties>
</file>