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Collection, Cleaning, and Preprocessing</w:t>
        <w:br/>
        <w:t>for Logistics Analysis</w:t>
      </w:r>
    </w:p>
    <w:p>
      <w:pPr>
        <w:jc w:val="center"/>
      </w:pPr>
      <w:r>
        <w:rPr>
          <w:i/>
          <w:sz w:val="22"/>
        </w:rPr>
        <w:t>A practical Python-based preprocessing workflow using the Brazilian Olist e-commerce dataset</w:t>
      </w:r>
    </w:p>
    <w:p/>
    <w:tbl>
      <w:tblPr>
        <w:tblStyle w:val="LightShading-Accent1"/>
        <w:tblW w:type="auto" w:w="0"/>
        <w:tblLook w:firstColumn="1" w:firstRow="1" w:lastColumn="0" w:lastRow="0" w:noHBand="0" w:noVBand="1" w:val="04A0"/>
      </w:tblPr>
      <w:tblGrid>
        <w:gridCol w:w="4968"/>
        <w:gridCol w:w="4968"/>
      </w:tblGrid>
      <w:tr>
        <w:tc>
          <w:tcPr>
            <w:tcW w:type="dxa" w:w="4968"/>
          </w:tcPr>
          <w:p>
            <w:r>
              <w:t>Project Area</w:t>
            </w:r>
          </w:p>
        </w:tc>
        <w:tc>
          <w:tcPr>
            <w:tcW w:type="dxa" w:w="4968"/>
          </w:tcPr>
          <w:p>
            <w:r>
              <w:t>Logistics Data Analytics</w:t>
            </w:r>
          </w:p>
        </w:tc>
      </w:tr>
      <w:tr>
        <w:tc>
          <w:tcPr>
            <w:tcW w:type="dxa" w:w="4968"/>
          </w:tcPr>
          <w:p>
            <w:r>
              <w:t>Tools</w:t>
            </w:r>
          </w:p>
        </w:tc>
        <w:tc>
          <w:tcPr>
            <w:tcW w:type="dxa" w:w="4968"/>
          </w:tcPr>
          <w:p>
            <w:r>
              <w:t>Python, Pandas, NumPy, Matplotlib / Seaborn, scikit-learn</w:t>
            </w:r>
          </w:p>
        </w:tc>
      </w:tr>
      <w:tr>
        <w:tc>
          <w:tcPr>
            <w:tcW w:type="dxa" w:w="4968"/>
          </w:tcPr>
          <w:p>
            <w:r>
              <w:t>Dataset Reference</w:t>
            </w:r>
          </w:p>
        </w:tc>
        <w:tc>
          <w:tcPr>
            <w:tcW w:type="dxa" w:w="4968"/>
          </w:tcPr>
          <w:p>
            <w:r>
              <w:t>Brazilian E-Commerce Public Dataset by Olist (Kaggle)</w:t>
            </w:r>
          </w:p>
        </w:tc>
      </w:tr>
    </w:tbl>
    <w:p>
      <w:r>
        <w:t>Prepared as a learning project. Dataset access, exact file names, and data quality findings should be verified against the downloaded dataset version before submission.</w:t>
      </w:r>
    </w:p>
    <w:p>
      <w:pPr>
        <w:pStyle w:val="Heading1"/>
      </w:pPr>
      <w:r>
        <w:t>1. Executive Summary</w:t>
      </w:r>
    </w:p>
    <w:p>
      <w:r>
        <w:t>Logistics analysis depends on data that is complete, consistent, valid, and suitable for comparison. Raw order and delivery records can contain missing timestamps, duplicated records, inconsistent data types, invalid values, and extreme observations. If these issues are not handled carefully, delivery-time estimates, late-delivery rates, and operational decisions may be misleading.</w:t>
      </w:r>
    </w:p>
    <w:p>
      <w:r>
        <w:t>This report describes a reproducible preprocessing pipeline using the Brazilian E-Commerce Public Dataset by Olist as a public reference. The workflow simulates collection by documenting the source, expected tables, fields, and import process. It then profiles the data, checks duplicates and missing values, converts dates and numeric fields, applies logical validity checks, investigates outliers, derives delivery lead time, and demonstrates normalization for later modelling. The approach distinguishes correcting a verified data error from flagging a genuine but unusual logistics event. It also documents why each step matters and provides Python snippets that can be adapted to the actual downloaded files.</w:t>
      </w:r>
    </w:p>
    <w:p>
      <w:pPr>
        <w:pStyle w:val="Heading1"/>
      </w:pPr>
      <w:r>
        <w:t>2. Objectives</w:t>
      </w:r>
    </w:p>
    <w:p>
      <w:pPr>
        <w:pStyle w:val="ListBullet"/>
      </w:pPr>
      <w:r>
        <w:t>Describe a publicly available logistics-related dataset and a repeatable collection method.</w:t>
      </w:r>
    </w:p>
    <w:p>
      <w:pPr>
        <w:pStyle w:val="ListBullet"/>
      </w:pPr>
      <w:r>
        <w:t>Identify common data-quality risks, including missing values, duplicates, invalid formats, and outliers.</w:t>
      </w:r>
    </w:p>
    <w:p>
      <w:pPr>
        <w:pStyle w:val="ListBullet"/>
      </w:pPr>
      <w:r>
        <w:t>Clean and transform order, purchase, shipment, and delivery fields using Python.</w:t>
      </w:r>
    </w:p>
    <w:p>
      <w:pPr>
        <w:pStyle w:val="ListBullet"/>
      </w:pPr>
      <w:r>
        <w:t>Demonstrate numerical normalization and explain when it is useful.</w:t>
      </w:r>
    </w:p>
    <w:p>
      <w:pPr>
        <w:pStyle w:val="ListBullet"/>
      </w:pPr>
      <w:r>
        <w:t>Produce a clean analysis-ready table and document limitations for future analysis.</w:t>
      </w:r>
    </w:p>
    <w:p>
      <w:pPr>
        <w:pStyle w:val="Heading1"/>
      </w:pPr>
      <w:r>
        <w:t>3. Dataset Selection and Collection Simulation</w:t>
      </w:r>
    </w:p>
    <w:p>
      <w:r>
        <w:t>Selected reference: Brazilian E-Commerce Public Dataset by Olist, available through Kaggle. It contains anonymized e-commerce order information and related tables such as orders, customers, sellers, order items, products, payments, reviews, and geolocation. It is relevant to logistics because order records include purchase, approval, carrier hand-off, estimated delivery, and customer delivery timestamps. Order items also provide price and freight values.</w:t>
      </w:r>
    </w:p>
    <w:p>
      <w:r>
        <w:t>Reference link: https://www.kaggle.com/datasets/olistbr/brazilian-ecommerce</w:t>
      </w:r>
    </w:p>
    <w:p>
      <w:r>
        <w:t>Collection simulation: open the dataset page, review its description and terms, download the dataset files, keep the original files unchanged in a raw-data folder, and load only the required CSV files into a notebook. This project does not scrape a live logistics system or collect personal information. The dataset is anonymized, but it should still be used only for the stated analytical purpose.</w:t>
      </w:r>
    </w:p>
    <w:p>
      <w:pPr>
        <w:pStyle w:val="Heading2"/>
      </w:pPr>
      <w:r>
        <w:t>3.1 Relevant files and fields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File / table</w:t>
            </w:r>
          </w:p>
        </w:tc>
        <w:tc>
          <w:tcPr>
            <w:tcW w:type="dxa" w:w="3312"/>
          </w:tcPr>
          <w:p>
            <w:r>
              <w:t>Useful fields</w:t>
            </w:r>
          </w:p>
        </w:tc>
        <w:tc>
          <w:tcPr>
            <w:tcW w:type="dxa" w:w="3312"/>
          </w:tcPr>
          <w:p>
            <w:r>
              <w:t>Purpose</w:t>
            </w:r>
          </w:p>
        </w:tc>
      </w:tr>
      <w:tr>
        <w:tc>
          <w:tcPr>
            <w:tcW w:type="dxa" w:w="3312"/>
          </w:tcPr>
          <w:p>
            <w:r>
              <w:t>orders</w:t>
            </w:r>
          </w:p>
        </w:tc>
        <w:tc>
          <w:tcPr>
            <w:tcW w:type="dxa" w:w="3312"/>
          </w:tcPr>
          <w:p>
            <w:r>
              <w:t>order_id, customer_id, order_status, order_purchase_timestamp, order_delivered_carrier_date, order_delivered_customer_date, order_estimated_delivery_date</w:t>
            </w:r>
          </w:p>
        </w:tc>
        <w:tc>
          <w:tcPr>
            <w:tcW w:type="dxa" w:w="3312"/>
          </w:tcPr>
          <w:p>
            <w:r>
              <w:t>Order lifecycle and delivery timing</w:t>
            </w:r>
          </w:p>
        </w:tc>
      </w:tr>
      <w:tr>
        <w:tc>
          <w:tcPr>
            <w:tcW w:type="dxa" w:w="3312"/>
          </w:tcPr>
          <w:p>
            <w:r>
              <w:t>order_items</w:t>
            </w:r>
          </w:p>
        </w:tc>
        <w:tc>
          <w:tcPr>
            <w:tcW w:type="dxa" w:w="3312"/>
          </w:tcPr>
          <w:p>
            <w:r>
              <w:t>order_id, product_id, seller_id, price, freight_value, shipping_limit_date</w:t>
            </w:r>
          </w:p>
        </w:tc>
        <w:tc>
          <w:tcPr>
            <w:tcW w:type="dxa" w:w="3312"/>
          </w:tcPr>
          <w:p>
            <w:r>
              <w:t>Item value, freight, seller and shipping deadline</w:t>
            </w:r>
          </w:p>
        </w:tc>
      </w:tr>
      <w:tr>
        <w:tc>
          <w:tcPr>
            <w:tcW w:type="dxa" w:w="3312"/>
          </w:tcPr>
          <w:p>
            <w:r>
              <w:t>customers</w:t>
            </w:r>
          </w:p>
        </w:tc>
        <w:tc>
          <w:tcPr>
            <w:tcW w:type="dxa" w:w="3312"/>
          </w:tcPr>
          <w:p>
            <w:r>
              <w:t>customer_id, customer_state, customer_zip_code_prefix</w:t>
            </w:r>
          </w:p>
        </w:tc>
        <w:tc>
          <w:tcPr>
            <w:tcW w:type="dxa" w:w="3312"/>
          </w:tcPr>
          <w:p>
            <w:r>
              <w:t>Customer location analysis</w:t>
            </w:r>
          </w:p>
        </w:tc>
      </w:tr>
      <w:tr>
        <w:tc>
          <w:tcPr>
            <w:tcW w:type="dxa" w:w="3312"/>
          </w:tcPr>
          <w:p>
            <w:r>
              <w:t>sellers</w:t>
            </w:r>
          </w:p>
        </w:tc>
        <w:tc>
          <w:tcPr>
            <w:tcW w:type="dxa" w:w="3312"/>
          </w:tcPr>
          <w:p>
            <w:r>
              <w:t>seller_id, seller_state, seller_zip_code_prefix</w:t>
            </w:r>
          </w:p>
        </w:tc>
        <w:tc>
          <w:tcPr>
            <w:tcW w:type="dxa" w:w="3312"/>
          </w:tcPr>
          <w:p>
            <w:r>
              <w:t>Seller location and network analysis</w:t>
            </w:r>
          </w:p>
        </w:tc>
      </w:tr>
      <w:tr>
        <w:tc>
          <w:tcPr>
            <w:tcW w:type="dxa" w:w="3312"/>
          </w:tcPr>
          <w:p>
            <w:r>
              <w:t>geolocation</w:t>
            </w:r>
          </w:p>
        </w:tc>
        <w:tc>
          <w:tcPr>
            <w:tcW w:type="dxa" w:w="3312"/>
          </w:tcPr>
          <w:p>
            <w:r>
              <w:t>geolocation_zip_code_prefix, geolocation_lat, geolocation_lng</w:t>
            </w:r>
          </w:p>
        </w:tc>
        <w:tc>
          <w:tcPr>
            <w:tcW w:type="dxa" w:w="3312"/>
          </w:tcPr>
          <w:p>
            <w:r>
              <w:t>Optional geographic aggregation</w:t>
            </w:r>
          </w:p>
        </w:tc>
      </w:tr>
    </w:tbl>
    <w:p>
      <w:pPr>
        <w:pStyle w:val="Heading1"/>
      </w:pPr>
      <w:r>
        <w:t>4. Proposed Workflow</w:t>
      </w:r>
    </w:p>
    <w:p>
      <w:pPr>
        <w:pStyle w:val="ListNumber"/>
      </w:pPr>
      <w:r>
        <w:t>Keep raw data unchanged and create a separate cleaned output.</w:t>
      </w:r>
    </w:p>
    <w:p>
      <w:pPr>
        <w:pStyle w:val="ListNumber"/>
      </w:pPr>
      <w:r>
        <w:t>Load required CSVs with Pandas and inspect shape, columns, data types, samples, and summary statistics.</w:t>
      </w:r>
    </w:p>
    <w:p>
      <w:pPr>
        <w:pStyle w:val="ListNumber"/>
      </w:pPr>
      <w:r>
        <w:t>Standardize column names and parse timestamp columns as datetime values.</w:t>
      </w:r>
    </w:p>
    <w:p>
      <w:pPr>
        <w:pStyle w:val="ListNumber"/>
      </w:pPr>
      <w:r>
        <w:t>Measure missing values and duplicate records before choosing a treatment.</w:t>
      </w:r>
    </w:p>
    <w:p>
      <w:pPr>
        <w:pStyle w:val="ListNumber"/>
      </w:pPr>
      <w:r>
        <w:t>Validate logical constraints and investigate extreme delivery lead times.</w:t>
      </w:r>
    </w:p>
    <w:p>
      <w:pPr>
        <w:pStyle w:val="ListNumber"/>
      </w:pPr>
      <w:r>
        <w:t>Create analysis fields such as delivery_lead_days and late_delivery_flag.</w:t>
      </w:r>
    </w:p>
    <w:p>
      <w:pPr>
        <w:pStyle w:val="ListNumber"/>
      </w:pPr>
      <w:r>
        <w:t>Scale numeric features only when required by a downstream model; retain unscaled values for business interpretation.</w:t>
      </w:r>
    </w:p>
    <w:p>
      <w:pPr>
        <w:pStyle w:val="ListNumber"/>
      </w:pPr>
      <w:r>
        <w:t>Export a clean CSV and document every assumption and excluded record.</w:t>
      </w:r>
    </w:p>
    <w:p>
      <w:pPr>
        <w:pStyle w:val="Heading1"/>
      </w:pPr>
      <w:r>
        <w:t>5. Python Implementation</w:t>
      </w:r>
    </w:p>
    <w:p>
      <w:pPr>
        <w:pStyle w:val="Heading2"/>
      </w:pPr>
      <w:r>
        <w:t>5.1 Import libraries and load data</w:t>
      </w:r>
    </w:p>
    <w:p>
      <w:r>
        <w:t>The example assumes the CSV files have been downloaded and placed in a folder named data/. Update paths to match the local environment.</w:t>
      </w:r>
    </w:p>
    <w:p>
      <w:pPr>
        <w:spacing w:before="60" w:after="140"/>
        <w:ind w:left="288" w:right="144"/>
        <w:shd w:fill="F2F4F7"/>
      </w:pPr>
      <w:r>
        <w:rPr>
          <w:rFonts w:ascii="Courier New" w:hAnsi="Courier New"/>
          <w:color w:val="323232"/>
          <w:sz w:val="16"/>
        </w:rPr>
        <w:t>import pandas as pd</w:t>
        <w:br/>
        <w:t>import numpy as np</w:t>
        <w:br/>
        <w:br/>
        <w:t>orders = pd.read_csv("data/olist_orders_dataset.csv")</w:t>
        <w:br/>
        <w:t>items = pd.read_csv("data/olist_order_items_dataset.csv")</w:t>
        <w:br/>
        <w:br/>
        <w:t>print("Orders shape:", orders.shape)</w:t>
        <w:br/>
        <w:t>print(orders.head())</w:t>
        <w:br/>
        <w:t>print(orders.info())</w:t>
        <w:br/>
        <w:t>print(orders.isna().sum().sort_values(ascending=False))</w:t>
      </w:r>
    </w:p>
    <w:p>
      <w:r>
        <w:t>Why this matters: shape and head() provide a quick structural check; info() reveals data types and non-null counts; isna().sum() quantifies missingness before treatment.</w:t>
      </w:r>
    </w:p>
    <w:p>
      <w:pPr>
        <w:pStyle w:val="Heading2"/>
      </w:pPr>
      <w:r>
        <w:t>5.2 Standardize names and parse dates</w:t>
      </w:r>
    </w:p>
    <w:p>
      <w:pPr>
        <w:spacing w:before="60" w:after="140"/>
        <w:ind w:left="288" w:right="144"/>
        <w:shd w:fill="F2F4F7"/>
      </w:pPr>
      <w:r>
        <w:rPr>
          <w:rFonts w:ascii="Courier New" w:hAnsi="Courier New"/>
          <w:color w:val="323232"/>
          <w:sz w:val="16"/>
        </w:rPr>
        <w:t>orders.columns = (</w:t>
        <w:br/>
        <w:t xml:space="preserve">    orders.columns.str.strip()</w:t>
        <w:br/>
        <w:t xml:space="preserve">    .str.lower()</w:t>
        <w:br/>
        <w:t xml:space="preserve">    .str.replace(" ", "_")</w:t>
        <w:br/>
        <w:t>)</w:t>
        <w:br/>
        <w:br/>
        <w:t>date_cols = [</w:t>
        <w:br/>
        <w:t xml:space="preserve">    "order_purchase_timestamp",</w:t>
        <w:br/>
        <w:t xml:space="preserve">    "order_approved_at",</w:t>
        <w:br/>
        <w:t xml:space="preserve">    "order_delivered_carrier_date",</w:t>
        <w:br/>
        <w:t xml:space="preserve">    "order_delivered_customer_date",</w:t>
        <w:br/>
        <w:t xml:space="preserve">    "order_estimated_delivery_date",</w:t>
        <w:br/>
        <w:t>]</w:t>
        <w:br/>
        <w:br/>
        <w:t>for col in date_cols:</w:t>
        <w:br/>
        <w:t xml:space="preserve">    orders[col] = pd.to_datetime(orders[col], errors="coerce")</w:t>
      </w:r>
    </w:p>
    <w:p>
      <w:r>
        <w:t>Why this matters: consistent column names make scripts easier to maintain. Parsing dates enables date arithmetic and chronological analysis. errors='coerce' turns unparseable values into NaT so they can be counted and investigated rather than silently treated as text.</w:t>
      </w:r>
    </w:p>
    <w:p>
      <w:pPr>
        <w:pStyle w:val="Heading2"/>
      </w:pPr>
      <w:r>
        <w:t>5.3 Check duplicates and missing values</w:t>
      </w:r>
    </w:p>
    <w:p>
      <w:pPr>
        <w:spacing w:before="60" w:after="140"/>
        <w:ind w:left="288" w:right="144"/>
        <w:shd w:fill="F2F4F7"/>
      </w:pPr>
      <w:r>
        <w:rPr>
          <w:rFonts w:ascii="Courier New" w:hAnsi="Courier New"/>
          <w:color w:val="323232"/>
          <w:sz w:val="16"/>
        </w:rPr>
        <w:t>duplicate_orders = orders.duplicated(subset=["order_id"]).sum()</w:t>
        <w:br/>
        <w:t>missing_summary = orders.isna().sum().sort_values(ascending=False)</w:t>
        <w:br/>
        <w:br/>
        <w:t>print("Duplicate order IDs:", duplicate_orders)</w:t>
        <w:br/>
        <w:t>print(missing_summary[missing_summary &gt; 0])</w:t>
        <w:br/>
        <w:br/>
        <w:t># If order_id is intended to uniquely identify a row, inspect duplicates first.</w:t>
        <w:br/>
        <w:t>orders = orders.drop_duplicates(subset=["order_id"], keep="first")</w:t>
      </w:r>
    </w:p>
    <w:p>
      <w:r>
        <w:t>Why this matters: duplicates can inflate order counts and KPI calculations. A duplicate should be removed only after checking whether it is a true repeated record or a legitimate repeated business event. Missing timestamps are not automatically filled with an average because that could invent delivery events. Rows missing a required delivery timestamp can be excluded from delivery-duration calculations while still being retained for other analyses.</w:t>
      </w:r>
    </w:p>
    <w:p>
      <w:pPr>
        <w:pStyle w:val="Heading2"/>
      </w:pPr>
      <w:r>
        <w:t>5.4 Apply missing-value rules</w:t>
      </w:r>
    </w:p>
    <w:p>
      <w:pPr>
        <w:spacing w:before="60" w:after="140"/>
        <w:ind w:left="288" w:right="144"/>
        <w:shd w:fill="F2F4F7"/>
      </w:pPr>
      <w:r>
        <w:rPr>
          <w:rFonts w:ascii="Courier New" w:hAnsi="Courier New"/>
          <w:color w:val="323232"/>
          <w:sz w:val="16"/>
        </w:rPr>
        <w:t># Separate delivered orders from orders that are still in progress or cancelled.</w:t>
        <w:br/>
        <w:t>delivered = orders.loc[</w:t>
        <w:br/>
        <w:t xml:space="preserve">    orders["order_status"].eq("delivered")</w:t>
        <w:br/>
        <w:t>].copy()</w:t>
        <w:br/>
        <w:br/>
        <w:t># Keep only records with both timestamps needed for this metric.</w:t>
        <w:br/>
        <w:t>delivered = delivered.dropna(</w:t>
        <w:br/>
        <w:t xml:space="preserve">    subset=["order_purchase_timestamp", "order_delivered_customer_date"]</w:t>
        <w:br/>
        <w:t>)</w:t>
        <w:br/>
        <w:br/>
        <w:t># For categorical analysis, make missingness visible rather than guessing a value.</w:t>
        <w:br/>
        <w:t>delivered["order_status"] = delivered["order_status"].fillna("unknown")</w:t>
      </w:r>
    </w:p>
    <w:p>
      <w:r>
        <w:t>Why this matters: delivery lead time requires both purchase and actual delivery timestamps. Filling a missing delivery date with a mean or median would create a fabricated event and bias the KPI. The appropriate treatment depends on the analytical question; a row excluded from one metric may remain useful elsewhere.</w:t>
      </w:r>
    </w:p>
    <w:p>
      <w:pPr>
        <w:pStyle w:val="Heading2"/>
      </w:pPr>
      <w:r>
        <w:t>5.5 Validate values and derive logistics KPIs</w:t>
      </w:r>
    </w:p>
    <w:p>
      <w:pPr>
        <w:spacing w:before="60" w:after="140"/>
        <w:ind w:left="288" w:right="144"/>
        <w:shd w:fill="F2F4F7"/>
      </w:pPr>
      <w:r>
        <w:rPr>
          <w:rFonts w:ascii="Courier New" w:hAnsi="Courier New"/>
          <w:color w:val="323232"/>
          <w:sz w:val="16"/>
        </w:rPr>
        <w:t>delivered["delivery_lead_days"] = (</w:t>
        <w:br/>
        <w:t xml:space="preserve">    delivered["order_delivered_customer_date"]</w:t>
        <w:br/>
        <w:t xml:space="preserve">    - delivered["order_purchase_timestamp"]</w:t>
        <w:br/>
        <w:t>).dt.total_seconds() / (24 * 60 * 60)</w:t>
        <w:br/>
        <w:br/>
        <w:t># Flag impossible negative durations for investigation.</w:t>
        <w:br/>
        <w:t>negative_duration = delivered["delivery_lead_days"] &lt; 0</w:t>
        <w:br/>
        <w:t>print("Negative delivery durations:", int(negative_duration.sum()))</w:t>
        <w:br/>
        <w:br/>
        <w:t># Do not silently delete flagged rows; inspect source values first.</w:t>
        <w:br/>
        <w:t>delivered = delivered.loc[~negative_duration].copy()</w:t>
        <w:br/>
        <w:br/>
        <w:t>delivered["late_delivery_flag"] = (</w:t>
        <w:br/>
        <w:t xml:space="preserve">    delivered["order_delivered_customer_date"]</w:t>
        <w:br/>
        <w:t xml:space="preserve">    &gt; delivered["order_estimated_delivery_date"]</w:t>
        <w:br/>
        <w:t>)</w:t>
        <w:br/>
        <w:br/>
        <w:t>late_rate = delivered["late_delivery_flag"].mean()</w:t>
        <w:br/>
        <w:t>print("Late-delivery rate:", round(late_rate * 100, 2), "%")</w:t>
        <w:br/>
        <w:t>print(delivered["delivery_lead_days"].describe())</w:t>
      </w:r>
    </w:p>
    <w:p>
      <w:r>
        <w:t>Why this matters: negative delivery duration is logically suspicious and may indicate a timestamp or data-entry problem. The late-delivery flag compares actual delivery with the estimated date. Before calculating it, rows missing the estimated delivery date should be reported separately because the comparison would otherwise be unknown.</w:t>
      </w:r>
    </w:p>
    <w:p>
      <w:pPr>
        <w:pStyle w:val="Heading2"/>
      </w:pPr>
      <w:r>
        <w:t>5.6 Outlier detection and treatment</w:t>
      </w:r>
    </w:p>
    <w:p>
      <w:pPr>
        <w:spacing w:before="60" w:after="140"/>
        <w:ind w:left="288" w:right="144"/>
        <w:shd w:fill="F2F4F7"/>
      </w:pPr>
      <w:r>
        <w:rPr>
          <w:rFonts w:ascii="Courier New" w:hAnsi="Courier New"/>
          <w:color w:val="323232"/>
          <w:sz w:val="16"/>
        </w:rPr>
        <w:t>q1 = delivered["delivery_lead_days"].quantile(0.25)</w:t>
        <w:br/>
        <w:t>q3 = delivered["delivery_lead_days"].quantile(0.75)</w:t>
        <w:br/>
        <w:t>iqr = q3 - q1</w:t>
        <w:br/>
        <w:br/>
        <w:t>lower_bound = max(0, q1 - 1.5 * iqr)</w:t>
        <w:br/>
        <w:t>upper_bound = q3 + 1.5 * iqr</w:t>
        <w:br/>
        <w:br/>
        <w:t>outlier_mask = (</w:t>
        <w:br/>
        <w:t xml:space="preserve">    (delivered["delivery_lead_days"] &lt; lower_bound)</w:t>
        <w:br/>
        <w:t xml:space="preserve">    | (delivered["delivery_lead_days"] &gt; upper_bound)</w:t>
        <w:br/>
        <w:t>)</w:t>
        <w:br/>
        <w:br/>
        <w:t>print("Potential outliers:", int(outlier_mask.sum()))</w:t>
        <w:br/>
        <w:t>print("Upper IQR threshold:", round(upper_bound, 2), "days")</w:t>
        <w:br/>
        <w:br/>
        <w:t># Create a flag; retain observations unless a verified error is found.</w:t>
        <w:br/>
        <w:t>delivered["delivery_time_outlier"] = outlier_mask</w:t>
      </w:r>
    </w:p>
    <w:p>
      <w:r>
        <w:t>Why this matters: the IQR rule identifies unusually short or long delivery durations without assuming a normal distribution. A long delivery can be a genuine disruption rather than an error. Therefore, flagging and investigating is safer than automatic deletion. If a downstream model is highly sensitive to extreme values, a documented capping or robust-scaling strategy can be tested and compared.</w:t>
      </w:r>
    </w:p>
    <w:p>
      <w:pPr>
        <w:pStyle w:val="Heading2"/>
      </w:pPr>
      <w:r>
        <w:t>5.7 Normalization / scaling</w:t>
      </w:r>
    </w:p>
    <w:p>
      <w:pPr>
        <w:spacing w:before="60" w:after="140"/>
        <w:ind w:left="288" w:right="144"/>
        <w:shd w:fill="F2F4F7"/>
      </w:pPr>
      <w:r>
        <w:rPr>
          <w:rFonts w:ascii="Courier New" w:hAnsi="Courier New"/>
          <w:color w:val="323232"/>
          <w:sz w:val="16"/>
        </w:rPr>
        <w:t>from sklearn.preprocessing import MinMaxScaler, StandardScaler</w:t>
        <w:br/>
        <w:br/>
        <w:t>numeric_cols = ["delivery_lead_days"]</w:t>
        <w:br/>
        <w:t>model_data = delivered.dropna(subset=numeric_cols).copy()</w:t>
        <w:br/>
        <w:br/>
        <w:t># Min-max scaling places values between 0 and 1.</w:t>
        <w:br/>
        <w:t>minmax = MinMaxScaler()</w:t>
        <w:br/>
        <w:t>model_data["delivery_lead_days_minmax"] = minmax.fit_transform(</w:t>
        <w:br/>
        <w:t xml:space="preserve">    model_data[["delivery_lead_days"]]</w:t>
        <w:br/>
        <w:t>)</w:t>
        <w:br/>
        <w:br/>
        <w:t># Standardization gives a mean near 0 and standard deviation near 1.</w:t>
        <w:br/>
        <w:t>standard = StandardScaler()</w:t>
        <w:br/>
        <w:t>model_data["delivery_lead_days_standard"] = standard.fit_transform(</w:t>
        <w:br/>
        <w:t xml:space="preserve">    model_data[["delivery_lead_days"]]</w:t>
        <w:br/>
        <w:t>)</w:t>
      </w:r>
    </w:p>
    <w:p>
      <w:r>
        <w:t>Why this matters: scaling can help distance-based algorithms such as K-Means and some optimization methods, where features with larger numeric ranges can dominate. Scaling is generally unnecessary for basic descriptive statistics and many tree-based models. For predictive work, fit the scaler on the training set only and apply the same fitted scaler to validation/test data to avoid data leakage.</w:t>
      </w:r>
    </w:p>
    <w:p>
      <w:pPr>
        <w:pStyle w:val="Heading2"/>
      </w:pPr>
      <w:r>
        <w:t>5.8 Optional merge with item-level information</w:t>
      </w:r>
    </w:p>
    <w:p>
      <w:pPr>
        <w:spacing w:before="60" w:after="140"/>
        <w:ind w:left="288" w:right="144"/>
        <w:shd w:fill="F2F4F7"/>
      </w:pPr>
      <w:r>
        <w:rPr>
          <w:rFonts w:ascii="Courier New" w:hAnsi="Courier New"/>
          <w:color w:val="323232"/>
          <w:sz w:val="16"/>
        </w:rPr>
        <w:t>items["price"] = pd.to_numeric(items["price"], errors="coerce")</w:t>
        <w:br/>
        <w:t>items["freight_value"] = pd.to_numeric(items["freight_value"], errors="coerce")</w:t>
        <w:br/>
        <w:br/>
        <w:t>item_summary = (</w:t>
        <w:br/>
        <w:t xml:space="preserve">    items.groupby("order_id", as_index=False)</w:t>
        <w:br/>
        <w:t xml:space="preserve">    .agg(</w:t>
        <w:br/>
        <w:t xml:space="preserve">        item_count=("order_item_id", "count"),</w:t>
        <w:br/>
        <w:t xml:space="preserve">        total_price=("price", "sum"),</w:t>
        <w:br/>
        <w:t xml:space="preserve">        total_freight=("freight_value", "sum"),</w:t>
        <w:br/>
        <w:t xml:space="preserve">    )</w:t>
        <w:br/>
        <w:t>)</w:t>
        <w:br/>
        <w:br/>
        <w:t>analysis_df = delivered.merge(</w:t>
        <w:br/>
        <w:t xml:space="preserve">    item_summary, on="order_id", how="left", validate="one_to_one"</w:t>
        <w:br/>
        <w:t>)</w:t>
      </w:r>
    </w:p>
    <w:p>
      <w:r>
        <w:t>Why this matters: order_items can contain multiple rows per order. Aggregating to one row per order before merging prevents the order table from being unintentionally duplicated. The validate argument helps detect an unexpected join relationship.</w:t>
      </w:r>
    </w:p>
    <w:p>
      <w:pPr>
        <w:pStyle w:val="Heading1"/>
      </w:pPr>
      <w:r>
        <w:t>6. Common Data Quality Issues and Decisions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Issue</w:t>
            </w:r>
          </w:p>
        </w:tc>
        <w:tc>
          <w:tcPr>
            <w:tcW w:type="dxa" w:w="3312"/>
          </w:tcPr>
          <w:p>
            <w:r>
              <w:t>Detection</w:t>
            </w:r>
          </w:p>
        </w:tc>
        <w:tc>
          <w:tcPr>
            <w:tcW w:type="dxa" w:w="3312"/>
          </w:tcPr>
          <w:p>
            <w:r>
              <w:t>Recommended treatment</w:t>
            </w:r>
          </w:p>
        </w:tc>
      </w:tr>
      <w:tr>
        <w:tc>
          <w:tcPr>
            <w:tcW w:type="dxa" w:w="3312"/>
          </w:tcPr>
          <w:p>
            <w:r>
              <w:t>Missing timestamps</w:t>
            </w:r>
          </w:p>
        </w:tc>
        <w:tc>
          <w:tcPr>
            <w:tcW w:type="dxa" w:w="3312"/>
          </w:tcPr>
          <w:p>
            <w:r>
              <w:t>isna() counts; date parsing creates NaT</w:t>
            </w:r>
          </w:p>
        </w:tc>
        <w:tc>
          <w:tcPr>
            <w:tcW w:type="dxa" w:w="3312"/>
          </w:tcPr>
          <w:p>
            <w:r>
              <w:t>Keep missingness visible; exclude only from metrics requiring the missing field; do not invent event times.</w:t>
            </w:r>
          </w:p>
        </w:tc>
      </w:tr>
      <w:tr>
        <w:tc>
          <w:tcPr>
            <w:tcW w:type="dxa" w:w="3312"/>
          </w:tcPr>
          <w:p>
            <w:r>
              <w:t>Duplicate order IDs</w:t>
            </w:r>
          </w:p>
        </w:tc>
        <w:tc>
          <w:tcPr>
            <w:tcW w:type="dxa" w:w="3312"/>
          </w:tcPr>
          <w:p>
            <w:r>
              <w:t>duplicated(subset=['order_id'])</w:t>
            </w:r>
          </w:p>
        </w:tc>
        <w:tc>
          <w:tcPr>
            <w:tcW w:type="dxa" w:w="3312"/>
          </w:tcPr>
          <w:p>
            <w:r>
              <w:t>Inspect records, then deduplicate only if they are truly repeated records.</w:t>
            </w:r>
          </w:p>
        </w:tc>
      </w:tr>
      <w:tr>
        <w:tc>
          <w:tcPr>
            <w:tcW w:type="dxa" w:w="3312"/>
          </w:tcPr>
          <w:p>
            <w:r>
              <w:t>Incorrect data types</w:t>
            </w:r>
          </w:p>
        </w:tc>
        <w:tc>
          <w:tcPr>
            <w:tcW w:type="dxa" w:w="3312"/>
          </w:tcPr>
          <w:p>
            <w:r>
              <w:t>info(), dtype checks</w:t>
            </w:r>
          </w:p>
        </w:tc>
        <w:tc>
          <w:tcPr>
            <w:tcW w:type="dxa" w:w="3312"/>
          </w:tcPr>
          <w:p>
            <w:r>
              <w:t>Parse dates with to_datetime and numeric fields with to_numeric; review values coerced to missing.</w:t>
            </w:r>
          </w:p>
        </w:tc>
      </w:tr>
      <w:tr>
        <w:tc>
          <w:tcPr>
            <w:tcW w:type="dxa" w:w="3312"/>
          </w:tcPr>
          <w:p>
            <w:r>
              <w:t>Negative or impossible duration</w:t>
            </w:r>
          </w:p>
        </w:tc>
        <w:tc>
          <w:tcPr>
            <w:tcW w:type="dxa" w:w="3312"/>
          </w:tcPr>
          <w:p>
            <w:r>
              <w:t>Duration &lt; 0</w:t>
            </w:r>
          </w:p>
        </w:tc>
        <w:tc>
          <w:tcPr>
            <w:tcW w:type="dxa" w:w="3312"/>
          </w:tcPr>
          <w:p>
            <w:r>
              <w:t>Flag and investigate; correct only with evidence from source data.</w:t>
            </w:r>
          </w:p>
        </w:tc>
      </w:tr>
      <w:tr>
        <w:tc>
          <w:tcPr>
            <w:tcW w:type="dxa" w:w="3312"/>
          </w:tcPr>
          <w:p>
            <w:r>
              <w:t>Extreme delivery duration</w:t>
            </w:r>
          </w:p>
        </w:tc>
        <w:tc>
          <w:tcPr>
            <w:tcW w:type="dxa" w:w="3312"/>
          </w:tcPr>
          <w:p>
            <w:r>
              <w:t>Describe statistics and IQR bounds</w:t>
            </w:r>
          </w:p>
        </w:tc>
        <w:tc>
          <w:tcPr>
            <w:tcW w:type="dxa" w:w="3312"/>
          </w:tcPr>
          <w:p>
            <w:r>
              <w:t>Flag first; investigate operational context; cap/remove only with documented justification.</w:t>
            </w:r>
          </w:p>
        </w:tc>
      </w:tr>
      <w:tr>
        <w:tc>
          <w:tcPr>
            <w:tcW w:type="dxa" w:w="3312"/>
          </w:tcPr>
          <w:p>
            <w:r>
              <w:t>Inconsistent categories</w:t>
            </w:r>
          </w:p>
        </w:tc>
        <w:tc>
          <w:tcPr>
            <w:tcW w:type="dxa" w:w="3312"/>
          </w:tcPr>
          <w:p>
            <w:r>
              <w:t>value_counts(), unique()</w:t>
            </w:r>
          </w:p>
        </w:tc>
        <w:tc>
          <w:tcPr>
            <w:tcW w:type="dxa" w:w="3312"/>
          </w:tcPr>
          <w:p>
            <w:r>
              <w:t>Standardize whitespace/case and map known equivalent labels.</w:t>
            </w:r>
          </w:p>
        </w:tc>
      </w:tr>
      <w:tr>
        <w:tc>
          <w:tcPr>
            <w:tcW w:type="dxa" w:w="3312"/>
          </w:tcPr>
          <w:p>
            <w:r>
              <w:t>Join duplication</w:t>
            </w:r>
          </w:p>
        </w:tc>
        <w:tc>
          <w:tcPr>
            <w:tcW w:type="dxa" w:w="3312"/>
          </w:tcPr>
          <w:p>
            <w:r>
              <w:t>Row counts before/after merge; validate=...</w:t>
            </w:r>
          </w:p>
        </w:tc>
        <w:tc>
          <w:tcPr>
            <w:tcW w:type="dxa" w:w="3312"/>
          </w:tcPr>
          <w:p>
            <w:r>
              <w:t>Aggregate one-to-many tables to the intended analysis level and validate join keys.</w:t>
            </w:r>
          </w:p>
        </w:tc>
      </w:tr>
      <w:tr>
        <w:tc>
          <w:tcPr>
            <w:tcW w:type="dxa" w:w="3312"/>
          </w:tcPr>
          <w:p>
            <w:r>
              <w:t>Different numeric scales</w:t>
            </w:r>
          </w:p>
        </w:tc>
        <w:tc>
          <w:tcPr>
            <w:tcW w:type="dxa" w:w="3312"/>
          </w:tcPr>
          <w:p>
            <w:r>
              <w:t>Compare ranges and units</w:t>
            </w:r>
          </w:p>
        </w:tc>
        <w:tc>
          <w:tcPr>
            <w:tcW w:type="dxa" w:w="3312"/>
          </w:tcPr>
          <w:p>
            <w:r>
              <w:t>Use MinMaxScaler or StandardScaler for algorithms that need scaling.</w:t>
            </w:r>
          </w:p>
        </w:tc>
      </w:tr>
    </w:tbl>
    <w:p>
      <w:pPr>
        <w:pStyle w:val="Heading1"/>
      </w:pPr>
      <w:r>
        <w:t>7. Quality Checks Before Export</w:t>
      </w:r>
    </w:p>
    <w:p>
      <w:pPr>
        <w:spacing w:before="60" w:after="140"/>
        <w:ind w:left="288" w:right="144"/>
        <w:shd w:fill="F2F4F7"/>
      </w:pPr>
      <w:r>
        <w:rPr>
          <w:rFonts w:ascii="Courier New" w:hAnsi="Courier New"/>
          <w:color w:val="323232"/>
          <w:sz w:val="16"/>
        </w:rPr>
        <w:t>print("Rows:", len(analysis_df))</w:t>
        <w:br/>
        <w:t>print("Unique order IDs:", analysis_df["order_id"].nunique())</w:t>
        <w:br/>
        <w:t>print("Duplicate order IDs:", analysis_df["order_id"].duplicated().sum())</w:t>
        <w:br/>
        <w:t>print("Missing values by column:")</w:t>
        <w:br/>
        <w:t>print(analysis_df.isna().sum())</w:t>
        <w:br/>
        <w:br/>
        <w:t>analysis_df.to_csv("cleaned_logistics_orders.csv", index=False)</w:t>
      </w:r>
    </w:p>
    <w:p>
      <w:r>
        <w:t>The output should have one row per order if that is the selected grain of analysis. Check that row count and unique order count match, inspect missingness after merges, and compare key metrics before and after cleaning. Keep a short log of excluded records and the reason for each exclusion.</w:t>
      </w:r>
    </w:p>
    <w:p>
      <w:pPr>
        <w:pStyle w:val="Heading1"/>
      </w:pPr>
      <w:r>
        <w:t>8. Methodology and Limitations</w:t>
      </w:r>
    </w:p>
    <w:p>
      <w:r>
        <w:t>The workflow uses rule-based validation, missingness profiling, duplicate checks, timestamp parsing, logical checks, IQR-based outlier flagging, and optional feature scaling. It deliberately avoids replacing missing delivery timestamps with averages because those values represent real-world events. It also avoids automatically deleting all outliers: extreme delivery times may reveal service problems that logistics teams need to understand.</w:t>
      </w:r>
    </w:p>
    <w:p>
      <w:r>
        <w:t>The dataset is an anonymized e-commerce dataset rather than a live transport-management feed. It may not contain every operational factor that explains delays, such as weather, warehouse capacity, carrier workload, or traffic. Dataset versions and file counts can differ, so exact row counts and missing-value totals should be calculated after download instead of being assumed in advance. Any report submitted after running the code should include the actual output from the user's own dataset.</w:t>
      </w:r>
    </w:p>
    <w:p>
      <w:pPr>
        <w:pStyle w:val="Heading1"/>
      </w:pPr>
      <w:r>
        <w:t>9. Impact on Logistics Analytics</w:t>
      </w:r>
    </w:p>
    <w:p>
      <w:r>
        <w:t>Reliable preprocessing improves the credibility of operational KPIs. Accurate timestamps support delivery lead-time analysis; correct joins prevent inflated order volumes; transparent missing-data treatment avoids misleading averages; and outlier flags can surface delays requiring investigation. Standardized features can improve the behaviour of scale-sensitive machine-learning algorithms. Ultimately, data preparation supports better decisions about delivery performance, carrier and seller comparisons, customer communication, and process improvement. The cleaning process should be reproducible and documented so another analyst can understand what changed and why.</w:t>
      </w:r>
    </w:p>
    <w:p>
      <w:pPr>
        <w:pStyle w:val="Heading1"/>
      </w:pPr>
      <w:r>
        <w:t>10. Conclusion</w:t>
      </w:r>
    </w:p>
    <w:p>
      <w:r>
        <w:t>This project demonstrates a practical, auditable approach to preparing logistics data with Python. The key principle is to diagnose data-quality problems before modifying records, choose treatments based on the meaning of each field, and validate the output before analysis. The resulting clean dataset is a foundation for further work such as delay prediction, regional performance dashboards, and logistics KPI reporting.</w:t>
      </w:r>
    </w:p>
    <w:p>
      <w:pPr>
        <w:pStyle w:val="Heading1"/>
      </w:pPr>
      <w:r>
        <w:t>References</w:t>
      </w:r>
    </w:p>
    <w:p>
      <w:r>
        <w:t>1. Olist, Brazilian E-Commerce Public Dataset, Kaggle: https://www.kaggle.com/datasets/olistbr/brazilian-ecommerce</w:t>
      </w:r>
    </w:p>
    <w:p>
      <w:r>
        <w:t>2. Pandas documentation: https://pandas.pydata.org/docs/</w:t>
      </w:r>
    </w:p>
    <w:p>
      <w:r>
        <w:t>3. scikit-learn preprocessing documentation: https://scikit-learn.org/stable/modules/preprocessing.html</w:t>
      </w:r>
    </w:p>
    <w:p>
      <w:r>
        <w:t>4. NumPy documentation: https://numpy.org/doc/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