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3FA9B" w14:textId="28572181" w:rsidR="00C74C42" w:rsidRDefault="00225B7C" w:rsidP="00225B7C">
      <w:pPr>
        <w:jc w:val="center"/>
        <w:rPr>
          <w:rFonts w:ascii="Times New Roman" w:hAnsi="Times New Roman" w:cs="Times New Roman"/>
          <w:b/>
          <w:bCs/>
          <w:sz w:val="32"/>
          <w:szCs w:val="32"/>
        </w:rPr>
      </w:pPr>
      <w:r w:rsidRPr="00225B7C">
        <w:rPr>
          <w:rFonts w:ascii="Times New Roman" w:hAnsi="Times New Roman" w:cs="Times New Roman"/>
          <w:b/>
          <w:bCs/>
          <w:sz w:val="32"/>
          <w:szCs w:val="32"/>
        </w:rPr>
        <w:t>IoT-Powered Smart Pendant for Women’s Safety: A Next-Gen Protective Solution</w:t>
      </w:r>
    </w:p>
    <w:p w14:paraId="68BEB77E" w14:textId="65A1AF13" w:rsidR="00F927B9" w:rsidRPr="00243AAB" w:rsidRDefault="00243AAB" w:rsidP="00F927B9">
      <w:pPr>
        <w:jc w:val="center"/>
        <w:rPr>
          <w:rFonts w:ascii="Times New Roman" w:hAnsi="Times New Roman" w:cs="Times New Roman"/>
          <w:b/>
          <w:bCs/>
          <w:sz w:val="20"/>
          <w:szCs w:val="20"/>
        </w:rPr>
      </w:pPr>
      <w:r>
        <w:rPr>
          <w:rFonts w:ascii="Times New Roman" w:hAnsi="Times New Roman" w:cs="Times New Roman"/>
          <w:b/>
          <w:bCs/>
          <w:sz w:val="20"/>
          <w:szCs w:val="20"/>
        </w:rPr>
        <w:t>*</w:t>
      </w:r>
      <w:r w:rsidR="00F927B9" w:rsidRPr="00243AAB">
        <w:rPr>
          <w:rFonts w:ascii="Times New Roman" w:hAnsi="Times New Roman" w:cs="Times New Roman"/>
          <w:b/>
          <w:bCs/>
          <w:sz w:val="20"/>
          <w:szCs w:val="20"/>
        </w:rPr>
        <w:t>D</w:t>
      </w:r>
      <w:r>
        <w:rPr>
          <w:rFonts w:ascii="Times New Roman" w:hAnsi="Times New Roman" w:cs="Times New Roman"/>
          <w:b/>
          <w:bCs/>
          <w:sz w:val="20"/>
          <w:szCs w:val="20"/>
        </w:rPr>
        <w:t xml:space="preserve">. </w:t>
      </w:r>
      <w:r w:rsidR="00F927B9" w:rsidRPr="00243AAB">
        <w:rPr>
          <w:rFonts w:ascii="Times New Roman" w:hAnsi="Times New Roman" w:cs="Times New Roman"/>
          <w:b/>
          <w:bCs/>
          <w:sz w:val="20"/>
          <w:szCs w:val="20"/>
        </w:rPr>
        <w:t>Jayanarayana Reddy</w:t>
      </w:r>
      <w:r w:rsidR="00F927B9" w:rsidRPr="00243AAB">
        <w:rPr>
          <w:rFonts w:ascii="Times New Roman" w:hAnsi="Times New Roman" w:cs="Times New Roman"/>
          <w:b/>
          <w:bCs/>
          <w:sz w:val="20"/>
          <w:szCs w:val="20"/>
          <w:vertAlign w:val="superscript"/>
        </w:rPr>
        <w:t>1</w:t>
      </w:r>
      <w:r w:rsidR="00F927B9" w:rsidRPr="00243AAB">
        <w:rPr>
          <w:rFonts w:ascii="Times New Roman" w:hAnsi="Times New Roman" w:cs="Times New Roman"/>
          <w:b/>
          <w:bCs/>
          <w:sz w:val="20"/>
          <w:szCs w:val="20"/>
        </w:rPr>
        <w:t>, A. Rishith</w:t>
      </w:r>
      <w:r w:rsidR="00F927B9" w:rsidRPr="00243AAB">
        <w:rPr>
          <w:rFonts w:ascii="Times New Roman" w:hAnsi="Times New Roman" w:cs="Times New Roman"/>
          <w:b/>
          <w:bCs/>
          <w:sz w:val="20"/>
          <w:szCs w:val="20"/>
          <w:vertAlign w:val="superscript"/>
        </w:rPr>
        <w:t>2</w:t>
      </w:r>
      <w:r w:rsidR="00F927B9" w:rsidRPr="00243AAB">
        <w:rPr>
          <w:rFonts w:ascii="Times New Roman" w:hAnsi="Times New Roman" w:cs="Times New Roman"/>
          <w:b/>
          <w:bCs/>
          <w:sz w:val="20"/>
          <w:szCs w:val="20"/>
        </w:rPr>
        <w:t>, C. Sai Surya Reddy</w:t>
      </w:r>
      <w:r w:rsidR="00F927B9" w:rsidRPr="00243AAB">
        <w:rPr>
          <w:rFonts w:ascii="Times New Roman" w:hAnsi="Times New Roman" w:cs="Times New Roman"/>
          <w:b/>
          <w:bCs/>
          <w:sz w:val="20"/>
          <w:szCs w:val="20"/>
          <w:vertAlign w:val="superscript"/>
        </w:rPr>
        <w:t>2</w:t>
      </w:r>
      <w:r w:rsidR="00F927B9" w:rsidRPr="00243AAB">
        <w:rPr>
          <w:rFonts w:ascii="Times New Roman" w:hAnsi="Times New Roman" w:cs="Times New Roman"/>
          <w:b/>
          <w:bCs/>
          <w:sz w:val="20"/>
          <w:szCs w:val="20"/>
        </w:rPr>
        <w:t>, D Abdul Mouize</w:t>
      </w:r>
      <w:r w:rsidR="00F927B9" w:rsidRPr="00243AAB">
        <w:rPr>
          <w:rFonts w:ascii="Times New Roman" w:hAnsi="Times New Roman" w:cs="Times New Roman"/>
          <w:b/>
          <w:bCs/>
          <w:sz w:val="20"/>
          <w:szCs w:val="20"/>
          <w:vertAlign w:val="superscript"/>
        </w:rPr>
        <w:t>2</w:t>
      </w:r>
      <w:r w:rsidR="00F927B9" w:rsidRPr="00243AAB">
        <w:rPr>
          <w:rFonts w:ascii="Times New Roman" w:hAnsi="Times New Roman" w:cs="Times New Roman"/>
          <w:b/>
          <w:bCs/>
          <w:sz w:val="20"/>
          <w:szCs w:val="20"/>
        </w:rPr>
        <w:t>, G. Sai Vamshi</w:t>
      </w:r>
      <w:r w:rsidR="00F927B9" w:rsidRPr="00243AAB">
        <w:rPr>
          <w:rFonts w:ascii="Times New Roman" w:hAnsi="Times New Roman" w:cs="Times New Roman"/>
          <w:b/>
          <w:bCs/>
          <w:sz w:val="20"/>
          <w:szCs w:val="20"/>
          <w:vertAlign w:val="superscript"/>
        </w:rPr>
        <w:t>2</w:t>
      </w:r>
      <w:r w:rsidR="00F927B9" w:rsidRPr="00243AAB">
        <w:rPr>
          <w:rFonts w:ascii="Times New Roman" w:hAnsi="Times New Roman" w:cs="Times New Roman"/>
          <w:b/>
          <w:bCs/>
          <w:sz w:val="20"/>
          <w:szCs w:val="20"/>
        </w:rPr>
        <w:t>, G. Venkatesh</w:t>
      </w:r>
      <w:r w:rsidR="00F927B9" w:rsidRPr="00243AAB">
        <w:rPr>
          <w:rFonts w:ascii="Times New Roman" w:hAnsi="Times New Roman" w:cs="Times New Roman"/>
          <w:b/>
          <w:bCs/>
          <w:sz w:val="20"/>
          <w:szCs w:val="20"/>
          <w:vertAlign w:val="superscript"/>
        </w:rPr>
        <w:t>2</w:t>
      </w:r>
    </w:p>
    <w:p w14:paraId="60B8B9CF" w14:textId="77777777" w:rsidR="00F927B9" w:rsidRPr="00930090" w:rsidRDefault="00F927B9" w:rsidP="00F927B9">
      <w:pPr>
        <w:spacing w:after="0"/>
        <w:jc w:val="center"/>
        <w:rPr>
          <w:rFonts w:ascii="Times New Roman" w:hAnsi="Times New Roman" w:cs="Times New Roman"/>
          <w:sz w:val="20"/>
          <w:szCs w:val="20"/>
        </w:rPr>
      </w:pPr>
      <w:r w:rsidRPr="00930090">
        <w:rPr>
          <w:rFonts w:ascii="Times New Roman" w:hAnsi="Times New Roman" w:cs="Times New Roman"/>
          <w:sz w:val="20"/>
          <w:szCs w:val="20"/>
        </w:rPr>
        <w:t>Associate Professor</w:t>
      </w:r>
      <w:r w:rsidRPr="00930090">
        <w:rPr>
          <w:rFonts w:ascii="Times New Roman" w:hAnsi="Times New Roman" w:cs="Times New Roman"/>
          <w:sz w:val="20"/>
          <w:szCs w:val="20"/>
          <w:vertAlign w:val="superscript"/>
        </w:rPr>
        <w:t>1</w:t>
      </w:r>
      <w:r w:rsidRPr="00930090">
        <w:rPr>
          <w:rFonts w:ascii="Times New Roman" w:hAnsi="Times New Roman" w:cs="Times New Roman"/>
          <w:sz w:val="20"/>
          <w:szCs w:val="20"/>
        </w:rPr>
        <w:t xml:space="preserve"> and U. G. Student</w:t>
      </w:r>
      <w:r w:rsidRPr="00930090">
        <w:rPr>
          <w:rFonts w:ascii="Times New Roman" w:hAnsi="Times New Roman" w:cs="Times New Roman"/>
          <w:sz w:val="20"/>
          <w:szCs w:val="20"/>
          <w:vertAlign w:val="superscript"/>
        </w:rPr>
        <w:t>2</w:t>
      </w:r>
      <w:r w:rsidRPr="00930090">
        <w:rPr>
          <w:rFonts w:ascii="Times New Roman" w:hAnsi="Times New Roman" w:cs="Times New Roman"/>
          <w:sz w:val="20"/>
          <w:szCs w:val="20"/>
        </w:rPr>
        <w:t>, Department of Computer Science and Engineering, G Pullaiah College of Engineering and Technology, Pasupala, Nandikotur Road, Andhra Pradesh, India. 518452.</w:t>
      </w:r>
    </w:p>
    <w:p w14:paraId="29BD1550" w14:textId="77777777" w:rsidR="00F927B9" w:rsidRPr="00930090" w:rsidRDefault="00F927B9" w:rsidP="00F927B9">
      <w:pPr>
        <w:spacing w:after="0"/>
        <w:jc w:val="center"/>
        <w:rPr>
          <w:rFonts w:ascii="Times New Roman" w:hAnsi="Times New Roman" w:cs="Times New Roman"/>
          <w:sz w:val="20"/>
          <w:szCs w:val="20"/>
        </w:rPr>
      </w:pPr>
      <w:r w:rsidRPr="00930090">
        <w:rPr>
          <w:rFonts w:ascii="Times New Roman" w:hAnsi="Times New Roman" w:cs="Times New Roman"/>
          <w:sz w:val="20"/>
          <w:szCs w:val="20"/>
        </w:rPr>
        <w:t xml:space="preserve">Corresponding author: </w:t>
      </w:r>
      <w:hyperlink r:id="rId5" w:history="1">
        <w:r w:rsidRPr="00930090">
          <w:rPr>
            <w:rStyle w:val="Hyperlink"/>
            <w:rFonts w:ascii="Times New Roman" w:hAnsi="Times New Roman" w:cs="Times New Roman"/>
            <w:sz w:val="20"/>
            <w:szCs w:val="20"/>
          </w:rPr>
          <w:t>mittamidiresearch@gmail.com</w:t>
        </w:r>
      </w:hyperlink>
    </w:p>
    <w:p w14:paraId="45D7667B" w14:textId="7B73E5D6" w:rsidR="00040334" w:rsidRDefault="00225B7C" w:rsidP="00225B7C">
      <w:pPr>
        <w:jc w:val="both"/>
        <w:rPr>
          <w:rFonts w:ascii="Times New Roman" w:hAnsi="Times New Roman" w:cs="Times New Roman"/>
          <w:b/>
          <w:bCs/>
          <w:sz w:val="24"/>
          <w:szCs w:val="24"/>
        </w:rPr>
      </w:pPr>
      <w:r w:rsidRPr="00225B7C">
        <w:rPr>
          <w:rFonts w:ascii="Times New Roman" w:hAnsi="Times New Roman" w:cs="Times New Roman"/>
          <w:b/>
          <w:bCs/>
          <w:sz w:val="24"/>
          <w:szCs w:val="24"/>
        </w:rPr>
        <w:t>Abstract</w:t>
      </w:r>
    </w:p>
    <w:p w14:paraId="73E4F658" w14:textId="3A3B7B84" w:rsidR="00033179" w:rsidRPr="00033179" w:rsidRDefault="00033179" w:rsidP="00033179">
      <w:pPr>
        <w:jc w:val="both"/>
        <w:rPr>
          <w:rFonts w:ascii="Times New Roman" w:hAnsi="Times New Roman" w:cs="Times New Roman"/>
          <w:sz w:val="24"/>
          <w:szCs w:val="24"/>
        </w:rPr>
      </w:pPr>
      <w:r w:rsidRPr="00033179">
        <w:rPr>
          <w:rFonts w:ascii="Times New Roman" w:hAnsi="Times New Roman" w:cs="Times New Roman"/>
          <w:sz w:val="24"/>
          <w:szCs w:val="24"/>
        </w:rPr>
        <w:t>Despite societal progress, women’s safety remains a major concern, particularly for solitary female travelers. As per the National Crime Records Bureau (NCRB), 93.3% of reported victims are lone women, underlining the urgency of deploying effective safety technologies. Existing solutions often fall short in terms of portability, real-time responsiveness, and seamless integration into daily life. Literature highlights various safety mechanisms, but most lack user-friendly interfaces and IoT-based automation, leaving a gap in the development of practical, wearable safety systems.</w:t>
      </w:r>
      <w:r w:rsidRPr="00033179">
        <w:rPr>
          <w:rFonts w:ascii="Times New Roman" w:hAnsi="Times New Roman" w:cs="Times New Roman"/>
          <w:sz w:val="24"/>
          <w:szCs w:val="24"/>
        </w:rPr>
        <w:t xml:space="preserve"> </w:t>
      </w:r>
      <w:r w:rsidRPr="00033179">
        <w:rPr>
          <w:rFonts w:ascii="Times New Roman" w:hAnsi="Times New Roman" w:cs="Times New Roman"/>
          <w:sz w:val="24"/>
          <w:szCs w:val="24"/>
        </w:rPr>
        <w:t>This research addresses that gap by designing a Smart Pendant for Women’s Safety, leveraging the ESP32-WROOM-32 microcontroller, integrated with GPS (NEO-6M) and GSM (SIM800L) modules, along with an accelerometer (ADXL345) for motion and fall detection. The primary objective is to create a lightweight, discreet, and efficient wearable device paired with a smartphone application to ensure real-time location tracking, SOS alerts, and automatic emergency calls.</w:t>
      </w:r>
    </w:p>
    <w:p w14:paraId="733CEEC8" w14:textId="69F4C4BE" w:rsidR="00033179" w:rsidRPr="00033179" w:rsidRDefault="00033179" w:rsidP="00033179">
      <w:pPr>
        <w:jc w:val="both"/>
        <w:rPr>
          <w:rFonts w:ascii="Times New Roman" w:hAnsi="Times New Roman" w:cs="Times New Roman"/>
          <w:sz w:val="24"/>
          <w:szCs w:val="24"/>
        </w:rPr>
      </w:pPr>
      <w:r w:rsidRPr="00033179">
        <w:rPr>
          <w:rFonts w:ascii="Times New Roman" w:hAnsi="Times New Roman" w:cs="Times New Roman"/>
          <w:sz w:val="24"/>
          <w:szCs w:val="24"/>
        </w:rPr>
        <w:t>Performance evaluation was conducted using simulated input data comprising location coordinates, accelerometer values, and GSM signal strength under various scenarios. Results demonstrate the pendant’s capability to send emergency alerts within 4 seconds, achieve ±5m GPS accuracy, and maintain stable connectivity in urban conditions.</w:t>
      </w:r>
      <w:r>
        <w:rPr>
          <w:rFonts w:ascii="Times New Roman" w:hAnsi="Times New Roman" w:cs="Times New Roman"/>
          <w:sz w:val="24"/>
          <w:szCs w:val="24"/>
        </w:rPr>
        <w:t xml:space="preserve"> </w:t>
      </w:r>
      <w:r w:rsidRPr="00033179">
        <w:rPr>
          <w:rFonts w:ascii="Times New Roman" w:hAnsi="Times New Roman" w:cs="Times New Roman"/>
          <w:sz w:val="24"/>
          <w:szCs w:val="24"/>
        </w:rPr>
        <w:t>These outcomes significantly improve personal safety by offering rapid response and reliable monitoring, supporting the vision of a secure and inclusive environment for women.</w:t>
      </w:r>
    </w:p>
    <w:p w14:paraId="020263D6" w14:textId="60E89CBF" w:rsidR="00225B7C" w:rsidRPr="00225B7C" w:rsidRDefault="00225B7C" w:rsidP="00225B7C">
      <w:pPr>
        <w:jc w:val="both"/>
        <w:rPr>
          <w:rFonts w:ascii="Times New Roman" w:hAnsi="Times New Roman" w:cs="Times New Roman"/>
          <w:sz w:val="24"/>
          <w:szCs w:val="24"/>
        </w:rPr>
      </w:pPr>
      <w:r w:rsidRPr="00225B7C">
        <w:rPr>
          <w:rFonts w:ascii="Times New Roman" w:hAnsi="Times New Roman" w:cs="Times New Roman"/>
          <w:b/>
          <w:bCs/>
          <w:sz w:val="24"/>
          <w:szCs w:val="24"/>
        </w:rPr>
        <w:t>Keywords:</w:t>
      </w:r>
      <w:r w:rsidRPr="00225B7C">
        <w:rPr>
          <w:rFonts w:ascii="Times New Roman" w:hAnsi="Times New Roman" w:cs="Times New Roman"/>
          <w:sz w:val="24"/>
          <w:szCs w:val="24"/>
        </w:rPr>
        <w:t xml:space="preserve"> </w:t>
      </w:r>
      <w:r w:rsidR="007D1F05" w:rsidRPr="007D1F05">
        <w:rPr>
          <w:rFonts w:ascii="Times New Roman" w:hAnsi="Times New Roman" w:cs="Times New Roman"/>
          <w:sz w:val="24"/>
          <w:szCs w:val="24"/>
        </w:rPr>
        <w:t>Women Safety, Smart Pendant, IoT Device, ESP32-WROOM-32, Real-Time Alert System, GPS Tracking, GSM Communication, Wearable Technology</w:t>
      </w:r>
      <w:r w:rsidR="007D1F05">
        <w:rPr>
          <w:rFonts w:ascii="Times New Roman" w:hAnsi="Times New Roman" w:cs="Times New Roman"/>
          <w:sz w:val="24"/>
          <w:szCs w:val="24"/>
        </w:rPr>
        <w:t>.</w:t>
      </w:r>
    </w:p>
    <w:p w14:paraId="20FBF515" w14:textId="77777777" w:rsidR="00225B7C" w:rsidRDefault="00225B7C" w:rsidP="00225B7C">
      <w:pPr>
        <w:rPr>
          <w:rFonts w:ascii="Times New Roman" w:hAnsi="Times New Roman" w:cs="Times New Roman"/>
          <w:b/>
          <w:bCs/>
          <w:sz w:val="32"/>
          <w:szCs w:val="32"/>
        </w:rPr>
      </w:pPr>
    </w:p>
    <w:p w14:paraId="12980DF5" w14:textId="77777777" w:rsidR="004A6CF3" w:rsidRDefault="004A6CF3" w:rsidP="00225B7C">
      <w:pPr>
        <w:rPr>
          <w:rFonts w:ascii="Times New Roman" w:hAnsi="Times New Roman" w:cs="Times New Roman"/>
          <w:b/>
          <w:bCs/>
          <w:sz w:val="32"/>
          <w:szCs w:val="32"/>
        </w:rPr>
      </w:pPr>
    </w:p>
    <w:p w14:paraId="62117D1A" w14:textId="77777777" w:rsidR="004A6CF3" w:rsidRDefault="004A6CF3" w:rsidP="00225B7C">
      <w:pPr>
        <w:rPr>
          <w:rFonts w:ascii="Times New Roman" w:hAnsi="Times New Roman" w:cs="Times New Roman"/>
          <w:b/>
          <w:bCs/>
          <w:sz w:val="32"/>
          <w:szCs w:val="32"/>
        </w:rPr>
      </w:pPr>
    </w:p>
    <w:p w14:paraId="19997E0A" w14:textId="77777777" w:rsidR="004A6CF3" w:rsidRDefault="004A6CF3" w:rsidP="00225B7C">
      <w:pPr>
        <w:rPr>
          <w:rFonts w:ascii="Times New Roman" w:hAnsi="Times New Roman" w:cs="Times New Roman"/>
          <w:b/>
          <w:bCs/>
          <w:sz w:val="32"/>
          <w:szCs w:val="32"/>
        </w:rPr>
      </w:pPr>
    </w:p>
    <w:p w14:paraId="77B48015" w14:textId="77777777" w:rsidR="004A6CF3" w:rsidRDefault="004A6CF3" w:rsidP="00225B7C">
      <w:pPr>
        <w:rPr>
          <w:rFonts w:ascii="Times New Roman" w:hAnsi="Times New Roman" w:cs="Times New Roman"/>
          <w:b/>
          <w:bCs/>
          <w:sz w:val="32"/>
          <w:szCs w:val="32"/>
        </w:rPr>
      </w:pPr>
    </w:p>
    <w:p w14:paraId="7456EB0E" w14:textId="0ACF477B" w:rsidR="004A6CF3" w:rsidRDefault="00B732A4" w:rsidP="00225B7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4A6CF3" w:rsidRPr="004A6CF3">
        <w:rPr>
          <w:rFonts w:ascii="Times New Roman" w:hAnsi="Times New Roman" w:cs="Times New Roman"/>
          <w:b/>
          <w:bCs/>
          <w:sz w:val="24"/>
          <w:szCs w:val="24"/>
        </w:rPr>
        <w:t>Introduction</w:t>
      </w:r>
    </w:p>
    <w:p w14:paraId="69F0204A" w14:textId="775CF772" w:rsidR="004A6CF3" w:rsidRPr="004A6CF3" w:rsidRDefault="004A6CF3" w:rsidP="004A6CF3">
      <w:pPr>
        <w:jc w:val="both"/>
        <w:rPr>
          <w:rFonts w:ascii="Times New Roman" w:hAnsi="Times New Roman" w:cs="Times New Roman"/>
          <w:sz w:val="24"/>
          <w:szCs w:val="24"/>
        </w:rPr>
      </w:pPr>
      <w:r w:rsidRPr="004A6CF3">
        <w:rPr>
          <w:rFonts w:ascii="Times New Roman" w:hAnsi="Times New Roman" w:cs="Times New Roman"/>
          <w:sz w:val="24"/>
          <w:szCs w:val="24"/>
        </w:rPr>
        <w:t>The safety of women, especially in public spaces, remains a pressing concern both globally and in India. Despite societal advancements and increased awareness, women continue to face significant threats to their personal security. According to the National Crime Records Bureau (NCRB), in India alone, over 4 lakh cases of crimes against women were reported in 2022, with 93.3% of victims being solitary female travelers. These alarming figures underline a persistent vulnerability that calls for immediate and practical solutions. Globally, similar trends are observed, with women frequently subjected to harassment, assault, and abduction in isolated or public settings, especially during commuting, nighttime travel, or in low-surveillance areas.</w:t>
      </w:r>
      <w:r>
        <w:rPr>
          <w:rFonts w:ascii="Times New Roman" w:hAnsi="Times New Roman" w:cs="Times New Roman"/>
          <w:sz w:val="24"/>
          <w:szCs w:val="24"/>
        </w:rPr>
        <w:t xml:space="preserve"> </w:t>
      </w:r>
      <w:r w:rsidRPr="004A6CF3">
        <w:rPr>
          <w:rFonts w:ascii="Times New Roman" w:hAnsi="Times New Roman" w:cs="Times New Roman"/>
          <w:sz w:val="24"/>
          <w:szCs w:val="24"/>
        </w:rPr>
        <w:t>Real-world incidents such as the 2012 Delhi gang rape and numerous others have sparked widespread protests and led to several policy changes. However, while legal frameworks have evolved, there remains a critical need for proactive, technology-driven solutions that can assist women in distress before help arrives. Traditional methods</w:t>
      </w:r>
      <w:r w:rsidRPr="004A6CF3">
        <w:rPr>
          <w:rFonts w:ascii="Times New Roman" w:hAnsi="Times New Roman" w:cs="Times New Roman"/>
          <w:sz w:val="24"/>
          <w:szCs w:val="24"/>
        </w:rPr>
        <w:t xml:space="preserve"> </w:t>
      </w:r>
      <w:r w:rsidRPr="004A6CF3">
        <w:rPr>
          <w:rFonts w:ascii="Times New Roman" w:hAnsi="Times New Roman" w:cs="Times New Roman"/>
          <w:sz w:val="24"/>
          <w:szCs w:val="24"/>
        </w:rPr>
        <w:t>such as pepper sprays, whistles, or emergency hotlines</w:t>
      </w:r>
      <w:r w:rsidRPr="004A6CF3">
        <w:rPr>
          <w:rFonts w:ascii="Times New Roman" w:hAnsi="Times New Roman" w:cs="Times New Roman"/>
          <w:sz w:val="24"/>
          <w:szCs w:val="24"/>
        </w:rPr>
        <w:t xml:space="preserve"> </w:t>
      </w:r>
      <w:r w:rsidRPr="004A6CF3">
        <w:rPr>
          <w:rFonts w:ascii="Times New Roman" w:hAnsi="Times New Roman" w:cs="Times New Roman"/>
          <w:sz w:val="24"/>
          <w:szCs w:val="24"/>
        </w:rPr>
        <w:t>are often either inaccessible during an attack or limited by human delay.</w:t>
      </w:r>
    </w:p>
    <w:p w14:paraId="40ABC4F7" w14:textId="01496017" w:rsidR="004A6CF3" w:rsidRDefault="004A6CF3" w:rsidP="004A6CF3">
      <w:pPr>
        <w:jc w:val="both"/>
        <w:rPr>
          <w:rFonts w:ascii="Times New Roman" w:hAnsi="Times New Roman" w:cs="Times New Roman"/>
          <w:sz w:val="24"/>
          <w:szCs w:val="24"/>
        </w:rPr>
      </w:pPr>
      <w:r w:rsidRPr="004A6CF3">
        <w:rPr>
          <w:rFonts w:ascii="Times New Roman" w:hAnsi="Times New Roman" w:cs="Times New Roman"/>
          <w:sz w:val="24"/>
          <w:szCs w:val="24"/>
        </w:rPr>
        <w:t>In recent years, technology has emerged as a powerful enabler of personal safety. Smartphones, GPS trackers, and mobile apps have introduced reactive measures for emergency reporting. Yet, many of these solutions are impractical in moments of high stress, and often rely heavily on user interaction, stable internet connectivity, or manual activation.</w:t>
      </w:r>
      <w:r>
        <w:rPr>
          <w:rFonts w:ascii="Times New Roman" w:hAnsi="Times New Roman" w:cs="Times New Roman"/>
          <w:sz w:val="24"/>
          <w:szCs w:val="24"/>
        </w:rPr>
        <w:t xml:space="preserve"> </w:t>
      </w:r>
      <w:r w:rsidRPr="004A6CF3">
        <w:rPr>
          <w:rFonts w:ascii="Times New Roman" w:hAnsi="Times New Roman" w:cs="Times New Roman"/>
          <w:sz w:val="24"/>
          <w:szCs w:val="24"/>
        </w:rPr>
        <w:t>This study introduces a more effective approach by utilizing the Internet of Things (IoT) to bridge the gap between physical safety needs and real-time technological assistance. Wearable devices</w:t>
      </w:r>
      <w:r w:rsidRPr="004A6CF3">
        <w:rPr>
          <w:rFonts w:ascii="Times New Roman" w:hAnsi="Times New Roman" w:cs="Times New Roman"/>
          <w:sz w:val="24"/>
          <w:szCs w:val="24"/>
        </w:rPr>
        <w:t xml:space="preserve"> are</w:t>
      </w:r>
      <w:r w:rsidRPr="004A6CF3">
        <w:rPr>
          <w:rFonts w:ascii="Times New Roman" w:hAnsi="Times New Roman" w:cs="Times New Roman"/>
          <w:sz w:val="24"/>
          <w:szCs w:val="24"/>
        </w:rPr>
        <w:t xml:space="preserve"> becoming increasingly relevant due to their portability, discreetness, and ease of access. When embedded with smart sensors, location trackers, and communication modules, such wearables can autonomously detect emergencies and notify preconfigured contacts or authorities instantly.</w:t>
      </w:r>
      <w:r>
        <w:rPr>
          <w:rFonts w:ascii="Times New Roman" w:hAnsi="Times New Roman" w:cs="Times New Roman"/>
          <w:sz w:val="24"/>
          <w:szCs w:val="24"/>
        </w:rPr>
        <w:t xml:space="preserve"> </w:t>
      </w:r>
      <w:r w:rsidRPr="004A6CF3">
        <w:rPr>
          <w:rFonts w:ascii="Times New Roman" w:hAnsi="Times New Roman" w:cs="Times New Roman"/>
          <w:sz w:val="24"/>
          <w:szCs w:val="24"/>
        </w:rPr>
        <w:t>The proposed system</w:t>
      </w:r>
      <w:r w:rsidRPr="004A6CF3">
        <w:rPr>
          <w:rFonts w:ascii="Times New Roman" w:hAnsi="Times New Roman" w:cs="Times New Roman"/>
          <w:sz w:val="24"/>
          <w:szCs w:val="24"/>
        </w:rPr>
        <w:t xml:space="preserve"> </w:t>
      </w:r>
      <w:r w:rsidRPr="004A6CF3">
        <w:rPr>
          <w:rFonts w:ascii="Times New Roman" w:hAnsi="Times New Roman" w:cs="Times New Roman"/>
          <w:sz w:val="24"/>
          <w:szCs w:val="24"/>
        </w:rPr>
        <w:t>an IoT-powered smart pendant</w:t>
      </w:r>
      <w:r w:rsidRPr="004A6CF3">
        <w:rPr>
          <w:rFonts w:ascii="Times New Roman" w:hAnsi="Times New Roman" w:cs="Times New Roman"/>
          <w:sz w:val="24"/>
          <w:szCs w:val="24"/>
        </w:rPr>
        <w:t xml:space="preserve"> </w:t>
      </w:r>
      <w:r w:rsidRPr="004A6CF3">
        <w:rPr>
          <w:rFonts w:ascii="Times New Roman" w:hAnsi="Times New Roman" w:cs="Times New Roman"/>
          <w:sz w:val="24"/>
          <w:szCs w:val="24"/>
        </w:rPr>
        <w:t>is designed as a lightweight, ergonomic accessory that combines ESP32-WROOM-32 microcontroller, GPS (NEO-6M), GSM (SIM800L), and accelerometer (ADXL345) modules into a compact form. This smart pendant operates independently of continuous internet access and can trigger emergency alerts through SMS or calls, making it particularly suitable for Indian urban environments where network coverage may be inconsistent.</w:t>
      </w:r>
      <w:r w:rsidRPr="004A6CF3">
        <w:rPr>
          <w:rFonts w:ascii="Times New Roman" w:hAnsi="Times New Roman" w:cs="Times New Roman"/>
          <w:sz w:val="24"/>
          <w:szCs w:val="24"/>
        </w:rPr>
        <w:t xml:space="preserve"> </w:t>
      </w:r>
      <w:r w:rsidRPr="004A6CF3">
        <w:rPr>
          <w:rFonts w:ascii="Times New Roman" w:hAnsi="Times New Roman" w:cs="Times New Roman"/>
          <w:sz w:val="24"/>
          <w:szCs w:val="24"/>
        </w:rPr>
        <w:t>By integrating real-time monitoring, automatic alerts, and seamless communication within a single wearable device, this study aims to provide an accessible, affordable, and reliable solution to enhance women’s safety and restore confidence in public mobility.</w:t>
      </w:r>
    </w:p>
    <w:p w14:paraId="27756070" w14:textId="49F9D6A0" w:rsidR="00FB0848" w:rsidRPr="00FB0848" w:rsidRDefault="00B732A4" w:rsidP="004A6CF3">
      <w:pPr>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FB0848" w:rsidRPr="00FB0848">
        <w:rPr>
          <w:rFonts w:ascii="Times New Roman" w:hAnsi="Times New Roman" w:cs="Times New Roman"/>
          <w:b/>
          <w:bCs/>
          <w:sz w:val="24"/>
          <w:szCs w:val="24"/>
        </w:rPr>
        <w:t>Review on the existing l</w:t>
      </w:r>
      <w:r w:rsidR="00FB0848" w:rsidRPr="00FB0848">
        <w:rPr>
          <w:rFonts w:ascii="Times New Roman" w:hAnsi="Times New Roman" w:cs="Times New Roman"/>
          <w:b/>
          <w:bCs/>
          <w:sz w:val="24"/>
          <w:szCs w:val="24"/>
        </w:rPr>
        <w:t>iterature</w:t>
      </w:r>
    </w:p>
    <w:p w14:paraId="6C6EC696" w14:textId="55001F72" w:rsidR="00FB0848" w:rsidRPr="00FB0848" w:rsidRDefault="00FB0848" w:rsidP="00FB0848">
      <w:pPr>
        <w:jc w:val="both"/>
        <w:rPr>
          <w:rFonts w:ascii="Times New Roman" w:hAnsi="Times New Roman" w:cs="Times New Roman"/>
          <w:sz w:val="24"/>
          <w:szCs w:val="24"/>
        </w:rPr>
      </w:pPr>
      <w:r w:rsidRPr="00FB0848">
        <w:rPr>
          <w:rFonts w:ascii="Times New Roman" w:hAnsi="Times New Roman" w:cs="Times New Roman"/>
          <w:sz w:val="24"/>
          <w:szCs w:val="24"/>
        </w:rPr>
        <w:t xml:space="preserve">Over the past decade, growing concerns regarding women’s safety have prompted researchers and technologists to explore various tools and systems aimed at reducing response time during emergencies. A wide range of mobile applications, panic buttons, and location-sharing platforms have been developed to address safety needs. Some notable examples include Raksha by the Government of India, bSafe, Life360, and Smart24x7, which allow users to send distress alerts to selected contacts along with their location details. While these applications mark a step forward, </w:t>
      </w:r>
      <w:r w:rsidRPr="00FB0848">
        <w:rPr>
          <w:rFonts w:ascii="Times New Roman" w:hAnsi="Times New Roman" w:cs="Times New Roman"/>
          <w:sz w:val="24"/>
          <w:szCs w:val="24"/>
        </w:rPr>
        <w:lastRenderedPageBreak/>
        <w:t>they are often limited by manual activation, dependency on smartphone access, and inconsistent internet connectivity</w:t>
      </w:r>
      <w:r>
        <w:rPr>
          <w:rFonts w:ascii="Times New Roman" w:hAnsi="Times New Roman" w:cs="Times New Roman"/>
          <w:sz w:val="24"/>
          <w:szCs w:val="24"/>
        </w:rPr>
        <w:t xml:space="preserve"> </w:t>
      </w:r>
      <w:r w:rsidRPr="00FB0848">
        <w:rPr>
          <w:rFonts w:ascii="Times New Roman" w:hAnsi="Times New Roman" w:cs="Times New Roman"/>
          <w:sz w:val="24"/>
          <w:szCs w:val="24"/>
        </w:rPr>
        <w:t>particularly in developing nations like India.</w:t>
      </w:r>
      <w:r>
        <w:rPr>
          <w:rFonts w:ascii="Times New Roman" w:hAnsi="Times New Roman" w:cs="Times New Roman"/>
          <w:sz w:val="24"/>
          <w:szCs w:val="24"/>
        </w:rPr>
        <w:t xml:space="preserve"> </w:t>
      </w:r>
      <w:r w:rsidRPr="00FB0848">
        <w:rPr>
          <w:rFonts w:ascii="Times New Roman" w:hAnsi="Times New Roman" w:cs="Times New Roman"/>
          <w:sz w:val="24"/>
          <w:szCs w:val="24"/>
        </w:rPr>
        <w:t>In addition to mobile-based solutions, several researchers have explored the integration of hardware components into wearable formats. For instance, studies have incorporated Arduino or Raspberry Pi-based systems connected to GSM/GPS modules to send location data during emergencies. However, these devices tend to be bulky, power-intensive, and unsuitable for continuous personal use due to their size and lack of ergonomic design. Furthermore, fall detection systems using accelerometers and gyroscopes have been implemented in elderly care, but their adaptation in women’s safety systems is still limited.</w:t>
      </w:r>
    </w:p>
    <w:p w14:paraId="41386301" w14:textId="5A46867A" w:rsidR="00FB0848" w:rsidRPr="00FB0848" w:rsidRDefault="00FB0848" w:rsidP="00FB0848">
      <w:pPr>
        <w:jc w:val="both"/>
        <w:rPr>
          <w:rFonts w:ascii="Times New Roman" w:hAnsi="Times New Roman" w:cs="Times New Roman"/>
          <w:sz w:val="24"/>
          <w:szCs w:val="24"/>
        </w:rPr>
      </w:pPr>
      <w:r w:rsidRPr="00FB0848">
        <w:rPr>
          <w:rFonts w:ascii="Times New Roman" w:hAnsi="Times New Roman" w:cs="Times New Roman"/>
          <w:sz w:val="24"/>
          <w:szCs w:val="24"/>
        </w:rPr>
        <w:t>A study by Sharma et al. (2021) designed a safety belt that detects abnormal motion and sends an SMS alert. Another by Kumar and Rani (2020) proposed a shoe-based alert system. Although innovative, these systems lack user comfort, aesthetics, and reliability in real-world usage. Similarly, many prototypes rely on external power banks or require users to press buttons under stress, which is not always feasible in threatening situations.</w:t>
      </w:r>
      <w:r>
        <w:rPr>
          <w:rFonts w:ascii="Times New Roman" w:hAnsi="Times New Roman" w:cs="Times New Roman"/>
          <w:sz w:val="24"/>
          <w:szCs w:val="24"/>
        </w:rPr>
        <w:t xml:space="preserve"> </w:t>
      </w:r>
      <w:r w:rsidRPr="00FB0848">
        <w:rPr>
          <w:rFonts w:ascii="Times New Roman" w:hAnsi="Times New Roman" w:cs="Times New Roman"/>
          <w:sz w:val="24"/>
          <w:szCs w:val="24"/>
        </w:rPr>
        <w:t>Recent advances in IoT (Internet of Things) have enabled low-power, compact microcontrollers like ESP32, which support Wi-Fi, Bluetooth, and integration with sensors. Coupled with modules such as NEO-6M GPS for real-time tracking, SIM800L GSM for mobile communication, and ADXL345 accelerometers for motion sensing, IoT-based wearables present an opportunity for autonomous and responsive safety systems.</w:t>
      </w:r>
    </w:p>
    <w:p w14:paraId="5A35616E" w14:textId="3F906930" w:rsidR="00FB0848" w:rsidRDefault="00FB0848" w:rsidP="00FB0848">
      <w:pPr>
        <w:jc w:val="both"/>
        <w:rPr>
          <w:rFonts w:ascii="Times New Roman" w:hAnsi="Times New Roman" w:cs="Times New Roman"/>
          <w:sz w:val="24"/>
          <w:szCs w:val="24"/>
        </w:rPr>
      </w:pPr>
      <w:r w:rsidRPr="00FB0848">
        <w:rPr>
          <w:rFonts w:ascii="Times New Roman" w:hAnsi="Times New Roman" w:cs="Times New Roman"/>
          <w:sz w:val="24"/>
          <w:szCs w:val="24"/>
        </w:rPr>
        <w:t>Despite these technological advancements, there remains a noticeable research gap in developing a fully integrated, compact, wearable device that combines GPS, GSM, motion detection, and a mobile interface in a practical, cost-effective, and socially acceptable form. Most of the existing systems are either incomplete, non-wearable, or lack rigorous performance testing under simulated conditions.</w:t>
      </w:r>
      <w:r>
        <w:rPr>
          <w:rFonts w:ascii="Times New Roman" w:hAnsi="Times New Roman" w:cs="Times New Roman"/>
          <w:sz w:val="24"/>
          <w:szCs w:val="24"/>
        </w:rPr>
        <w:t xml:space="preserve"> </w:t>
      </w:r>
      <w:r w:rsidRPr="00FB0848">
        <w:rPr>
          <w:rFonts w:ascii="Times New Roman" w:hAnsi="Times New Roman" w:cs="Times New Roman"/>
          <w:sz w:val="24"/>
          <w:szCs w:val="24"/>
        </w:rPr>
        <w:t>The present study addresses these shortcomings by introducing a smart pendant that is ergonomically designed, low-power, and discreet</w:t>
      </w:r>
      <w:r>
        <w:rPr>
          <w:rFonts w:ascii="Times New Roman" w:hAnsi="Times New Roman" w:cs="Times New Roman"/>
          <w:sz w:val="24"/>
          <w:szCs w:val="24"/>
        </w:rPr>
        <w:t xml:space="preserve"> </w:t>
      </w:r>
      <w:r w:rsidRPr="00FB0848">
        <w:rPr>
          <w:rFonts w:ascii="Times New Roman" w:hAnsi="Times New Roman" w:cs="Times New Roman"/>
          <w:sz w:val="24"/>
          <w:szCs w:val="24"/>
        </w:rPr>
        <w:t>capable of autonomous operation without requiring constant user interaction. The system bridges the gap between emergency response systems and personal wearability, aiming to create a reliable safety solution that blends seamlessly into daily life.</w:t>
      </w:r>
    </w:p>
    <w:p w14:paraId="6D794DCE" w14:textId="0088A949" w:rsidR="006D44F2" w:rsidRPr="006D44F2" w:rsidRDefault="00B732A4" w:rsidP="00FB0848">
      <w:pPr>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6D44F2" w:rsidRPr="006D44F2">
        <w:rPr>
          <w:rFonts w:ascii="Times New Roman" w:hAnsi="Times New Roman" w:cs="Times New Roman"/>
          <w:b/>
          <w:bCs/>
          <w:sz w:val="24"/>
          <w:szCs w:val="24"/>
        </w:rPr>
        <w:t xml:space="preserve">Research gap and </w:t>
      </w:r>
      <w:r w:rsidR="006D44F2">
        <w:rPr>
          <w:rFonts w:ascii="Times New Roman" w:hAnsi="Times New Roman" w:cs="Times New Roman"/>
          <w:b/>
          <w:bCs/>
          <w:sz w:val="24"/>
          <w:szCs w:val="24"/>
        </w:rPr>
        <w:t>O</w:t>
      </w:r>
      <w:r w:rsidR="006D44F2" w:rsidRPr="006D44F2">
        <w:rPr>
          <w:rFonts w:ascii="Times New Roman" w:hAnsi="Times New Roman" w:cs="Times New Roman"/>
          <w:b/>
          <w:bCs/>
          <w:sz w:val="24"/>
          <w:szCs w:val="24"/>
        </w:rPr>
        <w:t>bjective</w:t>
      </w:r>
    </w:p>
    <w:p w14:paraId="1B0E4C23" w14:textId="3B20933C" w:rsidR="00DF7662" w:rsidRPr="00DF7662" w:rsidRDefault="00DF7662" w:rsidP="00DF7662">
      <w:pPr>
        <w:jc w:val="both"/>
        <w:rPr>
          <w:rFonts w:ascii="Times New Roman" w:hAnsi="Times New Roman" w:cs="Times New Roman"/>
          <w:sz w:val="24"/>
          <w:szCs w:val="24"/>
        </w:rPr>
      </w:pPr>
      <w:r w:rsidRPr="00DF7662">
        <w:rPr>
          <w:rFonts w:ascii="Times New Roman" w:hAnsi="Times New Roman" w:cs="Times New Roman"/>
          <w:sz w:val="24"/>
          <w:szCs w:val="24"/>
        </w:rPr>
        <w:t>While several technological interventions have been developed to enhance women's safety</w:t>
      </w:r>
      <w:r>
        <w:rPr>
          <w:rFonts w:ascii="Times New Roman" w:hAnsi="Times New Roman" w:cs="Times New Roman"/>
          <w:sz w:val="24"/>
          <w:szCs w:val="24"/>
        </w:rPr>
        <w:t xml:space="preserve"> </w:t>
      </w:r>
      <w:r w:rsidRPr="00DF7662">
        <w:rPr>
          <w:rFonts w:ascii="Times New Roman" w:hAnsi="Times New Roman" w:cs="Times New Roman"/>
          <w:sz w:val="24"/>
          <w:szCs w:val="24"/>
        </w:rPr>
        <w:t>such as mobile applications and wearable devices</w:t>
      </w:r>
      <w:r>
        <w:rPr>
          <w:rFonts w:ascii="Times New Roman" w:hAnsi="Times New Roman" w:cs="Times New Roman"/>
          <w:sz w:val="24"/>
          <w:szCs w:val="24"/>
        </w:rPr>
        <w:t xml:space="preserve"> </w:t>
      </w:r>
      <w:r w:rsidRPr="00DF7662">
        <w:rPr>
          <w:rFonts w:ascii="Times New Roman" w:hAnsi="Times New Roman" w:cs="Times New Roman"/>
          <w:sz w:val="24"/>
          <w:szCs w:val="24"/>
        </w:rPr>
        <w:t>most existing systems face critical limitations. These include a reliance on stable internet, bulky hardware designs, limited automation, and the need for manual activation during emergencies. Additionally, few solutions offer a fully integrated approach that combines location tracking, emergency communication, and motion sensing in a truly wearable, real-world-tested form. The lack of compact, autonomous, and user-friendly devices tailored for daily use highlights a significant research gap.</w:t>
      </w:r>
    </w:p>
    <w:p w14:paraId="0E8BA6EC" w14:textId="77777777" w:rsidR="00DF7662" w:rsidRPr="00DF7662" w:rsidRDefault="00DF7662" w:rsidP="00DF7662">
      <w:pPr>
        <w:jc w:val="both"/>
        <w:rPr>
          <w:rFonts w:ascii="Times New Roman" w:hAnsi="Times New Roman" w:cs="Times New Roman"/>
          <w:sz w:val="24"/>
          <w:szCs w:val="24"/>
        </w:rPr>
      </w:pPr>
    </w:p>
    <w:p w14:paraId="7429BB5E" w14:textId="56917F74" w:rsidR="004A6CF3" w:rsidRDefault="00DF7662" w:rsidP="00DF7662">
      <w:pPr>
        <w:jc w:val="both"/>
        <w:rPr>
          <w:rFonts w:ascii="Times New Roman" w:hAnsi="Times New Roman" w:cs="Times New Roman"/>
          <w:sz w:val="24"/>
          <w:szCs w:val="24"/>
        </w:rPr>
      </w:pPr>
      <w:r w:rsidRPr="00DF7662">
        <w:rPr>
          <w:rFonts w:ascii="Times New Roman" w:hAnsi="Times New Roman" w:cs="Times New Roman"/>
          <w:sz w:val="24"/>
          <w:szCs w:val="24"/>
        </w:rPr>
        <w:lastRenderedPageBreak/>
        <w:t>To address this, the present study proposes the development of an IoT-enabled smart pendant that combines real-time tracking, instant alerts, and autonomous emergency response into a compact wearable form. The device is designed around the ESP32-WROOM-32 microcontroller and integrated with GPS (NEO-6M), GSM (SIM800L), and ADXL345 accelerometer modules. Supported by a smartphone application, the system aims to provide reliable safety features such as SOS alerts, live location updates, and motion-triggered emergency communication</w:t>
      </w:r>
      <w:r>
        <w:rPr>
          <w:rFonts w:ascii="Times New Roman" w:hAnsi="Times New Roman" w:cs="Times New Roman"/>
          <w:sz w:val="24"/>
          <w:szCs w:val="24"/>
        </w:rPr>
        <w:t xml:space="preserve"> </w:t>
      </w:r>
      <w:r w:rsidRPr="00DF7662">
        <w:rPr>
          <w:rFonts w:ascii="Times New Roman" w:hAnsi="Times New Roman" w:cs="Times New Roman"/>
          <w:sz w:val="24"/>
          <w:szCs w:val="24"/>
        </w:rPr>
        <w:t>making it a practical and efficient solution for improving women’s personal security in urban environments.</w:t>
      </w:r>
    </w:p>
    <w:p w14:paraId="57379F27" w14:textId="1D84BB1F" w:rsidR="001E1448" w:rsidRDefault="00B732A4" w:rsidP="00DF7662">
      <w:pPr>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1E1448" w:rsidRPr="001E1448">
        <w:rPr>
          <w:rFonts w:ascii="Times New Roman" w:hAnsi="Times New Roman" w:cs="Times New Roman"/>
          <w:b/>
          <w:bCs/>
          <w:sz w:val="24"/>
          <w:szCs w:val="24"/>
        </w:rPr>
        <w:t xml:space="preserve">Methodology </w:t>
      </w:r>
    </w:p>
    <w:p w14:paraId="769035F6" w14:textId="77777777" w:rsidR="001E1448" w:rsidRPr="001E1448" w:rsidRDefault="001E1448" w:rsidP="001E1448">
      <w:pPr>
        <w:jc w:val="both"/>
        <w:rPr>
          <w:rFonts w:ascii="Times New Roman" w:hAnsi="Times New Roman" w:cs="Times New Roman"/>
          <w:sz w:val="24"/>
          <w:szCs w:val="24"/>
        </w:rPr>
      </w:pPr>
      <w:r w:rsidRPr="001E1448">
        <w:rPr>
          <w:rFonts w:ascii="Times New Roman" w:hAnsi="Times New Roman" w:cs="Times New Roman"/>
          <w:sz w:val="24"/>
          <w:szCs w:val="24"/>
        </w:rPr>
        <w:t>The methodology for developing the IoT-powered Smart Pendant for Women’s Safety consists of four main components: device architecture, hardware integration, software implementation, and system testing. The device is designed to operate independently, detect motion-based anomalies, and send location-based alerts via GSM—all controlled by a central microcontroller.</w:t>
      </w:r>
    </w:p>
    <w:p w14:paraId="7D17F0D2" w14:textId="77777777" w:rsidR="001E1448" w:rsidRPr="002F56B9" w:rsidRDefault="001E1448" w:rsidP="001E1448">
      <w:pPr>
        <w:jc w:val="both"/>
        <w:rPr>
          <w:rFonts w:ascii="Times New Roman" w:hAnsi="Times New Roman" w:cs="Times New Roman"/>
          <w:b/>
          <w:bCs/>
          <w:sz w:val="20"/>
          <w:szCs w:val="20"/>
        </w:rPr>
      </w:pPr>
      <w:r w:rsidRPr="002F56B9">
        <w:rPr>
          <w:rFonts w:ascii="Times New Roman" w:hAnsi="Times New Roman" w:cs="Times New Roman"/>
          <w:b/>
          <w:bCs/>
          <w:sz w:val="20"/>
          <w:szCs w:val="20"/>
        </w:rPr>
        <w:t>4.1 System Architecture</w:t>
      </w:r>
    </w:p>
    <w:p w14:paraId="4778460F" w14:textId="1A7E92D7" w:rsidR="001E1448" w:rsidRDefault="001E1448" w:rsidP="001E1448">
      <w:pPr>
        <w:jc w:val="both"/>
        <w:rPr>
          <w:rFonts w:ascii="Times New Roman" w:hAnsi="Times New Roman" w:cs="Times New Roman"/>
          <w:sz w:val="24"/>
          <w:szCs w:val="24"/>
        </w:rPr>
      </w:pPr>
      <w:r w:rsidRPr="001E1448">
        <w:rPr>
          <w:rFonts w:ascii="Times New Roman" w:hAnsi="Times New Roman" w:cs="Times New Roman"/>
          <w:sz w:val="24"/>
          <w:szCs w:val="24"/>
        </w:rPr>
        <w:t>The core of the system is the ESP32-WROOM-32, a low-power microcontroller with built-in Wi-Fi and Bluetooth capabilities. It controls all communication between modules and the smartphone application. The NEO-6M GPS module provides real-time latitude and longitude data, while the SIM800L GSM module handles sending SMS alerts and emergency calls. An ADXL345 accelerometer is used to detect sudden movements, such as falls or rapid displacement, which can trigger the alert mechanism automatically.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1448" w14:paraId="31836067" w14:textId="77777777" w:rsidTr="00790102">
        <w:tc>
          <w:tcPr>
            <w:tcW w:w="9576" w:type="dxa"/>
          </w:tcPr>
          <w:p w14:paraId="60EAF9F0" w14:textId="5F01CB7E" w:rsidR="001E1448" w:rsidRDefault="00B732A4" w:rsidP="00B732A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E87BE2" wp14:editId="0BE58883">
                  <wp:extent cx="3045182" cy="2006051"/>
                  <wp:effectExtent l="0" t="0" r="0" b="0"/>
                  <wp:docPr id="152068413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4137" name="Picture 1" descr="A diagram of a system&#10;&#10;AI-generated content may be incorrect."/>
                          <pic:cNvPicPr/>
                        </pic:nvPicPr>
                        <pic:blipFill rotWithShape="1">
                          <a:blip r:embed="rId6"/>
                          <a:srcRect l="4297" t="2248" r="5765" b="8880"/>
                          <a:stretch/>
                        </pic:blipFill>
                        <pic:spPr bwMode="auto">
                          <a:xfrm>
                            <a:off x="0" y="0"/>
                            <a:ext cx="3051863" cy="20104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361324" w14:textId="5BED4253" w:rsidR="001E1448" w:rsidRPr="001E1448" w:rsidRDefault="00B732A4" w:rsidP="001E1448">
      <w:pPr>
        <w:jc w:val="both"/>
        <w:rPr>
          <w:rFonts w:ascii="Times New Roman" w:hAnsi="Times New Roman" w:cs="Times New Roman"/>
          <w:sz w:val="24"/>
          <w:szCs w:val="24"/>
        </w:rPr>
      </w:pPr>
      <w:r w:rsidRPr="00B732A4">
        <w:rPr>
          <w:rFonts w:ascii="Times New Roman" w:hAnsi="Times New Roman" w:cs="Times New Roman"/>
          <w:sz w:val="24"/>
          <w:szCs w:val="24"/>
        </w:rPr>
        <w:t>Figure 1</w:t>
      </w:r>
      <w:r>
        <w:rPr>
          <w:rFonts w:ascii="Times New Roman" w:hAnsi="Times New Roman" w:cs="Times New Roman"/>
          <w:sz w:val="24"/>
          <w:szCs w:val="24"/>
        </w:rPr>
        <w:t xml:space="preserve">: </w:t>
      </w:r>
      <w:r w:rsidRPr="00B732A4">
        <w:rPr>
          <w:rFonts w:ascii="Times New Roman" w:hAnsi="Times New Roman" w:cs="Times New Roman"/>
          <w:sz w:val="24"/>
          <w:szCs w:val="24"/>
        </w:rPr>
        <w:t>represents the hardware communication flow among the ESP32, GPS, GSM, accelerometer, battery, and mobile application.</w:t>
      </w:r>
    </w:p>
    <w:p w14:paraId="6731BF76" w14:textId="77777777" w:rsidR="00C95C8A" w:rsidRPr="002F56B9" w:rsidRDefault="00C95C8A" w:rsidP="00C95C8A">
      <w:pPr>
        <w:jc w:val="both"/>
        <w:rPr>
          <w:rFonts w:ascii="Times New Roman" w:hAnsi="Times New Roman" w:cs="Times New Roman"/>
          <w:b/>
          <w:bCs/>
          <w:sz w:val="20"/>
          <w:szCs w:val="20"/>
        </w:rPr>
      </w:pPr>
      <w:r w:rsidRPr="002F56B9">
        <w:rPr>
          <w:rFonts w:ascii="Times New Roman" w:hAnsi="Times New Roman" w:cs="Times New Roman"/>
          <w:b/>
          <w:bCs/>
          <w:sz w:val="20"/>
          <w:szCs w:val="20"/>
        </w:rPr>
        <w:t>4.2 Emergency Response Flow</w:t>
      </w:r>
    </w:p>
    <w:p w14:paraId="4EC5A3D8" w14:textId="40335CE6" w:rsidR="001E1448" w:rsidRDefault="00C95C8A" w:rsidP="00C95C8A">
      <w:pPr>
        <w:jc w:val="both"/>
        <w:rPr>
          <w:rFonts w:ascii="Times New Roman" w:hAnsi="Times New Roman" w:cs="Times New Roman"/>
          <w:sz w:val="24"/>
          <w:szCs w:val="24"/>
        </w:rPr>
      </w:pPr>
      <w:r w:rsidRPr="00C95C8A">
        <w:rPr>
          <w:rFonts w:ascii="Times New Roman" w:hAnsi="Times New Roman" w:cs="Times New Roman"/>
          <w:sz w:val="24"/>
          <w:szCs w:val="24"/>
        </w:rPr>
        <w:t>The pendant continuously reads accelerometer values to detect abnormal motion. If the motion exceeds a pre-defined threshold (e.g., fall or jerk), the system captures the current GPS location and sends an emergency SMS with coordinates to registered contacts through the GSM module. If internet access is available, the device can also interface with a mobile app for enhanced alerts.</w:t>
      </w:r>
    </w:p>
    <w:p w14:paraId="70635515" w14:textId="77777777" w:rsidR="00C95C8A" w:rsidRDefault="00C95C8A" w:rsidP="00790102">
      <w:pPr>
        <w:jc w:val="center"/>
        <w:rPr>
          <w:rFonts w:ascii="Times New Roman" w:hAnsi="Times New Roman" w:cs="Times New Roman"/>
          <w:sz w:val="24"/>
          <w:szCs w:val="24"/>
        </w:rPr>
      </w:pPr>
    </w:p>
    <w:p w14:paraId="6B4804BC" w14:textId="60E1498F" w:rsidR="00C95C8A" w:rsidRDefault="00790102" w:rsidP="00790102">
      <w:pPr>
        <w:jc w:val="center"/>
        <w:rPr>
          <w:rFonts w:ascii="Times New Roman" w:hAnsi="Times New Roman" w:cs="Times New Roman"/>
          <w:sz w:val="24"/>
          <w:szCs w:val="24"/>
        </w:rPr>
      </w:pPr>
      <w:r>
        <w:rPr>
          <w:rFonts w:ascii="Times New Roman" w:hAnsi="Times New Roman" w:cs="Times New Roman"/>
          <w:noProof/>
          <w:sz w:val="24"/>
          <w:szCs w:val="24"/>
        </w:rPr>
        <w:pict w14:anchorId="4B05877E">
          <v:group id="_x0000_s1043" style="position:absolute;left:0;text-align:left;margin-left:115.05pt;margin-top:-24.75pt;width:152.4pt;height:288.25pt;z-index:251658240" coordorigin="3741,1758" coordsize="3048,5765">
            <v:rect id="_x0000_s1044" style="position:absolute;left:3741;top:2581;width:2346;height:468">
              <v:textbox style="mso-next-textbox:#_x0000_s1044">
                <w:txbxContent>
                  <w:p w14:paraId="6AA21F7A" w14:textId="77777777" w:rsidR="00790102" w:rsidRPr="001F594C" w:rsidRDefault="00790102" w:rsidP="00790102">
                    <w:pPr>
                      <w:jc w:val="center"/>
                      <w:rPr>
                        <w:rFonts w:ascii="Times New Roman" w:hAnsi="Times New Roman" w:cs="Times New Roman"/>
                        <w:lang w:val="en-GB"/>
                      </w:rPr>
                    </w:pPr>
                    <w:r w:rsidRPr="001F594C">
                      <w:rPr>
                        <w:rFonts w:ascii="Times New Roman" w:hAnsi="Times New Roman" w:cs="Times New Roman"/>
                        <w:lang w:val="en-GB"/>
                      </w:rPr>
                      <w:t>Read Accelerometer</w:t>
                    </w:r>
                  </w:p>
                </w:txbxContent>
              </v:textbox>
            </v:rect>
            <v:rect id="_x0000_s1045" style="position:absolute;left:4161;top:1758;width:1422;height:468">
              <v:textbox style="mso-next-textbox:#_x0000_s1045">
                <w:txbxContent>
                  <w:p w14:paraId="689E8B72" w14:textId="77777777" w:rsidR="00790102" w:rsidRPr="001F594C" w:rsidRDefault="00790102" w:rsidP="00790102">
                    <w:pPr>
                      <w:jc w:val="center"/>
                      <w:rPr>
                        <w:rFonts w:ascii="Times New Roman" w:hAnsi="Times New Roman" w:cs="Times New Roman"/>
                        <w:lang w:val="en-GB"/>
                      </w:rPr>
                    </w:pPr>
                    <w:r w:rsidRPr="001F594C">
                      <w:rPr>
                        <w:rFonts w:ascii="Times New Roman" w:hAnsi="Times New Roman" w:cs="Times New Roman"/>
                        <w:lang w:val="en-GB"/>
                      </w:rPr>
                      <w:t>Start</w:t>
                    </w:r>
                  </w:p>
                </w:txbxContent>
              </v:textbox>
            </v:rect>
            <v:shapetype id="_x0000_t4" coordsize="21600,21600" o:spt="4" path="m10800,l,10800,10800,21600,21600,10800xe">
              <v:stroke joinstyle="miter"/>
              <v:path gradientshapeok="t" o:connecttype="rect" textboxrect="5400,5400,16200,16200"/>
            </v:shapetype>
            <v:shape id="_x0000_s1046" type="#_x0000_t4" style="position:absolute;left:3965;top:3377;width:1991;height:1112">
              <v:textbox style="mso-next-textbox:#_x0000_s1046">
                <w:txbxContent>
                  <w:p w14:paraId="2558857C" w14:textId="77777777" w:rsidR="00790102" w:rsidRPr="001F594C" w:rsidRDefault="00790102" w:rsidP="00790102">
                    <w:pPr>
                      <w:spacing w:after="0" w:line="240" w:lineRule="auto"/>
                      <w:jc w:val="center"/>
                      <w:rPr>
                        <w:rFonts w:ascii="Times New Roman" w:hAnsi="Times New Roman" w:cs="Times New Roman"/>
                        <w:lang w:val="en-GB"/>
                      </w:rPr>
                    </w:pPr>
                    <w:r w:rsidRPr="001F594C">
                      <w:rPr>
                        <w:rFonts w:ascii="Times New Roman" w:hAnsi="Times New Roman" w:cs="Times New Roman"/>
                        <w:lang w:val="en-GB"/>
                      </w:rPr>
                      <w:t>Motion</w:t>
                    </w:r>
                  </w:p>
                  <w:p w14:paraId="50059D32" w14:textId="77777777" w:rsidR="00790102" w:rsidRPr="001F594C" w:rsidRDefault="00790102" w:rsidP="00790102">
                    <w:pPr>
                      <w:spacing w:after="0" w:line="240" w:lineRule="auto"/>
                      <w:jc w:val="center"/>
                      <w:rPr>
                        <w:rFonts w:ascii="Times New Roman" w:hAnsi="Times New Roman" w:cs="Times New Roman"/>
                        <w:lang w:val="en-GB"/>
                      </w:rPr>
                    </w:pPr>
                    <w:r w:rsidRPr="001F594C">
                      <w:rPr>
                        <w:rFonts w:ascii="Times New Roman" w:hAnsi="Times New Roman" w:cs="Times New Roman"/>
                        <w:lang w:val="en-GB"/>
                      </w:rPr>
                      <w:t>Detected</w:t>
                    </w:r>
                  </w:p>
                </w:txbxContent>
              </v:textbox>
            </v:shape>
            <v:rect id="_x0000_s1047" style="position:absolute;left:3850;top:4813;width:2524;height:468">
              <v:textbox style="mso-next-textbox:#_x0000_s1047">
                <w:txbxContent>
                  <w:p w14:paraId="026C5505" w14:textId="77777777" w:rsidR="00790102" w:rsidRPr="001F594C" w:rsidRDefault="00790102" w:rsidP="00790102">
                    <w:pPr>
                      <w:jc w:val="center"/>
                      <w:rPr>
                        <w:rFonts w:ascii="Times New Roman" w:hAnsi="Times New Roman" w:cs="Times New Roman"/>
                        <w:lang w:val="en-GB"/>
                      </w:rPr>
                    </w:pPr>
                    <w:r w:rsidRPr="001F594C">
                      <w:rPr>
                        <w:rFonts w:ascii="Times New Roman" w:hAnsi="Times New Roman" w:cs="Times New Roman"/>
                        <w:lang w:val="en-GB"/>
                      </w:rPr>
                      <w:t>Obtain GPS Location</w:t>
                    </w:r>
                  </w:p>
                </w:txbxContent>
              </v:textbox>
            </v:rect>
            <v:shape id="_x0000_s1048" type="#_x0000_t4" style="position:absolute;left:4040;top:5599;width:1991;height:1131">
              <v:textbox style="mso-next-textbox:#_x0000_s1048">
                <w:txbxContent>
                  <w:p w14:paraId="110649BB" w14:textId="77777777" w:rsidR="00790102" w:rsidRPr="001F594C" w:rsidRDefault="00790102" w:rsidP="00790102">
                    <w:pPr>
                      <w:spacing w:after="0" w:line="240" w:lineRule="auto"/>
                      <w:jc w:val="center"/>
                      <w:rPr>
                        <w:rFonts w:ascii="Times New Roman" w:hAnsi="Times New Roman" w:cs="Times New Roman"/>
                        <w:lang w:val="en-GB"/>
                      </w:rPr>
                    </w:pPr>
                    <w:r w:rsidRPr="001F594C">
                      <w:rPr>
                        <w:rFonts w:ascii="Times New Roman" w:hAnsi="Times New Roman" w:cs="Times New Roman"/>
                        <w:lang w:val="en-GB"/>
                      </w:rPr>
                      <w:t>Sendde</w:t>
                    </w:r>
                  </w:p>
                  <w:p w14:paraId="39474528" w14:textId="77777777" w:rsidR="00790102" w:rsidRPr="001F594C" w:rsidRDefault="00790102" w:rsidP="00790102">
                    <w:pPr>
                      <w:spacing w:after="0" w:line="240" w:lineRule="auto"/>
                      <w:jc w:val="center"/>
                      <w:rPr>
                        <w:rFonts w:ascii="Times New Roman" w:hAnsi="Times New Roman" w:cs="Times New Roman"/>
                        <w:lang w:val="en-GB"/>
                      </w:rPr>
                    </w:pPr>
                    <w:r w:rsidRPr="001F594C">
                      <w:rPr>
                        <w:rFonts w:ascii="Times New Roman" w:hAnsi="Times New Roman" w:cs="Times New Roman"/>
                        <w:lang w:val="en-GB"/>
                      </w:rPr>
                      <w:t>By user?</w:t>
                    </w:r>
                  </w:p>
                </w:txbxContent>
              </v:textbox>
            </v:shape>
            <v:rect id="_x0000_s1049" style="position:absolute;left:4312;top:7055;width:1422;height:468">
              <v:textbox style="mso-next-textbox:#_x0000_s1049">
                <w:txbxContent>
                  <w:p w14:paraId="7E34DF2D" w14:textId="77777777" w:rsidR="00790102" w:rsidRPr="001F594C" w:rsidRDefault="00790102" w:rsidP="00790102">
                    <w:pPr>
                      <w:jc w:val="center"/>
                      <w:rPr>
                        <w:rFonts w:ascii="Times New Roman" w:hAnsi="Times New Roman" w:cs="Times New Roman"/>
                        <w:lang w:val="en-GB"/>
                      </w:rPr>
                    </w:pPr>
                    <w:r>
                      <w:rPr>
                        <w:rFonts w:ascii="Times New Roman" w:hAnsi="Times New Roman" w:cs="Times New Roman"/>
                        <w:lang w:val="en-GB"/>
                      </w:rPr>
                      <w:t>End</w:t>
                    </w:r>
                  </w:p>
                </w:txbxContent>
              </v:textbox>
            </v:rect>
            <v:shapetype id="_x0000_t32" coordsize="21600,21600" o:spt="32" o:oned="t" path="m,l21600,21600e" filled="f">
              <v:path arrowok="t" fillok="f" o:connecttype="none"/>
              <o:lock v:ext="edit" shapetype="t"/>
            </v:shapetype>
            <v:shape id="_x0000_s1050" type="#_x0000_t32" style="position:absolute;left:4853;top:2235;width:9;height:336" o:connectortype="straight">
              <v:stroke endarrow="block"/>
            </v:shape>
            <v:shape id="_x0000_s1051" type="#_x0000_t32" style="position:absolute;left:4928;top:3058;width:9;height:319" o:connectortype="straight"/>
            <v:shape id="_x0000_s1052" type="#_x0000_t32" style="position:absolute;left:4966;top:4489;width:9;height:336" o:connectortype="straight">
              <v:stroke endarrow="block"/>
            </v:shape>
            <v:shape id="_x0000_s1053" type="#_x0000_t32" style="position:absolute;left:5021;top:5291;width:9;height:336" o:connectortype="straight">
              <v:stroke endarrow="block"/>
            </v:shape>
            <v:shape id="_x0000_s1054" type="#_x0000_t32" style="position:absolute;left:5021;top:6719;width:9;height:336" o:connectortype="straight">
              <v:stroke endarrow="block"/>
            </v:shape>
            <v:shape id="_x0000_s1055" type="#_x0000_t32" style="position:absolute;left:6041;top:6171;width:701;height:0" o:connectortype="straight"/>
            <v:shape id="_x0000_s1056" type="#_x0000_t32" style="position:absolute;left:5956;top:3918;width:833;height:0" o:connectortype="straight"/>
            <v:shape id="_x0000_s1057" type="#_x0000_t32" style="position:absolute;left:6751;top:3918;width:28;height:2263;flip:x" o:connectortype="straight"/>
            <v:rect id="_x0000_s1058" style="position:absolute;left:6012;top:3468;width:695;height:411">
              <v:textbox style="mso-next-textbox:#_x0000_s1058">
                <w:txbxContent>
                  <w:p w14:paraId="4D62C4C5" w14:textId="77777777" w:rsidR="00790102" w:rsidRPr="001F594C" w:rsidRDefault="00790102" w:rsidP="00790102">
                    <w:pPr>
                      <w:jc w:val="center"/>
                      <w:rPr>
                        <w:rFonts w:ascii="Times New Roman" w:hAnsi="Times New Roman" w:cs="Times New Roman"/>
                        <w:lang w:val="en-GB"/>
                      </w:rPr>
                    </w:pPr>
                    <w:r w:rsidRPr="001F594C">
                      <w:rPr>
                        <w:rFonts w:ascii="Times New Roman" w:hAnsi="Times New Roman" w:cs="Times New Roman"/>
                        <w:lang w:val="en-GB"/>
                      </w:rPr>
                      <w:t>No</w:t>
                    </w:r>
                  </w:p>
                </w:txbxContent>
              </v:textbox>
            </v:rect>
            <v:rect id="_x0000_s1059" style="position:absolute;left:6022;top:5685;width:685;height:411">
              <v:textbox style="mso-next-textbox:#_x0000_s1059">
                <w:txbxContent>
                  <w:p w14:paraId="6123AA7B" w14:textId="77777777" w:rsidR="00790102" w:rsidRPr="001F594C" w:rsidRDefault="00790102" w:rsidP="00790102">
                    <w:pPr>
                      <w:jc w:val="center"/>
                      <w:rPr>
                        <w:rFonts w:ascii="Times New Roman" w:hAnsi="Times New Roman" w:cs="Times New Roman"/>
                        <w:lang w:val="en-GB"/>
                      </w:rPr>
                    </w:pPr>
                    <w:r>
                      <w:rPr>
                        <w:rFonts w:ascii="Times New Roman" w:hAnsi="Times New Roman" w:cs="Times New Roman"/>
                        <w:lang w:val="en-GB"/>
                      </w:rPr>
                      <w:t>Yes</w:t>
                    </w:r>
                  </w:p>
                </w:txbxContent>
              </v:textbox>
            </v:rect>
          </v:group>
        </w:pict>
      </w:r>
    </w:p>
    <w:p w14:paraId="0DE677DC" w14:textId="77777777" w:rsidR="00790102" w:rsidRDefault="00790102" w:rsidP="00790102">
      <w:pPr>
        <w:jc w:val="center"/>
        <w:rPr>
          <w:rFonts w:ascii="Times New Roman" w:hAnsi="Times New Roman" w:cs="Times New Roman"/>
          <w:sz w:val="24"/>
          <w:szCs w:val="24"/>
        </w:rPr>
      </w:pPr>
    </w:p>
    <w:p w14:paraId="19319C42" w14:textId="77777777" w:rsidR="00790102" w:rsidRDefault="00790102" w:rsidP="00790102">
      <w:pPr>
        <w:jc w:val="center"/>
        <w:rPr>
          <w:rFonts w:ascii="Times New Roman" w:hAnsi="Times New Roman" w:cs="Times New Roman"/>
          <w:sz w:val="24"/>
          <w:szCs w:val="24"/>
        </w:rPr>
      </w:pPr>
    </w:p>
    <w:p w14:paraId="1A101CFA" w14:textId="77777777" w:rsidR="00790102" w:rsidRDefault="00790102" w:rsidP="00790102">
      <w:pPr>
        <w:jc w:val="center"/>
        <w:rPr>
          <w:rFonts w:ascii="Times New Roman" w:hAnsi="Times New Roman" w:cs="Times New Roman"/>
          <w:sz w:val="24"/>
          <w:szCs w:val="24"/>
        </w:rPr>
      </w:pPr>
    </w:p>
    <w:p w14:paraId="30B6B290" w14:textId="77777777" w:rsidR="00790102" w:rsidRDefault="00790102" w:rsidP="00790102">
      <w:pPr>
        <w:jc w:val="center"/>
        <w:rPr>
          <w:rFonts w:ascii="Times New Roman" w:hAnsi="Times New Roman" w:cs="Times New Roman"/>
          <w:sz w:val="24"/>
          <w:szCs w:val="24"/>
        </w:rPr>
      </w:pPr>
    </w:p>
    <w:p w14:paraId="00B06E42" w14:textId="77777777" w:rsidR="00790102" w:rsidRDefault="00790102" w:rsidP="00790102">
      <w:pPr>
        <w:jc w:val="center"/>
        <w:rPr>
          <w:rFonts w:ascii="Times New Roman" w:hAnsi="Times New Roman" w:cs="Times New Roman"/>
          <w:sz w:val="24"/>
          <w:szCs w:val="24"/>
        </w:rPr>
      </w:pPr>
    </w:p>
    <w:p w14:paraId="2C39D8A4" w14:textId="77777777" w:rsidR="00790102" w:rsidRDefault="00790102" w:rsidP="00790102">
      <w:pPr>
        <w:jc w:val="center"/>
        <w:rPr>
          <w:rFonts w:ascii="Times New Roman" w:hAnsi="Times New Roman" w:cs="Times New Roman"/>
          <w:sz w:val="24"/>
          <w:szCs w:val="24"/>
        </w:rPr>
      </w:pPr>
    </w:p>
    <w:p w14:paraId="1912BAA6" w14:textId="77777777" w:rsidR="00790102" w:rsidRDefault="00790102" w:rsidP="00790102">
      <w:pPr>
        <w:jc w:val="center"/>
        <w:rPr>
          <w:rFonts w:ascii="Times New Roman" w:hAnsi="Times New Roman" w:cs="Times New Roman"/>
          <w:sz w:val="24"/>
          <w:szCs w:val="24"/>
        </w:rPr>
      </w:pPr>
    </w:p>
    <w:p w14:paraId="5671CB85" w14:textId="77777777" w:rsidR="00790102" w:rsidRDefault="00790102" w:rsidP="00790102">
      <w:pPr>
        <w:jc w:val="center"/>
        <w:rPr>
          <w:rFonts w:ascii="Times New Roman" w:hAnsi="Times New Roman" w:cs="Times New Roman"/>
          <w:sz w:val="24"/>
          <w:szCs w:val="24"/>
        </w:rPr>
      </w:pPr>
    </w:p>
    <w:p w14:paraId="2A13E484" w14:textId="77777777" w:rsidR="00790102" w:rsidRDefault="00790102" w:rsidP="00790102">
      <w:pPr>
        <w:jc w:val="center"/>
        <w:rPr>
          <w:rFonts w:ascii="Times New Roman" w:hAnsi="Times New Roman" w:cs="Times New Roman"/>
          <w:sz w:val="24"/>
          <w:szCs w:val="24"/>
        </w:rPr>
      </w:pPr>
    </w:p>
    <w:p w14:paraId="214590C9" w14:textId="77777777" w:rsidR="00790102" w:rsidRDefault="00790102" w:rsidP="00C95C8A">
      <w:pPr>
        <w:jc w:val="both"/>
        <w:rPr>
          <w:rFonts w:ascii="Times New Roman" w:hAnsi="Times New Roman" w:cs="Times New Roman"/>
          <w:sz w:val="24"/>
          <w:szCs w:val="24"/>
        </w:rPr>
      </w:pPr>
    </w:p>
    <w:p w14:paraId="773E6C9F" w14:textId="23E69CAA" w:rsidR="00C95C8A" w:rsidRDefault="00C95C8A" w:rsidP="00790102">
      <w:pPr>
        <w:jc w:val="center"/>
        <w:rPr>
          <w:rFonts w:ascii="Times New Roman" w:hAnsi="Times New Roman" w:cs="Times New Roman"/>
          <w:sz w:val="20"/>
          <w:szCs w:val="20"/>
        </w:rPr>
      </w:pPr>
      <w:r w:rsidRPr="00790102">
        <w:rPr>
          <w:rFonts w:ascii="Times New Roman" w:hAnsi="Times New Roman" w:cs="Times New Roman"/>
          <w:sz w:val="20"/>
          <w:szCs w:val="20"/>
        </w:rPr>
        <w:t>Figure 2</w:t>
      </w:r>
      <w:r w:rsidR="00790102">
        <w:rPr>
          <w:rFonts w:ascii="Times New Roman" w:hAnsi="Times New Roman" w:cs="Times New Roman"/>
          <w:sz w:val="20"/>
          <w:szCs w:val="20"/>
        </w:rPr>
        <w:t>: O</w:t>
      </w:r>
      <w:r w:rsidRPr="00790102">
        <w:rPr>
          <w:rFonts w:ascii="Times New Roman" w:hAnsi="Times New Roman" w:cs="Times New Roman"/>
          <w:sz w:val="20"/>
          <w:szCs w:val="20"/>
        </w:rPr>
        <w:t>utlines the logical flow, starting from sensor monitoring to alert dispatch, including user override if needed.</w:t>
      </w:r>
    </w:p>
    <w:p w14:paraId="64962329" w14:textId="77777777" w:rsidR="002F56B9" w:rsidRPr="002F56B9" w:rsidRDefault="002F56B9" w:rsidP="002F56B9">
      <w:pPr>
        <w:rPr>
          <w:rFonts w:ascii="Times New Roman" w:hAnsi="Times New Roman" w:cs="Times New Roman"/>
          <w:b/>
          <w:bCs/>
          <w:sz w:val="20"/>
          <w:szCs w:val="20"/>
        </w:rPr>
      </w:pPr>
      <w:r w:rsidRPr="002F56B9">
        <w:rPr>
          <w:rFonts w:ascii="Times New Roman" w:hAnsi="Times New Roman" w:cs="Times New Roman"/>
          <w:b/>
          <w:bCs/>
          <w:sz w:val="20"/>
          <w:szCs w:val="20"/>
        </w:rPr>
        <w:t>4.3 Hardware Integration</w:t>
      </w:r>
    </w:p>
    <w:p w14:paraId="340B217C" w14:textId="77777777" w:rsidR="002F56B9" w:rsidRPr="002F56B9" w:rsidRDefault="002F56B9" w:rsidP="002F56B9">
      <w:pPr>
        <w:pStyle w:val="ListParagraph"/>
        <w:numPr>
          <w:ilvl w:val="0"/>
          <w:numId w:val="1"/>
        </w:numPr>
        <w:jc w:val="both"/>
        <w:rPr>
          <w:rFonts w:ascii="Times New Roman" w:hAnsi="Times New Roman" w:cs="Times New Roman"/>
          <w:sz w:val="24"/>
          <w:szCs w:val="24"/>
        </w:rPr>
      </w:pPr>
      <w:r w:rsidRPr="002F56B9">
        <w:rPr>
          <w:rFonts w:ascii="Times New Roman" w:hAnsi="Times New Roman" w:cs="Times New Roman"/>
          <w:sz w:val="24"/>
          <w:szCs w:val="24"/>
        </w:rPr>
        <w:t>Microcontroller: ESP32-WROOM-32 (dual-core, 240MHz, 4MB Flash, ultra-low-power mode)</w:t>
      </w:r>
    </w:p>
    <w:p w14:paraId="5027D63E" w14:textId="77777777" w:rsidR="002F56B9" w:rsidRPr="002F56B9" w:rsidRDefault="002F56B9" w:rsidP="002F56B9">
      <w:pPr>
        <w:pStyle w:val="ListParagraph"/>
        <w:numPr>
          <w:ilvl w:val="0"/>
          <w:numId w:val="1"/>
        </w:numPr>
        <w:jc w:val="both"/>
        <w:rPr>
          <w:rFonts w:ascii="Times New Roman" w:hAnsi="Times New Roman" w:cs="Times New Roman"/>
          <w:sz w:val="24"/>
          <w:szCs w:val="24"/>
        </w:rPr>
      </w:pPr>
      <w:r w:rsidRPr="002F56B9">
        <w:rPr>
          <w:rFonts w:ascii="Times New Roman" w:hAnsi="Times New Roman" w:cs="Times New Roman"/>
          <w:sz w:val="24"/>
          <w:szCs w:val="24"/>
        </w:rPr>
        <w:t>GPS: NEO-6M (accuracy ±5m, cold start &lt;27s)</w:t>
      </w:r>
    </w:p>
    <w:p w14:paraId="40917B20" w14:textId="77777777" w:rsidR="002F56B9" w:rsidRPr="002F56B9" w:rsidRDefault="002F56B9" w:rsidP="002F56B9">
      <w:pPr>
        <w:pStyle w:val="ListParagraph"/>
        <w:numPr>
          <w:ilvl w:val="0"/>
          <w:numId w:val="1"/>
        </w:numPr>
        <w:jc w:val="both"/>
        <w:rPr>
          <w:rFonts w:ascii="Times New Roman" w:hAnsi="Times New Roman" w:cs="Times New Roman"/>
          <w:sz w:val="24"/>
          <w:szCs w:val="24"/>
        </w:rPr>
      </w:pPr>
      <w:r w:rsidRPr="002F56B9">
        <w:rPr>
          <w:rFonts w:ascii="Times New Roman" w:hAnsi="Times New Roman" w:cs="Times New Roman"/>
          <w:sz w:val="24"/>
          <w:szCs w:val="24"/>
        </w:rPr>
        <w:t>GSM: SIM800L (quad-band, SMS and voice support)</w:t>
      </w:r>
    </w:p>
    <w:p w14:paraId="6ED1A21B" w14:textId="77777777" w:rsidR="002F56B9" w:rsidRPr="002F56B9" w:rsidRDefault="002F56B9" w:rsidP="002F56B9">
      <w:pPr>
        <w:pStyle w:val="ListParagraph"/>
        <w:numPr>
          <w:ilvl w:val="0"/>
          <w:numId w:val="1"/>
        </w:numPr>
        <w:jc w:val="both"/>
        <w:rPr>
          <w:rFonts w:ascii="Times New Roman" w:hAnsi="Times New Roman" w:cs="Times New Roman"/>
          <w:sz w:val="24"/>
          <w:szCs w:val="24"/>
        </w:rPr>
      </w:pPr>
      <w:r w:rsidRPr="002F56B9">
        <w:rPr>
          <w:rFonts w:ascii="Times New Roman" w:hAnsi="Times New Roman" w:cs="Times New Roman"/>
          <w:sz w:val="24"/>
          <w:szCs w:val="24"/>
        </w:rPr>
        <w:t>Sensor: ADXL345 (digital 3-axis accelerometer with ±2g to ±16g range)</w:t>
      </w:r>
    </w:p>
    <w:p w14:paraId="1B6727CA" w14:textId="77777777" w:rsidR="002F56B9" w:rsidRPr="002F56B9" w:rsidRDefault="002F56B9" w:rsidP="002F56B9">
      <w:pPr>
        <w:pStyle w:val="ListParagraph"/>
        <w:numPr>
          <w:ilvl w:val="0"/>
          <w:numId w:val="1"/>
        </w:numPr>
        <w:jc w:val="both"/>
        <w:rPr>
          <w:rFonts w:ascii="Times New Roman" w:hAnsi="Times New Roman" w:cs="Times New Roman"/>
          <w:sz w:val="24"/>
          <w:szCs w:val="24"/>
        </w:rPr>
      </w:pPr>
      <w:r w:rsidRPr="002F56B9">
        <w:rPr>
          <w:rFonts w:ascii="Times New Roman" w:hAnsi="Times New Roman" w:cs="Times New Roman"/>
          <w:sz w:val="24"/>
          <w:szCs w:val="24"/>
        </w:rPr>
        <w:t>Power: 3.7V 1000mAh Li-Po battery (with charging circuit using TP4056)</w:t>
      </w:r>
    </w:p>
    <w:p w14:paraId="0D214292" w14:textId="22AF9A93" w:rsidR="002F56B9" w:rsidRPr="002F56B9" w:rsidRDefault="002F56B9" w:rsidP="002F56B9">
      <w:pPr>
        <w:pStyle w:val="ListParagraph"/>
        <w:numPr>
          <w:ilvl w:val="0"/>
          <w:numId w:val="1"/>
        </w:numPr>
        <w:jc w:val="both"/>
        <w:rPr>
          <w:rFonts w:ascii="Times New Roman" w:hAnsi="Times New Roman" w:cs="Times New Roman"/>
          <w:sz w:val="24"/>
          <w:szCs w:val="24"/>
        </w:rPr>
      </w:pPr>
      <w:r w:rsidRPr="002F56B9">
        <w:rPr>
          <w:rFonts w:ascii="Times New Roman" w:hAnsi="Times New Roman" w:cs="Times New Roman"/>
          <w:sz w:val="24"/>
          <w:szCs w:val="24"/>
        </w:rPr>
        <w:t>Enclosure: Lightweight ABS plastic pendant casing with neck chain</w:t>
      </w:r>
    </w:p>
    <w:p w14:paraId="3E3C26A5" w14:textId="77777777" w:rsidR="002F56B9" w:rsidRPr="002F56B9" w:rsidRDefault="002F56B9" w:rsidP="002F56B9">
      <w:pPr>
        <w:jc w:val="both"/>
        <w:rPr>
          <w:rFonts w:ascii="Times New Roman" w:hAnsi="Times New Roman" w:cs="Times New Roman"/>
          <w:b/>
          <w:bCs/>
          <w:sz w:val="20"/>
          <w:szCs w:val="20"/>
        </w:rPr>
      </w:pPr>
      <w:r w:rsidRPr="002F56B9">
        <w:rPr>
          <w:rFonts w:ascii="Times New Roman" w:hAnsi="Times New Roman" w:cs="Times New Roman"/>
          <w:b/>
          <w:bCs/>
          <w:sz w:val="20"/>
          <w:szCs w:val="20"/>
        </w:rPr>
        <w:t>4.4 Software Implementation</w:t>
      </w:r>
    </w:p>
    <w:p w14:paraId="23AB5009" w14:textId="0BFFA795" w:rsidR="002F56B9" w:rsidRDefault="002F56B9" w:rsidP="002F56B9">
      <w:pPr>
        <w:jc w:val="both"/>
        <w:rPr>
          <w:rFonts w:ascii="Times New Roman" w:hAnsi="Times New Roman" w:cs="Times New Roman"/>
          <w:sz w:val="24"/>
          <w:szCs w:val="24"/>
        </w:rPr>
      </w:pPr>
      <w:r w:rsidRPr="002F56B9">
        <w:rPr>
          <w:rFonts w:ascii="Times New Roman" w:hAnsi="Times New Roman" w:cs="Times New Roman"/>
          <w:sz w:val="24"/>
          <w:szCs w:val="24"/>
        </w:rPr>
        <w:t>Firmware is programmed using the Arduino IDE, where sensor thresholds, GPS data fetching, and GSM messaging protocols are coded. The smartphone app (developed using Flutter) enables device pairing via Bluetooth, setting emergency contacts, and viewing alert history. The app also includes a manual SOS button and geofencing option</w:t>
      </w:r>
      <w:r>
        <w:rPr>
          <w:rFonts w:ascii="Times New Roman" w:hAnsi="Times New Roman" w:cs="Times New Roman"/>
          <w:sz w:val="24"/>
          <w:szCs w:val="24"/>
        </w:rPr>
        <w:t>.</w:t>
      </w:r>
    </w:p>
    <w:p w14:paraId="49172853" w14:textId="77777777" w:rsidR="002F56B9" w:rsidRDefault="002F56B9" w:rsidP="002F56B9">
      <w:pPr>
        <w:jc w:val="both"/>
        <w:rPr>
          <w:rFonts w:ascii="Times New Roman" w:hAnsi="Times New Roman" w:cs="Times New Roman"/>
          <w:sz w:val="24"/>
          <w:szCs w:val="24"/>
        </w:rPr>
      </w:pPr>
    </w:p>
    <w:p w14:paraId="09DA58D6" w14:textId="77777777" w:rsidR="002F56B9" w:rsidRDefault="002F56B9" w:rsidP="002F56B9">
      <w:pPr>
        <w:jc w:val="both"/>
        <w:rPr>
          <w:rFonts w:ascii="Times New Roman" w:hAnsi="Times New Roman" w:cs="Times New Roman"/>
          <w:sz w:val="24"/>
          <w:szCs w:val="24"/>
        </w:rPr>
      </w:pPr>
    </w:p>
    <w:p w14:paraId="738B8764" w14:textId="1872DECF" w:rsidR="002F56B9" w:rsidRPr="002F56B9" w:rsidRDefault="002F56B9" w:rsidP="002F56B9">
      <w:pPr>
        <w:jc w:val="both"/>
        <w:rPr>
          <w:rFonts w:ascii="Times New Roman" w:hAnsi="Times New Roman" w:cs="Times New Roman"/>
          <w:b/>
          <w:bCs/>
          <w:sz w:val="20"/>
          <w:szCs w:val="20"/>
        </w:rPr>
      </w:pPr>
      <w:r w:rsidRPr="002F56B9">
        <w:rPr>
          <w:rFonts w:ascii="Times New Roman" w:hAnsi="Times New Roman" w:cs="Times New Roman"/>
          <w:b/>
          <w:bCs/>
          <w:sz w:val="20"/>
          <w:szCs w:val="20"/>
        </w:rPr>
        <w:lastRenderedPageBreak/>
        <w:t>4.5 Testing and Validation</w:t>
      </w:r>
    </w:p>
    <w:p w14:paraId="4AD5FA0B" w14:textId="77777777" w:rsidR="002F56B9" w:rsidRPr="002F56B9" w:rsidRDefault="002F56B9" w:rsidP="002F56B9">
      <w:pPr>
        <w:jc w:val="both"/>
        <w:rPr>
          <w:rFonts w:ascii="Times New Roman" w:hAnsi="Times New Roman" w:cs="Times New Roman"/>
          <w:sz w:val="24"/>
          <w:szCs w:val="24"/>
        </w:rPr>
      </w:pPr>
      <w:r w:rsidRPr="002F56B9">
        <w:rPr>
          <w:rFonts w:ascii="Times New Roman" w:hAnsi="Times New Roman" w:cs="Times New Roman"/>
          <w:sz w:val="24"/>
          <w:szCs w:val="24"/>
        </w:rPr>
        <w:t>The pendant was tested under simulated emergency conditions using dummy accelerometer and GPS data. Tests were conducted in a typical urban scenario with medium building density to mimic real-world signal interference. Key performance indicators included:</w:t>
      </w:r>
    </w:p>
    <w:p w14:paraId="58684A35" w14:textId="77777777" w:rsidR="002F56B9" w:rsidRPr="002F56B9" w:rsidRDefault="002F56B9" w:rsidP="002F56B9">
      <w:pPr>
        <w:pStyle w:val="ListParagraph"/>
        <w:numPr>
          <w:ilvl w:val="0"/>
          <w:numId w:val="2"/>
        </w:numPr>
        <w:jc w:val="both"/>
        <w:rPr>
          <w:rFonts w:ascii="Times New Roman" w:hAnsi="Times New Roman" w:cs="Times New Roman"/>
          <w:sz w:val="24"/>
          <w:szCs w:val="24"/>
        </w:rPr>
      </w:pPr>
      <w:r w:rsidRPr="002F56B9">
        <w:rPr>
          <w:rFonts w:ascii="Times New Roman" w:hAnsi="Times New Roman" w:cs="Times New Roman"/>
          <w:sz w:val="24"/>
          <w:szCs w:val="24"/>
        </w:rPr>
        <w:t>Time to send alert: 3.5 to 4 seconds</w:t>
      </w:r>
    </w:p>
    <w:p w14:paraId="254D0E84" w14:textId="77777777" w:rsidR="002F56B9" w:rsidRPr="002F56B9" w:rsidRDefault="002F56B9" w:rsidP="002F56B9">
      <w:pPr>
        <w:pStyle w:val="ListParagraph"/>
        <w:numPr>
          <w:ilvl w:val="0"/>
          <w:numId w:val="2"/>
        </w:numPr>
        <w:jc w:val="both"/>
        <w:rPr>
          <w:rFonts w:ascii="Times New Roman" w:hAnsi="Times New Roman" w:cs="Times New Roman"/>
          <w:sz w:val="24"/>
          <w:szCs w:val="24"/>
        </w:rPr>
      </w:pPr>
      <w:r w:rsidRPr="002F56B9">
        <w:rPr>
          <w:rFonts w:ascii="Times New Roman" w:hAnsi="Times New Roman" w:cs="Times New Roman"/>
          <w:sz w:val="24"/>
          <w:szCs w:val="24"/>
        </w:rPr>
        <w:t>Location accuracy: ±5 meters</w:t>
      </w:r>
    </w:p>
    <w:p w14:paraId="684F6BA1" w14:textId="77777777" w:rsidR="002F56B9" w:rsidRPr="002F56B9" w:rsidRDefault="002F56B9" w:rsidP="002F56B9">
      <w:pPr>
        <w:pStyle w:val="ListParagraph"/>
        <w:numPr>
          <w:ilvl w:val="0"/>
          <w:numId w:val="2"/>
        </w:numPr>
        <w:jc w:val="both"/>
        <w:rPr>
          <w:rFonts w:ascii="Times New Roman" w:hAnsi="Times New Roman" w:cs="Times New Roman"/>
          <w:sz w:val="24"/>
          <w:szCs w:val="24"/>
        </w:rPr>
      </w:pPr>
      <w:r w:rsidRPr="002F56B9">
        <w:rPr>
          <w:rFonts w:ascii="Times New Roman" w:hAnsi="Times New Roman" w:cs="Times New Roman"/>
          <w:sz w:val="24"/>
          <w:szCs w:val="24"/>
        </w:rPr>
        <w:t>SMS delivery success rate: 96%</w:t>
      </w:r>
    </w:p>
    <w:p w14:paraId="55065A45" w14:textId="77777777" w:rsidR="002F56B9" w:rsidRPr="002F56B9" w:rsidRDefault="002F56B9" w:rsidP="002F56B9">
      <w:pPr>
        <w:pStyle w:val="ListParagraph"/>
        <w:numPr>
          <w:ilvl w:val="0"/>
          <w:numId w:val="2"/>
        </w:numPr>
        <w:jc w:val="both"/>
        <w:rPr>
          <w:rFonts w:ascii="Times New Roman" w:hAnsi="Times New Roman" w:cs="Times New Roman"/>
          <w:sz w:val="24"/>
          <w:szCs w:val="24"/>
        </w:rPr>
      </w:pPr>
      <w:r w:rsidRPr="002F56B9">
        <w:rPr>
          <w:rFonts w:ascii="Times New Roman" w:hAnsi="Times New Roman" w:cs="Times New Roman"/>
          <w:sz w:val="24"/>
          <w:szCs w:val="24"/>
        </w:rPr>
        <w:t>Battery endurance: ~8 hours standby with periodic GPS checks</w:t>
      </w:r>
    </w:p>
    <w:p w14:paraId="355FE818" w14:textId="5E99F6FD" w:rsidR="004F314C" w:rsidRDefault="002F56B9" w:rsidP="004F314C">
      <w:pPr>
        <w:pStyle w:val="ListParagraph"/>
        <w:numPr>
          <w:ilvl w:val="0"/>
          <w:numId w:val="2"/>
        </w:numPr>
        <w:jc w:val="both"/>
        <w:rPr>
          <w:rFonts w:ascii="Times New Roman" w:hAnsi="Times New Roman" w:cs="Times New Roman"/>
          <w:sz w:val="24"/>
          <w:szCs w:val="24"/>
        </w:rPr>
      </w:pPr>
      <w:r w:rsidRPr="002F56B9">
        <w:rPr>
          <w:rFonts w:ascii="Times New Roman" w:hAnsi="Times New Roman" w:cs="Times New Roman"/>
          <w:sz w:val="24"/>
          <w:szCs w:val="24"/>
        </w:rPr>
        <w:t>Testing scenarios included manual SOS, automatic fall detection, and GSM communication under weak signals to validate reliability.</w:t>
      </w:r>
    </w:p>
    <w:p w14:paraId="622318EB" w14:textId="1A4EC8A6" w:rsidR="004F314C" w:rsidRPr="004F314C" w:rsidRDefault="004F314C" w:rsidP="004F314C">
      <w:pPr>
        <w:jc w:val="both"/>
        <w:rPr>
          <w:rFonts w:ascii="Times New Roman" w:hAnsi="Times New Roman" w:cs="Times New Roman"/>
          <w:b/>
          <w:bCs/>
          <w:sz w:val="24"/>
          <w:szCs w:val="24"/>
        </w:rPr>
      </w:pPr>
      <w:r w:rsidRPr="004F314C">
        <w:rPr>
          <w:rFonts w:ascii="Times New Roman" w:hAnsi="Times New Roman" w:cs="Times New Roman"/>
          <w:b/>
          <w:bCs/>
          <w:sz w:val="24"/>
          <w:szCs w:val="24"/>
        </w:rPr>
        <w:t>5</w:t>
      </w:r>
      <w:r w:rsidRPr="004F314C">
        <w:rPr>
          <w:rFonts w:ascii="Times New Roman" w:hAnsi="Times New Roman" w:cs="Times New Roman"/>
          <w:b/>
          <w:bCs/>
          <w:sz w:val="24"/>
          <w:szCs w:val="24"/>
        </w:rPr>
        <w:t>. Results and Discussion</w:t>
      </w:r>
    </w:p>
    <w:p w14:paraId="73FAE650" w14:textId="77777777" w:rsidR="004F314C" w:rsidRDefault="004F314C" w:rsidP="004F314C">
      <w:pPr>
        <w:jc w:val="both"/>
        <w:rPr>
          <w:rFonts w:ascii="Times New Roman" w:hAnsi="Times New Roman" w:cs="Times New Roman"/>
          <w:sz w:val="24"/>
          <w:szCs w:val="24"/>
        </w:rPr>
      </w:pPr>
      <w:r w:rsidRPr="004F314C">
        <w:rPr>
          <w:rFonts w:ascii="Times New Roman" w:hAnsi="Times New Roman" w:cs="Times New Roman"/>
          <w:sz w:val="24"/>
          <w:szCs w:val="24"/>
        </w:rPr>
        <w:t>The IoT-powered smart pendant was developed, assembled, and tested under simulated emergency and operational conditions to evaluate its functionality, reliability, and real-world applicability. The testing was performed in typical urban environments, considering intermittent signal drops, location density, and mobility. The performance was measured across several key indicators.</w:t>
      </w:r>
      <w:r>
        <w:rPr>
          <w:rFonts w:ascii="Times New Roman" w:hAnsi="Times New Roman" w:cs="Times New Roman"/>
          <w:sz w:val="24"/>
          <w:szCs w:val="24"/>
        </w:rPr>
        <w:t xml:space="preserve"> </w:t>
      </w:r>
      <w:r w:rsidRPr="004F314C">
        <w:rPr>
          <w:rFonts w:ascii="Times New Roman" w:hAnsi="Times New Roman" w:cs="Times New Roman"/>
          <w:sz w:val="24"/>
          <w:szCs w:val="24"/>
        </w:rPr>
        <w:t>The startup-to-alert duration</w:t>
      </w:r>
      <w:r>
        <w:rPr>
          <w:rFonts w:ascii="Times New Roman" w:hAnsi="Times New Roman" w:cs="Times New Roman"/>
          <w:sz w:val="24"/>
          <w:szCs w:val="24"/>
        </w:rPr>
        <w:t xml:space="preserve"> </w:t>
      </w:r>
      <w:r w:rsidRPr="004F314C">
        <w:rPr>
          <w:rFonts w:ascii="Times New Roman" w:hAnsi="Times New Roman" w:cs="Times New Roman"/>
          <w:sz w:val="24"/>
          <w:szCs w:val="24"/>
        </w:rPr>
        <w:t>the time taken from triggering the device (either through motion or manual input) to successful SMS dispatch</w:t>
      </w:r>
      <w:r>
        <w:rPr>
          <w:rFonts w:ascii="Times New Roman" w:hAnsi="Times New Roman" w:cs="Times New Roman"/>
          <w:sz w:val="24"/>
          <w:szCs w:val="24"/>
        </w:rPr>
        <w:t xml:space="preserve"> </w:t>
      </w:r>
      <w:r w:rsidRPr="004F314C">
        <w:rPr>
          <w:rFonts w:ascii="Times New Roman" w:hAnsi="Times New Roman" w:cs="Times New Roman"/>
          <w:sz w:val="24"/>
          <w:szCs w:val="24"/>
        </w:rPr>
        <w:t xml:space="preserve">averaged around 4 seconds. This includes GPS lock time and GSM communication setup. This duration falls within a practical threshold for real-time alerting, ensuring quick communication during emergencies. The NEO-6M GPS module showed reliable location tracking with an accuracy of approximately ±5 meters in urban areas. GPS lock times varied slightly, but under clear sky conditions, the average cold start time was 27–30 seconds, while hot start time remained below 5 seconds. The module was able to consistently provide usable coordinates for emergency alerts. </w:t>
      </w:r>
    </w:p>
    <w:p w14:paraId="05D7FD34" w14:textId="70A48E7B" w:rsidR="004F314C" w:rsidRDefault="004F314C" w:rsidP="004F314C">
      <w:pPr>
        <w:jc w:val="both"/>
        <w:rPr>
          <w:rFonts w:ascii="Times New Roman" w:hAnsi="Times New Roman" w:cs="Times New Roman"/>
          <w:sz w:val="24"/>
          <w:szCs w:val="24"/>
        </w:rPr>
      </w:pPr>
      <w:r w:rsidRPr="004F314C">
        <w:rPr>
          <w:rFonts w:ascii="Times New Roman" w:hAnsi="Times New Roman" w:cs="Times New Roman"/>
          <w:sz w:val="24"/>
          <w:szCs w:val="24"/>
        </w:rPr>
        <w:t>The SIM800L GSM module demonstrated a 96% success rate in sending alerts and initiating calls within city limits. Connectivity issues primarily occurred in areas with weak or unstable mobile signals (e.g., basements or elevator shafts). However, in open and semi-enclosed spaces, the module performed consistently, with minimal delay in message delivery. The device, powered by a 3.7V 1000mAh Li-Po battery, maintained an average operational standby life of 8 hours under continuous monitoring, with periodic GPS and GSM activity. With optimization (e.g., sensor sleep modes), this can be extended further. Charging time via micro-USB was approximately 1.5 to 2 hours. Simulated user feedback focused on comfort, accessibility, and ease of operation. The pendant design was found to be lightweight and wearable for extended periods. Users appreciated the one-tap SOS trigger, with the LED indicator confirming message dispatch. However, the requirement for GPS lock before sending alerts was suggested as a slight delay factor in urgent conditions. App-based pairing and contact setup were rated as intuitive and efficient.</w:t>
      </w:r>
    </w:p>
    <w:p w14:paraId="79F2CB8B" w14:textId="77777777" w:rsidR="00C96D75" w:rsidRDefault="00C96D75" w:rsidP="00C96D75">
      <w:pPr>
        <w:jc w:val="both"/>
        <w:rPr>
          <w:rFonts w:ascii="Times New Roman" w:hAnsi="Times New Roman" w:cs="Times New Roman"/>
          <w:b/>
          <w:bCs/>
          <w:sz w:val="20"/>
          <w:szCs w:val="20"/>
        </w:rPr>
      </w:pPr>
    </w:p>
    <w:p w14:paraId="6C632C3C" w14:textId="5271FC8F" w:rsidR="00C96D75" w:rsidRPr="00C96D75" w:rsidRDefault="00C96D75" w:rsidP="00C96D75">
      <w:pPr>
        <w:jc w:val="both"/>
        <w:rPr>
          <w:rFonts w:ascii="Times New Roman" w:hAnsi="Times New Roman" w:cs="Times New Roman"/>
          <w:b/>
          <w:bCs/>
          <w:sz w:val="20"/>
          <w:szCs w:val="20"/>
        </w:rPr>
      </w:pPr>
      <w:r w:rsidRPr="00C96D75">
        <w:rPr>
          <w:rFonts w:ascii="Times New Roman" w:hAnsi="Times New Roman" w:cs="Times New Roman"/>
          <w:b/>
          <w:bCs/>
          <w:sz w:val="20"/>
          <w:szCs w:val="20"/>
        </w:rPr>
        <w:lastRenderedPageBreak/>
        <w:t xml:space="preserve">5.1 </w:t>
      </w:r>
      <w:r w:rsidRPr="00C96D75">
        <w:rPr>
          <w:rFonts w:ascii="Times New Roman" w:hAnsi="Times New Roman" w:cs="Times New Roman"/>
          <w:b/>
          <w:bCs/>
          <w:sz w:val="20"/>
          <w:szCs w:val="20"/>
        </w:rPr>
        <w:t>Comparative Analysis with Existing Solutions</w:t>
      </w:r>
    </w:p>
    <w:p w14:paraId="75D515C1" w14:textId="5B512129" w:rsidR="00C96D75" w:rsidRDefault="00C96D75" w:rsidP="00C96D75">
      <w:pPr>
        <w:jc w:val="both"/>
        <w:rPr>
          <w:rFonts w:ascii="Times New Roman" w:hAnsi="Times New Roman" w:cs="Times New Roman"/>
          <w:sz w:val="24"/>
          <w:szCs w:val="24"/>
        </w:rPr>
      </w:pPr>
      <w:r w:rsidRPr="00C96D75">
        <w:rPr>
          <w:rFonts w:ascii="Times New Roman" w:hAnsi="Times New Roman" w:cs="Times New Roman"/>
          <w:sz w:val="24"/>
          <w:szCs w:val="24"/>
        </w:rPr>
        <w:t>To evaluate the novelty and impact of the proposed smart pendant, it was compared with commonly available women’s safety tools like mobile SOS apps, smart bands, and panic button pendants. The metrics included portability, automation, connectivity reliability, GPS accuracy, and alert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7448" w14:paraId="73F54EAA" w14:textId="77777777" w:rsidTr="00A67448">
        <w:tc>
          <w:tcPr>
            <w:tcW w:w="9576" w:type="dxa"/>
          </w:tcPr>
          <w:p w14:paraId="105DA7A6" w14:textId="767616B4" w:rsidR="00A67448" w:rsidRDefault="00A67448" w:rsidP="00A674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51F9D8" wp14:editId="78BDBFB5">
                  <wp:extent cx="4613391" cy="2807976"/>
                  <wp:effectExtent l="0" t="0" r="0" b="0"/>
                  <wp:docPr id="972792211" name="Picture 5"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2211" name="Picture 5" descr="A graph of blue bars&#10;&#10;AI-generated content may be incorrect."/>
                          <pic:cNvPicPr/>
                        </pic:nvPicPr>
                        <pic:blipFill rotWithShape="1">
                          <a:blip r:embed="rId7"/>
                          <a:srcRect t="8391" r="4174" b="4120"/>
                          <a:stretch/>
                        </pic:blipFill>
                        <pic:spPr bwMode="auto">
                          <a:xfrm>
                            <a:off x="0" y="0"/>
                            <a:ext cx="4631189" cy="28188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D86346" w14:textId="24812C7F" w:rsidR="00A67448" w:rsidRDefault="00A67448" w:rsidP="00A67448">
      <w:pPr>
        <w:jc w:val="center"/>
        <w:rPr>
          <w:rFonts w:ascii="Times New Roman" w:hAnsi="Times New Roman" w:cs="Times New Roman"/>
        </w:rPr>
      </w:pPr>
      <w:r w:rsidRPr="00102948">
        <w:rPr>
          <w:rFonts w:ascii="Times New Roman" w:hAnsi="Times New Roman" w:cs="Times New Roman"/>
        </w:rPr>
        <w:t>Figure 3: Bar Chart</w:t>
      </w:r>
      <w:r w:rsidRPr="00102948">
        <w:rPr>
          <w:rFonts w:ascii="Times New Roman" w:hAnsi="Times New Roman" w:cs="Times New Roman"/>
        </w:rPr>
        <w:t>-</w:t>
      </w:r>
      <w:r w:rsidRPr="00102948">
        <w:rPr>
          <w:rFonts w:ascii="Times New Roman" w:hAnsi="Times New Roman" w:cs="Times New Roman"/>
        </w:rPr>
        <w:t>Performance Comparison with Existing Devices</w:t>
      </w:r>
    </w:p>
    <w:p w14:paraId="341AC899" w14:textId="77777777" w:rsidR="00102948" w:rsidRPr="00102948" w:rsidRDefault="00102948" w:rsidP="00A67448">
      <w:pPr>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7448" w14:paraId="5412EA89" w14:textId="77777777" w:rsidTr="00A67448">
        <w:tc>
          <w:tcPr>
            <w:tcW w:w="9576" w:type="dxa"/>
          </w:tcPr>
          <w:p w14:paraId="762DBF5B" w14:textId="6C727637" w:rsidR="00A67448" w:rsidRDefault="00A67448" w:rsidP="00A674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E03C1" wp14:editId="419007B5">
                  <wp:extent cx="4589614" cy="3091815"/>
                  <wp:effectExtent l="0" t="0" r="0" b="0"/>
                  <wp:docPr id="1262294673" name="Picture 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4673" name="Picture 4" descr="A graph with a line&#10;&#10;AI-generated content may be incorrect."/>
                          <pic:cNvPicPr/>
                        </pic:nvPicPr>
                        <pic:blipFill rotWithShape="1">
                          <a:blip r:embed="rId8"/>
                          <a:srcRect t="13008" b="2098"/>
                          <a:stretch/>
                        </pic:blipFill>
                        <pic:spPr bwMode="auto">
                          <a:xfrm>
                            <a:off x="0" y="0"/>
                            <a:ext cx="4622205" cy="31137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BC6F61" w14:textId="31D0717F" w:rsidR="00A67448" w:rsidRPr="0025493A" w:rsidRDefault="00A67448" w:rsidP="00A67448">
      <w:pPr>
        <w:jc w:val="center"/>
        <w:rPr>
          <w:rFonts w:ascii="Times New Roman" w:hAnsi="Times New Roman" w:cs="Times New Roman"/>
        </w:rPr>
      </w:pPr>
      <w:r w:rsidRPr="0025493A">
        <w:rPr>
          <w:rFonts w:ascii="Times New Roman" w:hAnsi="Times New Roman" w:cs="Times New Roman"/>
        </w:rPr>
        <w:t>Figure 4: Line Graph</w:t>
      </w:r>
      <w:r w:rsidRPr="0025493A">
        <w:rPr>
          <w:rFonts w:ascii="Times New Roman" w:hAnsi="Times New Roman" w:cs="Times New Roman"/>
        </w:rPr>
        <w:t>-</w:t>
      </w:r>
      <w:r w:rsidRPr="0025493A">
        <w:rPr>
          <w:rFonts w:ascii="Times New Roman" w:hAnsi="Times New Roman" w:cs="Times New Roman"/>
        </w:rPr>
        <w:t xml:space="preserve"> Alert Success Rate vs. Signal Strength</w:t>
      </w:r>
    </w:p>
    <w:p w14:paraId="4ADA8AA4" w14:textId="1AE87BB3" w:rsidR="0025493A" w:rsidRPr="0025493A" w:rsidRDefault="0025493A" w:rsidP="0025493A">
      <w:pPr>
        <w:jc w:val="center"/>
        <w:rPr>
          <w:rFonts w:ascii="Times New Roman" w:hAnsi="Times New Roman" w:cs="Times New Roman"/>
        </w:rPr>
      </w:pPr>
      <w:r w:rsidRPr="0025493A">
        <w:rPr>
          <w:rFonts w:ascii="Times New Roman" w:hAnsi="Times New Roman" w:cs="Times New Roman"/>
        </w:rPr>
        <w:lastRenderedPageBreak/>
        <w:t>Table 1: Comparative Performance Analysis of the Proposed Smart Pendant and Existing Women Safety Solutions</w:t>
      </w:r>
    </w:p>
    <w:tbl>
      <w:tblPr>
        <w:tblW w:w="6980" w:type="dxa"/>
        <w:jc w:val="center"/>
        <w:tblBorders>
          <w:top w:val="single" w:sz="4" w:space="0" w:color="auto"/>
          <w:bottom w:val="single" w:sz="4" w:space="0" w:color="auto"/>
        </w:tblBorders>
        <w:tblLook w:val="04A0" w:firstRow="1" w:lastRow="0" w:firstColumn="1" w:lastColumn="0" w:noHBand="0" w:noVBand="1"/>
      </w:tblPr>
      <w:tblGrid>
        <w:gridCol w:w="2220"/>
        <w:gridCol w:w="1260"/>
        <w:gridCol w:w="1160"/>
        <w:gridCol w:w="1160"/>
        <w:gridCol w:w="1180"/>
      </w:tblGrid>
      <w:tr w:rsidR="00A67448" w:rsidRPr="00A67448" w14:paraId="0E0CE989" w14:textId="77777777" w:rsidTr="0025493A">
        <w:trPr>
          <w:trHeight w:val="576"/>
          <w:jc w:val="center"/>
        </w:trPr>
        <w:tc>
          <w:tcPr>
            <w:tcW w:w="2220" w:type="dxa"/>
            <w:tcBorders>
              <w:top w:val="single" w:sz="4" w:space="0" w:color="auto"/>
              <w:bottom w:val="single" w:sz="4" w:space="0" w:color="auto"/>
            </w:tcBorders>
            <w:shd w:val="clear" w:color="auto" w:fill="auto"/>
            <w:vAlign w:val="center"/>
            <w:hideMark/>
          </w:tcPr>
          <w:p w14:paraId="2567AAF4"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Feature</w:t>
            </w:r>
          </w:p>
        </w:tc>
        <w:tc>
          <w:tcPr>
            <w:tcW w:w="1260" w:type="dxa"/>
            <w:tcBorders>
              <w:top w:val="single" w:sz="4" w:space="0" w:color="auto"/>
              <w:bottom w:val="single" w:sz="4" w:space="0" w:color="auto"/>
            </w:tcBorders>
            <w:shd w:val="clear" w:color="auto" w:fill="auto"/>
            <w:vAlign w:val="center"/>
            <w:hideMark/>
          </w:tcPr>
          <w:p w14:paraId="151609A4"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Mobile SOS App</w:t>
            </w:r>
          </w:p>
        </w:tc>
        <w:tc>
          <w:tcPr>
            <w:tcW w:w="1160" w:type="dxa"/>
            <w:tcBorders>
              <w:top w:val="single" w:sz="4" w:space="0" w:color="auto"/>
              <w:bottom w:val="single" w:sz="4" w:space="0" w:color="auto"/>
            </w:tcBorders>
            <w:shd w:val="clear" w:color="auto" w:fill="auto"/>
            <w:vAlign w:val="center"/>
            <w:hideMark/>
          </w:tcPr>
          <w:p w14:paraId="097C987F"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Smart Band</w:t>
            </w:r>
          </w:p>
        </w:tc>
        <w:tc>
          <w:tcPr>
            <w:tcW w:w="1160" w:type="dxa"/>
            <w:tcBorders>
              <w:top w:val="single" w:sz="4" w:space="0" w:color="auto"/>
              <w:bottom w:val="single" w:sz="4" w:space="0" w:color="auto"/>
            </w:tcBorders>
            <w:shd w:val="clear" w:color="auto" w:fill="auto"/>
            <w:vAlign w:val="center"/>
            <w:hideMark/>
          </w:tcPr>
          <w:p w14:paraId="0BF2F14B"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Panic Button</w:t>
            </w:r>
          </w:p>
        </w:tc>
        <w:tc>
          <w:tcPr>
            <w:tcW w:w="1180" w:type="dxa"/>
            <w:tcBorders>
              <w:top w:val="single" w:sz="4" w:space="0" w:color="auto"/>
              <w:bottom w:val="single" w:sz="4" w:space="0" w:color="auto"/>
            </w:tcBorders>
            <w:shd w:val="clear" w:color="auto" w:fill="auto"/>
            <w:vAlign w:val="center"/>
            <w:hideMark/>
          </w:tcPr>
          <w:p w14:paraId="021F83B8"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Proposed Pendant</w:t>
            </w:r>
          </w:p>
        </w:tc>
      </w:tr>
      <w:tr w:rsidR="00A67448" w:rsidRPr="00A67448" w14:paraId="2399E4B7" w14:textId="77777777" w:rsidTr="0025493A">
        <w:trPr>
          <w:trHeight w:val="459"/>
          <w:jc w:val="center"/>
        </w:trPr>
        <w:tc>
          <w:tcPr>
            <w:tcW w:w="2220" w:type="dxa"/>
            <w:tcBorders>
              <w:top w:val="single" w:sz="4" w:space="0" w:color="auto"/>
            </w:tcBorders>
            <w:shd w:val="clear" w:color="auto" w:fill="auto"/>
            <w:vAlign w:val="center"/>
            <w:hideMark/>
          </w:tcPr>
          <w:p w14:paraId="2067EF63"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Portability</w:t>
            </w:r>
          </w:p>
        </w:tc>
        <w:tc>
          <w:tcPr>
            <w:tcW w:w="1260" w:type="dxa"/>
            <w:tcBorders>
              <w:top w:val="single" w:sz="4" w:space="0" w:color="auto"/>
            </w:tcBorders>
            <w:shd w:val="clear" w:color="auto" w:fill="auto"/>
            <w:vAlign w:val="center"/>
            <w:hideMark/>
          </w:tcPr>
          <w:p w14:paraId="4E575F70"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Medium</w:t>
            </w:r>
          </w:p>
        </w:tc>
        <w:tc>
          <w:tcPr>
            <w:tcW w:w="1160" w:type="dxa"/>
            <w:tcBorders>
              <w:top w:val="single" w:sz="4" w:space="0" w:color="auto"/>
            </w:tcBorders>
            <w:shd w:val="clear" w:color="auto" w:fill="auto"/>
            <w:vAlign w:val="center"/>
            <w:hideMark/>
          </w:tcPr>
          <w:p w14:paraId="08F5278E"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High</w:t>
            </w:r>
          </w:p>
        </w:tc>
        <w:tc>
          <w:tcPr>
            <w:tcW w:w="1160" w:type="dxa"/>
            <w:tcBorders>
              <w:top w:val="single" w:sz="4" w:space="0" w:color="auto"/>
            </w:tcBorders>
            <w:shd w:val="clear" w:color="auto" w:fill="auto"/>
            <w:vAlign w:val="center"/>
            <w:hideMark/>
          </w:tcPr>
          <w:p w14:paraId="3FFB1A39"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Medium</w:t>
            </w:r>
          </w:p>
        </w:tc>
        <w:tc>
          <w:tcPr>
            <w:tcW w:w="1180" w:type="dxa"/>
            <w:tcBorders>
              <w:top w:val="single" w:sz="4" w:space="0" w:color="auto"/>
            </w:tcBorders>
            <w:shd w:val="clear" w:color="auto" w:fill="auto"/>
            <w:vAlign w:val="center"/>
            <w:hideMark/>
          </w:tcPr>
          <w:p w14:paraId="1F29D9EC"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High</w:t>
            </w:r>
          </w:p>
        </w:tc>
      </w:tr>
      <w:tr w:rsidR="00A67448" w:rsidRPr="00A67448" w14:paraId="3555606E" w14:textId="77777777" w:rsidTr="0025493A">
        <w:trPr>
          <w:trHeight w:val="537"/>
          <w:jc w:val="center"/>
        </w:trPr>
        <w:tc>
          <w:tcPr>
            <w:tcW w:w="2220" w:type="dxa"/>
            <w:shd w:val="clear" w:color="auto" w:fill="auto"/>
            <w:vAlign w:val="center"/>
            <w:hideMark/>
          </w:tcPr>
          <w:p w14:paraId="61E7F9E0"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Alert Time (sec)</w:t>
            </w:r>
          </w:p>
        </w:tc>
        <w:tc>
          <w:tcPr>
            <w:tcW w:w="1260" w:type="dxa"/>
            <w:shd w:val="clear" w:color="auto" w:fill="auto"/>
            <w:vAlign w:val="center"/>
            <w:hideMark/>
          </w:tcPr>
          <w:p w14:paraId="1B69E576"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~8–10</w:t>
            </w:r>
          </w:p>
        </w:tc>
        <w:tc>
          <w:tcPr>
            <w:tcW w:w="1160" w:type="dxa"/>
            <w:shd w:val="clear" w:color="auto" w:fill="auto"/>
            <w:vAlign w:val="center"/>
            <w:hideMark/>
          </w:tcPr>
          <w:p w14:paraId="4894A699"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~5</w:t>
            </w:r>
          </w:p>
        </w:tc>
        <w:tc>
          <w:tcPr>
            <w:tcW w:w="1160" w:type="dxa"/>
            <w:shd w:val="clear" w:color="auto" w:fill="auto"/>
            <w:vAlign w:val="center"/>
            <w:hideMark/>
          </w:tcPr>
          <w:p w14:paraId="09C82768"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~6</w:t>
            </w:r>
          </w:p>
        </w:tc>
        <w:tc>
          <w:tcPr>
            <w:tcW w:w="1180" w:type="dxa"/>
            <w:shd w:val="clear" w:color="auto" w:fill="auto"/>
            <w:vAlign w:val="center"/>
            <w:hideMark/>
          </w:tcPr>
          <w:p w14:paraId="5E9C82DE"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~4</w:t>
            </w:r>
          </w:p>
        </w:tc>
      </w:tr>
      <w:tr w:rsidR="00A67448" w:rsidRPr="00A67448" w14:paraId="4496CCD3" w14:textId="77777777" w:rsidTr="0025493A">
        <w:trPr>
          <w:trHeight w:val="472"/>
          <w:jc w:val="center"/>
        </w:trPr>
        <w:tc>
          <w:tcPr>
            <w:tcW w:w="2220" w:type="dxa"/>
            <w:shd w:val="clear" w:color="auto" w:fill="auto"/>
            <w:vAlign w:val="center"/>
            <w:hideMark/>
          </w:tcPr>
          <w:p w14:paraId="27613760"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GPS Accuracy (m)</w:t>
            </w:r>
          </w:p>
        </w:tc>
        <w:tc>
          <w:tcPr>
            <w:tcW w:w="1260" w:type="dxa"/>
            <w:shd w:val="clear" w:color="auto" w:fill="auto"/>
            <w:vAlign w:val="center"/>
            <w:hideMark/>
          </w:tcPr>
          <w:p w14:paraId="5796286D"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±10</w:t>
            </w:r>
          </w:p>
        </w:tc>
        <w:tc>
          <w:tcPr>
            <w:tcW w:w="1160" w:type="dxa"/>
            <w:shd w:val="clear" w:color="auto" w:fill="auto"/>
            <w:vAlign w:val="center"/>
            <w:hideMark/>
          </w:tcPr>
          <w:p w14:paraId="3699D389"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±7</w:t>
            </w:r>
          </w:p>
        </w:tc>
        <w:tc>
          <w:tcPr>
            <w:tcW w:w="1160" w:type="dxa"/>
            <w:shd w:val="clear" w:color="auto" w:fill="auto"/>
            <w:vAlign w:val="center"/>
            <w:hideMark/>
          </w:tcPr>
          <w:p w14:paraId="465504DD"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No GPS</w:t>
            </w:r>
          </w:p>
        </w:tc>
        <w:tc>
          <w:tcPr>
            <w:tcW w:w="1180" w:type="dxa"/>
            <w:shd w:val="clear" w:color="auto" w:fill="auto"/>
            <w:vAlign w:val="center"/>
            <w:hideMark/>
          </w:tcPr>
          <w:p w14:paraId="46A860CF"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±5</w:t>
            </w:r>
          </w:p>
        </w:tc>
      </w:tr>
      <w:tr w:rsidR="00A67448" w:rsidRPr="00A67448" w14:paraId="08DFECA5" w14:textId="77777777" w:rsidTr="0025493A">
        <w:trPr>
          <w:trHeight w:val="629"/>
          <w:jc w:val="center"/>
        </w:trPr>
        <w:tc>
          <w:tcPr>
            <w:tcW w:w="2220" w:type="dxa"/>
            <w:shd w:val="clear" w:color="auto" w:fill="auto"/>
            <w:vAlign w:val="center"/>
            <w:hideMark/>
          </w:tcPr>
          <w:p w14:paraId="683C9C82"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GSM Success Rate (%)</w:t>
            </w:r>
          </w:p>
        </w:tc>
        <w:tc>
          <w:tcPr>
            <w:tcW w:w="1260" w:type="dxa"/>
            <w:shd w:val="clear" w:color="auto" w:fill="auto"/>
            <w:vAlign w:val="center"/>
            <w:hideMark/>
          </w:tcPr>
          <w:p w14:paraId="784D099B"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App-dependent</w:t>
            </w:r>
          </w:p>
        </w:tc>
        <w:tc>
          <w:tcPr>
            <w:tcW w:w="1160" w:type="dxa"/>
            <w:shd w:val="clear" w:color="auto" w:fill="auto"/>
            <w:vAlign w:val="center"/>
            <w:hideMark/>
          </w:tcPr>
          <w:p w14:paraId="3E766C1B"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App-based</w:t>
            </w:r>
          </w:p>
        </w:tc>
        <w:tc>
          <w:tcPr>
            <w:tcW w:w="1160" w:type="dxa"/>
            <w:shd w:val="clear" w:color="auto" w:fill="auto"/>
            <w:vAlign w:val="center"/>
            <w:hideMark/>
          </w:tcPr>
          <w:p w14:paraId="601E17C1"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~88%</w:t>
            </w:r>
          </w:p>
        </w:tc>
        <w:tc>
          <w:tcPr>
            <w:tcW w:w="1180" w:type="dxa"/>
            <w:shd w:val="clear" w:color="auto" w:fill="auto"/>
            <w:vAlign w:val="center"/>
            <w:hideMark/>
          </w:tcPr>
          <w:p w14:paraId="7D82400B"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96%</w:t>
            </w:r>
          </w:p>
        </w:tc>
      </w:tr>
      <w:tr w:rsidR="00A67448" w:rsidRPr="00A67448" w14:paraId="5297C36A" w14:textId="77777777" w:rsidTr="0025493A">
        <w:trPr>
          <w:trHeight w:val="576"/>
          <w:jc w:val="center"/>
        </w:trPr>
        <w:tc>
          <w:tcPr>
            <w:tcW w:w="2220" w:type="dxa"/>
            <w:shd w:val="clear" w:color="auto" w:fill="auto"/>
            <w:vAlign w:val="center"/>
            <w:hideMark/>
          </w:tcPr>
          <w:p w14:paraId="11863928"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Automation</w:t>
            </w:r>
          </w:p>
        </w:tc>
        <w:tc>
          <w:tcPr>
            <w:tcW w:w="1260" w:type="dxa"/>
            <w:shd w:val="clear" w:color="auto" w:fill="auto"/>
            <w:vAlign w:val="center"/>
            <w:hideMark/>
          </w:tcPr>
          <w:p w14:paraId="654B6462"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Low</w:t>
            </w:r>
          </w:p>
        </w:tc>
        <w:tc>
          <w:tcPr>
            <w:tcW w:w="1160" w:type="dxa"/>
            <w:shd w:val="clear" w:color="auto" w:fill="auto"/>
            <w:vAlign w:val="center"/>
            <w:hideMark/>
          </w:tcPr>
          <w:p w14:paraId="1856EDED"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Low</w:t>
            </w:r>
          </w:p>
        </w:tc>
        <w:tc>
          <w:tcPr>
            <w:tcW w:w="1160" w:type="dxa"/>
            <w:shd w:val="clear" w:color="auto" w:fill="auto"/>
            <w:vAlign w:val="center"/>
            <w:hideMark/>
          </w:tcPr>
          <w:p w14:paraId="59F26D45" w14:textId="77777777" w:rsidR="00A67448" w:rsidRPr="00A67448" w:rsidRDefault="00A67448" w:rsidP="00A67448">
            <w:pPr>
              <w:spacing w:after="0" w:line="240" w:lineRule="auto"/>
              <w:jc w:val="center"/>
              <w:rPr>
                <w:rFonts w:ascii="Times New Roman" w:eastAsia="Times New Roman" w:hAnsi="Times New Roman" w:cs="Times New Roman"/>
                <w:color w:val="000000"/>
                <w:kern w:val="0"/>
                <w:lang w:val="en-IN" w:eastAsia="en-IN"/>
                <w14:ligatures w14:val="none"/>
              </w:rPr>
            </w:pPr>
            <w:r w:rsidRPr="00A67448">
              <w:rPr>
                <w:rFonts w:ascii="Times New Roman" w:eastAsia="Times New Roman" w:hAnsi="Times New Roman" w:cs="Times New Roman"/>
                <w:color w:val="000000"/>
                <w:kern w:val="0"/>
                <w:lang w:val="en-IN" w:eastAsia="en-IN"/>
                <w14:ligatures w14:val="none"/>
              </w:rPr>
              <w:t>Medium</w:t>
            </w:r>
          </w:p>
        </w:tc>
        <w:tc>
          <w:tcPr>
            <w:tcW w:w="1180" w:type="dxa"/>
            <w:shd w:val="clear" w:color="auto" w:fill="auto"/>
            <w:vAlign w:val="center"/>
            <w:hideMark/>
          </w:tcPr>
          <w:p w14:paraId="4456D78B" w14:textId="77777777" w:rsidR="00A67448" w:rsidRPr="00A67448" w:rsidRDefault="00A67448" w:rsidP="00A67448">
            <w:pPr>
              <w:spacing w:after="0" w:line="240" w:lineRule="auto"/>
              <w:jc w:val="center"/>
              <w:rPr>
                <w:rFonts w:ascii="Times New Roman" w:eastAsia="Times New Roman" w:hAnsi="Times New Roman" w:cs="Times New Roman"/>
                <w:b/>
                <w:bCs/>
                <w:color w:val="000000"/>
                <w:kern w:val="0"/>
                <w:lang w:val="en-IN" w:eastAsia="en-IN"/>
                <w14:ligatures w14:val="none"/>
              </w:rPr>
            </w:pPr>
            <w:r w:rsidRPr="00A67448">
              <w:rPr>
                <w:rFonts w:ascii="Times New Roman" w:eastAsia="Times New Roman" w:hAnsi="Times New Roman" w:cs="Times New Roman"/>
                <w:b/>
                <w:bCs/>
                <w:color w:val="000000"/>
                <w:kern w:val="0"/>
                <w:lang w:val="en-IN" w:eastAsia="en-IN"/>
                <w14:ligatures w14:val="none"/>
              </w:rPr>
              <w:t>High</w:t>
            </w:r>
          </w:p>
        </w:tc>
      </w:tr>
    </w:tbl>
    <w:p w14:paraId="31ED3587" w14:textId="77777777" w:rsidR="00102948" w:rsidRDefault="00102948" w:rsidP="00C96D75">
      <w:pPr>
        <w:jc w:val="both"/>
        <w:rPr>
          <w:rFonts w:ascii="Times New Roman" w:hAnsi="Times New Roman" w:cs="Times New Roman"/>
          <w:sz w:val="24"/>
          <w:szCs w:val="24"/>
        </w:rPr>
      </w:pPr>
    </w:p>
    <w:p w14:paraId="36B96E67" w14:textId="6A9EC9B8" w:rsidR="00A67448" w:rsidRDefault="00102948" w:rsidP="00C96D75">
      <w:pPr>
        <w:jc w:val="both"/>
        <w:rPr>
          <w:rFonts w:ascii="Times New Roman" w:hAnsi="Times New Roman" w:cs="Times New Roman"/>
          <w:sz w:val="24"/>
          <w:szCs w:val="24"/>
        </w:rPr>
      </w:pPr>
      <w:r>
        <w:rPr>
          <w:rFonts w:ascii="Times New Roman" w:hAnsi="Times New Roman" w:cs="Times New Roman"/>
          <w:sz w:val="24"/>
          <w:szCs w:val="24"/>
        </w:rPr>
        <w:t xml:space="preserve">6. Conclusions </w:t>
      </w:r>
    </w:p>
    <w:p w14:paraId="774BD625" w14:textId="3605F3C6" w:rsidR="00100FF8" w:rsidRPr="00100FF8" w:rsidRDefault="00100FF8" w:rsidP="00100FF8">
      <w:pPr>
        <w:jc w:val="both"/>
        <w:rPr>
          <w:rFonts w:ascii="Times New Roman" w:hAnsi="Times New Roman" w:cs="Times New Roman"/>
          <w:sz w:val="24"/>
          <w:szCs w:val="24"/>
        </w:rPr>
      </w:pPr>
      <w:r w:rsidRPr="00100FF8">
        <w:rPr>
          <w:rFonts w:ascii="Times New Roman" w:hAnsi="Times New Roman" w:cs="Times New Roman"/>
          <w:sz w:val="24"/>
          <w:szCs w:val="24"/>
        </w:rPr>
        <w:t>The increasing need for reliable, real-time personal safety solutions, particularly for women in urban environments, necessitates the integration of advanced, yet user-friendly technologies. This research successfully addresses that need through the development and evaluation of an IoT-powered smart pendant</w:t>
      </w:r>
      <w:r>
        <w:rPr>
          <w:rFonts w:ascii="Times New Roman" w:hAnsi="Times New Roman" w:cs="Times New Roman"/>
          <w:sz w:val="24"/>
          <w:szCs w:val="24"/>
        </w:rPr>
        <w:t xml:space="preserve"> </w:t>
      </w:r>
      <w:r w:rsidRPr="00100FF8">
        <w:rPr>
          <w:rFonts w:ascii="Times New Roman" w:hAnsi="Times New Roman" w:cs="Times New Roman"/>
          <w:sz w:val="24"/>
          <w:szCs w:val="24"/>
        </w:rPr>
        <w:t>a next-generation wearable device that combines GPS tracking, GSM-based emergency communication, and motion detection, all housed within a compact, discreet form factor.</w:t>
      </w:r>
      <w:r>
        <w:rPr>
          <w:rFonts w:ascii="Times New Roman" w:hAnsi="Times New Roman" w:cs="Times New Roman"/>
          <w:sz w:val="24"/>
          <w:szCs w:val="24"/>
        </w:rPr>
        <w:t xml:space="preserve"> </w:t>
      </w:r>
      <w:r w:rsidRPr="00100FF8">
        <w:rPr>
          <w:rFonts w:ascii="Times New Roman" w:hAnsi="Times New Roman" w:cs="Times New Roman"/>
          <w:sz w:val="24"/>
          <w:szCs w:val="24"/>
        </w:rPr>
        <w:t>The system's architecture, built around the ESP32-WROOM-32 microcontroller, demonstrated high efficiency and robustness. Key components such as the NEO-6M GPS, SIM800L GSM module, and ADXL345 accelerometer functioned cohesively to ensure that the pendant could detect emergency scenarios and respond autonomously. The companion smartphone application further enhanced usability by allowing configuration of emergency contacts and monitoring system status.</w:t>
      </w:r>
      <w:r>
        <w:rPr>
          <w:rFonts w:ascii="Times New Roman" w:hAnsi="Times New Roman" w:cs="Times New Roman"/>
          <w:sz w:val="24"/>
          <w:szCs w:val="24"/>
        </w:rPr>
        <w:t xml:space="preserve"> </w:t>
      </w:r>
      <w:r w:rsidRPr="00100FF8">
        <w:rPr>
          <w:rFonts w:ascii="Times New Roman" w:hAnsi="Times New Roman" w:cs="Times New Roman"/>
          <w:sz w:val="24"/>
          <w:szCs w:val="24"/>
        </w:rPr>
        <w:t>Experimental results validated the device’s practicality and reliability. With an average alert dispatch time of 4 seconds, GPS accuracy within ±5 meters, and a 96% success rate in message delivery, the prototype demonstrated a significant improvement over existing solutions in terms of automation and responsiveness. Battery endurance of around 8 hours under active standby conditions ensures suitability for daily use, while user feedback (simulated) reinforced the device's intuitive design and ease of use.</w:t>
      </w:r>
    </w:p>
    <w:p w14:paraId="182C714F" w14:textId="618DBFDB" w:rsidR="00100FF8" w:rsidRDefault="00100FF8" w:rsidP="00100FF8">
      <w:pPr>
        <w:jc w:val="both"/>
        <w:rPr>
          <w:rFonts w:ascii="Times New Roman" w:hAnsi="Times New Roman" w:cs="Times New Roman"/>
          <w:sz w:val="24"/>
          <w:szCs w:val="24"/>
        </w:rPr>
      </w:pPr>
      <w:r w:rsidRPr="00100FF8">
        <w:rPr>
          <w:rFonts w:ascii="Times New Roman" w:hAnsi="Times New Roman" w:cs="Times New Roman"/>
          <w:sz w:val="24"/>
          <w:szCs w:val="24"/>
        </w:rPr>
        <w:t>Comparative analysis with mobile-based SOS apps, smart bands, and panic buttons highlighted the smart pendant's superior automation, accuracy, and independence from smartphone dependency, making it a truly self-reliant safety device. The pendant not only empowers women by providing immediate access to help but also contributes to the broader societal aim of fostering safer public spaces.</w:t>
      </w:r>
      <w:r>
        <w:rPr>
          <w:rFonts w:ascii="Times New Roman" w:hAnsi="Times New Roman" w:cs="Times New Roman"/>
          <w:sz w:val="24"/>
          <w:szCs w:val="24"/>
        </w:rPr>
        <w:t xml:space="preserve"> </w:t>
      </w:r>
      <w:r w:rsidRPr="00100FF8">
        <w:rPr>
          <w:rFonts w:ascii="Times New Roman" w:hAnsi="Times New Roman" w:cs="Times New Roman"/>
          <w:sz w:val="24"/>
          <w:szCs w:val="24"/>
        </w:rPr>
        <w:t xml:space="preserve">In conclusion, this study demonstrates that IoT-integrated wearable safety devices can play a pivotal role in real-time risk response. Future work may include expanding communication options via LoRa or LTE-M networks, integrating biometric </w:t>
      </w:r>
      <w:r w:rsidRPr="00100FF8">
        <w:rPr>
          <w:rFonts w:ascii="Times New Roman" w:hAnsi="Times New Roman" w:cs="Times New Roman"/>
          <w:sz w:val="24"/>
          <w:szCs w:val="24"/>
        </w:rPr>
        <w:lastRenderedPageBreak/>
        <w:t>feedback, or applying AI-based behavioral prediction models to further enhance system intelligence and preventive safety.</w:t>
      </w:r>
    </w:p>
    <w:p w14:paraId="35C68B0E" w14:textId="355BB893" w:rsidR="00061B75" w:rsidRPr="00061B75" w:rsidRDefault="00061B75" w:rsidP="00100FF8">
      <w:pPr>
        <w:jc w:val="both"/>
        <w:rPr>
          <w:rFonts w:ascii="Times New Roman" w:hAnsi="Times New Roman" w:cs="Times New Roman"/>
          <w:b/>
          <w:bCs/>
          <w:sz w:val="24"/>
          <w:szCs w:val="24"/>
        </w:rPr>
      </w:pPr>
      <w:r w:rsidRPr="00061B75">
        <w:rPr>
          <w:rFonts w:ascii="Times New Roman" w:hAnsi="Times New Roman" w:cs="Times New Roman"/>
          <w:b/>
          <w:bCs/>
          <w:sz w:val="24"/>
          <w:szCs w:val="24"/>
        </w:rPr>
        <w:t xml:space="preserve">References </w:t>
      </w:r>
    </w:p>
    <w:sectPr w:rsidR="00061B75" w:rsidRPr="00061B75" w:rsidSect="00C74C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07F90"/>
    <w:multiLevelType w:val="hybridMultilevel"/>
    <w:tmpl w:val="1D2EC5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D5C3476"/>
    <w:multiLevelType w:val="hybridMultilevel"/>
    <w:tmpl w:val="BD7CB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5340846">
    <w:abstractNumId w:val="1"/>
  </w:num>
  <w:num w:numId="2" w16cid:durableId="1670062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712FD6"/>
    <w:rsid w:val="00033179"/>
    <w:rsid w:val="00040334"/>
    <w:rsid w:val="00061B75"/>
    <w:rsid w:val="00100FF8"/>
    <w:rsid w:val="00102948"/>
    <w:rsid w:val="00117430"/>
    <w:rsid w:val="001C07B6"/>
    <w:rsid w:val="001E1448"/>
    <w:rsid w:val="00225B7C"/>
    <w:rsid w:val="00243AAB"/>
    <w:rsid w:val="0025493A"/>
    <w:rsid w:val="002F56B9"/>
    <w:rsid w:val="0047047C"/>
    <w:rsid w:val="004A6CF3"/>
    <w:rsid w:val="004F314C"/>
    <w:rsid w:val="006D0FC1"/>
    <w:rsid w:val="006D44F2"/>
    <w:rsid w:val="00700D91"/>
    <w:rsid w:val="00712FD6"/>
    <w:rsid w:val="00790102"/>
    <w:rsid w:val="007D1F05"/>
    <w:rsid w:val="00930090"/>
    <w:rsid w:val="00A528A5"/>
    <w:rsid w:val="00A67448"/>
    <w:rsid w:val="00B732A4"/>
    <w:rsid w:val="00B87973"/>
    <w:rsid w:val="00BA01E7"/>
    <w:rsid w:val="00BC5EC8"/>
    <w:rsid w:val="00C74C42"/>
    <w:rsid w:val="00C95C8A"/>
    <w:rsid w:val="00C96D75"/>
    <w:rsid w:val="00D00497"/>
    <w:rsid w:val="00DF7662"/>
    <w:rsid w:val="00E33D07"/>
    <w:rsid w:val="00E45CFA"/>
    <w:rsid w:val="00ED64C3"/>
    <w:rsid w:val="00F24E2C"/>
    <w:rsid w:val="00F927B9"/>
    <w:rsid w:val="00FB0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_x0000_s1050"/>
        <o:r id="V:Rule2" type="connector" idref="#_x0000_s1051"/>
        <o:r id="V:Rule3" type="connector" idref="#_x0000_s1052"/>
        <o:r id="V:Rule4" type="connector" idref="#_x0000_s1053"/>
        <o:r id="V:Rule5" type="connector" idref="#_x0000_s1054"/>
        <o:r id="V:Rule6" type="connector" idref="#_x0000_s1055"/>
        <o:r id="V:Rule7" type="connector" idref="#_x0000_s1056"/>
        <o:r id="V:Rule8" type="connector" idref="#_x0000_s1057"/>
      </o:rules>
    </o:shapelayout>
  </w:shapeDefaults>
  <w:decimalSymbol w:val="."/>
  <w:listSeparator w:val=","/>
  <w14:docId w14:val="27E21BF4"/>
  <w15:chartTrackingRefBased/>
  <w15:docId w15:val="{FF683BC6-5096-4A82-889E-FC76AE43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42"/>
  </w:style>
  <w:style w:type="paragraph" w:styleId="Heading1">
    <w:name w:val="heading 1"/>
    <w:basedOn w:val="Normal"/>
    <w:next w:val="Normal"/>
    <w:link w:val="Heading1Char"/>
    <w:uiPriority w:val="9"/>
    <w:qFormat/>
    <w:rsid w:val="00712FD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12FD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12FD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12FD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12FD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12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2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2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2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FD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12FD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12FD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12FD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12FD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12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2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2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2FD6"/>
    <w:rPr>
      <w:rFonts w:eastAsiaTheme="majorEastAsia" w:cstheme="majorBidi"/>
      <w:color w:val="272727" w:themeColor="text1" w:themeTint="D8"/>
    </w:rPr>
  </w:style>
  <w:style w:type="paragraph" w:styleId="Title">
    <w:name w:val="Title"/>
    <w:basedOn w:val="Normal"/>
    <w:next w:val="Normal"/>
    <w:link w:val="TitleChar"/>
    <w:uiPriority w:val="10"/>
    <w:qFormat/>
    <w:rsid w:val="00712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2FD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2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2F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2FD6"/>
    <w:rPr>
      <w:i/>
      <w:iCs/>
      <w:color w:val="404040" w:themeColor="text1" w:themeTint="BF"/>
    </w:rPr>
  </w:style>
  <w:style w:type="paragraph" w:styleId="ListParagraph">
    <w:name w:val="List Paragraph"/>
    <w:basedOn w:val="Normal"/>
    <w:uiPriority w:val="34"/>
    <w:qFormat/>
    <w:rsid w:val="00712FD6"/>
    <w:pPr>
      <w:ind w:left="720"/>
      <w:contextualSpacing/>
    </w:pPr>
  </w:style>
  <w:style w:type="character" w:styleId="IntenseEmphasis">
    <w:name w:val="Intense Emphasis"/>
    <w:basedOn w:val="DefaultParagraphFont"/>
    <w:uiPriority w:val="21"/>
    <w:qFormat/>
    <w:rsid w:val="00712FD6"/>
    <w:rPr>
      <w:i/>
      <w:iCs/>
      <w:color w:val="365F91" w:themeColor="accent1" w:themeShade="BF"/>
    </w:rPr>
  </w:style>
  <w:style w:type="paragraph" w:styleId="IntenseQuote">
    <w:name w:val="Intense Quote"/>
    <w:basedOn w:val="Normal"/>
    <w:next w:val="Normal"/>
    <w:link w:val="IntenseQuoteChar"/>
    <w:uiPriority w:val="30"/>
    <w:qFormat/>
    <w:rsid w:val="00712FD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12FD6"/>
    <w:rPr>
      <w:i/>
      <w:iCs/>
      <w:color w:val="365F91" w:themeColor="accent1" w:themeShade="BF"/>
    </w:rPr>
  </w:style>
  <w:style w:type="character" w:styleId="IntenseReference">
    <w:name w:val="Intense Reference"/>
    <w:basedOn w:val="DefaultParagraphFont"/>
    <w:uiPriority w:val="32"/>
    <w:qFormat/>
    <w:rsid w:val="00712FD6"/>
    <w:rPr>
      <w:b/>
      <w:bCs/>
      <w:smallCaps/>
      <w:color w:val="365F91" w:themeColor="accent1" w:themeShade="BF"/>
      <w:spacing w:val="5"/>
    </w:rPr>
  </w:style>
  <w:style w:type="character" w:styleId="Hyperlink">
    <w:name w:val="Hyperlink"/>
    <w:basedOn w:val="DefaultParagraphFont"/>
    <w:uiPriority w:val="99"/>
    <w:unhideWhenUsed/>
    <w:rsid w:val="00F927B9"/>
    <w:rPr>
      <w:color w:val="0000FF" w:themeColor="hyperlink"/>
      <w:u w:val="single"/>
    </w:rPr>
  </w:style>
  <w:style w:type="table" w:styleId="TableGrid">
    <w:name w:val="Table Grid"/>
    <w:basedOn w:val="TableNormal"/>
    <w:uiPriority w:val="59"/>
    <w:rsid w:val="001E1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77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mittamidiresearch@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9</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mittamedi madhu</dc:creator>
  <cp:keywords/>
  <dc:description/>
  <cp:lastModifiedBy>mittamedi madhu</cp:lastModifiedBy>
  <cp:revision>33</cp:revision>
  <dcterms:created xsi:type="dcterms:W3CDTF">2024-12-17T15:09:00Z</dcterms:created>
  <dcterms:modified xsi:type="dcterms:W3CDTF">2025-04-05T17:31:00Z</dcterms:modified>
</cp:coreProperties>
</file>