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Footprint Chart Analysis &amp; Engine Design using Dhan API</w:t>
      </w:r>
    </w:p>
    <w:p>
      <w:r>
        <w:rPr>
          <w:b/>
        </w:rPr>
        <w:t>Version: 1.0</w:t>
        <w:br/>
      </w:r>
      <w:r>
        <w:t>Purpose: Conceptual software design document for building a custom Footprint/Order Flow engine using Dhan market data APIs.</w:t>
        <w:br/>
      </w:r>
    </w:p>
    <w:p>
      <w:pPr>
        <w:pStyle w:val="Heading2"/>
      </w:pPr>
      <w:r>
        <w:t>1. Objectives</w:t>
      </w:r>
    </w:p>
    <w:p>
      <w:r>
        <w:t>Build a Footprint engine that consumes live market data from Dhan, stores tick updates,</w:t>
        <w:br/>
        <w:t>reconstructs buying/selling pressure, computes order-flow metrics and exposes them to charting,</w:t>
        <w:br/>
        <w:t>strategy and backtesting modules.</w:t>
      </w:r>
    </w:p>
    <w:p>
      <w:pPr>
        <w:pStyle w:val="Heading2"/>
      </w:pPr>
      <w:r>
        <w:t>2. High Level Architecture</w:t>
      </w:r>
    </w:p>
    <w:p>
      <w:r>
        <w:t>Dhan WebSocket -&gt; Tick Collector -&gt; Tick Database -&gt; Footprint Engine -&gt;</w:t>
        <w:br/>
        <w:t>Indicators (Delta, CVD, Imbalance, POC, Volume Profile) -&gt; Strategy Engine -&gt;</w:t>
        <w:br/>
        <w:t>Execution/Backtesting -&gt; Dashboard</w:t>
      </w:r>
    </w:p>
    <w:p>
      <w:pPr>
        <w:pStyle w:val="Heading2"/>
      </w:pPr>
      <w:r>
        <w:t>3. Data Required</w:t>
      </w:r>
    </w:p>
    <w:p>
      <w:r>
        <w:t>• Timestamp</w:t>
        <w:br/>
        <w:t>• Last traded price (LTP)</w:t>
        <w:br/>
        <w:t>• Last traded quantity (LTQ)</w:t>
        <w:br/>
        <w:t>• Bid/Ask prices</w:t>
        <w:br/>
        <w:t>• Bid/Ask quantities</w:t>
        <w:br/>
        <w:t>• Market depth (if available)</w:t>
        <w:br/>
        <w:t>• Instrument metadata</w:t>
      </w:r>
    </w:p>
    <w:p>
      <w:pPr>
        <w:pStyle w:val="Heading2"/>
      </w:pPr>
      <w:r>
        <w:t>4. Footprint Engine</w:t>
      </w:r>
    </w:p>
    <w:p>
      <w:r>
        <w:t>For every incoming update:</w:t>
        <w:br/>
        <w:t>1. Bucket by candle.</w:t>
        <w:br/>
        <w:t>2. Bucket by price level.</w:t>
        <w:br/>
        <w:t>3. Estimate aggressive buyer/seller using bid/ask comparison.</w:t>
        <w:br/>
        <w:t>4. Accumulate buy volume, sell volume, delta and total volume.</w:t>
        <w:br/>
        <w:t>5. Calculate candle metrics.</w:t>
      </w:r>
    </w:p>
    <w:p>
      <w:pPr>
        <w:pStyle w:val="Heading2"/>
      </w:pPr>
      <w:r>
        <w:t>5. Metrics</w:t>
      </w:r>
    </w:p>
    <w:p>
      <w:r>
        <w:t>Delta, CVD, POC, Value Area, Volume Profile, Buy/Sell Imbalance,</w:t>
        <w:br/>
        <w:t>Stacked Imbalance, Absorption, Exhaustion, Trade Speed, Large Trade Detection.</w:t>
      </w:r>
    </w:p>
    <w:p>
      <w:pPr>
        <w:pStyle w:val="Heading2"/>
      </w:pPr>
      <w:r>
        <w:t>6. Strategy Integration</w:t>
      </w:r>
    </w:p>
    <w:p>
      <w:r>
        <w:t>Example:</w:t>
        <w:br/>
        <w:t>IF RSI&lt;30 AND MACD Bullish AND Delta&gt;300 AND CVD Rising</w:t>
        <w:br/>
        <w:t>AND Buy Imbalance&gt;3 THEN BUY.</w:t>
        <w:br/>
        <w:t>Reject trades when absorption or negative delta contradicts the setup.</w:t>
      </w:r>
    </w:p>
    <w:p>
      <w:pPr>
        <w:pStyle w:val="Heading2"/>
      </w:pPr>
      <w:r>
        <w:t>7. Database Tables</w:t>
      </w:r>
    </w:p>
    <w:p>
      <w:r>
        <w:t>ticks, candles, footprint_levels, cvd, volume_profile,</w:t>
        <w:br/>
        <w:t>signals, trades, strategy_results.</w:t>
      </w:r>
    </w:p>
    <w:p>
      <w:pPr>
        <w:pStyle w:val="Heading2"/>
      </w:pPr>
      <w:r>
        <w:t>8. Backtesting</w:t>
      </w:r>
    </w:p>
    <w:p>
      <w:r>
        <w:t>Replay stored ticks at variable speed. Recompute footprint exactly as it</w:t>
        <w:br/>
        <w:t>would have appeared live. Compare strategies with and without order-flow filters.</w:t>
      </w:r>
    </w:p>
    <w:p>
      <w:pPr>
        <w:pStyle w:val="Heading2"/>
      </w:pPr>
      <w:r>
        <w:t>9. Limitations</w:t>
      </w:r>
    </w:p>
    <w:p>
      <w:r>
        <w:t>Retail broker feeds may not exactly match exchange Tick-by-Tick feeds.</w:t>
        <w:br/>
        <w:t>Trade aggressor classification is an approximation unless explicit aggressor flags are available.</w:t>
      </w:r>
    </w:p>
    <w:p>
      <w:pPr>
        <w:pStyle w:val="Heading2"/>
      </w:pPr>
      <w:r>
        <w:t>10. Roadmap</w:t>
      </w:r>
    </w:p>
    <w:p>
      <w:r>
        <w:t>Phase 1: Tick Collector</w:t>
        <w:br/>
        <w:t>Phase 2: Footprint Engine</w:t>
        <w:br/>
        <w:t>Phase 3: Strategy Builder</w:t>
        <w:br/>
        <w:t>Phase 4: Backtester</w:t>
        <w:br/>
        <w:t>Phase 5: AI Optimization</w:t>
        <w:br/>
        <w:t>Phase 6: Multi-broker Support</w:t>
      </w:r>
    </w:p>
    <w:p>
      <w:pPr>
        <w:pStyle w:val="Heading2"/>
      </w:pPr>
      <w:r>
        <w:t>Future Full Documentation</w:t>
      </w:r>
    </w:p>
    <w:p>
      <w:r>
        <w:t>This is a starter document. A complete professional Software Requirement Specification (SRS) covering architecture, APIs, UI, algorithms, database, wireframes, formulas, pseudocode and implementation can be expanded into 150–250+ pages.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