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D03" w:rsidRDefault="00255D03" w:rsidP="002C6359">
      <w:pPr>
        <w:jc w:val="both"/>
        <w:rPr>
          <w:rFonts w:ascii="Tahoma" w:hAnsi="Tahoma" w:cs="Tahoma"/>
          <w:b/>
          <w:sz w:val="20"/>
          <w:szCs w:val="20"/>
        </w:rPr>
      </w:pPr>
    </w:p>
    <w:p w:rsidR="00255D03" w:rsidRPr="00CA654D" w:rsidRDefault="00255D03" w:rsidP="002C6359">
      <w:pPr>
        <w:jc w:val="both"/>
        <w:rPr>
          <w:rFonts w:ascii="Tahoma" w:hAnsi="Tahoma" w:cs="Tahoma"/>
          <w:b/>
          <w:sz w:val="20"/>
          <w:szCs w:val="20"/>
        </w:rPr>
      </w:pPr>
    </w:p>
    <w:tbl>
      <w:tblPr>
        <w:tblStyle w:val="TableGrid"/>
        <w:tblW w:w="0" w:type="auto"/>
        <w:jc w:val="right"/>
        <w:tblInd w:w="-2417" w:type="dxa"/>
        <w:tblBorders>
          <w:top w:val="single" w:sz="2" w:space="0" w:color="7F7F7F" w:themeColor="text1" w:themeTint="80"/>
          <w:left w:val="none" w:sz="0" w:space="0" w:color="auto"/>
          <w:bottom w:val="single" w:sz="2" w:space="0" w:color="7F7F7F" w:themeColor="text1" w:themeTint="80"/>
          <w:right w:val="none" w:sz="0" w:space="0" w:color="auto"/>
          <w:insideH w:val="single" w:sz="2" w:space="0" w:color="7F7F7F" w:themeColor="text1" w:themeTint="80"/>
          <w:insideV w:val="single" w:sz="2" w:space="0" w:color="7F7F7F" w:themeColor="text1" w:themeTint="80"/>
        </w:tblBorders>
        <w:tblLook w:val="01E0" w:firstRow="1" w:lastRow="1" w:firstColumn="1" w:lastColumn="1" w:noHBand="0" w:noVBand="0"/>
      </w:tblPr>
      <w:tblGrid>
        <w:gridCol w:w="4788"/>
        <w:gridCol w:w="2340"/>
        <w:gridCol w:w="2340"/>
      </w:tblGrid>
      <w:tr w:rsidR="000F32E0" w:rsidRPr="00CA654D" w:rsidTr="00237071">
        <w:trPr>
          <w:trHeight w:val="832"/>
          <w:jc w:val="right"/>
        </w:trPr>
        <w:tc>
          <w:tcPr>
            <w:tcW w:w="4788" w:type="dxa"/>
          </w:tcPr>
          <w:p w:rsidR="000F32E0" w:rsidRPr="00CA654D" w:rsidRDefault="000F32E0">
            <w:pPr>
              <w:rPr>
                <w:rFonts w:ascii="Tahoma" w:hAnsi="Tahoma" w:cs="Tahoma"/>
                <w:noProof/>
                <w:sz w:val="20"/>
                <w:szCs w:val="20"/>
                <w:lang w:val="en-IN" w:eastAsia="en-IN"/>
              </w:rPr>
            </w:pPr>
          </w:p>
          <w:p w:rsidR="001C761E" w:rsidRPr="008362C7" w:rsidRDefault="003F67F6" w:rsidP="001C761E">
            <w:pPr>
              <w:jc w:val="both"/>
              <w:rPr>
                <w:rFonts w:ascii="Tahoma" w:hAnsi="Tahoma" w:cs="Tahoma"/>
                <w:b/>
                <w:sz w:val="20"/>
                <w:szCs w:val="20"/>
              </w:rPr>
            </w:pPr>
            <w:r w:rsidRPr="00CA654D">
              <w:rPr>
                <w:rFonts w:ascii="Tahoma" w:hAnsi="Tahoma" w:cs="Tahoma"/>
                <w:b/>
                <w:noProof/>
                <w:sz w:val="20"/>
                <w:szCs w:val="20"/>
                <w:lang w:eastAsia="en-IN"/>
              </w:rPr>
              <w:t>POLICY</w:t>
            </w:r>
            <w:r w:rsidR="000F32E0" w:rsidRPr="00CA654D">
              <w:rPr>
                <w:rFonts w:ascii="Tahoma" w:hAnsi="Tahoma" w:cs="Tahoma"/>
                <w:b/>
                <w:noProof/>
                <w:sz w:val="20"/>
                <w:szCs w:val="20"/>
                <w:lang w:eastAsia="en-IN"/>
              </w:rPr>
              <w:t xml:space="preserve">:  </w:t>
            </w:r>
            <w:r w:rsidR="00F064F0">
              <w:rPr>
                <w:rFonts w:ascii="Tahoma" w:hAnsi="Tahoma" w:cs="Tahoma"/>
                <w:b/>
                <w:sz w:val="20"/>
                <w:szCs w:val="20"/>
              </w:rPr>
              <w:t>INTERNET &amp; ELECTRONIC MAIL USAGE</w:t>
            </w:r>
            <w:r w:rsidR="001C761E" w:rsidRPr="008362C7">
              <w:rPr>
                <w:rFonts w:ascii="Tahoma" w:hAnsi="Tahoma" w:cs="Tahoma"/>
                <w:b/>
                <w:sz w:val="20"/>
                <w:szCs w:val="20"/>
              </w:rPr>
              <w:t xml:space="preserve">  POLICY </w:t>
            </w:r>
          </w:p>
          <w:p w:rsidR="000F32E0" w:rsidRPr="00CA654D" w:rsidRDefault="000F32E0" w:rsidP="000F32E0">
            <w:pPr>
              <w:jc w:val="both"/>
              <w:rPr>
                <w:rFonts w:ascii="Tahoma" w:hAnsi="Tahoma" w:cs="Tahoma"/>
                <w:b/>
                <w:sz w:val="20"/>
                <w:szCs w:val="20"/>
              </w:rPr>
            </w:pPr>
          </w:p>
          <w:p w:rsidR="000F32E0" w:rsidRPr="00CA654D" w:rsidRDefault="000F32E0">
            <w:pPr>
              <w:spacing w:after="200" w:line="276" w:lineRule="auto"/>
              <w:rPr>
                <w:rFonts w:ascii="Tahoma" w:hAnsi="Tahoma" w:cs="Tahoma"/>
                <w:b/>
                <w:noProof/>
                <w:sz w:val="20"/>
                <w:szCs w:val="20"/>
                <w:lang w:val="en-IN" w:eastAsia="en-IN"/>
              </w:rPr>
            </w:pPr>
          </w:p>
        </w:tc>
        <w:tc>
          <w:tcPr>
            <w:tcW w:w="2340" w:type="dxa"/>
          </w:tcPr>
          <w:p w:rsidR="000F32E0" w:rsidRPr="00CA654D" w:rsidRDefault="000F32E0">
            <w:pPr>
              <w:rPr>
                <w:rFonts w:ascii="Tahoma" w:hAnsi="Tahoma" w:cs="Tahoma"/>
                <w:noProof/>
                <w:sz w:val="20"/>
                <w:szCs w:val="20"/>
                <w:lang w:val="en-IN" w:eastAsia="en-IN"/>
              </w:rPr>
            </w:pPr>
          </w:p>
          <w:p w:rsidR="000F32E0" w:rsidRPr="00CA654D" w:rsidRDefault="000F32E0">
            <w:pPr>
              <w:rPr>
                <w:rFonts w:ascii="Tahoma" w:hAnsi="Tahoma" w:cs="Tahoma"/>
                <w:b/>
                <w:noProof/>
                <w:sz w:val="20"/>
                <w:szCs w:val="20"/>
                <w:lang w:eastAsia="en-IN"/>
              </w:rPr>
            </w:pPr>
            <w:r w:rsidRPr="00CA654D">
              <w:rPr>
                <w:rFonts w:ascii="Tahoma" w:hAnsi="Tahoma" w:cs="Tahoma"/>
                <w:b/>
                <w:noProof/>
                <w:sz w:val="20"/>
                <w:szCs w:val="20"/>
                <w:lang w:eastAsia="en-IN"/>
              </w:rPr>
              <w:t>EFFECTIVE DATE:</w:t>
            </w:r>
          </w:p>
          <w:p w:rsidR="000F32E0" w:rsidRPr="00CA654D" w:rsidRDefault="00F064F0" w:rsidP="00F064F0">
            <w:pPr>
              <w:spacing w:after="200" w:line="276" w:lineRule="auto"/>
              <w:rPr>
                <w:rFonts w:ascii="Tahoma" w:hAnsi="Tahoma" w:cs="Tahoma"/>
                <w:b/>
                <w:noProof/>
                <w:sz w:val="20"/>
                <w:szCs w:val="20"/>
                <w:lang w:val="en-IN" w:eastAsia="en-IN"/>
              </w:rPr>
            </w:pPr>
            <w:r>
              <w:rPr>
                <w:rFonts w:ascii="Tahoma" w:hAnsi="Tahoma" w:cs="Tahoma"/>
                <w:b/>
                <w:noProof/>
                <w:sz w:val="20"/>
                <w:szCs w:val="20"/>
                <w:lang w:eastAsia="en-IN"/>
              </w:rPr>
              <w:t>10</w:t>
            </w:r>
            <w:r w:rsidR="000F32E0" w:rsidRPr="00CA654D">
              <w:rPr>
                <w:rFonts w:ascii="Tahoma" w:hAnsi="Tahoma" w:cs="Tahoma"/>
                <w:b/>
                <w:noProof/>
                <w:sz w:val="20"/>
                <w:szCs w:val="20"/>
                <w:lang w:eastAsia="en-IN"/>
              </w:rPr>
              <w:t>/0</w:t>
            </w:r>
            <w:r w:rsidR="00763BAA">
              <w:rPr>
                <w:rFonts w:ascii="Tahoma" w:hAnsi="Tahoma" w:cs="Tahoma"/>
                <w:b/>
                <w:noProof/>
                <w:sz w:val="20"/>
                <w:szCs w:val="20"/>
                <w:lang w:eastAsia="en-IN"/>
              </w:rPr>
              <w:t>8</w:t>
            </w:r>
            <w:r w:rsidR="000F32E0" w:rsidRPr="00CA654D">
              <w:rPr>
                <w:rFonts w:ascii="Tahoma" w:hAnsi="Tahoma" w:cs="Tahoma"/>
                <w:b/>
                <w:noProof/>
                <w:sz w:val="20"/>
                <w:szCs w:val="20"/>
                <w:lang w:eastAsia="en-IN"/>
              </w:rPr>
              <w:t>/12</w:t>
            </w:r>
          </w:p>
        </w:tc>
        <w:tc>
          <w:tcPr>
            <w:tcW w:w="2340" w:type="dxa"/>
          </w:tcPr>
          <w:p w:rsidR="000F32E0" w:rsidRPr="00CA654D" w:rsidRDefault="000F32E0">
            <w:pPr>
              <w:rPr>
                <w:rFonts w:ascii="Tahoma" w:hAnsi="Tahoma" w:cs="Tahoma"/>
                <w:noProof/>
                <w:sz w:val="20"/>
                <w:szCs w:val="20"/>
                <w:lang w:val="en-IN" w:eastAsia="en-IN"/>
              </w:rPr>
            </w:pPr>
          </w:p>
          <w:p w:rsidR="000F32E0" w:rsidRPr="00CA654D" w:rsidRDefault="000F32E0" w:rsidP="00F064F0">
            <w:pPr>
              <w:spacing w:after="200" w:line="276" w:lineRule="auto"/>
              <w:rPr>
                <w:rFonts w:ascii="Tahoma" w:hAnsi="Tahoma" w:cs="Tahoma"/>
                <w:b/>
                <w:noProof/>
                <w:sz w:val="20"/>
                <w:szCs w:val="20"/>
                <w:lang w:val="en-IN" w:eastAsia="en-IN"/>
              </w:rPr>
            </w:pPr>
            <w:r w:rsidRPr="00CA654D">
              <w:rPr>
                <w:rFonts w:ascii="Tahoma" w:hAnsi="Tahoma" w:cs="Tahoma"/>
                <w:b/>
                <w:noProof/>
                <w:sz w:val="20"/>
                <w:szCs w:val="20"/>
                <w:lang w:eastAsia="en-IN"/>
              </w:rPr>
              <w:t>NO. 00</w:t>
            </w:r>
            <w:r w:rsidR="00F064F0">
              <w:rPr>
                <w:rFonts w:ascii="Tahoma" w:hAnsi="Tahoma" w:cs="Tahoma"/>
                <w:b/>
                <w:noProof/>
                <w:sz w:val="20"/>
                <w:szCs w:val="20"/>
                <w:lang w:eastAsia="en-IN"/>
              </w:rPr>
              <w:t>3</w:t>
            </w:r>
            <w:r w:rsidRPr="00CA654D">
              <w:rPr>
                <w:rFonts w:ascii="Tahoma" w:hAnsi="Tahoma" w:cs="Tahoma"/>
                <w:b/>
                <w:noProof/>
                <w:sz w:val="20"/>
                <w:szCs w:val="20"/>
                <w:lang w:eastAsia="en-IN"/>
              </w:rPr>
              <w:t>/</w:t>
            </w:r>
            <w:r w:rsidR="00E24CAD" w:rsidRPr="00CA654D">
              <w:rPr>
                <w:rFonts w:ascii="Tahoma" w:hAnsi="Tahoma" w:cs="Tahoma"/>
                <w:b/>
                <w:noProof/>
                <w:sz w:val="20"/>
                <w:szCs w:val="20"/>
                <w:lang w:eastAsia="en-IN"/>
              </w:rPr>
              <w:t>HRD</w:t>
            </w:r>
            <w:r w:rsidRPr="00CA654D">
              <w:rPr>
                <w:rFonts w:ascii="Tahoma" w:hAnsi="Tahoma" w:cs="Tahoma"/>
                <w:b/>
                <w:noProof/>
                <w:sz w:val="20"/>
                <w:szCs w:val="20"/>
                <w:lang w:eastAsia="en-IN"/>
              </w:rPr>
              <w:t>/2012</w:t>
            </w:r>
          </w:p>
        </w:tc>
      </w:tr>
      <w:tr w:rsidR="00133DD7" w:rsidRPr="00CA654D" w:rsidTr="00237071">
        <w:trPr>
          <w:trHeight w:val="70"/>
          <w:jc w:val="right"/>
        </w:trPr>
        <w:tc>
          <w:tcPr>
            <w:tcW w:w="4788" w:type="dxa"/>
            <w:vAlign w:val="center"/>
            <w:hideMark/>
          </w:tcPr>
          <w:p w:rsidR="00133DD7" w:rsidRPr="00CA654D" w:rsidRDefault="00763BAA" w:rsidP="00133DD7">
            <w:pPr>
              <w:rPr>
                <w:rFonts w:ascii="Tahoma" w:hAnsi="Tahoma" w:cs="Tahoma"/>
                <w:b/>
                <w:noProof/>
                <w:sz w:val="20"/>
                <w:szCs w:val="20"/>
                <w:lang w:val="en-IN" w:eastAsia="en-IN"/>
              </w:rPr>
            </w:pPr>
            <w:r>
              <w:rPr>
                <w:rFonts w:ascii="Tahoma" w:hAnsi="Tahoma" w:cs="Tahoma"/>
                <w:b/>
                <w:noProof/>
                <w:sz w:val="20"/>
                <w:szCs w:val="20"/>
                <w:lang w:val="en-IN" w:eastAsia="en-IN"/>
              </w:rPr>
              <w:t>RECOMMENDED</w:t>
            </w:r>
            <w:r w:rsidR="00E24CAD" w:rsidRPr="00CA654D">
              <w:rPr>
                <w:rFonts w:ascii="Tahoma" w:hAnsi="Tahoma" w:cs="Tahoma"/>
                <w:b/>
                <w:noProof/>
                <w:sz w:val="20"/>
                <w:szCs w:val="20"/>
                <w:lang w:val="en-IN" w:eastAsia="en-IN"/>
              </w:rPr>
              <w:t xml:space="preserve"> BY :</w:t>
            </w:r>
          </w:p>
        </w:tc>
        <w:tc>
          <w:tcPr>
            <w:tcW w:w="4680" w:type="dxa"/>
            <w:gridSpan w:val="2"/>
          </w:tcPr>
          <w:p w:rsidR="00133DD7" w:rsidRPr="00CA654D" w:rsidRDefault="004A3FB6" w:rsidP="000F32E0">
            <w:pPr>
              <w:spacing w:after="200" w:line="276" w:lineRule="auto"/>
              <w:rPr>
                <w:rFonts w:ascii="Tahoma" w:hAnsi="Tahoma" w:cs="Tahoma"/>
                <w:b/>
                <w:noProof/>
                <w:sz w:val="20"/>
                <w:szCs w:val="20"/>
                <w:lang w:val="en-IN" w:eastAsia="en-IN"/>
              </w:rPr>
            </w:pPr>
            <w:r>
              <w:rPr>
                <w:rFonts w:ascii="Tahoma" w:hAnsi="Tahoma" w:cs="Tahoma"/>
                <w:b/>
                <w:noProof/>
                <w:sz w:val="20"/>
                <w:szCs w:val="20"/>
                <w:lang w:val="en-IN" w:eastAsia="en-IN"/>
              </w:rPr>
              <w:t>HRD</w:t>
            </w:r>
          </w:p>
        </w:tc>
      </w:tr>
      <w:tr w:rsidR="00E24CAD" w:rsidRPr="00CA654D" w:rsidTr="00237071">
        <w:trPr>
          <w:trHeight w:val="485"/>
          <w:jc w:val="right"/>
        </w:trPr>
        <w:tc>
          <w:tcPr>
            <w:tcW w:w="4788" w:type="dxa"/>
            <w:vAlign w:val="center"/>
          </w:tcPr>
          <w:p w:rsidR="00E24CAD" w:rsidRPr="00CA654D" w:rsidRDefault="00E24CAD" w:rsidP="00133DD7">
            <w:pPr>
              <w:rPr>
                <w:rFonts w:ascii="Tahoma" w:hAnsi="Tahoma" w:cs="Tahoma"/>
                <w:b/>
                <w:noProof/>
                <w:sz w:val="20"/>
                <w:szCs w:val="20"/>
                <w:lang w:val="en-IN" w:eastAsia="en-IN"/>
              </w:rPr>
            </w:pPr>
            <w:r w:rsidRPr="00CA654D">
              <w:rPr>
                <w:rFonts w:ascii="Tahoma" w:hAnsi="Tahoma" w:cs="Tahoma"/>
                <w:b/>
                <w:noProof/>
                <w:sz w:val="20"/>
                <w:szCs w:val="20"/>
                <w:lang w:val="en-IN" w:eastAsia="en-IN"/>
              </w:rPr>
              <w:t>APPROVED BY:</w:t>
            </w:r>
          </w:p>
        </w:tc>
        <w:tc>
          <w:tcPr>
            <w:tcW w:w="4680" w:type="dxa"/>
            <w:gridSpan w:val="2"/>
          </w:tcPr>
          <w:p w:rsidR="00E24CAD" w:rsidRPr="00CA654D" w:rsidRDefault="00E24CAD">
            <w:pPr>
              <w:rPr>
                <w:rFonts w:ascii="Tahoma" w:hAnsi="Tahoma" w:cs="Tahoma"/>
                <w:noProof/>
                <w:sz w:val="20"/>
                <w:szCs w:val="20"/>
                <w:lang w:val="en-IN" w:eastAsia="en-IN"/>
              </w:rPr>
            </w:pPr>
          </w:p>
        </w:tc>
      </w:tr>
    </w:tbl>
    <w:p w:rsidR="000F32E0" w:rsidRPr="00CA654D" w:rsidRDefault="000F32E0" w:rsidP="002C6359">
      <w:pPr>
        <w:jc w:val="both"/>
        <w:rPr>
          <w:rFonts w:ascii="Tahoma" w:hAnsi="Tahoma" w:cs="Tahoma"/>
          <w:b/>
          <w:sz w:val="20"/>
          <w:szCs w:val="20"/>
        </w:rPr>
      </w:pPr>
    </w:p>
    <w:p w:rsidR="000F32E0" w:rsidRPr="008362C7" w:rsidRDefault="000F32E0" w:rsidP="002C6359">
      <w:pPr>
        <w:jc w:val="both"/>
        <w:rPr>
          <w:rFonts w:ascii="Tahoma" w:hAnsi="Tahoma" w:cs="Tahoma"/>
          <w:b/>
          <w:sz w:val="20"/>
          <w:szCs w:val="20"/>
        </w:rPr>
      </w:pPr>
    </w:p>
    <w:p w:rsidR="00EC10F9" w:rsidRDefault="00F064F0" w:rsidP="002C6359">
      <w:pPr>
        <w:jc w:val="both"/>
        <w:rPr>
          <w:rFonts w:ascii="Tahoma" w:hAnsi="Tahoma" w:cs="Tahoma"/>
          <w:b/>
          <w:sz w:val="20"/>
          <w:szCs w:val="20"/>
        </w:rPr>
      </w:pPr>
      <w:r>
        <w:rPr>
          <w:rFonts w:ascii="Tahoma" w:hAnsi="Tahoma" w:cs="Tahoma"/>
          <w:b/>
          <w:sz w:val="20"/>
          <w:szCs w:val="20"/>
        </w:rPr>
        <w:t xml:space="preserve">INTERNET &amp; ELECTRONIC MAIL </w:t>
      </w:r>
      <w:r w:rsidR="004A3FB6">
        <w:rPr>
          <w:rFonts w:ascii="Tahoma" w:hAnsi="Tahoma" w:cs="Tahoma"/>
          <w:b/>
          <w:sz w:val="20"/>
          <w:szCs w:val="20"/>
        </w:rPr>
        <w:t>USAGE</w:t>
      </w:r>
      <w:r w:rsidR="004A3FB6" w:rsidRPr="008362C7">
        <w:rPr>
          <w:rFonts w:ascii="Tahoma" w:hAnsi="Tahoma" w:cs="Tahoma"/>
          <w:b/>
          <w:sz w:val="20"/>
          <w:szCs w:val="20"/>
        </w:rPr>
        <w:t xml:space="preserve"> POLICY</w:t>
      </w:r>
    </w:p>
    <w:p w:rsidR="00F064F0" w:rsidRDefault="00F064F0" w:rsidP="002C6359">
      <w:pPr>
        <w:jc w:val="both"/>
        <w:rPr>
          <w:rFonts w:ascii="Tahoma" w:hAnsi="Tahoma" w:cs="Tahoma"/>
          <w:b/>
          <w:sz w:val="20"/>
          <w:szCs w:val="20"/>
        </w:rPr>
      </w:pPr>
    </w:p>
    <w:p w:rsidR="00255D03" w:rsidRPr="008362C7" w:rsidRDefault="00255D03" w:rsidP="002C6359">
      <w:pPr>
        <w:jc w:val="both"/>
        <w:rPr>
          <w:rFonts w:ascii="Tahoma" w:hAnsi="Tahoma" w:cs="Tahoma"/>
          <w:b/>
          <w:sz w:val="20"/>
          <w:szCs w:val="20"/>
        </w:rPr>
      </w:pPr>
    </w:p>
    <w:p w:rsidR="00763BAA" w:rsidRPr="008362C7" w:rsidRDefault="00763BAA" w:rsidP="00255D03">
      <w:pPr>
        <w:autoSpaceDE w:val="0"/>
        <w:autoSpaceDN w:val="0"/>
        <w:adjustRightInd w:val="0"/>
        <w:jc w:val="both"/>
        <w:rPr>
          <w:rFonts w:ascii="Tahoma" w:eastAsiaTheme="minorHAnsi" w:hAnsi="Tahoma" w:cs="Tahoma"/>
          <w:b/>
          <w:color w:val="373737"/>
          <w:sz w:val="20"/>
          <w:szCs w:val="20"/>
        </w:rPr>
      </w:pPr>
      <w:r w:rsidRPr="008362C7">
        <w:rPr>
          <w:rFonts w:ascii="Tahoma" w:eastAsiaTheme="minorHAnsi" w:hAnsi="Tahoma" w:cs="Tahoma"/>
          <w:b/>
          <w:color w:val="373737"/>
          <w:sz w:val="20"/>
          <w:szCs w:val="20"/>
        </w:rPr>
        <w:t>1.0 OBJECTIVE</w:t>
      </w:r>
    </w:p>
    <w:p w:rsidR="00763BAA" w:rsidRPr="00AF370A" w:rsidRDefault="00F064F0" w:rsidP="00255D03">
      <w:pPr>
        <w:autoSpaceDE w:val="0"/>
        <w:autoSpaceDN w:val="0"/>
        <w:adjustRightInd w:val="0"/>
        <w:jc w:val="both"/>
        <w:rPr>
          <w:rFonts w:ascii="Tahoma" w:hAnsi="Tahoma" w:cs="Tahoma"/>
          <w:sz w:val="20"/>
          <w:szCs w:val="20"/>
        </w:rPr>
      </w:pPr>
      <w:r w:rsidRPr="00AF370A">
        <w:rPr>
          <w:rFonts w:ascii="Tahoma" w:hAnsi="Tahoma" w:cs="Tahoma"/>
          <w:sz w:val="20"/>
          <w:szCs w:val="20"/>
        </w:rPr>
        <w:t xml:space="preserve">To stipulate a policy framework for ensuring all legitimate business communication needs of CDE </w:t>
      </w:r>
      <w:proofErr w:type="gramStart"/>
      <w:r w:rsidRPr="00AF370A">
        <w:rPr>
          <w:rFonts w:ascii="Tahoma" w:hAnsi="Tahoma" w:cs="Tahoma"/>
          <w:sz w:val="20"/>
          <w:szCs w:val="20"/>
        </w:rPr>
        <w:t>ASIA  are</w:t>
      </w:r>
      <w:proofErr w:type="gramEnd"/>
      <w:r w:rsidRPr="00AF370A">
        <w:rPr>
          <w:rFonts w:ascii="Tahoma" w:hAnsi="Tahoma" w:cs="Tahoma"/>
          <w:sz w:val="20"/>
          <w:szCs w:val="20"/>
        </w:rPr>
        <w:t xml:space="preserve"> met and the utilization of organizational electronic communication resources is optimal.</w:t>
      </w:r>
    </w:p>
    <w:p w:rsidR="00F064F0" w:rsidRDefault="00F064F0" w:rsidP="00255D03">
      <w:pPr>
        <w:autoSpaceDE w:val="0"/>
        <w:autoSpaceDN w:val="0"/>
        <w:adjustRightInd w:val="0"/>
        <w:jc w:val="both"/>
        <w:rPr>
          <w:rFonts w:ascii="Tahoma" w:eastAsiaTheme="minorHAnsi" w:hAnsi="Tahoma" w:cs="Tahoma"/>
          <w:color w:val="373737"/>
          <w:sz w:val="20"/>
          <w:szCs w:val="20"/>
        </w:rPr>
      </w:pPr>
    </w:p>
    <w:p w:rsidR="00255D03" w:rsidRPr="00AF370A" w:rsidRDefault="00255D03" w:rsidP="00255D03">
      <w:pPr>
        <w:autoSpaceDE w:val="0"/>
        <w:autoSpaceDN w:val="0"/>
        <w:adjustRightInd w:val="0"/>
        <w:jc w:val="both"/>
        <w:rPr>
          <w:rFonts w:ascii="Tahoma" w:eastAsiaTheme="minorHAnsi" w:hAnsi="Tahoma" w:cs="Tahoma"/>
          <w:color w:val="373737"/>
          <w:sz w:val="20"/>
          <w:szCs w:val="20"/>
        </w:rPr>
      </w:pPr>
    </w:p>
    <w:p w:rsidR="00763BAA" w:rsidRPr="00AF370A" w:rsidRDefault="00763BAA" w:rsidP="00255D03">
      <w:pPr>
        <w:autoSpaceDE w:val="0"/>
        <w:autoSpaceDN w:val="0"/>
        <w:adjustRightInd w:val="0"/>
        <w:jc w:val="both"/>
        <w:rPr>
          <w:rFonts w:ascii="Tahoma" w:eastAsiaTheme="minorHAnsi" w:hAnsi="Tahoma" w:cs="Tahoma"/>
          <w:b/>
          <w:color w:val="373737"/>
          <w:sz w:val="20"/>
          <w:szCs w:val="20"/>
        </w:rPr>
      </w:pPr>
      <w:r w:rsidRPr="00AF370A">
        <w:rPr>
          <w:rFonts w:ascii="Tahoma" w:eastAsiaTheme="minorHAnsi" w:hAnsi="Tahoma" w:cs="Tahoma"/>
          <w:b/>
          <w:color w:val="373737"/>
          <w:sz w:val="20"/>
          <w:szCs w:val="20"/>
        </w:rPr>
        <w:t>2.0 ELIGIBILITY:</w:t>
      </w:r>
    </w:p>
    <w:p w:rsidR="00F064F0" w:rsidRPr="00AF370A" w:rsidRDefault="00763BAA" w:rsidP="00255D03">
      <w:pPr>
        <w:jc w:val="both"/>
        <w:rPr>
          <w:rFonts w:ascii="Tahoma" w:hAnsi="Tahoma" w:cs="Tahoma"/>
          <w:sz w:val="20"/>
          <w:szCs w:val="20"/>
        </w:rPr>
      </w:pPr>
      <w:r w:rsidRPr="00AF370A">
        <w:rPr>
          <w:rFonts w:ascii="Tahoma" w:eastAsiaTheme="minorHAnsi" w:hAnsi="Tahoma" w:cs="Tahoma"/>
          <w:color w:val="373737"/>
          <w:sz w:val="20"/>
          <w:szCs w:val="20"/>
        </w:rPr>
        <w:t xml:space="preserve">2.1 </w:t>
      </w:r>
      <w:r w:rsidR="00734C94" w:rsidRPr="00734C94">
        <w:rPr>
          <w:rFonts w:ascii="Tahoma" w:hAnsi="Tahoma" w:cs="Tahoma"/>
          <w:sz w:val="20"/>
          <w:szCs w:val="20"/>
        </w:rPr>
        <w:t>The Policy</w:t>
      </w:r>
      <w:r w:rsidR="00F064F0" w:rsidRPr="00734C94">
        <w:rPr>
          <w:rFonts w:ascii="Tahoma" w:hAnsi="Tahoma" w:cs="Tahoma"/>
          <w:sz w:val="20"/>
          <w:szCs w:val="20"/>
        </w:rPr>
        <w:t xml:space="preserve"> covers e-mail located on CDE </w:t>
      </w:r>
      <w:r w:rsidR="00734C94" w:rsidRPr="00734C94">
        <w:rPr>
          <w:rFonts w:ascii="Tahoma" w:hAnsi="Tahoma" w:cs="Tahoma"/>
          <w:sz w:val="20"/>
          <w:szCs w:val="20"/>
        </w:rPr>
        <w:t>ASIA personal</w:t>
      </w:r>
      <w:r w:rsidR="00F064F0" w:rsidRPr="00734C94">
        <w:rPr>
          <w:rFonts w:ascii="Tahoma" w:hAnsi="Tahoma" w:cs="Tahoma"/>
          <w:sz w:val="20"/>
          <w:szCs w:val="20"/>
        </w:rPr>
        <w:t xml:space="preserve"> computers and servers operating both as </w:t>
      </w:r>
      <w:r w:rsidR="00734C94" w:rsidRPr="00734C94">
        <w:rPr>
          <w:rFonts w:ascii="Tahoma" w:hAnsi="Tahoma" w:cs="Tahoma"/>
          <w:sz w:val="20"/>
          <w:szCs w:val="20"/>
        </w:rPr>
        <w:t>stand-alone</w:t>
      </w:r>
      <w:r w:rsidR="00F064F0" w:rsidRPr="00734C94">
        <w:rPr>
          <w:rFonts w:ascii="Tahoma" w:hAnsi="Tahoma" w:cs="Tahoma"/>
          <w:sz w:val="20"/>
          <w:szCs w:val="20"/>
        </w:rPr>
        <w:t xml:space="preserve"> systems and from within CDE </w:t>
      </w:r>
      <w:r w:rsidR="002E275B">
        <w:rPr>
          <w:rFonts w:ascii="Tahoma" w:hAnsi="Tahoma" w:cs="Tahoma"/>
          <w:sz w:val="20"/>
          <w:szCs w:val="20"/>
        </w:rPr>
        <w:t>ASIA network</w:t>
      </w:r>
      <w:r w:rsidR="00F064F0" w:rsidRPr="00734C94">
        <w:rPr>
          <w:rFonts w:ascii="Tahoma" w:hAnsi="Tahoma" w:cs="Tahoma"/>
          <w:sz w:val="20"/>
          <w:szCs w:val="20"/>
        </w:rPr>
        <w:t>.</w:t>
      </w:r>
      <w:r w:rsidR="00734C94" w:rsidRPr="00734C94">
        <w:rPr>
          <w:rFonts w:ascii="Tahoma" w:hAnsi="Tahoma" w:cs="Tahoma"/>
          <w:sz w:val="20"/>
          <w:szCs w:val="20"/>
        </w:rPr>
        <w:t xml:space="preserve"> This policy is applicable to all CDE ASIA  employees whose access to or use of Internet and email resources is authorized  by the CDE Asia, whether or not that access is during normal working hours and whether such access is from the Firm's premises or elsewhere.</w:t>
      </w:r>
    </w:p>
    <w:p w:rsidR="00763BAA" w:rsidRPr="00AF370A" w:rsidRDefault="00763BAA" w:rsidP="00255D03">
      <w:pPr>
        <w:autoSpaceDE w:val="0"/>
        <w:autoSpaceDN w:val="0"/>
        <w:adjustRightInd w:val="0"/>
        <w:jc w:val="both"/>
        <w:rPr>
          <w:rFonts w:ascii="Tahoma" w:eastAsiaTheme="minorHAnsi" w:hAnsi="Tahoma" w:cs="Tahoma"/>
          <w:color w:val="373737"/>
          <w:sz w:val="20"/>
          <w:szCs w:val="20"/>
        </w:rPr>
      </w:pPr>
    </w:p>
    <w:p w:rsidR="008E1F21" w:rsidRPr="00AF370A" w:rsidRDefault="008E1F21" w:rsidP="00255D03">
      <w:pPr>
        <w:autoSpaceDE w:val="0"/>
        <w:autoSpaceDN w:val="0"/>
        <w:adjustRightInd w:val="0"/>
        <w:jc w:val="both"/>
        <w:rPr>
          <w:rFonts w:ascii="Tahoma" w:eastAsiaTheme="minorHAnsi" w:hAnsi="Tahoma" w:cs="Tahoma"/>
          <w:b/>
          <w:color w:val="373737"/>
          <w:sz w:val="20"/>
          <w:szCs w:val="20"/>
        </w:rPr>
      </w:pPr>
    </w:p>
    <w:p w:rsidR="008E1F21" w:rsidRDefault="00763BAA" w:rsidP="00255D03">
      <w:pPr>
        <w:autoSpaceDE w:val="0"/>
        <w:autoSpaceDN w:val="0"/>
        <w:adjustRightInd w:val="0"/>
        <w:jc w:val="both"/>
        <w:rPr>
          <w:rFonts w:ascii="Tahoma" w:eastAsiaTheme="minorHAnsi" w:hAnsi="Tahoma" w:cs="Tahoma"/>
          <w:b/>
          <w:color w:val="373737"/>
          <w:sz w:val="20"/>
          <w:szCs w:val="20"/>
        </w:rPr>
      </w:pPr>
      <w:r w:rsidRPr="00AF370A">
        <w:rPr>
          <w:rFonts w:ascii="Tahoma" w:eastAsiaTheme="minorHAnsi" w:hAnsi="Tahoma" w:cs="Tahoma"/>
          <w:b/>
          <w:color w:val="373737"/>
          <w:sz w:val="20"/>
          <w:szCs w:val="20"/>
        </w:rPr>
        <w:t xml:space="preserve">3.0 </w:t>
      </w:r>
      <w:proofErr w:type="gramStart"/>
      <w:r w:rsidR="00F064F0" w:rsidRPr="00AF370A">
        <w:rPr>
          <w:rFonts w:ascii="Tahoma" w:eastAsiaTheme="minorHAnsi" w:hAnsi="Tahoma" w:cs="Tahoma"/>
          <w:b/>
          <w:color w:val="373737"/>
          <w:sz w:val="20"/>
          <w:szCs w:val="20"/>
        </w:rPr>
        <w:t>SCOPE :</w:t>
      </w:r>
      <w:proofErr w:type="gramEnd"/>
    </w:p>
    <w:p w:rsidR="00255D03" w:rsidRPr="00AF370A" w:rsidRDefault="00255D03" w:rsidP="00255D03">
      <w:pPr>
        <w:autoSpaceDE w:val="0"/>
        <w:autoSpaceDN w:val="0"/>
        <w:adjustRightInd w:val="0"/>
        <w:jc w:val="both"/>
        <w:rPr>
          <w:rFonts w:ascii="Tahoma" w:eastAsiaTheme="minorHAnsi" w:hAnsi="Tahoma" w:cs="Tahoma"/>
          <w:b/>
          <w:color w:val="373737"/>
          <w:sz w:val="20"/>
          <w:szCs w:val="20"/>
        </w:rPr>
      </w:pPr>
    </w:p>
    <w:p w:rsidR="00AF370A" w:rsidRPr="00AF370A" w:rsidRDefault="00763BAA" w:rsidP="00255D03">
      <w:pPr>
        <w:jc w:val="both"/>
        <w:rPr>
          <w:rFonts w:ascii="Tahoma" w:hAnsi="Tahoma" w:cs="Tahoma"/>
          <w:sz w:val="20"/>
          <w:szCs w:val="20"/>
        </w:rPr>
      </w:pPr>
      <w:r w:rsidRPr="00AF370A">
        <w:rPr>
          <w:rFonts w:ascii="Tahoma" w:eastAsiaTheme="minorHAnsi" w:hAnsi="Tahoma" w:cs="Tahoma"/>
          <w:color w:val="373737"/>
          <w:sz w:val="20"/>
          <w:szCs w:val="20"/>
        </w:rPr>
        <w:t xml:space="preserve">3.1 </w:t>
      </w:r>
      <w:r w:rsidR="00AF370A" w:rsidRPr="00AF370A">
        <w:rPr>
          <w:rFonts w:ascii="Tahoma" w:hAnsi="Tahoma" w:cs="Tahoma"/>
          <w:sz w:val="20"/>
          <w:szCs w:val="20"/>
        </w:rPr>
        <w:t>This policy covers the following aspects:</w:t>
      </w:r>
    </w:p>
    <w:p w:rsidR="00AF370A" w:rsidRPr="00AF370A" w:rsidRDefault="00AF370A" w:rsidP="00255D03">
      <w:pPr>
        <w:jc w:val="both"/>
        <w:rPr>
          <w:rFonts w:ascii="Tahoma" w:hAnsi="Tahoma" w:cs="Tahoma"/>
          <w:sz w:val="20"/>
          <w:szCs w:val="20"/>
        </w:rPr>
      </w:pPr>
    </w:p>
    <w:p w:rsidR="00AF370A" w:rsidRPr="00AF370A" w:rsidRDefault="00AF370A" w:rsidP="00255D03">
      <w:pPr>
        <w:numPr>
          <w:ilvl w:val="0"/>
          <w:numId w:val="3"/>
        </w:numPr>
        <w:jc w:val="both"/>
        <w:rPr>
          <w:rFonts w:ascii="Tahoma" w:hAnsi="Tahoma" w:cs="Tahoma"/>
          <w:sz w:val="20"/>
          <w:szCs w:val="20"/>
        </w:rPr>
      </w:pPr>
      <w:r w:rsidRPr="00AF370A">
        <w:rPr>
          <w:rFonts w:ascii="Tahoma" w:hAnsi="Tahoma" w:cs="Tahoma"/>
          <w:sz w:val="20"/>
          <w:szCs w:val="20"/>
        </w:rPr>
        <w:t>Authorization of Usage</w:t>
      </w:r>
      <w:r w:rsidRPr="00AF370A">
        <w:rPr>
          <w:rFonts w:ascii="Tahoma" w:hAnsi="Tahoma" w:cs="Tahoma"/>
          <w:sz w:val="20"/>
          <w:szCs w:val="20"/>
        </w:rPr>
        <w:tab/>
      </w:r>
      <w:r w:rsidRPr="00AF370A">
        <w:rPr>
          <w:rFonts w:ascii="Tahoma" w:hAnsi="Tahoma" w:cs="Tahoma"/>
          <w:sz w:val="20"/>
          <w:szCs w:val="20"/>
        </w:rPr>
        <w:tab/>
      </w:r>
    </w:p>
    <w:p w:rsidR="00AF370A" w:rsidRPr="00AF370A" w:rsidRDefault="00AF370A" w:rsidP="00255D03">
      <w:pPr>
        <w:numPr>
          <w:ilvl w:val="0"/>
          <w:numId w:val="3"/>
        </w:numPr>
        <w:jc w:val="both"/>
        <w:rPr>
          <w:rFonts w:ascii="Tahoma" w:hAnsi="Tahoma" w:cs="Tahoma"/>
          <w:sz w:val="20"/>
          <w:szCs w:val="20"/>
        </w:rPr>
      </w:pPr>
      <w:r w:rsidRPr="00AF370A">
        <w:rPr>
          <w:rFonts w:ascii="Tahoma" w:hAnsi="Tahoma" w:cs="Tahoma"/>
          <w:sz w:val="20"/>
          <w:szCs w:val="20"/>
        </w:rPr>
        <w:t>E-mail Administration</w:t>
      </w:r>
      <w:r w:rsidRPr="00AF370A">
        <w:rPr>
          <w:rFonts w:ascii="Tahoma" w:hAnsi="Tahoma" w:cs="Tahoma"/>
          <w:sz w:val="20"/>
          <w:szCs w:val="20"/>
        </w:rPr>
        <w:tab/>
      </w:r>
    </w:p>
    <w:p w:rsidR="00AF370A" w:rsidRPr="00AF370A" w:rsidRDefault="00AF370A" w:rsidP="00255D03">
      <w:pPr>
        <w:numPr>
          <w:ilvl w:val="0"/>
          <w:numId w:val="3"/>
        </w:numPr>
        <w:jc w:val="both"/>
        <w:rPr>
          <w:rFonts w:ascii="Tahoma" w:hAnsi="Tahoma" w:cs="Tahoma"/>
          <w:sz w:val="20"/>
          <w:szCs w:val="20"/>
        </w:rPr>
      </w:pPr>
      <w:r w:rsidRPr="00AF370A">
        <w:rPr>
          <w:rFonts w:ascii="Tahoma" w:hAnsi="Tahoma" w:cs="Tahoma"/>
          <w:sz w:val="20"/>
          <w:szCs w:val="20"/>
        </w:rPr>
        <w:t>Directions for usage</w:t>
      </w:r>
    </w:p>
    <w:p w:rsidR="00AF370A" w:rsidRPr="00AF370A" w:rsidRDefault="00AF370A" w:rsidP="00255D03">
      <w:pPr>
        <w:numPr>
          <w:ilvl w:val="0"/>
          <w:numId w:val="3"/>
        </w:numPr>
        <w:jc w:val="both"/>
        <w:rPr>
          <w:rFonts w:ascii="Tahoma" w:hAnsi="Tahoma" w:cs="Tahoma"/>
          <w:sz w:val="20"/>
          <w:szCs w:val="20"/>
        </w:rPr>
      </w:pPr>
      <w:r w:rsidRPr="00AF370A">
        <w:rPr>
          <w:rFonts w:ascii="Tahoma" w:hAnsi="Tahoma" w:cs="Tahoma"/>
          <w:sz w:val="20"/>
          <w:szCs w:val="20"/>
        </w:rPr>
        <w:t>E-mail system Integrity</w:t>
      </w:r>
    </w:p>
    <w:p w:rsidR="00AF370A" w:rsidRPr="00AF370A" w:rsidRDefault="00AF370A" w:rsidP="00255D03">
      <w:pPr>
        <w:numPr>
          <w:ilvl w:val="0"/>
          <w:numId w:val="3"/>
        </w:numPr>
        <w:jc w:val="both"/>
        <w:rPr>
          <w:rFonts w:ascii="Tahoma" w:hAnsi="Tahoma" w:cs="Tahoma"/>
          <w:sz w:val="20"/>
          <w:szCs w:val="20"/>
        </w:rPr>
      </w:pPr>
      <w:r w:rsidRPr="00AF370A">
        <w:rPr>
          <w:rFonts w:ascii="Tahoma" w:hAnsi="Tahoma" w:cs="Tahoma"/>
          <w:sz w:val="20"/>
          <w:szCs w:val="20"/>
        </w:rPr>
        <w:t>Conformance</w:t>
      </w:r>
      <w:r w:rsidRPr="00AF370A">
        <w:rPr>
          <w:rFonts w:ascii="Tahoma" w:hAnsi="Tahoma" w:cs="Tahoma"/>
          <w:sz w:val="20"/>
          <w:szCs w:val="20"/>
        </w:rPr>
        <w:tab/>
      </w:r>
      <w:r w:rsidRPr="00AF370A">
        <w:rPr>
          <w:rFonts w:ascii="Tahoma" w:hAnsi="Tahoma" w:cs="Tahoma"/>
          <w:sz w:val="20"/>
          <w:szCs w:val="20"/>
        </w:rPr>
        <w:tab/>
      </w:r>
      <w:r w:rsidRPr="00AF370A">
        <w:rPr>
          <w:rFonts w:ascii="Tahoma" w:hAnsi="Tahoma" w:cs="Tahoma"/>
          <w:sz w:val="20"/>
          <w:szCs w:val="20"/>
        </w:rPr>
        <w:tab/>
      </w:r>
    </w:p>
    <w:p w:rsidR="00AF370A" w:rsidRDefault="00AF370A" w:rsidP="00255D03">
      <w:pPr>
        <w:jc w:val="both"/>
        <w:rPr>
          <w:rFonts w:ascii="Garamond" w:hAnsi="Garamond" w:cs="Arial"/>
          <w:sz w:val="20"/>
          <w:szCs w:val="20"/>
        </w:rPr>
      </w:pPr>
    </w:p>
    <w:p w:rsidR="00255D03" w:rsidRDefault="00255D03" w:rsidP="00255D03">
      <w:pPr>
        <w:jc w:val="both"/>
        <w:rPr>
          <w:rFonts w:ascii="Garamond" w:hAnsi="Garamond" w:cs="Arial"/>
          <w:sz w:val="20"/>
          <w:szCs w:val="20"/>
        </w:rPr>
      </w:pPr>
    </w:p>
    <w:p w:rsidR="00AF370A" w:rsidRPr="002A08DA" w:rsidRDefault="00AF370A" w:rsidP="00255D03">
      <w:pPr>
        <w:jc w:val="both"/>
        <w:rPr>
          <w:rFonts w:ascii="Tahoma" w:hAnsi="Tahoma" w:cs="Tahoma"/>
          <w:sz w:val="20"/>
          <w:szCs w:val="20"/>
        </w:rPr>
      </w:pPr>
      <w:r w:rsidRPr="002A08DA">
        <w:rPr>
          <w:rFonts w:ascii="Tahoma" w:hAnsi="Tahoma" w:cs="Tahoma"/>
          <w:sz w:val="20"/>
          <w:szCs w:val="20"/>
        </w:rPr>
        <w:t>3.</w:t>
      </w:r>
      <w:r w:rsidR="002A08DA" w:rsidRPr="002A08DA">
        <w:rPr>
          <w:rFonts w:ascii="Tahoma" w:hAnsi="Tahoma" w:cs="Tahoma"/>
          <w:sz w:val="20"/>
          <w:szCs w:val="20"/>
        </w:rPr>
        <w:t>2</w:t>
      </w:r>
      <w:r w:rsidRPr="002A08DA">
        <w:rPr>
          <w:rFonts w:ascii="Tahoma" w:hAnsi="Tahoma" w:cs="Tahoma"/>
          <w:sz w:val="20"/>
          <w:szCs w:val="20"/>
        </w:rPr>
        <w:t xml:space="preserve"> </w:t>
      </w:r>
      <w:r w:rsidRPr="002A08DA">
        <w:rPr>
          <w:rFonts w:ascii="Tahoma" w:hAnsi="Tahoma" w:cs="Tahoma"/>
          <w:b/>
          <w:bCs/>
          <w:sz w:val="20"/>
          <w:szCs w:val="20"/>
        </w:rPr>
        <w:t>Authorization of Usage</w:t>
      </w:r>
      <w:r w:rsidRPr="002A08DA">
        <w:rPr>
          <w:rFonts w:ascii="Tahoma" w:hAnsi="Tahoma" w:cs="Tahoma"/>
          <w:sz w:val="20"/>
          <w:szCs w:val="20"/>
        </w:rPr>
        <w:t xml:space="preserve">: Only employees and other persons duly authorized by the appropriate </w:t>
      </w:r>
      <w:r w:rsidR="002A08DA" w:rsidRPr="002A08DA">
        <w:rPr>
          <w:rFonts w:ascii="Tahoma" w:hAnsi="Tahoma" w:cs="Tahoma"/>
          <w:sz w:val="20"/>
          <w:szCs w:val="20"/>
        </w:rPr>
        <w:t>CDE ASIA</w:t>
      </w:r>
      <w:r w:rsidRPr="002A08DA">
        <w:rPr>
          <w:rFonts w:ascii="Tahoma" w:hAnsi="Tahoma" w:cs="Tahoma"/>
          <w:sz w:val="20"/>
          <w:szCs w:val="20"/>
        </w:rPr>
        <w:t xml:space="preserve"> authority will be permitted to use </w:t>
      </w:r>
      <w:r w:rsidR="002A08DA" w:rsidRPr="002A08DA">
        <w:rPr>
          <w:rFonts w:ascii="Tahoma" w:hAnsi="Tahoma" w:cs="Tahoma"/>
          <w:sz w:val="20"/>
          <w:szCs w:val="20"/>
        </w:rPr>
        <w:t>CDE ASIA</w:t>
      </w:r>
      <w:r w:rsidRPr="002A08DA">
        <w:rPr>
          <w:rFonts w:ascii="Tahoma" w:hAnsi="Tahoma" w:cs="Tahoma"/>
          <w:sz w:val="20"/>
          <w:szCs w:val="20"/>
        </w:rPr>
        <w:t xml:space="preserve">’ electronic mail systems and resources. Removal of authorization on </w:t>
      </w:r>
      <w:r w:rsidR="00F27F03">
        <w:rPr>
          <w:rFonts w:ascii="Tahoma" w:hAnsi="Tahoma" w:cs="Tahoma"/>
          <w:sz w:val="20"/>
          <w:szCs w:val="20"/>
        </w:rPr>
        <w:t>retirement /</w:t>
      </w:r>
      <w:r w:rsidRPr="002A08DA">
        <w:rPr>
          <w:rFonts w:ascii="Tahoma" w:hAnsi="Tahoma" w:cs="Tahoma"/>
          <w:sz w:val="20"/>
          <w:szCs w:val="20"/>
        </w:rPr>
        <w:t xml:space="preserve">demise / termination / resignation / transfer of the employee </w:t>
      </w:r>
      <w:proofErr w:type="gramStart"/>
      <w:r w:rsidRPr="002A08DA">
        <w:rPr>
          <w:rFonts w:ascii="Tahoma" w:hAnsi="Tahoma" w:cs="Tahoma"/>
          <w:sz w:val="20"/>
          <w:szCs w:val="20"/>
        </w:rPr>
        <w:t>is</w:t>
      </w:r>
      <w:proofErr w:type="gramEnd"/>
      <w:r w:rsidRPr="002A08DA">
        <w:rPr>
          <w:rFonts w:ascii="Tahoma" w:hAnsi="Tahoma" w:cs="Tahoma"/>
          <w:sz w:val="20"/>
          <w:szCs w:val="20"/>
        </w:rPr>
        <w:t xml:space="preserve"> to be ensured. </w:t>
      </w:r>
      <w:r w:rsidR="002A08DA" w:rsidRPr="002A08DA">
        <w:rPr>
          <w:rFonts w:ascii="Tahoma" w:hAnsi="Tahoma" w:cs="Tahoma"/>
          <w:sz w:val="20"/>
          <w:szCs w:val="20"/>
        </w:rPr>
        <w:t>IT</w:t>
      </w:r>
      <w:r w:rsidRPr="002A08DA">
        <w:rPr>
          <w:rFonts w:ascii="Tahoma" w:hAnsi="Tahoma" w:cs="Tahoma"/>
          <w:sz w:val="20"/>
          <w:szCs w:val="20"/>
        </w:rPr>
        <w:t xml:space="preserve"> </w:t>
      </w:r>
      <w:r w:rsidR="002A08DA" w:rsidRPr="002A08DA">
        <w:rPr>
          <w:rFonts w:ascii="Tahoma" w:hAnsi="Tahoma" w:cs="Tahoma"/>
          <w:sz w:val="20"/>
          <w:szCs w:val="20"/>
        </w:rPr>
        <w:t>Department</w:t>
      </w:r>
      <w:r w:rsidRPr="002A08DA">
        <w:rPr>
          <w:rFonts w:ascii="Tahoma" w:hAnsi="Tahoma" w:cs="Tahoma"/>
          <w:sz w:val="20"/>
          <w:szCs w:val="20"/>
        </w:rPr>
        <w:t xml:space="preserve"> at </w:t>
      </w:r>
      <w:r w:rsidR="002A08DA" w:rsidRPr="002A08DA">
        <w:rPr>
          <w:rFonts w:ascii="Tahoma" w:hAnsi="Tahoma" w:cs="Tahoma"/>
          <w:sz w:val="20"/>
          <w:szCs w:val="20"/>
        </w:rPr>
        <w:t>CDE ASIA</w:t>
      </w:r>
      <w:r w:rsidRPr="002A08DA">
        <w:rPr>
          <w:rFonts w:ascii="Tahoma" w:hAnsi="Tahoma" w:cs="Tahoma"/>
          <w:sz w:val="20"/>
          <w:szCs w:val="20"/>
        </w:rPr>
        <w:t xml:space="preserve"> will be responsible for this activity.</w:t>
      </w:r>
    </w:p>
    <w:p w:rsidR="002A08DA" w:rsidRPr="002A08DA" w:rsidRDefault="002A08DA" w:rsidP="00255D03">
      <w:pPr>
        <w:jc w:val="both"/>
        <w:rPr>
          <w:rFonts w:ascii="Tahoma" w:hAnsi="Tahoma" w:cs="Tahoma"/>
          <w:sz w:val="20"/>
          <w:szCs w:val="20"/>
        </w:rPr>
      </w:pPr>
    </w:p>
    <w:p w:rsidR="00255D03" w:rsidRDefault="00255D03" w:rsidP="00255D03">
      <w:pPr>
        <w:jc w:val="both"/>
        <w:rPr>
          <w:rFonts w:ascii="Tahoma" w:hAnsi="Tahoma" w:cs="Tahoma"/>
          <w:sz w:val="20"/>
          <w:szCs w:val="20"/>
        </w:rPr>
      </w:pPr>
    </w:p>
    <w:p w:rsidR="00255D03" w:rsidRDefault="00255D03" w:rsidP="00255D03">
      <w:pPr>
        <w:jc w:val="both"/>
        <w:rPr>
          <w:rFonts w:ascii="Tahoma" w:hAnsi="Tahoma" w:cs="Tahoma"/>
          <w:sz w:val="20"/>
          <w:szCs w:val="20"/>
        </w:rPr>
      </w:pPr>
    </w:p>
    <w:p w:rsidR="00255D03" w:rsidRDefault="00255D03" w:rsidP="00255D03">
      <w:pPr>
        <w:jc w:val="both"/>
        <w:rPr>
          <w:rFonts w:ascii="Tahoma" w:hAnsi="Tahoma" w:cs="Tahoma"/>
          <w:sz w:val="20"/>
          <w:szCs w:val="20"/>
        </w:rPr>
      </w:pPr>
    </w:p>
    <w:p w:rsidR="00255D03" w:rsidRDefault="00255D03" w:rsidP="00255D03">
      <w:pPr>
        <w:jc w:val="both"/>
        <w:rPr>
          <w:rFonts w:ascii="Tahoma" w:hAnsi="Tahoma" w:cs="Tahoma"/>
          <w:sz w:val="20"/>
          <w:szCs w:val="20"/>
        </w:rPr>
      </w:pPr>
    </w:p>
    <w:p w:rsidR="00255D03" w:rsidRDefault="00255D03" w:rsidP="00255D03">
      <w:pPr>
        <w:jc w:val="both"/>
        <w:rPr>
          <w:rFonts w:ascii="Tahoma" w:hAnsi="Tahoma" w:cs="Tahoma"/>
          <w:sz w:val="20"/>
          <w:szCs w:val="20"/>
        </w:rPr>
      </w:pPr>
    </w:p>
    <w:p w:rsidR="00255D03" w:rsidRDefault="00255D03" w:rsidP="00255D03">
      <w:pPr>
        <w:jc w:val="both"/>
        <w:rPr>
          <w:rFonts w:ascii="Tahoma" w:hAnsi="Tahoma" w:cs="Tahoma"/>
          <w:sz w:val="20"/>
          <w:szCs w:val="20"/>
        </w:rPr>
      </w:pPr>
    </w:p>
    <w:p w:rsidR="00255D03" w:rsidRDefault="00255D03" w:rsidP="00255D03">
      <w:pPr>
        <w:jc w:val="both"/>
        <w:rPr>
          <w:rFonts w:ascii="Tahoma" w:hAnsi="Tahoma" w:cs="Tahoma"/>
          <w:sz w:val="20"/>
          <w:szCs w:val="20"/>
        </w:rPr>
      </w:pPr>
    </w:p>
    <w:p w:rsidR="00255D03" w:rsidRDefault="00255D03" w:rsidP="00255D03">
      <w:pPr>
        <w:jc w:val="both"/>
        <w:rPr>
          <w:rFonts w:ascii="Tahoma" w:hAnsi="Tahoma" w:cs="Tahoma"/>
          <w:sz w:val="20"/>
          <w:szCs w:val="20"/>
        </w:rPr>
      </w:pPr>
    </w:p>
    <w:p w:rsidR="00AF370A" w:rsidRPr="002A08DA" w:rsidRDefault="002A08DA" w:rsidP="00255D03">
      <w:pPr>
        <w:jc w:val="both"/>
        <w:rPr>
          <w:rFonts w:ascii="Tahoma" w:hAnsi="Tahoma" w:cs="Tahoma"/>
          <w:sz w:val="20"/>
          <w:szCs w:val="20"/>
        </w:rPr>
      </w:pPr>
      <w:r w:rsidRPr="002A08DA">
        <w:rPr>
          <w:rFonts w:ascii="Tahoma" w:hAnsi="Tahoma" w:cs="Tahoma"/>
          <w:sz w:val="20"/>
          <w:szCs w:val="20"/>
        </w:rPr>
        <w:t xml:space="preserve">3.3 </w:t>
      </w:r>
      <w:r w:rsidR="00AF370A" w:rsidRPr="002A08DA">
        <w:rPr>
          <w:rFonts w:ascii="Tahoma" w:hAnsi="Tahoma" w:cs="Tahoma"/>
          <w:b/>
          <w:bCs/>
          <w:sz w:val="20"/>
          <w:szCs w:val="20"/>
        </w:rPr>
        <w:t>E-Mail Administration</w:t>
      </w:r>
      <w:r w:rsidR="00AF370A" w:rsidRPr="002A08DA">
        <w:rPr>
          <w:rFonts w:ascii="Tahoma" w:hAnsi="Tahoma" w:cs="Tahoma"/>
          <w:sz w:val="20"/>
          <w:szCs w:val="20"/>
        </w:rPr>
        <w:t>:</w:t>
      </w:r>
    </w:p>
    <w:p w:rsidR="00AF370A" w:rsidRPr="002A08DA" w:rsidRDefault="00AF370A" w:rsidP="00255D03">
      <w:pPr>
        <w:jc w:val="both"/>
        <w:rPr>
          <w:rFonts w:ascii="Tahoma" w:hAnsi="Tahoma" w:cs="Tahoma"/>
          <w:sz w:val="20"/>
          <w:szCs w:val="20"/>
        </w:rPr>
      </w:pPr>
    </w:p>
    <w:p w:rsidR="00255D03" w:rsidRDefault="002A08DA" w:rsidP="00255D03">
      <w:pPr>
        <w:jc w:val="both"/>
        <w:rPr>
          <w:rFonts w:ascii="Tahoma" w:hAnsi="Tahoma" w:cs="Tahoma"/>
          <w:sz w:val="20"/>
          <w:szCs w:val="20"/>
        </w:rPr>
      </w:pPr>
      <w:r w:rsidRPr="002A08DA">
        <w:rPr>
          <w:rFonts w:ascii="Tahoma" w:hAnsi="Tahoma" w:cs="Tahoma"/>
          <w:sz w:val="20"/>
          <w:szCs w:val="20"/>
        </w:rPr>
        <w:t>3.3.1</w:t>
      </w:r>
      <w:r w:rsidR="00AF370A" w:rsidRPr="002A08DA">
        <w:rPr>
          <w:rFonts w:ascii="Tahoma" w:hAnsi="Tahoma" w:cs="Tahoma"/>
          <w:sz w:val="20"/>
          <w:szCs w:val="20"/>
        </w:rPr>
        <w:t xml:space="preserve"> </w:t>
      </w:r>
      <w:r w:rsidR="00AF370A" w:rsidRPr="002A08DA">
        <w:rPr>
          <w:rFonts w:ascii="Tahoma" w:hAnsi="Tahoma" w:cs="Tahoma"/>
          <w:b/>
          <w:bCs/>
          <w:i/>
          <w:iCs/>
          <w:sz w:val="20"/>
          <w:szCs w:val="20"/>
        </w:rPr>
        <w:t>User identification</w:t>
      </w:r>
      <w:r w:rsidR="00AF370A" w:rsidRPr="002A08DA">
        <w:rPr>
          <w:rFonts w:ascii="Tahoma" w:hAnsi="Tahoma" w:cs="Tahoma"/>
          <w:sz w:val="20"/>
          <w:szCs w:val="20"/>
        </w:rPr>
        <w:t xml:space="preserve">: All authorized users will be provided with a unique user-identification (user-id.). </w:t>
      </w:r>
    </w:p>
    <w:p w:rsidR="00255D03" w:rsidRDefault="00255D03" w:rsidP="00255D03">
      <w:pPr>
        <w:jc w:val="both"/>
        <w:rPr>
          <w:rFonts w:ascii="Tahoma" w:hAnsi="Tahoma" w:cs="Tahoma"/>
          <w:sz w:val="20"/>
          <w:szCs w:val="20"/>
        </w:rPr>
      </w:pPr>
    </w:p>
    <w:p w:rsidR="00AF370A" w:rsidRPr="002A08DA" w:rsidRDefault="002A08DA" w:rsidP="00255D03">
      <w:pPr>
        <w:jc w:val="both"/>
        <w:rPr>
          <w:rFonts w:ascii="Tahoma" w:hAnsi="Tahoma" w:cs="Tahoma"/>
          <w:sz w:val="20"/>
          <w:szCs w:val="20"/>
        </w:rPr>
      </w:pPr>
      <w:r w:rsidRPr="002A08DA">
        <w:rPr>
          <w:rFonts w:ascii="Tahoma" w:hAnsi="Tahoma" w:cs="Tahoma"/>
          <w:sz w:val="20"/>
          <w:szCs w:val="20"/>
        </w:rPr>
        <w:t>3.3.2</w:t>
      </w:r>
      <w:r w:rsidR="00AF370A" w:rsidRPr="002A08DA">
        <w:rPr>
          <w:rFonts w:ascii="Tahoma" w:hAnsi="Tahoma" w:cs="Tahoma"/>
          <w:sz w:val="20"/>
          <w:szCs w:val="20"/>
        </w:rPr>
        <w:t xml:space="preserve"> </w:t>
      </w:r>
      <w:r w:rsidR="00AF370A" w:rsidRPr="002A08DA">
        <w:rPr>
          <w:rFonts w:ascii="Tahoma" w:hAnsi="Tahoma" w:cs="Tahoma"/>
          <w:b/>
          <w:bCs/>
          <w:i/>
          <w:iCs/>
          <w:sz w:val="20"/>
          <w:szCs w:val="20"/>
        </w:rPr>
        <w:t>User password management:</w:t>
      </w:r>
      <w:r w:rsidR="00AF370A" w:rsidRPr="002A08DA">
        <w:rPr>
          <w:rFonts w:ascii="Tahoma" w:hAnsi="Tahoma" w:cs="Tahoma"/>
          <w:sz w:val="20"/>
          <w:szCs w:val="20"/>
        </w:rPr>
        <w:t xml:space="preserve"> The users will be provided access to the mailing system based on their user id. </w:t>
      </w:r>
      <w:proofErr w:type="gramStart"/>
      <w:r w:rsidR="00AF370A" w:rsidRPr="002A08DA">
        <w:rPr>
          <w:rFonts w:ascii="Tahoma" w:hAnsi="Tahoma" w:cs="Tahoma"/>
          <w:sz w:val="20"/>
          <w:szCs w:val="20"/>
        </w:rPr>
        <w:t>and</w:t>
      </w:r>
      <w:proofErr w:type="gramEnd"/>
      <w:r w:rsidR="00AF370A" w:rsidRPr="002A08DA">
        <w:rPr>
          <w:rFonts w:ascii="Tahoma" w:hAnsi="Tahoma" w:cs="Tahoma"/>
          <w:sz w:val="20"/>
          <w:szCs w:val="20"/>
        </w:rPr>
        <w:t xml:space="preserve"> a password chosen by the user. Users should choose passwords that are difficult to guess (not a dictionary word, not a personal detail, and not a reflection of work activities). The password will not be disclosed by the user to anyone else. Doing so exposes the authorized user to responsibility for actions the other party takes with the password</w:t>
      </w:r>
      <w:r w:rsidRPr="002A08DA">
        <w:rPr>
          <w:rFonts w:ascii="Tahoma" w:hAnsi="Tahoma" w:cs="Tahoma"/>
          <w:sz w:val="20"/>
          <w:szCs w:val="20"/>
        </w:rPr>
        <w:t>.</w:t>
      </w:r>
    </w:p>
    <w:p w:rsidR="00255D03" w:rsidRDefault="00255D03" w:rsidP="00255D03">
      <w:pPr>
        <w:jc w:val="both"/>
        <w:rPr>
          <w:rFonts w:ascii="Tahoma" w:hAnsi="Tahoma" w:cs="Tahoma"/>
          <w:noProof/>
          <w:sz w:val="20"/>
          <w:szCs w:val="20"/>
        </w:rPr>
      </w:pPr>
    </w:p>
    <w:p w:rsidR="00AF370A" w:rsidRPr="002A08DA" w:rsidRDefault="00AF370A" w:rsidP="00255D03">
      <w:pPr>
        <w:jc w:val="both"/>
        <w:rPr>
          <w:rFonts w:ascii="Tahoma" w:hAnsi="Tahoma" w:cs="Tahoma"/>
          <w:sz w:val="20"/>
          <w:szCs w:val="20"/>
        </w:rPr>
      </w:pPr>
      <w:r w:rsidRPr="00671D88">
        <w:rPr>
          <w:rFonts w:ascii="Tahoma" w:hAnsi="Tahoma" w:cs="Tahoma"/>
          <w:noProof/>
          <w:sz w:val="20"/>
          <w:szCs w:val="20"/>
        </w:rPr>
        <mc:AlternateContent>
          <mc:Choice Requires="wps">
            <w:drawing>
              <wp:anchor distT="0" distB="0" distL="114300" distR="114300" simplePos="0" relativeHeight="251658240" behindDoc="0" locked="0" layoutInCell="1" allowOverlap="1" wp14:anchorId="4DCF2160" wp14:editId="1E402D21">
                <wp:simplePos x="0" y="0"/>
                <wp:positionH relativeFrom="column">
                  <wp:posOffset>-762000</wp:posOffset>
                </wp:positionH>
                <wp:positionV relativeFrom="paragraph">
                  <wp:posOffset>-8668385</wp:posOffset>
                </wp:positionV>
                <wp:extent cx="1783080" cy="2889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8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370A" w:rsidRDefault="00AF370A" w:rsidP="00AF370A">
                            <w:pPr>
                              <w:rPr>
                                <w:b/>
                                <w:bCs/>
                                <w:i/>
                                <w:iCs/>
                                <w:color w:val="C0C0C0"/>
                                <w:sz w:val="20"/>
                              </w:rPr>
                            </w:pPr>
                            <w:r>
                              <w:rPr>
                                <w:rFonts w:ascii="Garamond" w:hAnsi="Garamond"/>
                                <w:b/>
                                <w:bCs/>
                                <w:i/>
                                <w:iCs/>
                                <w:color w:val="C0C0C0"/>
                                <w:sz w:val="20"/>
                              </w:rPr>
                              <w:t xml:space="preserve">Electronic Mail Policy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60pt;margin-top:-682.55pt;width:140.4pt;height:2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" stroked="f">
                <v:textbox>
                  <w:txbxContent>
                    <w:p w:rsidR="00AF370A" w:rsidRDefault="00AF370A" w:rsidP="00AF370A">
                      <w:pPr>
                        <w:rPr>
                          <w:b/>
                          <w:bCs/>
                          <w:i/>
                          <w:iCs/>
                          <w:color w:val="C0C0C0"/>
                          <w:sz w:val="20"/>
                        </w:rPr>
                      </w:pPr>
                      <w:r>
                        <w:rPr>
                          <w:rFonts w:ascii="Garamond" w:hAnsi="Garamond"/>
                          <w:b/>
                          <w:bCs/>
                          <w:i/>
                          <w:iCs/>
                          <w:color w:val="C0C0C0"/>
                          <w:sz w:val="20"/>
                        </w:rPr>
                        <w:t xml:space="preserve">Electronic Mail Policy </w:t>
                      </w:r>
                    </w:p>
                  </w:txbxContent>
                </v:textbox>
              </v:shape>
            </w:pict>
          </mc:Fallback>
        </mc:AlternateContent>
      </w:r>
      <w:r w:rsidR="002A08DA" w:rsidRPr="00671D88">
        <w:rPr>
          <w:rFonts w:ascii="Tahoma" w:hAnsi="Tahoma" w:cs="Tahoma"/>
          <w:noProof/>
          <w:sz w:val="20"/>
          <w:szCs w:val="20"/>
        </w:rPr>
        <w:t>3.3.3</w:t>
      </w:r>
      <w:r w:rsidRPr="002A08DA">
        <w:rPr>
          <w:rFonts w:ascii="Tahoma" w:hAnsi="Tahoma" w:cs="Tahoma"/>
          <w:sz w:val="20"/>
          <w:szCs w:val="20"/>
        </w:rPr>
        <w:t xml:space="preserve"> </w:t>
      </w:r>
      <w:r w:rsidRPr="002A08DA">
        <w:rPr>
          <w:rFonts w:ascii="Tahoma" w:hAnsi="Tahoma" w:cs="Tahoma"/>
          <w:b/>
          <w:bCs/>
          <w:i/>
          <w:iCs/>
          <w:sz w:val="20"/>
          <w:szCs w:val="20"/>
        </w:rPr>
        <w:t>Company property</w:t>
      </w:r>
      <w:r w:rsidRPr="002A08DA">
        <w:rPr>
          <w:rFonts w:ascii="Tahoma" w:hAnsi="Tahoma" w:cs="Tahoma"/>
          <w:sz w:val="20"/>
          <w:szCs w:val="20"/>
        </w:rPr>
        <w:t xml:space="preserve">: All messages generated on or handled by electronic communication systems, including back-up copies, are considered to be the property of </w:t>
      </w:r>
      <w:r w:rsidR="002A08DA" w:rsidRPr="002A08DA">
        <w:rPr>
          <w:rFonts w:ascii="Tahoma" w:hAnsi="Tahoma" w:cs="Tahoma"/>
          <w:sz w:val="20"/>
          <w:szCs w:val="20"/>
        </w:rPr>
        <w:t>CDE ASIA</w:t>
      </w:r>
      <w:r w:rsidRPr="002A08DA">
        <w:rPr>
          <w:rFonts w:ascii="Tahoma" w:hAnsi="Tahoma" w:cs="Tahoma"/>
          <w:sz w:val="20"/>
          <w:szCs w:val="20"/>
        </w:rPr>
        <w:t>, and are not the property of users of the electronic communication services.</w:t>
      </w:r>
    </w:p>
    <w:p w:rsidR="00AF370A" w:rsidRPr="00F02299" w:rsidRDefault="00AF370A" w:rsidP="00255D03">
      <w:pPr>
        <w:jc w:val="both"/>
        <w:rPr>
          <w:rFonts w:ascii="Tahoma" w:hAnsi="Tahoma" w:cs="Tahoma"/>
          <w:sz w:val="20"/>
          <w:szCs w:val="20"/>
        </w:rPr>
      </w:pPr>
    </w:p>
    <w:p w:rsidR="00671D88" w:rsidRPr="00F02299" w:rsidRDefault="00671D88" w:rsidP="00255D03">
      <w:pPr>
        <w:jc w:val="both"/>
        <w:rPr>
          <w:rFonts w:ascii="Tahoma" w:hAnsi="Tahoma" w:cs="Tahoma"/>
          <w:sz w:val="20"/>
          <w:szCs w:val="20"/>
        </w:rPr>
      </w:pPr>
    </w:p>
    <w:p w:rsidR="00AF370A" w:rsidRPr="00F02299" w:rsidRDefault="002A08DA" w:rsidP="00255D03">
      <w:pPr>
        <w:jc w:val="both"/>
        <w:rPr>
          <w:rFonts w:ascii="Tahoma" w:hAnsi="Tahoma" w:cs="Tahoma"/>
          <w:sz w:val="20"/>
          <w:szCs w:val="20"/>
        </w:rPr>
      </w:pPr>
      <w:r w:rsidRPr="00F02299">
        <w:rPr>
          <w:rFonts w:ascii="Tahoma" w:hAnsi="Tahoma" w:cs="Tahoma"/>
          <w:sz w:val="20"/>
          <w:szCs w:val="20"/>
        </w:rPr>
        <w:t>3.4</w:t>
      </w:r>
      <w:r w:rsidR="00AF370A" w:rsidRPr="00F02299">
        <w:rPr>
          <w:rFonts w:ascii="Tahoma" w:hAnsi="Tahoma" w:cs="Tahoma"/>
          <w:sz w:val="20"/>
          <w:szCs w:val="20"/>
        </w:rPr>
        <w:t xml:space="preserve"> </w:t>
      </w:r>
      <w:r w:rsidR="00AF370A" w:rsidRPr="00F02299">
        <w:rPr>
          <w:rFonts w:ascii="Tahoma" w:hAnsi="Tahoma" w:cs="Tahoma"/>
          <w:b/>
          <w:bCs/>
          <w:sz w:val="20"/>
          <w:szCs w:val="20"/>
        </w:rPr>
        <w:t>Directions for usage</w:t>
      </w:r>
      <w:r w:rsidR="00AF370A" w:rsidRPr="00F02299">
        <w:rPr>
          <w:rFonts w:ascii="Tahoma" w:hAnsi="Tahoma" w:cs="Tahoma"/>
          <w:sz w:val="20"/>
          <w:szCs w:val="20"/>
        </w:rPr>
        <w:t>:</w:t>
      </w:r>
    </w:p>
    <w:p w:rsidR="00AF370A" w:rsidRPr="00F02299" w:rsidRDefault="00AF370A" w:rsidP="00255D03">
      <w:pPr>
        <w:jc w:val="both"/>
        <w:rPr>
          <w:rFonts w:ascii="Tahoma" w:hAnsi="Tahoma" w:cs="Tahoma"/>
          <w:sz w:val="20"/>
          <w:szCs w:val="20"/>
        </w:rPr>
      </w:pPr>
    </w:p>
    <w:p w:rsidR="00AF370A" w:rsidRPr="00F02299" w:rsidRDefault="00671D88" w:rsidP="00255D03">
      <w:pPr>
        <w:jc w:val="both"/>
        <w:rPr>
          <w:rFonts w:ascii="Tahoma" w:hAnsi="Tahoma" w:cs="Tahoma"/>
          <w:sz w:val="20"/>
          <w:szCs w:val="20"/>
        </w:rPr>
      </w:pPr>
      <w:r w:rsidRPr="00F02299">
        <w:rPr>
          <w:rFonts w:ascii="Tahoma" w:hAnsi="Tahoma" w:cs="Tahoma"/>
          <w:sz w:val="20"/>
          <w:szCs w:val="20"/>
        </w:rPr>
        <w:t>3.4.1</w:t>
      </w:r>
      <w:r w:rsidR="00AF370A" w:rsidRPr="00F02299">
        <w:rPr>
          <w:rFonts w:ascii="Tahoma" w:hAnsi="Tahoma" w:cs="Tahoma"/>
          <w:sz w:val="20"/>
          <w:szCs w:val="20"/>
        </w:rPr>
        <w:t xml:space="preserve"> </w:t>
      </w:r>
      <w:r w:rsidR="00AF370A" w:rsidRPr="00F02299">
        <w:rPr>
          <w:rFonts w:ascii="Tahoma" w:hAnsi="Tahoma" w:cs="Tahoma"/>
          <w:b/>
          <w:bCs/>
          <w:i/>
          <w:iCs/>
          <w:sz w:val="20"/>
          <w:szCs w:val="20"/>
        </w:rPr>
        <w:t>Purpose of use</w:t>
      </w:r>
      <w:r w:rsidR="00AF370A" w:rsidRPr="00F02299">
        <w:rPr>
          <w:rFonts w:ascii="Tahoma" w:hAnsi="Tahoma" w:cs="Tahoma"/>
          <w:sz w:val="20"/>
          <w:szCs w:val="20"/>
        </w:rPr>
        <w:t xml:space="preserve">:  The use of </w:t>
      </w:r>
      <w:r w:rsidR="002A08DA" w:rsidRPr="00F02299">
        <w:rPr>
          <w:rFonts w:ascii="Tahoma" w:hAnsi="Tahoma" w:cs="Tahoma"/>
          <w:sz w:val="20"/>
          <w:szCs w:val="20"/>
        </w:rPr>
        <w:t>CDE ASIA</w:t>
      </w:r>
      <w:r w:rsidR="00AF370A" w:rsidRPr="00F02299">
        <w:rPr>
          <w:rFonts w:ascii="Tahoma" w:hAnsi="Tahoma" w:cs="Tahoma"/>
          <w:sz w:val="20"/>
          <w:szCs w:val="20"/>
        </w:rPr>
        <w:t xml:space="preserve"> electronic mail system must be related to business needs. </w:t>
      </w:r>
    </w:p>
    <w:p w:rsidR="00671D88" w:rsidRPr="00F02299" w:rsidRDefault="00671D88" w:rsidP="00255D03">
      <w:pPr>
        <w:jc w:val="both"/>
        <w:rPr>
          <w:rFonts w:ascii="Tahoma" w:hAnsi="Tahoma" w:cs="Tahoma"/>
          <w:sz w:val="20"/>
          <w:szCs w:val="20"/>
        </w:rPr>
      </w:pPr>
    </w:p>
    <w:p w:rsidR="00AF370A" w:rsidRPr="00F02299" w:rsidRDefault="00671D88" w:rsidP="00255D03">
      <w:pPr>
        <w:jc w:val="both"/>
        <w:rPr>
          <w:rFonts w:ascii="Tahoma" w:hAnsi="Tahoma" w:cs="Tahoma"/>
          <w:sz w:val="20"/>
          <w:szCs w:val="20"/>
        </w:rPr>
      </w:pPr>
      <w:r w:rsidRPr="00F02299">
        <w:rPr>
          <w:rFonts w:ascii="Tahoma" w:hAnsi="Tahoma" w:cs="Tahoma"/>
          <w:sz w:val="20"/>
          <w:szCs w:val="20"/>
        </w:rPr>
        <w:t>3.4.2</w:t>
      </w:r>
      <w:r w:rsidR="00AF370A" w:rsidRPr="00F02299">
        <w:rPr>
          <w:rFonts w:ascii="Tahoma" w:hAnsi="Tahoma" w:cs="Tahoma"/>
          <w:sz w:val="20"/>
          <w:szCs w:val="20"/>
        </w:rPr>
        <w:t xml:space="preserve"> </w:t>
      </w:r>
      <w:r w:rsidR="00AF370A" w:rsidRPr="00F02299">
        <w:rPr>
          <w:rFonts w:ascii="Tahoma" w:hAnsi="Tahoma" w:cs="Tahoma"/>
          <w:b/>
          <w:bCs/>
          <w:i/>
          <w:iCs/>
          <w:sz w:val="20"/>
          <w:szCs w:val="20"/>
        </w:rPr>
        <w:t>Importance of e-mail</w:t>
      </w:r>
      <w:r w:rsidR="00AF370A" w:rsidRPr="00F02299">
        <w:rPr>
          <w:rFonts w:ascii="Tahoma" w:hAnsi="Tahoma" w:cs="Tahoma"/>
          <w:sz w:val="20"/>
          <w:szCs w:val="20"/>
        </w:rPr>
        <w:t xml:space="preserve">: </w:t>
      </w:r>
      <w:r w:rsidR="002A08DA" w:rsidRPr="00F02299">
        <w:rPr>
          <w:rFonts w:ascii="Tahoma" w:hAnsi="Tahoma" w:cs="Tahoma"/>
          <w:sz w:val="20"/>
          <w:szCs w:val="20"/>
        </w:rPr>
        <w:t>CDE ASIA</w:t>
      </w:r>
      <w:r w:rsidR="00AF370A" w:rsidRPr="00F02299">
        <w:rPr>
          <w:rFonts w:ascii="Tahoma" w:hAnsi="Tahoma" w:cs="Tahoma"/>
          <w:sz w:val="20"/>
          <w:szCs w:val="20"/>
        </w:rPr>
        <w:t xml:space="preserve"> considers e-mail as an important and effective means of communication. </w:t>
      </w:r>
      <w:r w:rsidR="002A08DA" w:rsidRPr="00F02299">
        <w:rPr>
          <w:rFonts w:ascii="Tahoma" w:hAnsi="Tahoma" w:cs="Tahoma"/>
          <w:sz w:val="20"/>
          <w:szCs w:val="20"/>
        </w:rPr>
        <w:t>CDE ASIA</w:t>
      </w:r>
      <w:r w:rsidR="00AF370A" w:rsidRPr="00F02299">
        <w:rPr>
          <w:rFonts w:ascii="Tahoma" w:hAnsi="Tahoma" w:cs="Tahoma"/>
          <w:sz w:val="20"/>
          <w:szCs w:val="20"/>
        </w:rPr>
        <w:t xml:space="preserve"> recognizes the importance of email content and speed of response in conveying a professional image and providing good customer service. The salient Do’s and </w:t>
      </w:r>
      <w:proofErr w:type="spellStart"/>
      <w:proofErr w:type="gramStart"/>
      <w:r w:rsidR="00AF370A" w:rsidRPr="00F02299">
        <w:rPr>
          <w:rFonts w:ascii="Tahoma" w:hAnsi="Tahoma" w:cs="Tahoma"/>
          <w:sz w:val="20"/>
          <w:szCs w:val="20"/>
        </w:rPr>
        <w:t>Don’t’s</w:t>
      </w:r>
      <w:proofErr w:type="spellEnd"/>
      <w:proofErr w:type="gramEnd"/>
      <w:r w:rsidR="00AF370A" w:rsidRPr="00F02299">
        <w:rPr>
          <w:rFonts w:ascii="Tahoma" w:hAnsi="Tahoma" w:cs="Tahoma"/>
          <w:sz w:val="20"/>
          <w:szCs w:val="20"/>
        </w:rPr>
        <w:t xml:space="preserve"> while using E-mail are indicated at Annexure – </w:t>
      </w:r>
      <w:r w:rsidR="00F71C33">
        <w:rPr>
          <w:rFonts w:ascii="Tahoma" w:hAnsi="Tahoma" w:cs="Tahoma"/>
          <w:sz w:val="20"/>
          <w:szCs w:val="20"/>
        </w:rPr>
        <w:t>A</w:t>
      </w:r>
      <w:r w:rsidR="00AF370A" w:rsidRPr="00F02299">
        <w:rPr>
          <w:rFonts w:ascii="Tahoma" w:hAnsi="Tahoma" w:cs="Tahoma"/>
          <w:sz w:val="20"/>
          <w:szCs w:val="20"/>
        </w:rPr>
        <w:t>.</w:t>
      </w:r>
    </w:p>
    <w:p w:rsidR="00AF370A" w:rsidRDefault="00AF370A" w:rsidP="00AF370A">
      <w:pPr>
        <w:rPr>
          <w:rFonts w:ascii="Tahoma" w:hAnsi="Tahoma" w:cs="Tahoma"/>
          <w:sz w:val="20"/>
          <w:szCs w:val="20"/>
        </w:rPr>
      </w:pPr>
    </w:p>
    <w:p w:rsidR="00255D03" w:rsidRPr="00F02299" w:rsidRDefault="00255D03" w:rsidP="00AF370A">
      <w:pPr>
        <w:rPr>
          <w:rFonts w:ascii="Tahoma" w:hAnsi="Tahoma" w:cs="Tahoma"/>
          <w:sz w:val="20"/>
          <w:szCs w:val="20"/>
        </w:rPr>
      </w:pPr>
    </w:p>
    <w:p w:rsidR="00AF370A" w:rsidRPr="00F02299" w:rsidRDefault="00671D88" w:rsidP="00AF370A">
      <w:pPr>
        <w:rPr>
          <w:rFonts w:ascii="Tahoma" w:hAnsi="Tahoma" w:cs="Tahoma"/>
          <w:b/>
          <w:bCs/>
          <w:sz w:val="20"/>
          <w:szCs w:val="20"/>
        </w:rPr>
      </w:pPr>
      <w:r w:rsidRPr="00F02299">
        <w:rPr>
          <w:rFonts w:ascii="Tahoma" w:hAnsi="Tahoma" w:cs="Tahoma"/>
          <w:sz w:val="20"/>
          <w:szCs w:val="20"/>
        </w:rPr>
        <w:t>3.5</w:t>
      </w:r>
      <w:r w:rsidR="00AF370A" w:rsidRPr="00F02299">
        <w:rPr>
          <w:rFonts w:ascii="Tahoma" w:hAnsi="Tahoma" w:cs="Tahoma"/>
          <w:b/>
          <w:bCs/>
          <w:sz w:val="20"/>
          <w:szCs w:val="20"/>
        </w:rPr>
        <w:t xml:space="preserve"> E-Mail System Integrity:</w:t>
      </w:r>
    </w:p>
    <w:p w:rsidR="00AF370A" w:rsidRPr="00F02299" w:rsidRDefault="00AF370A" w:rsidP="00AF370A">
      <w:pPr>
        <w:rPr>
          <w:rFonts w:ascii="Tahoma" w:hAnsi="Tahoma" w:cs="Tahoma"/>
          <w:sz w:val="20"/>
          <w:szCs w:val="20"/>
        </w:rPr>
      </w:pPr>
    </w:p>
    <w:p w:rsidR="00AF370A" w:rsidRPr="00F02299" w:rsidRDefault="00671D88" w:rsidP="00AF370A">
      <w:pPr>
        <w:rPr>
          <w:rFonts w:ascii="Tahoma" w:hAnsi="Tahoma" w:cs="Tahoma"/>
          <w:sz w:val="20"/>
          <w:szCs w:val="20"/>
        </w:rPr>
      </w:pPr>
      <w:r w:rsidRPr="00F02299">
        <w:rPr>
          <w:rFonts w:ascii="Tahoma" w:hAnsi="Tahoma" w:cs="Tahoma"/>
          <w:sz w:val="20"/>
          <w:szCs w:val="20"/>
        </w:rPr>
        <w:t>3.5.1</w:t>
      </w:r>
      <w:r w:rsidR="00AF370A" w:rsidRPr="00F02299">
        <w:rPr>
          <w:rFonts w:ascii="Tahoma" w:hAnsi="Tahoma" w:cs="Tahoma"/>
          <w:sz w:val="20"/>
          <w:szCs w:val="20"/>
        </w:rPr>
        <w:t xml:space="preserve"> </w:t>
      </w:r>
      <w:r w:rsidR="00AF370A" w:rsidRPr="00F02299">
        <w:rPr>
          <w:rFonts w:ascii="Tahoma" w:hAnsi="Tahoma" w:cs="Tahoma"/>
          <w:b/>
          <w:bCs/>
          <w:i/>
          <w:iCs/>
          <w:sz w:val="20"/>
          <w:szCs w:val="20"/>
        </w:rPr>
        <w:t>Monitoring of Communications</w:t>
      </w:r>
      <w:r w:rsidR="00AF370A" w:rsidRPr="00F02299">
        <w:rPr>
          <w:rFonts w:ascii="Tahoma" w:hAnsi="Tahoma" w:cs="Tahoma"/>
          <w:sz w:val="20"/>
          <w:szCs w:val="20"/>
        </w:rPr>
        <w:t>:</w:t>
      </w:r>
    </w:p>
    <w:p w:rsidR="00AF370A" w:rsidRPr="00F02299" w:rsidRDefault="00AF370A" w:rsidP="00AF370A">
      <w:pPr>
        <w:rPr>
          <w:rFonts w:ascii="Tahoma" w:hAnsi="Tahoma" w:cs="Tahoma"/>
          <w:sz w:val="20"/>
          <w:szCs w:val="20"/>
        </w:rPr>
      </w:pPr>
    </w:p>
    <w:p w:rsidR="00AF370A" w:rsidRPr="00255D03" w:rsidRDefault="00F02299" w:rsidP="00255D03">
      <w:pPr>
        <w:autoSpaceDE w:val="0"/>
        <w:autoSpaceDN w:val="0"/>
        <w:adjustRightInd w:val="0"/>
        <w:jc w:val="both"/>
        <w:rPr>
          <w:rFonts w:ascii="Tahoma" w:eastAsiaTheme="minorHAnsi" w:hAnsi="Tahoma" w:cs="Tahoma"/>
          <w:sz w:val="20"/>
          <w:szCs w:val="20"/>
        </w:rPr>
      </w:pPr>
      <w:r w:rsidRPr="00F02299">
        <w:rPr>
          <w:rFonts w:ascii="Tahoma" w:hAnsi="Tahoma" w:cs="Tahoma"/>
          <w:sz w:val="20"/>
          <w:szCs w:val="20"/>
        </w:rPr>
        <w:t>3.5.1(</w:t>
      </w:r>
      <w:proofErr w:type="gramStart"/>
      <w:r w:rsidRPr="00F02299">
        <w:rPr>
          <w:rFonts w:ascii="Tahoma" w:hAnsi="Tahoma" w:cs="Tahoma"/>
          <w:sz w:val="20"/>
          <w:szCs w:val="20"/>
        </w:rPr>
        <w:t>a</w:t>
      </w:r>
      <w:proofErr w:type="gramEnd"/>
      <w:r w:rsidRPr="00F02299">
        <w:rPr>
          <w:rFonts w:ascii="Tahoma" w:hAnsi="Tahoma" w:cs="Tahoma"/>
          <w:sz w:val="20"/>
          <w:szCs w:val="20"/>
        </w:rPr>
        <w:t>)</w:t>
      </w:r>
      <w:r w:rsidR="00AF370A" w:rsidRPr="00F02299">
        <w:rPr>
          <w:rFonts w:ascii="Tahoma" w:hAnsi="Tahoma" w:cs="Tahoma"/>
          <w:sz w:val="20"/>
          <w:szCs w:val="20"/>
        </w:rPr>
        <w:t xml:space="preserve"> </w:t>
      </w:r>
      <w:r w:rsidR="002A08DA" w:rsidRPr="00F02299">
        <w:rPr>
          <w:rFonts w:ascii="Tahoma" w:hAnsi="Tahoma" w:cs="Tahoma"/>
          <w:sz w:val="20"/>
          <w:szCs w:val="20"/>
        </w:rPr>
        <w:t>CDE ASIA</w:t>
      </w:r>
      <w:r w:rsidR="00AF370A" w:rsidRPr="00F02299">
        <w:rPr>
          <w:rFonts w:ascii="Tahoma" w:hAnsi="Tahoma" w:cs="Tahoma"/>
          <w:sz w:val="20"/>
          <w:szCs w:val="20"/>
        </w:rPr>
        <w:t xml:space="preserve"> Network is committed to respecting the rights of its employees, including their reasonable expectation of privacy. </w:t>
      </w:r>
      <w:r w:rsidR="002A08DA" w:rsidRPr="00F02299">
        <w:rPr>
          <w:rFonts w:ascii="Tahoma" w:hAnsi="Tahoma" w:cs="Tahoma"/>
          <w:sz w:val="20"/>
          <w:szCs w:val="20"/>
        </w:rPr>
        <w:t>CDE ASIA</w:t>
      </w:r>
      <w:r w:rsidR="00AF370A" w:rsidRPr="00F02299">
        <w:rPr>
          <w:rFonts w:ascii="Tahoma" w:hAnsi="Tahoma" w:cs="Tahoma"/>
          <w:sz w:val="20"/>
          <w:szCs w:val="20"/>
        </w:rPr>
        <w:t xml:space="preserve"> will not monitor electronic mail as a routine matter but it may do so for </w:t>
      </w:r>
      <w:r w:rsidR="00AF370A" w:rsidRPr="00255D03">
        <w:rPr>
          <w:rFonts w:ascii="Tahoma" w:hAnsi="Tahoma" w:cs="Tahoma"/>
          <w:sz w:val="20"/>
          <w:szCs w:val="20"/>
        </w:rPr>
        <w:t xml:space="preserve">purposes of maintaining the integrity and effective operation of the electronic mail </w:t>
      </w:r>
      <w:proofErr w:type="spellStart"/>
      <w:r w:rsidR="00AF370A" w:rsidRPr="00255D03">
        <w:rPr>
          <w:rFonts w:ascii="Tahoma" w:hAnsi="Tahoma" w:cs="Tahoma"/>
          <w:sz w:val="20"/>
          <w:szCs w:val="20"/>
        </w:rPr>
        <w:t>systems</w:t>
      </w:r>
      <w:proofErr w:type="gramStart"/>
      <w:r w:rsidR="00197A05">
        <w:rPr>
          <w:rFonts w:ascii="Tahoma" w:hAnsi="Tahoma" w:cs="Tahoma"/>
          <w:sz w:val="20"/>
          <w:szCs w:val="20"/>
        </w:rPr>
        <w:t>;</w:t>
      </w:r>
      <w:r w:rsidR="00255D03" w:rsidRPr="00255D03">
        <w:rPr>
          <w:rFonts w:ascii="Tahoma" w:eastAsiaTheme="minorHAnsi" w:hAnsi="Tahoma" w:cs="Tahoma"/>
          <w:sz w:val="20"/>
          <w:szCs w:val="20"/>
        </w:rPr>
        <w:t>if</w:t>
      </w:r>
      <w:proofErr w:type="spellEnd"/>
      <w:proofErr w:type="gramEnd"/>
      <w:r w:rsidR="00255D03" w:rsidRPr="00255D03">
        <w:rPr>
          <w:rFonts w:ascii="Tahoma" w:eastAsiaTheme="minorHAnsi" w:hAnsi="Tahoma" w:cs="Tahoma"/>
          <w:sz w:val="20"/>
          <w:szCs w:val="20"/>
        </w:rPr>
        <w:t xml:space="preserve"> instances of abuse of Internet access become</w:t>
      </w:r>
      <w:r w:rsidR="00197A05">
        <w:rPr>
          <w:rFonts w:ascii="Tahoma" w:eastAsiaTheme="minorHAnsi" w:hAnsi="Tahoma" w:cs="Tahoma"/>
          <w:sz w:val="20"/>
          <w:szCs w:val="20"/>
        </w:rPr>
        <w:t>s</w:t>
      </w:r>
      <w:r w:rsidR="00255D03" w:rsidRPr="00255D03">
        <w:rPr>
          <w:rFonts w:ascii="Tahoma" w:eastAsiaTheme="minorHAnsi" w:hAnsi="Tahoma" w:cs="Tahoma"/>
          <w:sz w:val="20"/>
          <w:szCs w:val="20"/>
        </w:rPr>
        <w:t xml:space="preserve"> more prevalent</w:t>
      </w:r>
      <w:r w:rsidR="00255D03">
        <w:rPr>
          <w:rFonts w:ascii="Tahoma" w:eastAsiaTheme="minorHAnsi" w:hAnsi="Tahoma" w:cs="Tahoma"/>
          <w:sz w:val="20"/>
          <w:szCs w:val="20"/>
        </w:rPr>
        <w:t xml:space="preserve"> </w:t>
      </w:r>
      <w:r w:rsidR="00197A05">
        <w:rPr>
          <w:rFonts w:ascii="Tahoma" w:eastAsiaTheme="minorHAnsi" w:hAnsi="Tahoma" w:cs="Tahoma"/>
          <w:sz w:val="20"/>
          <w:szCs w:val="20"/>
        </w:rPr>
        <w:t>,</w:t>
      </w:r>
      <w:r w:rsidR="00255D03" w:rsidRPr="00255D03">
        <w:rPr>
          <w:rFonts w:ascii="Tahoma" w:eastAsiaTheme="minorHAnsi" w:hAnsi="Tahoma" w:cs="Tahoma"/>
          <w:sz w:val="20"/>
          <w:szCs w:val="20"/>
        </w:rPr>
        <w:t xml:space="preserve"> more active monitoring </w:t>
      </w:r>
      <w:r w:rsidR="00197A05">
        <w:rPr>
          <w:rFonts w:ascii="Tahoma" w:eastAsiaTheme="minorHAnsi" w:hAnsi="Tahoma" w:cs="Tahoma"/>
          <w:sz w:val="20"/>
          <w:szCs w:val="20"/>
        </w:rPr>
        <w:t>will be done.</w:t>
      </w:r>
    </w:p>
    <w:p w:rsidR="00AF370A" w:rsidRPr="00F02299" w:rsidRDefault="00AF370A" w:rsidP="00255D03">
      <w:pPr>
        <w:jc w:val="both"/>
        <w:rPr>
          <w:rFonts w:ascii="Tahoma" w:hAnsi="Tahoma" w:cs="Tahoma"/>
          <w:sz w:val="20"/>
          <w:szCs w:val="20"/>
        </w:rPr>
      </w:pPr>
    </w:p>
    <w:p w:rsidR="00AF370A" w:rsidRDefault="00F02299" w:rsidP="00255D03">
      <w:pPr>
        <w:jc w:val="both"/>
        <w:rPr>
          <w:rFonts w:ascii="Tahoma" w:hAnsi="Tahoma" w:cs="Tahoma"/>
          <w:sz w:val="20"/>
          <w:szCs w:val="20"/>
        </w:rPr>
      </w:pPr>
      <w:r w:rsidRPr="00F02299">
        <w:rPr>
          <w:rFonts w:ascii="Tahoma" w:hAnsi="Tahoma" w:cs="Tahoma"/>
          <w:sz w:val="20"/>
          <w:szCs w:val="20"/>
        </w:rPr>
        <w:t>3.5.1(</w:t>
      </w:r>
      <w:proofErr w:type="gramStart"/>
      <w:r w:rsidRPr="00F02299">
        <w:rPr>
          <w:rFonts w:ascii="Tahoma" w:hAnsi="Tahoma" w:cs="Tahoma"/>
          <w:sz w:val="20"/>
          <w:szCs w:val="20"/>
        </w:rPr>
        <w:t>b</w:t>
      </w:r>
      <w:proofErr w:type="gramEnd"/>
      <w:r w:rsidRPr="00F02299">
        <w:rPr>
          <w:rFonts w:ascii="Tahoma" w:hAnsi="Tahoma" w:cs="Tahoma"/>
          <w:sz w:val="20"/>
          <w:szCs w:val="20"/>
        </w:rPr>
        <w:t xml:space="preserve">) </w:t>
      </w:r>
      <w:r w:rsidR="00AF370A" w:rsidRPr="00F02299">
        <w:rPr>
          <w:rFonts w:ascii="Tahoma" w:hAnsi="Tahoma" w:cs="Tahoma"/>
          <w:sz w:val="20"/>
          <w:szCs w:val="20"/>
        </w:rPr>
        <w:t xml:space="preserve">Inspection and Disclosure of Communication: </w:t>
      </w:r>
      <w:r w:rsidR="002A08DA" w:rsidRPr="00F02299">
        <w:rPr>
          <w:rFonts w:ascii="Tahoma" w:hAnsi="Tahoma" w:cs="Tahoma"/>
          <w:sz w:val="20"/>
          <w:szCs w:val="20"/>
        </w:rPr>
        <w:t>CDE ASIA</w:t>
      </w:r>
      <w:r w:rsidR="00AF370A" w:rsidRPr="00F02299">
        <w:rPr>
          <w:rFonts w:ascii="Tahoma" w:hAnsi="Tahoma" w:cs="Tahoma"/>
          <w:sz w:val="20"/>
          <w:szCs w:val="20"/>
        </w:rPr>
        <w:t xml:space="preserve"> reserves the right to inspect and disclose </w:t>
      </w:r>
      <w:r w:rsidRPr="00F02299">
        <w:rPr>
          <w:rFonts w:ascii="Tahoma" w:hAnsi="Tahoma" w:cs="Tahoma"/>
          <w:sz w:val="20"/>
          <w:szCs w:val="20"/>
        </w:rPr>
        <w:t>the contents of electronic mail i</w:t>
      </w:r>
      <w:r w:rsidR="00AF370A" w:rsidRPr="00F02299">
        <w:rPr>
          <w:rFonts w:ascii="Tahoma" w:hAnsi="Tahoma" w:cs="Tahoma"/>
          <w:sz w:val="20"/>
          <w:szCs w:val="20"/>
        </w:rPr>
        <w:t>n the course of an investigation triggered by indications of misconduct or misuse.</w:t>
      </w:r>
    </w:p>
    <w:p w:rsidR="00255D03" w:rsidRDefault="00255D03" w:rsidP="00255D03">
      <w:pPr>
        <w:jc w:val="both"/>
        <w:rPr>
          <w:rFonts w:ascii="Tahoma" w:hAnsi="Tahoma" w:cs="Tahoma"/>
          <w:sz w:val="20"/>
          <w:szCs w:val="20"/>
        </w:rPr>
      </w:pPr>
    </w:p>
    <w:p w:rsidR="00255D03" w:rsidRPr="00255D03" w:rsidRDefault="00255D03" w:rsidP="00255D03">
      <w:pPr>
        <w:autoSpaceDE w:val="0"/>
        <w:autoSpaceDN w:val="0"/>
        <w:adjustRightInd w:val="0"/>
        <w:jc w:val="both"/>
        <w:rPr>
          <w:rFonts w:ascii="Tahoma" w:eastAsiaTheme="minorHAnsi" w:hAnsi="Tahoma" w:cs="Tahoma"/>
          <w:sz w:val="20"/>
          <w:szCs w:val="20"/>
        </w:rPr>
      </w:pPr>
      <w:r>
        <w:rPr>
          <w:rFonts w:ascii="Tahoma" w:hAnsi="Tahoma" w:cs="Tahoma"/>
          <w:sz w:val="20"/>
          <w:szCs w:val="20"/>
        </w:rPr>
        <w:t>3.5.1(c)</w:t>
      </w:r>
      <w:r w:rsidRPr="00255D03">
        <w:rPr>
          <w:rFonts w:ascii="Bookman Old Style" w:eastAsiaTheme="minorHAnsi" w:hAnsi="Bookman Old Style" w:cs="Bookman Old Style"/>
          <w:sz w:val="20"/>
          <w:szCs w:val="20"/>
        </w:rPr>
        <w:t xml:space="preserve"> </w:t>
      </w:r>
      <w:r w:rsidRPr="00255D03">
        <w:rPr>
          <w:rFonts w:ascii="Tahoma" w:eastAsiaTheme="minorHAnsi" w:hAnsi="Tahoma" w:cs="Tahoma"/>
          <w:sz w:val="20"/>
          <w:szCs w:val="20"/>
        </w:rPr>
        <w:t>The IT department may install filters to block access to inappropriate Internet sites. However, the fact that access to a particular site is not blocked does not necessarily mean that it is an appropriate site. Employees are expected to use</w:t>
      </w:r>
      <w:r w:rsidR="00197A05">
        <w:rPr>
          <w:rFonts w:ascii="Tahoma" w:eastAsiaTheme="minorHAnsi" w:hAnsi="Tahoma" w:cs="Tahoma"/>
          <w:sz w:val="20"/>
          <w:szCs w:val="20"/>
        </w:rPr>
        <w:t xml:space="preserve"> common sense when they use the </w:t>
      </w:r>
      <w:r w:rsidRPr="00255D03">
        <w:rPr>
          <w:rFonts w:ascii="Tahoma" w:eastAsiaTheme="minorHAnsi" w:hAnsi="Tahoma" w:cs="Tahoma"/>
          <w:sz w:val="20"/>
          <w:szCs w:val="20"/>
        </w:rPr>
        <w:t>Office Internet or e-mail facilities.</w:t>
      </w:r>
    </w:p>
    <w:p w:rsidR="00AF370A" w:rsidRPr="00F02299" w:rsidRDefault="00AF370A" w:rsidP="00255D03">
      <w:pPr>
        <w:jc w:val="both"/>
        <w:rPr>
          <w:rFonts w:ascii="Tahoma" w:hAnsi="Tahoma" w:cs="Tahoma"/>
          <w:sz w:val="20"/>
          <w:szCs w:val="20"/>
        </w:rPr>
      </w:pPr>
    </w:p>
    <w:p w:rsidR="00255D03" w:rsidRDefault="00F02299" w:rsidP="00C10AC9">
      <w:pPr>
        <w:jc w:val="both"/>
        <w:rPr>
          <w:rFonts w:ascii="Tahoma" w:hAnsi="Tahoma" w:cs="Tahoma"/>
          <w:sz w:val="20"/>
          <w:szCs w:val="20"/>
        </w:rPr>
      </w:pPr>
      <w:r w:rsidRPr="00F02299">
        <w:rPr>
          <w:rFonts w:ascii="Tahoma" w:hAnsi="Tahoma" w:cs="Tahoma"/>
          <w:sz w:val="20"/>
          <w:szCs w:val="20"/>
        </w:rPr>
        <w:lastRenderedPageBreak/>
        <w:t>3.5.1(</w:t>
      </w:r>
      <w:proofErr w:type="gramStart"/>
      <w:r w:rsidR="00255D03">
        <w:rPr>
          <w:rFonts w:ascii="Tahoma" w:hAnsi="Tahoma" w:cs="Tahoma"/>
          <w:sz w:val="20"/>
          <w:szCs w:val="20"/>
        </w:rPr>
        <w:t>d</w:t>
      </w:r>
      <w:proofErr w:type="gramEnd"/>
      <w:r w:rsidRPr="00F02299">
        <w:rPr>
          <w:rFonts w:ascii="Tahoma" w:hAnsi="Tahoma" w:cs="Tahoma"/>
          <w:sz w:val="20"/>
          <w:szCs w:val="20"/>
        </w:rPr>
        <w:t xml:space="preserve">) </w:t>
      </w:r>
      <w:r w:rsidR="00AF370A" w:rsidRPr="00255D03">
        <w:rPr>
          <w:rFonts w:ascii="Tahoma" w:hAnsi="Tahoma" w:cs="Tahoma"/>
          <w:bCs/>
          <w:i/>
          <w:iCs/>
          <w:sz w:val="20"/>
          <w:szCs w:val="20"/>
        </w:rPr>
        <w:t>Message forwarding</w:t>
      </w:r>
      <w:r w:rsidR="00AF370A" w:rsidRPr="00255D03">
        <w:rPr>
          <w:rFonts w:ascii="Tahoma" w:hAnsi="Tahoma" w:cs="Tahoma"/>
          <w:sz w:val="20"/>
          <w:szCs w:val="20"/>
        </w:rPr>
        <w:t>:</w:t>
      </w:r>
      <w:r w:rsidR="00AF370A" w:rsidRPr="00F02299">
        <w:rPr>
          <w:rFonts w:ascii="Tahoma" w:hAnsi="Tahoma" w:cs="Tahoma"/>
          <w:sz w:val="20"/>
          <w:szCs w:val="20"/>
        </w:rPr>
        <w:t xml:space="preserve"> Recognizing that some information is intended for specific individuals and may not be appropriate for general distribution, electronic communications users should exercise </w:t>
      </w:r>
      <w:r w:rsidR="00197A05">
        <w:rPr>
          <w:rFonts w:ascii="Tahoma" w:hAnsi="Tahoma" w:cs="Tahoma"/>
          <w:sz w:val="20"/>
          <w:szCs w:val="20"/>
        </w:rPr>
        <w:t>caution when forwarding message.</w:t>
      </w:r>
      <w:r w:rsidR="00AF370A" w:rsidRPr="00F02299">
        <w:rPr>
          <w:rFonts w:ascii="Tahoma" w:hAnsi="Tahoma" w:cs="Tahoma"/>
          <w:sz w:val="20"/>
          <w:szCs w:val="20"/>
        </w:rPr>
        <w:t xml:space="preserve"> </w:t>
      </w:r>
      <w:r w:rsidR="002A08DA" w:rsidRPr="00F02299">
        <w:rPr>
          <w:rFonts w:ascii="Tahoma" w:hAnsi="Tahoma" w:cs="Tahoma"/>
          <w:sz w:val="20"/>
          <w:szCs w:val="20"/>
        </w:rPr>
        <w:t>CDE ASIA</w:t>
      </w:r>
      <w:r w:rsidR="00AF370A" w:rsidRPr="00F02299">
        <w:rPr>
          <w:rFonts w:ascii="Tahoma" w:hAnsi="Tahoma" w:cs="Tahoma"/>
          <w:sz w:val="20"/>
          <w:szCs w:val="20"/>
        </w:rPr>
        <w:t xml:space="preserve"> sensitive information must not be forwarded to any party outside </w:t>
      </w:r>
      <w:r w:rsidR="002A08DA" w:rsidRPr="00F02299">
        <w:rPr>
          <w:rFonts w:ascii="Tahoma" w:hAnsi="Tahoma" w:cs="Tahoma"/>
          <w:sz w:val="20"/>
          <w:szCs w:val="20"/>
        </w:rPr>
        <w:t>CDE ASIA</w:t>
      </w:r>
      <w:r w:rsidR="00AF370A" w:rsidRPr="00F02299">
        <w:rPr>
          <w:rFonts w:ascii="Tahoma" w:hAnsi="Tahoma" w:cs="Tahoma"/>
          <w:sz w:val="20"/>
          <w:szCs w:val="20"/>
        </w:rPr>
        <w:t xml:space="preserve"> without the prior approval of the </w:t>
      </w:r>
      <w:r w:rsidRPr="00F02299">
        <w:rPr>
          <w:rFonts w:ascii="Tahoma" w:hAnsi="Tahoma" w:cs="Tahoma"/>
          <w:sz w:val="20"/>
          <w:szCs w:val="20"/>
        </w:rPr>
        <w:t>Head of the Department</w:t>
      </w:r>
      <w:r w:rsidR="00AF370A" w:rsidRPr="00F02299">
        <w:rPr>
          <w:rFonts w:ascii="Tahoma" w:hAnsi="Tahoma" w:cs="Tahoma"/>
          <w:sz w:val="20"/>
          <w:szCs w:val="20"/>
        </w:rPr>
        <w:t xml:space="preserve">. </w:t>
      </w:r>
    </w:p>
    <w:p w:rsidR="00C10AC9" w:rsidRDefault="00C10AC9" w:rsidP="00C10AC9">
      <w:pPr>
        <w:jc w:val="both"/>
        <w:rPr>
          <w:rFonts w:ascii="Tahoma" w:hAnsi="Tahoma" w:cs="Tahoma"/>
          <w:sz w:val="20"/>
          <w:szCs w:val="20"/>
        </w:rPr>
      </w:pPr>
    </w:p>
    <w:p w:rsidR="00255D03" w:rsidRDefault="00F02299" w:rsidP="00255D03">
      <w:pPr>
        <w:pStyle w:val="NormalWeb"/>
        <w:rPr>
          <w:rFonts w:ascii="Tahoma" w:hAnsi="Tahoma" w:cs="Tahoma"/>
          <w:sz w:val="20"/>
          <w:szCs w:val="20"/>
        </w:rPr>
      </w:pPr>
      <w:r w:rsidRPr="00F02299">
        <w:rPr>
          <w:rFonts w:ascii="Tahoma" w:hAnsi="Tahoma" w:cs="Tahoma"/>
          <w:sz w:val="20"/>
          <w:szCs w:val="20"/>
        </w:rPr>
        <w:t>3.6</w:t>
      </w:r>
      <w:r w:rsidR="00AF370A" w:rsidRPr="00F02299">
        <w:rPr>
          <w:rFonts w:ascii="Tahoma" w:hAnsi="Tahoma" w:cs="Tahoma"/>
          <w:sz w:val="20"/>
          <w:szCs w:val="20"/>
        </w:rPr>
        <w:t xml:space="preserve"> </w:t>
      </w:r>
      <w:r w:rsidR="00AF370A" w:rsidRPr="00F02299">
        <w:rPr>
          <w:rFonts w:ascii="Tahoma" w:hAnsi="Tahoma" w:cs="Tahoma"/>
          <w:b/>
          <w:bCs/>
          <w:sz w:val="20"/>
          <w:szCs w:val="20"/>
        </w:rPr>
        <w:t>Conformance</w:t>
      </w:r>
      <w:r w:rsidR="00AF370A" w:rsidRPr="00F02299">
        <w:rPr>
          <w:rFonts w:ascii="Tahoma" w:hAnsi="Tahoma" w:cs="Tahoma"/>
          <w:sz w:val="20"/>
          <w:szCs w:val="20"/>
        </w:rPr>
        <w:t xml:space="preserve">: </w:t>
      </w:r>
      <w:r w:rsidR="00AE531B" w:rsidRPr="00AE531B">
        <w:rPr>
          <w:rFonts w:ascii="Tahoma" w:hAnsi="Tahoma" w:cs="Tahoma"/>
          <w:sz w:val="20"/>
          <w:szCs w:val="20"/>
        </w:rPr>
        <w:t xml:space="preserve">Potential violations of this Policy may result in suspension of the User's access to the CDE </w:t>
      </w:r>
      <w:proofErr w:type="gramStart"/>
      <w:r w:rsidR="00AE531B" w:rsidRPr="00AE531B">
        <w:rPr>
          <w:rFonts w:ascii="Tahoma" w:hAnsi="Tahoma" w:cs="Tahoma"/>
          <w:sz w:val="20"/>
          <w:szCs w:val="20"/>
        </w:rPr>
        <w:t>ASIA ‘s</w:t>
      </w:r>
      <w:proofErr w:type="gramEnd"/>
      <w:r w:rsidR="00AE531B" w:rsidRPr="00AE531B">
        <w:rPr>
          <w:rFonts w:ascii="Tahoma" w:hAnsi="Tahoma" w:cs="Tahoma"/>
          <w:sz w:val="20"/>
          <w:szCs w:val="20"/>
        </w:rPr>
        <w:t xml:space="preserve"> Internet and email resources, followed by Domestic Inquiry by HRD.</w:t>
      </w:r>
    </w:p>
    <w:p w:rsidR="00AE531B" w:rsidRDefault="00AE531B" w:rsidP="00AE531B">
      <w:pPr>
        <w:spacing w:before="100" w:beforeAutospacing="1" w:after="100" w:afterAutospacing="1"/>
        <w:rPr>
          <w:rFonts w:ascii="Tahoma" w:hAnsi="Tahoma" w:cs="Tahoma"/>
          <w:sz w:val="20"/>
          <w:szCs w:val="20"/>
        </w:rPr>
      </w:pPr>
      <w:r w:rsidRPr="00AE531B">
        <w:rPr>
          <w:rFonts w:ascii="Tahoma" w:hAnsi="Tahoma" w:cs="Tahoma"/>
          <w:sz w:val="20"/>
          <w:szCs w:val="20"/>
        </w:rPr>
        <w:t>Violations of this Policy may subject Users to the loss of Internet and email privileges and may result in disciplinary action, including termination.</w:t>
      </w:r>
    </w:p>
    <w:p w:rsidR="00F96068" w:rsidRPr="00136A87" w:rsidRDefault="00F96068" w:rsidP="00136A87">
      <w:pPr>
        <w:pStyle w:val="Default"/>
        <w:jc w:val="both"/>
        <w:rPr>
          <w:rFonts w:ascii="Tahoma" w:eastAsia="+mn-ea" w:hAnsi="Tahoma" w:cs="Tahoma"/>
          <w:kern w:val="24"/>
          <w:sz w:val="20"/>
          <w:szCs w:val="20"/>
        </w:rPr>
      </w:pPr>
      <w:r w:rsidRPr="00136A87">
        <w:rPr>
          <w:rFonts w:ascii="Tahoma" w:hAnsi="Tahoma" w:cs="Tahoma"/>
          <w:b/>
          <w:bCs/>
          <w:sz w:val="20"/>
          <w:szCs w:val="20"/>
        </w:rPr>
        <w:t>4.0 INTERNET USE GUIDELINES</w:t>
      </w:r>
      <w:r w:rsidR="00DF744B" w:rsidRPr="00136A87">
        <w:rPr>
          <w:rFonts w:ascii="Tahoma" w:hAnsi="Tahoma" w:cs="Tahoma"/>
          <w:b/>
          <w:bCs/>
          <w:sz w:val="20"/>
          <w:szCs w:val="20"/>
        </w:rPr>
        <w:t>:</w:t>
      </w:r>
    </w:p>
    <w:p w:rsidR="0076437B" w:rsidRPr="00136A87" w:rsidRDefault="00F96068" w:rsidP="00136A87">
      <w:pPr>
        <w:pStyle w:val="Default"/>
        <w:jc w:val="both"/>
        <w:rPr>
          <w:rFonts w:ascii="Tahoma" w:hAnsi="Tahoma" w:cs="Tahoma"/>
          <w:b/>
          <w:bCs/>
          <w:sz w:val="20"/>
          <w:szCs w:val="20"/>
        </w:rPr>
      </w:pPr>
      <w:r w:rsidRPr="00136A87">
        <w:rPr>
          <w:rFonts w:ascii="Tahoma" w:hAnsi="Tahoma" w:cs="Tahoma"/>
          <w:sz w:val="20"/>
          <w:szCs w:val="20"/>
        </w:rPr>
        <w:t xml:space="preserve">The internet system is provided by the company for employees to facilitate the performance of company work and their contents are the property of </w:t>
      </w:r>
      <w:r w:rsidRPr="00136A87">
        <w:rPr>
          <w:rFonts w:ascii="Tahoma" w:hAnsi="Tahoma" w:cs="Tahoma"/>
          <w:b/>
          <w:bCs/>
          <w:sz w:val="20"/>
          <w:szCs w:val="20"/>
        </w:rPr>
        <w:t>CDE ASIA Ltd.</w:t>
      </w:r>
    </w:p>
    <w:p w:rsidR="0076437B" w:rsidRPr="00136A87" w:rsidRDefault="0076437B" w:rsidP="00136A87">
      <w:pPr>
        <w:pStyle w:val="Default"/>
        <w:jc w:val="both"/>
        <w:rPr>
          <w:rFonts w:ascii="Tahoma" w:hAnsi="Tahoma" w:cs="Tahoma"/>
          <w:sz w:val="20"/>
          <w:szCs w:val="20"/>
        </w:rPr>
      </w:pPr>
    </w:p>
    <w:p w:rsidR="00F96068" w:rsidRPr="00136A87" w:rsidRDefault="00F96068" w:rsidP="00136A87">
      <w:pPr>
        <w:pStyle w:val="Default"/>
        <w:jc w:val="both"/>
        <w:rPr>
          <w:rFonts w:ascii="Tahoma" w:hAnsi="Tahoma" w:cs="Tahoma"/>
          <w:sz w:val="20"/>
          <w:szCs w:val="20"/>
        </w:rPr>
      </w:pPr>
      <w:r w:rsidRPr="00136A87">
        <w:rPr>
          <w:rFonts w:ascii="Tahoma" w:hAnsi="Tahoma" w:cs="Tahoma"/>
          <w:sz w:val="20"/>
          <w:szCs w:val="20"/>
        </w:rPr>
        <w:t xml:space="preserve">Limited Personal use of internet by employees is allowable but should not interfere with or conflict with business use. Employees should exercise good judgment regarding the reasonableness of personal </w:t>
      </w:r>
      <w:r w:rsidR="00956BC1" w:rsidRPr="00136A87">
        <w:rPr>
          <w:rFonts w:ascii="Tahoma" w:hAnsi="Tahoma" w:cs="Tahoma"/>
          <w:sz w:val="20"/>
          <w:szCs w:val="20"/>
        </w:rPr>
        <w:t>misuse. The impact is definitely negative, as this lowers employees’ productivity and the company incurs costs associated with wasted time.</w:t>
      </w:r>
    </w:p>
    <w:p w:rsidR="00956BC1" w:rsidRPr="00136A87" w:rsidRDefault="006A5565" w:rsidP="00136A87">
      <w:pPr>
        <w:spacing w:before="100" w:beforeAutospacing="1" w:after="100" w:afterAutospacing="1"/>
        <w:jc w:val="both"/>
        <w:rPr>
          <w:rFonts w:ascii="Tahoma" w:hAnsi="Tahoma" w:cs="Tahoma"/>
          <w:color w:val="000000"/>
          <w:sz w:val="20"/>
          <w:szCs w:val="20"/>
        </w:rPr>
      </w:pPr>
      <w:r w:rsidRPr="00136A87">
        <w:rPr>
          <w:rFonts w:ascii="Tahoma" w:hAnsi="Tahoma" w:cs="Tahoma"/>
          <w:color w:val="000000"/>
          <w:sz w:val="20"/>
          <w:szCs w:val="20"/>
        </w:rPr>
        <w:t xml:space="preserve">However, </w:t>
      </w:r>
      <w:r w:rsidR="00956BC1" w:rsidRPr="00136A87">
        <w:rPr>
          <w:rFonts w:ascii="Tahoma" w:hAnsi="Tahoma" w:cs="Tahoma"/>
          <w:color w:val="000000"/>
          <w:sz w:val="20"/>
          <w:szCs w:val="20"/>
        </w:rPr>
        <w:t xml:space="preserve">Employees are not expected to indulge in use of Internet for playing games, downloading questionable software, online shopping, conducting personal business online, </w:t>
      </w:r>
      <w:proofErr w:type="gramStart"/>
      <w:r w:rsidR="00956BC1" w:rsidRPr="00136A87">
        <w:rPr>
          <w:rFonts w:ascii="Tahoma" w:hAnsi="Tahoma" w:cs="Tahoma"/>
          <w:color w:val="000000"/>
          <w:sz w:val="20"/>
          <w:szCs w:val="20"/>
        </w:rPr>
        <w:t>checking</w:t>
      </w:r>
      <w:proofErr w:type="gramEnd"/>
      <w:r w:rsidR="00956BC1" w:rsidRPr="00136A87">
        <w:rPr>
          <w:rFonts w:ascii="Tahoma" w:hAnsi="Tahoma" w:cs="Tahoma"/>
          <w:color w:val="000000"/>
          <w:sz w:val="20"/>
          <w:szCs w:val="20"/>
        </w:rPr>
        <w:t xml:space="preserve"> sports, stories or gambling. </w:t>
      </w:r>
    </w:p>
    <w:p w:rsidR="006E36E0" w:rsidRPr="00136A87" w:rsidRDefault="00956BC1" w:rsidP="00136A87">
      <w:pPr>
        <w:spacing w:before="100" w:beforeAutospacing="1" w:after="100" w:afterAutospacing="1"/>
        <w:jc w:val="both"/>
        <w:rPr>
          <w:rFonts w:ascii="Tahoma" w:hAnsi="Tahoma" w:cs="Tahoma"/>
          <w:color w:val="000000"/>
          <w:sz w:val="20"/>
          <w:szCs w:val="20"/>
        </w:rPr>
      </w:pPr>
      <w:r w:rsidRPr="00136A87">
        <w:rPr>
          <w:rFonts w:ascii="Tahoma" w:hAnsi="Tahoma" w:cs="Tahoma"/>
          <w:color w:val="000000"/>
          <w:sz w:val="20"/>
          <w:szCs w:val="20"/>
        </w:rPr>
        <w:t>Other red flag areas include but are not limited to:</w:t>
      </w:r>
    </w:p>
    <w:p w:rsidR="00956BC1" w:rsidRPr="00136A87" w:rsidRDefault="00956BC1" w:rsidP="00136A87">
      <w:pPr>
        <w:spacing w:before="100" w:beforeAutospacing="1" w:after="100" w:afterAutospacing="1"/>
        <w:jc w:val="both"/>
        <w:rPr>
          <w:rFonts w:ascii="Tahoma" w:hAnsi="Tahoma" w:cs="Tahoma"/>
          <w:color w:val="000000"/>
          <w:sz w:val="20"/>
          <w:szCs w:val="20"/>
        </w:rPr>
      </w:pPr>
      <w:r w:rsidRPr="00136A87">
        <w:rPr>
          <w:rFonts w:ascii="Tahoma" w:hAnsi="Tahoma" w:cs="Tahoma"/>
          <w:color w:val="000000"/>
          <w:sz w:val="20"/>
          <w:szCs w:val="20"/>
        </w:rPr>
        <w:t xml:space="preserve"> </w:t>
      </w:r>
      <w:r w:rsidR="006E36E0" w:rsidRPr="00136A87">
        <w:rPr>
          <w:rFonts w:ascii="Tahoma" w:hAnsi="Tahoma" w:cs="Tahoma"/>
          <w:color w:val="000000"/>
          <w:sz w:val="20"/>
          <w:szCs w:val="20"/>
        </w:rPr>
        <w:t>S</w:t>
      </w:r>
      <w:r w:rsidRPr="00136A87">
        <w:rPr>
          <w:rFonts w:ascii="Tahoma" w:hAnsi="Tahoma" w:cs="Tahoma"/>
          <w:color w:val="000000"/>
          <w:sz w:val="20"/>
          <w:szCs w:val="20"/>
        </w:rPr>
        <w:t xml:space="preserve">ending of offensive messages, sending </w:t>
      </w:r>
      <w:r w:rsidR="006A5565" w:rsidRPr="00136A87">
        <w:rPr>
          <w:rFonts w:ascii="Tahoma" w:hAnsi="Tahoma" w:cs="Tahoma"/>
          <w:color w:val="000000"/>
          <w:sz w:val="20"/>
          <w:szCs w:val="20"/>
        </w:rPr>
        <w:t>pornographic</w:t>
      </w:r>
      <w:r w:rsidRPr="00136A87">
        <w:rPr>
          <w:rFonts w:ascii="Tahoma" w:hAnsi="Tahoma" w:cs="Tahoma"/>
          <w:color w:val="000000"/>
          <w:sz w:val="20"/>
          <w:szCs w:val="20"/>
        </w:rPr>
        <w:t xml:space="preserve"> </w:t>
      </w:r>
      <w:r w:rsidR="006A5565" w:rsidRPr="00136A87">
        <w:rPr>
          <w:rFonts w:ascii="Tahoma" w:hAnsi="Tahoma" w:cs="Tahoma"/>
          <w:color w:val="000000"/>
          <w:sz w:val="20"/>
          <w:szCs w:val="20"/>
        </w:rPr>
        <w:t>mails or</w:t>
      </w:r>
      <w:r w:rsidRPr="00136A87">
        <w:rPr>
          <w:rFonts w:ascii="Tahoma" w:hAnsi="Tahoma" w:cs="Tahoma"/>
          <w:color w:val="000000"/>
          <w:sz w:val="20"/>
          <w:szCs w:val="20"/>
        </w:rPr>
        <w:t xml:space="preserve"> mails promoting  one’s religion ,political activity  , visiting of pornographic sites</w:t>
      </w:r>
      <w:r w:rsidR="006E36E0" w:rsidRPr="00136A87">
        <w:rPr>
          <w:rFonts w:ascii="Tahoma" w:hAnsi="Tahoma" w:cs="Tahoma"/>
          <w:color w:val="000000"/>
          <w:sz w:val="20"/>
          <w:szCs w:val="20"/>
        </w:rPr>
        <w:t>(</w:t>
      </w:r>
      <w:r w:rsidR="006E36E0" w:rsidRPr="00136A87">
        <w:rPr>
          <w:rFonts w:ascii="Tahoma" w:eastAsiaTheme="minorHAnsi" w:hAnsi="Tahoma" w:cs="Tahoma"/>
          <w:sz w:val="20"/>
          <w:szCs w:val="20"/>
        </w:rPr>
        <w:t xml:space="preserve"> upload or download pornographic material, that is, writings, picture, films, video clips of a sexually explicit or arousing nature),</w:t>
      </w:r>
      <w:r w:rsidRPr="00136A87">
        <w:rPr>
          <w:rFonts w:ascii="Tahoma" w:hAnsi="Tahoma" w:cs="Tahoma"/>
          <w:color w:val="000000"/>
          <w:sz w:val="20"/>
          <w:szCs w:val="20"/>
        </w:rPr>
        <w:t xml:space="preserve">copyright </w:t>
      </w:r>
      <w:r w:rsidR="006E36E0" w:rsidRPr="00136A87">
        <w:rPr>
          <w:rFonts w:ascii="Tahoma" w:hAnsi="Tahoma" w:cs="Tahoma"/>
          <w:color w:val="000000"/>
          <w:sz w:val="20"/>
          <w:szCs w:val="20"/>
        </w:rPr>
        <w:t>violations; uploading any official document ,information or picture that belongs to CDE Asia</w:t>
      </w:r>
      <w:r w:rsidRPr="00136A87">
        <w:rPr>
          <w:rFonts w:ascii="Tahoma" w:hAnsi="Tahoma" w:cs="Tahoma"/>
          <w:color w:val="000000"/>
          <w:sz w:val="20"/>
          <w:szCs w:val="20"/>
        </w:rPr>
        <w:t xml:space="preserve"> etc.</w:t>
      </w:r>
    </w:p>
    <w:p w:rsidR="006E36E0" w:rsidRPr="00136A87" w:rsidRDefault="0076437B" w:rsidP="00136A87">
      <w:pPr>
        <w:autoSpaceDE w:val="0"/>
        <w:autoSpaceDN w:val="0"/>
        <w:adjustRightInd w:val="0"/>
        <w:jc w:val="both"/>
        <w:rPr>
          <w:rFonts w:ascii="Tahoma" w:eastAsiaTheme="minorHAnsi" w:hAnsi="Tahoma" w:cs="Tahoma"/>
          <w:sz w:val="20"/>
          <w:szCs w:val="20"/>
        </w:rPr>
      </w:pPr>
      <w:r w:rsidRPr="00136A87">
        <w:rPr>
          <w:rFonts w:ascii="Tahoma" w:hAnsi="Tahoma" w:cs="Tahoma"/>
          <w:sz w:val="20"/>
          <w:szCs w:val="20"/>
        </w:rPr>
        <w:t xml:space="preserve">The company has designed software for monitoring the misuse of internet and management reserves the right to retrieve the contents for legitimate reasons, such as to find lost messages or to comply with investigations of wrongful </w:t>
      </w:r>
      <w:r w:rsidR="006A5565" w:rsidRPr="00136A87">
        <w:rPr>
          <w:rFonts w:ascii="Tahoma" w:hAnsi="Tahoma" w:cs="Tahoma"/>
          <w:sz w:val="20"/>
          <w:szCs w:val="20"/>
        </w:rPr>
        <w:t>acts.</w:t>
      </w:r>
      <w:r w:rsidR="00B67275" w:rsidRPr="00136A87">
        <w:rPr>
          <w:rFonts w:ascii="Tahoma" w:eastAsiaTheme="minorHAnsi" w:hAnsi="Tahoma" w:cs="Tahoma"/>
          <w:sz w:val="20"/>
          <w:szCs w:val="20"/>
        </w:rPr>
        <w:t xml:space="preserve"> </w:t>
      </w:r>
    </w:p>
    <w:p w:rsidR="006E36E0" w:rsidRPr="00136A87" w:rsidRDefault="006E36E0" w:rsidP="00136A87">
      <w:pPr>
        <w:autoSpaceDE w:val="0"/>
        <w:autoSpaceDN w:val="0"/>
        <w:adjustRightInd w:val="0"/>
        <w:jc w:val="both"/>
        <w:rPr>
          <w:rFonts w:ascii="Tahoma" w:eastAsiaTheme="minorHAnsi" w:hAnsi="Tahoma" w:cs="Tahoma"/>
          <w:sz w:val="20"/>
          <w:szCs w:val="20"/>
        </w:rPr>
      </w:pPr>
    </w:p>
    <w:p w:rsidR="00F71C33" w:rsidRPr="00136A87" w:rsidRDefault="006E36E0" w:rsidP="00136A87">
      <w:pPr>
        <w:autoSpaceDE w:val="0"/>
        <w:autoSpaceDN w:val="0"/>
        <w:adjustRightInd w:val="0"/>
        <w:jc w:val="both"/>
        <w:rPr>
          <w:rFonts w:ascii="Tahoma" w:eastAsiaTheme="minorHAnsi" w:hAnsi="Tahoma" w:cs="Tahoma"/>
          <w:sz w:val="20"/>
          <w:szCs w:val="20"/>
        </w:rPr>
      </w:pPr>
      <w:r w:rsidRPr="00136A87">
        <w:rPr>
          <w:rFonts w:ascii="Tahoma" w:eastAsiaTheme="minorHAnsi" w:hAnsi="Tahoma" w:cs="Tahoma"/>
          <w:sz w:val="20"/>
          <w:szCs w:val="20"/>
        </w:rPr>
        <w:t>Violation of above mentioned  guidelines /a</w:t>
      </w:r>
      <w:r w:rsidR="00B67275" w:rsidRPr="00136A87">
        <w:rPr>
          <w:rFonts w:ascii="Tahoma" w:eastAsiaTheme="minorHAnsi" w:hAnsi="Tahoma" w:cs="Tahoma"/>
          <w:sz w:val="20"/>
          <w:szCs w:val="20"/>
        </w:rPr>
        <w:t xml:space="preserve">ny action that may expose the Company to risks of unauthorized access to data </w:t>
      </w:r>
      <w:r w:rsidRPr="00136A87">
        <w:rPr>
          <w:rFonts w:ascii="Tahoma" w:eastAsiaTheme="minorHAnsi" w:hAnsi="Tahoma" w:cs="Tahoma"/>
          <w:sz w:val="20"/>
          <w:szCs w:val="20"/>
        </w:rPr>
        <w:t>,</w:t>
      </w:r>
      <w:r w:rsidR="00B67275" w:rsidRPr="00136A87">
        <w:rPr>
          <w:rFonts w:ascii="Tahoma" w:eastAsiaTheme="minorHAnsi" w:hAnsi="Tahoma" w:cs="Tahoma"/>
          <w:sz w:val="20"/>
          <w:szCs w:val="20"/>
        </w:rPr>
        <w:t>disclosure of information, legal liability, or potential system failure is prohibited and may result in disciplinary action up to and including termination of employment and/or criminal prosecution.</w:t>
      </w:r>
    </w:p>
    <w:p w:rsidR="00AE531B" w:rsidRDefault="00AE531B" w:rsidP="00A9390F">
      <w:pPr>
        <w:rPr>
          <w:rFonts w:ascii="Tahoma" w:hAnsi="Tahoma" w:cs="Tahoma"/>
          <w:b/>
          <w:bCs/>
          <w:sz w:val="20"/>
          <w:szCs w:val="20"/>
          <w:u w:val="single"/>
        </w:rPr>
      </w:pPr>
    </w:p>
    <w:p w:rsidR="00AE531B" w:rsidRDefault="00AE531B" w:rsidP="00A9390F">
      <w:pPr>
        <w:rPr>
          <w:rFonts w:ascii="Tahoma" w:hAnsi="Tahoma" w:cs="Tahoma"/>
          <w:b/>
          <w:bCs/>
          <w:sz w:val="20"/>
          <w:szCs w:val="20"/>
          <w:u w:val="single"/>
        </w:rPr>
      </w:pPr>
    </w:p>
    <w:p w:rsidR="00AE531B" w:rsidRDefault="00AE531B" w:rsidP="00A9390F">
      <w:pPr>
        <w:rPr>
          <w:rFonts w:ascii="Tahoma" w:hAnsi="Tahoma" w:cs="Tahoma"/>
          <w:b/>
          <w:bCs/>
          <w:sz w:val="20"/>
          <w:szCs w:val="20"/>
          <w:u w:val="single"/>
        </w:rPr>
      </w:pPr>
    </w:p>
    <w:p w:rsidR="00AE531B" w:rsidRDefault="00AE531B" w:rsidP="00A9390F">
      <w:pPr>
        <w:rPr>
          <w:rFonts w:ascii="Tahoma" w:hAnsi="Tahoma" w:cs="Tahoma"/>
          <w:b/>
          <w:bCs/>
          <w:sz w:val="20"/>
          <w:szCs w:val="20"/>
          <w:u w:val="single"/>
        </w:rPr>
      </w:pPr>
    </w:p>
    <w:p w:rsidR="00AE531B" w:rsidRDefault="00AE531B" w:rsidP="00A9390F">
      <w:pPr>
        <w:rPr>
          <w:rFonts w:ascii="Tahoma" w:hAnsi="Tahoma" w:cs="Tahoma"/>
          <w:b/>
          <w:bCs/>
          <w:sz w:val="20"/>
          <w:szCs w:val="20"/>
          <w:u w:val="single"/>
        </w:rPr>
      </w:pPr>
    </w:p>
    <w:p w:rsidR="00AE531B" w:rsidRDefault="00AE531B" w:rsidP="00A9390F">
      <w:pPr>
        <w:rPr>
          <w:rFonts w:ascii="Tahoma" w:hAnsi="Tahoma" w:cs="Tahoma"/>
          <w:b/>
          <w:bCs/>
          <w:sz w:val="20"/>
          <w:szCs w:val="20"/>
          <w:u w:val="single"/>
        </w:rPr>
      </w:pPr>
    </w:p>
    <w:p w:rsidR="00AE531B" w:rsidRDefault="00AE531B" w:rsidP="00A9390F">
      <w:pPr>
        <w:rPr>
          <w:rFonts w:ascii="Tahoma" w:hAnsi="Tahoma" w:cs="Tahoma"/>
          <w:b/>
          <w:bCs/>
          <w:sz w:val="20"/>
          <w:szCs w:val="20"/>
          <w:u w:val="single"/>
        </w:rPr>
      </w:pPr>
    </w:p>
    <w:p w:rsidR="00AE531B" w:rsidRDefault="00AE531B" w:rsidP="00A9390F">
      <w:pPr>
        <w:rPr>
          <w:rFonts w:ascii="Tahoma" w:hAnsi="Tahoma" w:cs="Tahoma"/>
          <w:b/>
          <w:bCs/>
          <w:sz w:val="20"/>
          <w:szCs w:val="20"/>
          <w:u w:val="single"/>
        </w:rPr>
      </w:pPr>
    </w:p>
    <w:p w:rsidR="00AE531B" w:rsidRDefault="00AE531B" w:rsidP="00A9390F">
      <w:pPr>
        <w:rPr>
          <w:rFonts w:ascii="Tahoma" w:hAnsi="Tahoma" w:cs="Tahoma"/>
          <w:b/>
          <w:bCs/>
          <w:sz w:val="20"/>
          <w:szCs w:val="20"/>
          <w:u w:val="single"/>
        </w:rPr>
      </w:pPr>
    </w:p>
    <w:p w:rsidR="00AE531B" w:rsidRDefault="00AE531B" w:rsidP="00A9390F">
      <w:pPr>
        <w:rPr>
          <w:rFonts w:ascii="Tahoma" w:hAnsi="Tahoma" w:cs="Tahoma"/>
          <w:b/>
          <w:bCs/>
          <w:sz w:val="20"/>
          <w:szCs w:val="20"/>
          <w:u w:val="single"/>
        </w:rPr>
      </w:pPr>
    </w:p>
    <w:p w:rsidR="00AE531B" w:rsidRDefault="00AE531B" w:rsidP="00A9390F">
      <w:pPr>
        <w:rPr>
          <w:rFonts w:ascii="Tahoma" w:hAnsi="Tahoma" w:cs="Tahoma"/>
          <w:b/>
          <w:bCs/>
          <w:sz w:val="20"/>
          <w:szCs w:val="20"/>
          <w:u w:val="single"/>
        </w:rPr>
      </w:pPr>
    </w:p>
    <w:p w:rsidR="00255D03" w:rsidRDefault="00255D03" w:rsidP="00AE531B">
      <w:pPr>
        <w:ind w:left="2160" w:firstLine="720"/>
        <w:rPr>
          <w:rFonts w:ascii="Tahoma" w:hAnsi="Tahoma" w:cs="Tahoma"/>
          <w:b/>
          <w:bCs/>
          <w:sz w:val="20"/>
          <w:szCs w:val="20"/>
          <w:u w:val="single"/>
        </w:rPr>
      </w:pPr>
    </w:p>
    <w:p w:rsidR="00255D03" w:rsidRDefault="00255D03" w:rsidP="00AE531B">
      <w:pPr>
        <w:ind w:left="2160" w:firstLine="720"/>
        <w:rPr>
          <w:rFonts w:ascii="Tahoma" w:hAnsi="Tahoma" w:cs="Tahoma"/>
          <w:b/>
          <w:bCs/>
          <w:sz w:val="20"/>
          <w:szCs w:val="20"/>
          <w:u w:val="single"/>
        </w:rPr>
      </w:pPr>
    </w:p>
    <w:p w:rsidR="00255D03" w:rsidRDefault="00255D03" w:rsidP="00AE531B">
      <w:pPr>
        <w:ind w:left="2160" w:firstLine="720"/>
        <w:rPr>
          <w:rFonts w:ascii="Tahoma" w:hAnsi="Tahoma" w:cs="Tahoma"/>
          <w:b/>
          <w:bCs/>
          <w:sz w:val="20"/>
          <w:szCs w:val="20"/>
          <w:u w:val="single"/>
        </w:rPr>
      </w:pPr>
    </w:p>
    <w:p w:rsidR="00255D03" w:rsidRDefault="00255D03" w:rsidP="00AE531B">
      <w:pPr>
        <w:ind w:left="2160" w:firstLine="720"/>
        <w:rPr>
          <w:rFonts w:ascii="Tahoma" w:hAnsi="Tahoma" w:cs="Tahoma"/>
          <w:b/>
          <w:bCs/>
          <w:sz w:val="20"/>
          <w:szCs w:val="20"/>
          <w:u w:val="single"/>
        </w:rPr>
      </w:pPr>
    </w:p>
    <w:p w:rsidR="00255D03" w:rsidRDefault="00255D03" w:rsidP="00AE531B">
      <w:pPr>
        <w:ind w:left="2160" w:firstLine="720"/>
        <w:rPr>
          <w:rFonts w:ascii="Tahoma" w:hAnsi="Tahoma" w:cs="Tahoma"/>
          <w:b/>
          <w:bCs/>
          <w:sz w:val="20"/>
          <w:szCs w:val="20"/>
          <w:u w:val="single"/>
        </w:rPr>
      </w:pPr>
    </w:p>
    <w:p w:rsidR="00255D03" w:rsidRDefault="00255D03" w:rsidP="00AE531B">
      <w:pPr>
        <w:ind w:left="2160" w:firstLine="720"/>
        <w:rPr>
          <w:rFonts w:ascii="Tahoma" w:hAnsi="Tahoma" w:cs="Tahoma"/>
          <w:b/>
          <w:bCs/>
          <w:sz w:val="20"/>
          <w:szCs w:val="20"/>
          <w:u w:val="single"/>
        </w:rPr>
      </w:pPr>
    </w:p>
    <w:p w:rsidR="00255D03" w:rsidRDefault="00255D03" w:rsidP="00AE531B">
      <w:pPr>
        <w:ind w:left="2160" w:firstLine="720"/>
        <w:rPr>
          <w:rFonts w:ascii="Tahoma" w:hAnsi="Tahoma" w:cs="Tahoma"/>
          <w:b/>
          <w:bCs/>
          <w:sz w:val="20"/>
          <w:szCs w:val="20"/>
          <w:u w:val="single"/>
        </w:rPr>
      </w:pPr>
    </w:p>
    <w:p w:rsidR="00255D03" w:rsidRDefault="00255D03" w:rsidP="00AE531B">
      <w:pPr>
        <w:ind w:left="2160" w:firstLine="720"/>
        <w:rPr>
          <w:rFonts w:ascii="Tahoma" w:hAnsi="Tahoma" w:cs="Tahoma"/>
          <w:b/>
          <w:bCs/>
          <w:sz w:val="20"/>
          <w:szCs w:val="20"/>
          <w:u w:val="single"/>
        </w:rPr>
      </w:pPr>
    </w:p>
    <w:p w:rsidR="00255D03" w:rsidRDefault="00255D03" w:rsidP="00F22374">
      <w:pPr>
        <w:rPr>
          <w:rFonts w:ascii="Tahoma" w:hAnsi="Tahoma" w:cs="Tahoma"/>
          <w:b/>
          <w:bCs/>
          <w:sz w:val="20"/>
          <w:szCs w:val="20"/>
          <w:u w:val="single"/>
        </w:rPr>
      </w:pPr>
    </w:p>
    <w:p w:rsidR="00255D03" w:rsidRDefault="00255D03" w:rsidP="00AE531B">
      <w:pPr>
        <w:ind w:left="2160" w:firstLine="720"/>
        <w:rPr>
          <w:rFonts w:ascii="Tahoma" w:hAnsi="Tahoma" w:cs="Tahoma"/>
          <w:b/>
          <w:bCs/>
          <w:sz w:val="20"/>
          <w:szCs w:val="20"/>
          <w:u w:val="single"/>
        </w:rPr>
      </w:pPr>
    </w:p>
    <w:p w:rsidR="00255D03" w:rsidRDefault="00255D03" w:rsidP="00AE531B">
      <w:pPr>
        <w:ind w:left="2160" w:firstLine="720"/>
        <w:rPr>
          <w:rFonts w:ascii="Tahoma" w:hAnsi="Tahoma" w:cs="Tahoma"/>
          <w:b/>
          <w:bCs/>
          <w:sz w:val="20"/>
          <w:szCs w:val="20"/>
          <w:u w:val="single"/>
        </w:rPr>
      </w:pPr>
    </w:p>
    <w:p w:rsidR="00A9390F" w:rsidRPr="00F71C33" w:rsidRDefault="00A9390F" w:rsidP="006A5565">
      <w:pPr>
        <w:ind w:left="1440" w:firstLine="720"/>
        <w:rPr>
          <w:rFonts w:ascii="Tahoma" w:hAnsi="Tahoma" w:cs="Tahoma"/>
          <w:sz w:val="20"/>
          <w:szCs w:val="20"/>
        </w:rPr>
      </w:pPr>
      <w:r w:rsidRPr="00F71C33">
        <w:rPr>
          <w:rFonts w:ascii="Tahoma" w:hAnsi="Tahoma" w:cs="Tahoma"/>
          <w:b/>
          <w:bCs/>
          <w:sz w:val="20"/>
          <w:szCs w:val="20"/>
          <w:u w:val="single"/>
        </w:rPr>
        <w:t xml:space="preserve">Annexure – </w:t>
      </w:r>
      <w:r w:rsidR="00F71C33" w:rsidRPr="00F71C33">
        <w:rPr>
          <w:rFonts w:ascii="Tahoma" w:hAnsi="Tahoma" w:cs="Tahoma"/>
          <w:b/>
          <w:bCs/>
          <w:sz w:val="20"/>
          <w:szCs w:val="20"/>
          <w:u w:val="single"/>
        </w:rPr>
        <w:t>A: Email Usage Guidelines:</w:t>
      </w:r>
    </w:p>
    <w:p w:rsidR="00A9390F" w:rsidRPr="00F71C33" w:rsidRDefault="00A9390F" w:rsidP="00A9390F">
      <w:pPr>
        <w:rPr>
          <w:rFonts w:ascii="Tahoma" w:hAnsi="Tahoma" w:cs="Tahoma"/>
          <w:sz w:val="20"/>
          <w:szCs w:val="20"/>
        </w:rPr>
      </w:pPr>
    </w:p>
    <w:p w:rsidR="00A9390F" w:rsidRPr="00F71C33" w:rsidRDefault="00A9390F" w:rsidP="00A9390F">
      <w:pPr>
        <w:rPr>
          <w:rFonts w:ascii="Tahoma" w:hAnsi="Tahoma" w:cs="Tahoma"/>
          <w:b/>
          <w:bCs/>
          <w:i/>
          <w:iCs/>
          <w:sz w:val="20"/>
          <w:szCs w:val="20"/>
        </w:rPr>
      </w:pPr>
      <w:r w:rsidRPr="00F71C33">
        <w:rPr>
          <w:rFonts w:ascii="Tahoma" w:hAnsi="Tahoma" w:cs="Tahoma"/>
          <w:b/>
          <w:bCs/>
          <w:i/>
          <w:iCs/>
          <w:sz w:val="20"/>
          <w:szCs w:val="20"/>
        </w:rPr>
        <w:t xml:space="preserve"> Do’s:</w:t>
      </w:r>
      <w:r w:rsidRPr="00F71C33">
        <w:rPr>
          <w:rFonts w:ascii="Tahoma" w:hAnsi="Tahoma" w:cs="Tahoma"/>
          <w:b/>
          <w:bCs/>
          <w:i/>
          <w:iCs/>
          <w:sz w:val="20"/>
          <w:szCs w:val="20"/>
        </w:rPr>
        <w:tab/>
      </w:r>
    </w:p>
    <w:p w:rsidR="00A9390F" w:rsidRPr="00F71C33" w:rsidRDefault="00A9390F" w:rsidP="00A9390F">
      <w:pPr>
        <w:rPr>
          <w:rFonts w:ascii="Tahoma" w:hAnsi="Tahoma" w:cs="Tahoma"/>
          <w:b/>
          <w:bCs/>
          <w:i/>
          <w:iCs/>
          <w:sz w:val="20"/>
          <w:szCs w:val="20"/>
        </w:rPr>
      </w:pPr>
    </w:p>
    <w:p w:rsidR="00A9390F" w:rsidRPr="00F71C33" w:rsidRDefault="00A9390F" w:rsidP="00A9390F">
      <w:pPr>
        <w:numPr>
          <w:ilvl w:val="0"/>
          <w:numId w:val="4"/>
        </w:numPr>
        <w:spacing w:line="360" w:lineRule="auto"/>
        <w:rPr>
          <w:rFonts w:ascii="Tahoma" w:hAnsi="Tahoma" w:cs="Tahoma"/>
          <w:sz w:val="20"/>
          <w:szCs w:val="20"/>
        </w:rPr>
      </w:pPr>
      <w:r w:rsidRPr="00F71C33">
        <w:rPr>
          <w:rFonts w:ascii="Tahoma" w:hAnsi="Tahoma" w:cs="Tahoma"/>
          <w:sz w:val="20"/>
          <w:szCs w:val="20"/>
        </w:rPr>
        <w:t>Write well-structured mails. Always include a short and descriptive subject heading</w:t>
      </w:r>
    </w:p>
    <w:p w:rsidR="00A9390F" w:rsidRPr="00F71C33" w:rsidRDefault="00A9390F" w:rsidP="00A9390F">
      <w:pPr>
        <w:numPr>
          <w:ilvl w:val="0"/>
          <w:numId w:val="4"/>
        </w:numPr>
        <w:spacing w:line="360" w:lineRule="auto"/>
        <w:rPr>
          <w:rFonts w:ascii="Tahoma" w:hAnsi="Tahoma" w:cs="Tahoma"/>
          <w:sz w:val="20"/>
          <w:szCs w:val="20"/>
        </w:rPr>
      </w:pPr>
      <w:r w:rsidRPr="00F71C33">
        <w:rPr>
          <w:rFonts w:ascii="Tahoma" w:hAnsi="Tahoma" w:cs="Tahoma"/>
          <w:sz w:val="20"/>
          <w:szCs w:val="20"/>
        </w:rPr>
        <w:t>Start your e-mail with ‘Hi’, ‘Hello’ or ‘Dear’, and the name of the person.</w:t>
      </w:r>
    </w:p>
    <w:p w:rsidR="00A9390F" w:rsidRPr="00F71C33" w:rsidRDefault="00A9390F" w:rsidP="00A9390F">
      <w:pPr>
        <w:numPr>
          <w:ilvl w:val="0"/>
          <w:numId w:val="4"/>
        </w:numPr>
        <w:spacing w:line="360" w:lineRule="auto"/>
        <w:rPr>
          <w:rFonts w:ascii="Tahoma" w:hAnsi="Tahoma" w:cs="Tahoma"/>
          <w:sz w:val="20"/>
          <w:szCs w:val="20"/>
        </w:rPr>
      </w:pPr>
      <w:r w:rsidRPr="00F71C33">
        <w:rPr>
          <w:rFonts w:ascii="Tahoma" w:hAnsi="Tahoma" w:cs="Tahoma"/>
          <w:sz w:val="20"/>
          <w:szCs w:val="20"/>
        </w:rPr>
        <w:t>End the message with “Warm Regards’ or ‘Regards’.</w:t>
      </w:r>
    </w:p>
    <w:p w:rsidR="00A9390F" w:rsidRPr="00F71C33" w:rsidRDefault="00A9390F" w:rsidP="00A9390F">
      <w:pPr>
        <w:numPr>
          <w:ilvl w:val="0"/>
          <w:numId w:val="4"/>
        </w:numPr>
        <w:spacing w:line="360" w:lineRule="auto"/>
        <w:rPr>
          <w:rFonts w:ascii="Tahoma" w:hAnsi="Tahoma" w:cs="Tahoma"/>
          <w:sz w:val="20"/>
          <w:szCs w:val="20"/>
        </w:rPr>
      </w:pPr>
      <w:r w:rsidRPr="00F71C33">
        <w:rPr>
          <w:rFonts w:ascii="Tahoma" w:hAnsi="Tahoma" w:cs="Tahoma"/>
          <w:sz w:val="20"/>
          <w:szCs w:val="20"/>
        </w:rPr>
        <w:t>Use spell checker before you send out an email.</w:t>
      </w:r>
    </w:p>
    <w:p w:rsidR="00A9390F" w:rsidRPr="00F71C33" w:rsidRDefault="00A9390F" w:rsidP="00A9390F">
      <w:pPr>
        <w:numPr>
          <w:ilvl w:val="0"/>
          <w:numId w:val="4"/>
        </w:numPr>
        <w:spacing w:line="360" w:lineRule="auto"/>
        <w:rPr>
          <w:rFonts w:ascii="Tahoma" w:hAnsi="Tahoma" w:cs="Tahoma"/>
          <w:sz w:val="20"/>
          <w:szCs w:val="20"/>
        </w:rPr>
      </w:pPr>
      <w:r w:rsidRPr="00F71C33">
        <w:rPr>
          <w:rFonts w:ascii="Tahoma" w:hAnsi="Tahoma" w:cs="Tahoma"/>
          <w:sz w:val="20"/>
          <w:szCs w:val="20"/>
        </w:rPr>
        <w:t xml:space="preserve">Include your name in signature. Job title, company name and other Contact </w:t>
      </w:r>
      <w:proofErr w:type="gramStart"/>
      <w:r w:rsidRPr="00F71C33">
        <w:rPr>
          <w:rFonts w:ascii="Tahoma" w:hAnsi="Tahoma" w:cs="Tahoma"/>
          <w:sz w:val="20"/>
          <w:szCs w:val="20"/>
        </w:rPr>
        <w:t>details .</w:t>
      </w:r>
      <w:proofErr w:type="gramEnd"/>
    </w:p>
    <w:p w:rsidR="00A9390F" w:rsidRPr="00F71C33" w:rsidRDefault="00A9390F" w:rsidP="00A9390F">
      <w:pPr>
        <w:numPr>
          <w:ilvl w:val="0"/>
          <w:numId w:val="4"/>
        </w:numPr>
        <w:spacing w:line="360" w:lineRule="auto"/>
        <w:rPr>
          <w:rFonts w:ascii="Tahoma" w:hAnsi="Tahoma" w:cs="Tahoma"/>
          <w:sz w:val="20"/>
          <w:szCs w:val="20"/>
        </w:rPr>
      </w:pPr>
      <w:r w:rsidRPr="00F71C33">
        <w:rPr>
          <w:rFonts w:ascii="Tahoma" w:hAnsi="Tahoma" w:cs="Tahoma"/>
          <w:sz w:val="20"/>
          <w:szCs w:val="20"/>
        </w:rPr>
        <w:t>Compress attachments wherever possible.</w:t>
      </w:r>
    </w:p>
    <w:p w:rsidR="00A9390F" w:rsidRPr="00F71C33" w:rsidRDefault="00A9390F" w:rsidP="00A9390F">
      <w:pPr>
        <w:numPr>
          <w:ilvl w:val="0"/>
          <w:numId w:val="4"/>
        </w:numPr>
        <w:spacing w:line="360" w:lineRule="auto"/>
        <w:rPr>
          <w:rFonts w:ascii="Tahoma" w:hAnsi="Tahoma" w:cs="Tahoma"/>
          <w:sz w:val="20"/>
          <w:szCs w:val="20"/>
        </w:rPr>
      </w:pPr>
      <w:r w:rsidRPr="00F71C33">
        <w:rPr>
          <w:rFonts w:ascii="Tahoma" w:hAnsi="Tahoma" w:cs="Tahoma"/>
          <w:sz w:val="20"/>
          <w:szCs w:val="20"/>
        </w:rPr>
        <w:t>Do not send unnecessary attachments.</w:t>
      </w:r>
    </w:p>
    <w:p w:rsidR="00A9390F" w:rsidRPr="00F71C33" w:rsidRDefault="00A9390F" w:rsidP="00A9390F">
      <w:pPr>
        <w:numPr>
          <w:ilvl w:val="0"/>
          <w:numId w:val="4"/>
        </w:numPr>
        <w:spacing w:line="360" w:lineRule="auto"/>
        <w:rPr>
          <w:rFonts w:ascii="Tahoma" w:hAnsi="Tahoma" w:cs="Tahoma"/>
          <w:sz w:val="20"/>
          <w:szCs w:val="20"/>
        </w:rPr>
      </w:pPr>
      <w:r w:rsidRPr="00F71C33">
        <w:rPr>
          <w:rFonts w:ascii="Tahoma" w:hAnsi="Tahoma" w:cs="Tahoma"/>
          <w:sz w:val="20"/>
          <w:szCs w:val="20"/>
        </w:rPr>
        <w:t>If you forward mails, state clearly what action you expect the recipient to do.</w:t>
      </w:r>
    </w:p>
    <w:p w:rsidR="00A9390F" w:rsidRPr="00F71C33" w:rsidRDefault="00A9390F" w:rsidP="00A9390F">
      <w:pPr>
        <w:numPr>
          <w:ilvl w:val="0"/>
          <w:numId w:val="4"/>
        </w:numPr>
        <w:spacing w:line="360" w:lineRule="auto"/>
        <w:rPr>
          <w:rFonts w:ascii="Tahoma" w:hAnsi="Tahoma" w:cs="Tahoma"/>
          <w:sz w:val="20"/>
          <w:szCs w:val="20"/>
        </w:rPr>
      </w:pPr>
      <w:r w:rsidRPr="00F71C33">
        <w:rPr>
          <w:rFonts w:ascii="Tahoma" w:hAnsi="Tahoma" w:cs="Tahoma"/>
          <w:sz w:val="20"/>
          <w:szCs w:val="20"/>
        </w:rPr>
        <w:t>Only mark emails as important / priority if they really are important / priority.</w:t>
      </w:r>
    </w:p>
    <w:p w:rsidR="00A9390F" w:rsidRPr="00F71C33" w:rsidRDefault="00A9390F" w:rsidP="00A9390F">
      <w:pPr>
        <w:ind w:left="360"/>
        <w:rPr>
          <w:rFonts w:ascii="Tahoma" w:hAnsi="Tahoma" w:cs="Tahoma"/>
          <w:sz w:val="20"/>
          <w:szCs w:val="20"/>
        </w:rPr>
      </w:pPr>
    </w:p>
    <w:p w:rsidR="00A9390F" w:rsidRPr="00F71C33" w:rsidRDefault="00A9390F" w:rsidP="00A9390F">
      <w:pPr>
        <w:rPr>
          <w:rFonts w:ascii="Tahoma" w:hAnsi="Tahoma" w:cs="Tahoma"/>
          <w:b/>
          <w:bCs/>
          <w:i/>
          <w:iCs/>
          <w:sz w:val="20"/>
          <w:szCs w:val="20"/>
        </w:rPr>
      </w:pPr>
      <w:proofErr w:type="spellStart"/>
      <w:r w:rsidRPr="00F71C33">
        <w:rPr>
          <w:rFonts w:ascii="Tahoma" w:hAnsi="Tahoma" w:cs="Tahoma"/>
          <w:b/>
          <w:bCs/>
          <w:i/>
          <w:iCs/>
          <w:sz w:val="20"/>
          <w:szCs w:val="20"/>
        </w:rPr>
        <w:t>Don’t’s</w:t>
      </w:r>
      <w:proofErr w:type="spellEnd"/>
      <w:r w:rsidRPr="00F71C33">
        <w:rPr>
          <w:rFonts w:ascii="Tahoma" w:hAnsi="Tahoma" w:cs="Tahoma"/>
          <w:b/>
          <w:bCs/>
          <w:i/>
          <w:iCs/>
          <w:sz w:val="20"/>
          <w:szCs w:val="20"/>
        </w:rPr>
        <w:t>:</w:t>
      </w:r>
    </w:p>
    <w:p w:rsidR="00A9390F" w:rsidRPr="00F71C33" w:rsidRDefault="00A9390F" w:rsidP="00A9390F">
      <w:pPr>
        <w:rPr>
          <w:rFonts w:ascii="Tahoma" w:hAnsi="Tahoma" w:cs="Tahoma"/>
          <w:b/>
          <w:bCs/>
          <w:i/>
          <w:iCs/>
          <w:sz w:val="20"/>
          <w:szCs w:val="20"/>
        </w:rPr>
      </w:pPr>
    </w:p>
    <w:p w:rsidR="00A9390F" w:rsidRPr="00F71C33" w:rsidRDefault="00A9390F" w:rsidP="00A9390F">
      <w:pPr>
        <w:numPr>
          <w:ilvl w:val="0"/>
          <w:numId w:val="5"/>
        </w:numPr>
        <w:spacing w:line="360" w:lineRule="auto"/>
        <w:rPr>
          <w:rFonts w:ascii="Tahoma" w:hAnsi="Tahoma" w:cs="Tahoma"/>
          <w:sz w:val="20"/>
          <w:szCs w:val="20"/>
        </w:rPr>
      </w:pPr>
      <w:r w:rsidRPr="00F71C33">
        <w:rPr>
          <w:rFonts w:ascii="Tahoma" w:hAnsi="Tahoma" w:cs="Tahoma"/>
          <w:sz w:val="20"/>
          <w:szCs w:val="20"/>
        </w:rPr>
        <w:t>Do not write emails in capitals.</w:t>
      </w:r>
    </w:p>
    <w:p w:rsidR="00A9390F" w:rsidRPr="00F71C33" w:rsidRDefault="00A9390F" w:rsidP="00A9390F">
      <w:pPr>
        <w:numPr>
          <w:ilvl w:val="0"/>
          <w:numId w:val="5"/>
        </w:numPr>
        <w:spacing w:line="360" w:lineRule="auto"/>
        <w:rPr>
          <w:rFonts w:ascii="Tahoma" w:hAnsi="Tahoma" w:cs="Tahoma"/>
          <w:sz w:val="20"/>
          <w:szCs w:val="20"/>
        </w:rPr>
      </w:pPr>
      <w:r w:rsidRPr="00F71C33">
        <w:rPr>
          <w:rFonts w:ascii="Tahoma" w:hAnsi="Tahoma" w:cs="Tahoma"/>
          <w:sz w:val="20"/>
          <w:szCs w:val="20"/>
        </w:rPr>
        <w:t>Do not subscribe to a newsletter or news group without prior permission from your supervisor.</w:t>
      </w:r>
    </w:p>
    <w:p w:rsidR="00A9390F" w:rsidRPr="00F71C33" w:rsidRDefault="00A9390F" w:rsidP="00A9390F">
      <w:pPr>
        <w:numPr>
          <w:ilvl w:val="0"/>
          <w:numId w:val="5"/>
        </w:numPr>
        <w:spacing w:line="360" w:lineRule="auto"/>
        <w:rPr>
          <w:rFonts w:ascii="Tahoma" w:hAnsi="Tahoma" w:cs="Tahoma"/>
          <w:sz w:val="20"/>
          <w:szCs w:val="20"/>
        </w:rPr>
      </w:pPr>
      <w:r w:rsidRPr="00F71C33">
        <w:rPr>
          <w:rFonts w:ascii="Tahoma" w:hAnsi="Tahoma" w:cs="Tahoma"/>
          <w:sz w:val="20"/>
          <w:szCs w:val="20"/>
        </w:rPr>
        <w:t>Do not use the electronic mail resources for personal monetary gain or for commercial purposes that are not directly related to CDE ASIA business.</w:t>
      </w:r>
    </w:p>
    <w:p w:rsidR="00A9390F" w:rsidRPr="00F71C33" w:rsidRDefault="00A9390F" w:rsidP="00A9390F">
      <w:pPr>
        <w:numPr>
          <w:ilvl w:val="0"/>
          <w:numId w:val="5"/>
        </w:numPr>
        <w:spacing w:line="360" w:lineRule="auto"/>
        <w:rPr>
          <w:rFonts w:ascii="Tahoma" w:hAnsi="Tahoma" w:cs="Tahoma"/>
          <w:sz w:val="20"/>
          <w:szCs w:val="20"/>
        </w:rPr>
      </w:pPr>
      <w:r w:rsidRPr="00F71C33">
        <w:rPr>
          <w:rFonts w:ascii="Tahoma" w:hAnsi="Tahoma" w:cs="Tahoma"/>
          <w:sz w:val="20"/>
          <w:szCs w:val="20"/>
        </w:rPr>
        <w:t>Do not use electronic mail to harass or intimidate others or to interfere with the ability of others to Conduct CDE ASIA business.</w:t>
      </w:r>
    </w:p>
    <w:p w:rsidR="00A9390F" w:rsidRPr="00F71C33" w:rsidRDefault="00A9390F" w:rsidP="00A9390F">
      <w:pPr>
        <w:numPr>
          <w:ilvl w:val="0"/>
          <w:numId w:val="5"/>
        </w:numPr>
        <w:spacing w:line="360" w:lineRule="auto"/>
        <w:rPr>
          <w:rFonts w:ascii="Tahoma" w:hAnsi="Tahoma" w:cs="Tahoma"/>
          <w:sz w:val="20"/>
          <w:szCs w:val="20"/>
        </w:rPr>
      </w:pPr>
      <w:r w:rsidRPr="00F71C33">
        <w:rPr>
          <w:rFonts w:ascii="Tahoma" w:hAnsi="Tahoma" w:cs="Tahoma"/>
          <w:sz w:val="20"/>
          <w:szCs w:val="20"/>
        </w:rPr>
        <w:t xml:space="preserve">Do not indulge in “spoofing”. i.e., </w:t>
      </w:r>
      <w:proofErr w:type="gramStart"/>
      <w:r w:rsidRPr="00F71C33">
        <w:rPr>
          <w:rFonts w:ascii="Tahoma" w:hAnsi="Tahoma" w:cs="Tahoma"/>
          <w:sz w:val="20"/>
          <w:szCs w:val="20"/>
        </w:rPr>
        <w:t>constructing  an</w:t>
      </w:r>
      <w:proofErr w:type="gramEnd"/>
      <w:r w:rsidRPr="00F71C33">
        <w:rPr>
          <w:rFonts w:ascii="Tahoma" w:hAnsi="Tahoma" w:cs="Tahoma"/>
          <w:sz w:val="20"/>
          <w:szCs w:val="20"/>
        </w:rPr>
        <w:t xml:space="preserve">  electronic mail communication such that it appears to be from someone else.</w:t>
      </w:r>
    </w:p>
    <w:p w:rsidR="00A9390F" w:rsidRPr="00F71C33" w:rsidRDefault="00A9390F" w:rsidP="00A9390F">
      <w:pPr>
        <w:numPr>
          <w:ilvl w:val="0"/>
          <w:numId w:val="5"/>
        </w:numPr>
        <w:spacing w:line="360" w:lineRule="auto"/>
        <w:rPr>
          <w:rFonts w:ascii="Tahoma" w:hAnsi="Tahoma" w:cs="Tahoma"/>
          <w:sz w:val="20"/>
          <w:szCs w:val="20"/>
        </w:rPr>
      </w:pPr>
      <w:r w:rsidRPr="00F71C33">
        <w:rPr>
          <w:rFonts w:ascii="Tahoma" w:hAnsi="Tahoma" w:cs="Tahoma"/>
          <w:sz w:val="20"/>
          <w:szCs w:val="20"/>
        </w:rPr>
        <w:t>Do not indulge in “Snooping”, i.e., obtaining access to the files or electronic mail of others.</w:t>
      </w:r>
    </w:p>
    <w:p w:rsidR="00A9390F" w:rsidRPr="00F71C33" w:rsidRDefault="00A9390F" w:rsidP="00A9390F">
      <w:pPr>
        <w:numPr>
          <w:ilvl w:val="0"/>
          <w:numId w:val="5"/>
        </w:numPr>
        <w:spacing w:line="360" w:lineRule="auto"/>
        <w:rPr>
          <w:rFonts w:ascii="Tahoma" w:hAnsi="Tahoma" w:cs="Tahoma"/>
          <w:sz w:val="20"/>
          <w:szCs w:val="20"/>
        </w:rPr>
      </w:pPr>
      <w:r w:rsidRPr="00F71C33">
        <w:rPr>
          <w:rFonts w:ascii="Tahoma" w:hAnsi="Tahoma" w:cs="Tahoma"/>
          <w:sz w:val="20"/>
          <w:szCs w:val="20"/>
        </w:rPr>
        <w:lastRenderedPageBreak/>
        <w:t>Do not attempt unauthorized access to electronic mail or breaching the security measures on any electronic mail system.</w:t>
      </w:r>
    </w:p>
    <w:p w:rsidR="00A9390F" w:rsidRPr="00F71C33" w:rsidRDefault="00A9390F" w:rsidP="00A9390F">
      <w:pPr>
        <w:numPr>
          <w:ilvl w:val="0"/>
          <w:numId w:val="5"/>
        </w:numPr>
        <w:spacing w:line="360" w:lineRule="auto"/>
        <w:rPr>
          <w:rFonts w:ascii="Tahoma" w:hAnsi="Tahoma" w:cs="Tahoma"/>
          <w:sz w:val="20"/>
          <w:szCs w:val="20"/>
        </w:rPr>
      </w:pPr>
      <w:r w:rsidRPr="00F71C33">
        <w:rPr>
          <w:rFonts w:ascii="Tahoma" w:hAnsi="Tahoma" w:cs="Tahoma"/>
          <w:sz w:val="20"/>
          <w:szCs w:val="20"/>
        </w:rPr>
        <w:t xml:space="preserve">Do not send mail addressed to all employees </w:t>
      </w:r>
      <w:r w:rsidR="00FC602E">
        <w:rPr>
          <w:rFonts w:ascii="Tahoma" w:hAnsi="Tahoma" w:cs="Tahoma"/>
          <w:sz w:val="20"/>
          <w:szCs w:val="20"/>
        </w:rPr>
        <w:t xml:space="preserve">unless authorized by your HOD / </w:t>
      </w:r>
      <w:r w:rsidRPr="00F71C33">
        <w:rPr>
          <w:rFonts w:ascii="Tahoma" w:hAnsi="Tahoma" w:cs="Tahoma"/>
          <w:sz w:val="20"/>
          <w:szCs w:val="20"/>
        </w:rPr>
        <w:t xml:space="preserve">without consulting </w:t>
      </w:r>
      <w:r w:rsidR="00F71C33" w:rsidRPr="00F71C33">
        <w:rPr>
          <w:rFonts w:ascii="Tahoma" w:hAnsi="Tahoma" w:cs="Tahoma"/>
          <w:sz w:val="20"/>
          <w:szCs w:val="20"/>
        </w:rPr>
        <w:t>your Head of the</w:t>
      </w:r>
      <w:r w:rsidRPr="00F71C33">
        <w:rPr>
          <w:rFonts w:ascii="Tahoma" w:hAnsi="Tahoma" w:cs="Tahoma"/>
          <w:sz w:val="20"/>
          <w:szCs w:val="20"/>
        </w:rPr>
        <w:t xml:space="preserve"> Department</w:t>
      </w:r>
      <w:r w:rsidR="00F71C33" w:rsidRPr="00F71C33">
        <w:rPr>
          <w:rFonts w:ascii="Tahoma" w:hAnsi="Tahoma" w:cs="Tahoma"/>
          <w:sz w:val="20"/>
          <w:szCs w:val="20"/>
        </w:rPr>
        <w:t>.</w:t>
      </w:r>
    </w:p>
    <w:p w:rsidR="00A9390F" w:rsidRPr="00F71C33" w:rsidRDefault="00A9390F" w:rsidP="00A9390F">
      <w:pPr>
        <w:numPr>
          <w:ilvl w:val="0"/>
          <w:numId w:val="5"/>
        </w:numPr>
        <w:spacing w:line="360" w:lineRule="auto"/>
        <w:rPr>
          <w:rFonts w:ascii="Tahoma" w:hAnsi="Tahoma" w:cs="Tahoma"/>
          <w:sz w:val="20"/>
          <w:szCs w:val="20"/>
        </w:rPr>
      </w:pPr>
      <w:r w:rsidRPr="00F71C33">
        <w:rPr>
          <w:rFonts w:ascii="Tahoma" w:hAnsi="Tahoma" w:cs="Tahoma"/>
          <w:sz w:val="20"/>
          <w:szCs w:val="20"/>
        </w:rPr>
        <w:t>Do not make or post indecent remarks, proposals or materials.</w:t>
      </w:r>
    </w:p>
    <w:p w:rsidR="00255D03" w:rsidRPr="00C10AC9" w:rsidRDefault="00A9390F" w:rsidP="00255D03">
      <w:pPr>
        <w:numPr>
          <w:ilvl w:val="0"/>
          <w:numId w:val="5"/>
        </w:numPr>
        <w:spacing w:line="360" w:lineRule="auto"/>
        <w:rPr>
          <w:rFonts w:ascii="Tahoma" w:hAnsi="Tahoma" w:cs="Tahoma"/>
          <w:sz w:val="20"/>
          <w:szCs w:val="20"/>
        </w:rPr>
      </w:pPr>
      <w:r w:rsidRPr="00F71C33">
        <w:rPr>
          <w:rFonts w:ascii="Tahoma" w:hAnsi="Tahoma" w:cs="Tahoma"/>
          <w:sz w:val="20"/>
          <w:szCs w:val="20"/>
        </w:rPr>
        <w:t>Do not reveal or publicize confidential or proprietary information which includes, but is not limited to: financial information, new business and product ideas, marketing strategies and plans, databases and the information contained therein, customer lists, technical product information, computer/network access codes and business relationships.</w:t>
      </w:r>
    </w:p>
    <w:p w:rsidR="00A9390F" w:rsidRPr="00FC602E" w:rsidRDefault="00A9390F" w:rsidP="00A9390F">
      <w:pPr>
        <w:numPr>
          <w:ilvl w:val="0"/>
          <w:numId w:val="5"/>
        </w:numPr>
        <w:spacing w:line="360" w:lineRule="auto"/>
        <w:rPr>
          <w:rFonts w:ascii="Tahoma" w:hAnsi="Tahoma" w:cs="Tahoma"/>
          <w:sz w:val="20"/>
          <w:szCs w:val="20"/>
        </w:rPr>
      </w:pPr>
      <w:proofErr w:type="gramStart"/>
      <w:r w:rsidRPr="00FC602E">
        <w:rPr>
          <w:rFonts w:ascii="Tahoma" w:hAnsi="Tahoma" w:cs="Tahoma"/>
          <w:sz w:val="20"/>
          <w:szCs w:val="20"/>
        </w:rPr>
        <w:t>Do not use</w:t>
      </w:r>
      <w:proofErr w:type="gramEnd"/>
      <w:r w:rsidRPr="00FC602E">
        <w:rPr>
          <w:rFonts w:ascii="Tahoma" w:hAnsi="Tahoma" w:cs="Tahoma"/>
          <w:sz w:val="20"/>
          <w:szCs w:val="20"/>
        </w:rPr>
        <w:t xml:space="preserve"> mail systems for charitable endeavors, private business activities, amusement / entertainment purposes unless expressly approved by CDE ASIA.</w:t>
      </w:r>
    </w:p>
    <w:p w:rsidR="00FC602E" w:rsidRPr="00FC602E" w:rsidRDefault="00A9390F" w:rsidP="00FC602E">
      <w:pPr>
        <w:numPr>
          <w:ilvl w:val="0"/>
          <w:numId w:val="5"/>
        </w:numPr>
        <w:spacing w:line="360" w:lineRule="auto"/>
        <w:rPr>
          <w:rFonts w:ascii="Tahoma" w:hAnsi="Tahoma" w:cs="Tahoma"/>
          <w:sz w:val="20"/>
          <w:szCs w:val="20"/>
        </w:rPr>
      </w:pPr>
      <w:r w:rsidRPr="00FC602E">
        <w:rPr>
          <w:rFonts w:ascii="Tahoma" w:hAnsi="Tahoma" w:cs="Tahoma"/>
          <w:sz w:val="20"/>
          <w:szCs w:val="20"/>
        </w:rPr>
        <w:t>Do not forward MP3, Irrelevant JPEG or other image files.</w:t>
      </w:r>
      <w:r w:rsidR="00FC602E" w:rsidRPr="00FC602E">
        <w:rPr>
          <w:rFonts w:ascii="Tahoma" w:eastAsiaTheme="minorHAnsi" w:hAnsi="Tahoma" w:cs="Tahoma"/>
          <w:sz w:val="20"/>
          <w:szCs w:val="20"/>
        </w:rPr>
        <w:t xml:space="preserve"> </w:t>
      </w:r>
    </w:p>
    <w:p w:rsidR="00FC602E" w:rsidRPr="00FC602E" w:rsidRDefault="00FC602E" w:rsidP="00FC602E">
      <w:pPr>
        <w:numPr>
          <w:ilvl w:val="0"/>
          <w:numId w:val="5"/>
        </w:numPr>
        <w:spacing w:line="360" w:lineRule="auto"/>
        <w:rPr>
          <w:rFonts w:ascii="Tahoma" w:eastAsiaTheme="minorHAnsi" w:hAnsi="Tahoma" w:cs="Tahoma"/>
          <w:sz w:val="20"/>
          <w:szCs w:val="20"/>
        </w:rPr>
      </w:pPr>
      <w:r w:rsidRPr="00FC602E">
        <w:rPr>
          <w:rFonts w:ascii="Tahoma" w:eastAsiaTheme="minorHAnsi" w:hAnsi="Tahoma" w:cs="Tahoma"/>
          <w:sz w:val="20"/>
          <w:szCs w:val="20"/>
        </w:rPr>
        <w:t xml:space="preserve">Download entertainment software /games, or play </w:t>
      </w:r>
      <w:proofErr w:type="gramStart"/>
      <w:r w:rsidRPr="00FC602E">
        <w:rPr>
          <w:rFonts w:ascii="Tahoma" w:eastAsiaTheme="minorHAnsi" w:hAnsi="Tahoma" w:cs="Tahoma"/>
          <w:sz w:val="20"/>
          <w:szCs w:val="20"/>
        </w:rPr>
        <w:t>games .</w:t>
      </w:r>
      <w:proofErr w:type="gramEnd"/>
    </w:p>
    <w:p w:rsidR="00FC602E" w:rsidRPr="00FC602E" w:rsidRDefault="00FC602E" w:rsidP="00FC602E">
      <w:pPr>
        <w:numPr>
          <w:ilvl w:val="0"/>
          <w:numId w:val="5"/>
        </w:numPr>
        <w:spacing w:line="360" w:lineRule="auto"/>
        <w:rPr>
          <w:rFonts w:ascii="Tahoma" w:eastAsiaTheme="minorHAnsi" w:hAnsi="Tahoma" w:cs="Tahoma"/>
          <w:sz w:val="20"/>
          <w:szCs w:val="20"/>
        </w:rPr>
      </w:pPr>
      <w:r w:rsidRPr="00FC602E">
        <w:rPr>
          <w:rFonts w:ascii="Tahoma" w:eastAsiaTheme="minorHAnsi" w:hAnsi="Tahoma" w:cs="Tahoma"/>
          <w:sz w:val="20"/>
          <w:szCs w:val="20"/>
        </w:rPr>
        <w:t>Download images, audio files or video files unless there is an explicit business-related</w:t>
      </w:r>
    </w:p>
    <w:p w:rsidR="00A9390F" w:rsidRPr="00FC602E" w:rsidRDefault="00FC602E" w:rsidP="00FC602E">
      <w:pPr>
        <w:spacing w:line="360" w:lineRule="auto"/>
        <w:ind w:left="720"/>
        <w:rPr>
          <w:rFonts w:ascii="Tahoma" w:hAnsi="Tahoma" w:cs="Tahoma"/>
          <w:sz w:val="20"/>
          <w:szCs w:val="20"/>
        </w:rPr>
      </w:pPr>
      <w:proofErr w:type="gramStart"/>
      <w:r w:rsidRPr="00FC602E">
        <w:rPr>
          <w:rFonts w:ascii="Tahoma" w:eastAsiaTheme="minorHAnsi" w:hAnsi="Tahoma" w:cs="Tahoma"/>
          <w:sz w:val="20"/>
          <w:szCs w:val="20"/>
        </w:rPr>
        <w:t>use</w:t>
      </w:r>
      <w:proofErr w:type="gramEnd"/>
      <w:r w:rsidRPr="00FC602E">
        <w:rPr>
          <w:rFonts w:ascii="Tahoma" w:eastAsiaTheme="minorHAnsi" w:hAnsi="Tahoma" w:cs="Tahoma"/>
          <w:sz w:val="20"/>
          <w:szCs w:val="20"/>
        </w:rPr>
        <w:t xml:space="preserve"> for the material.</w:t>
      </w:r>
    </w:p>
    <w:p w:rsidR="00A9390F" w:rsidRPr="00F71C33" w:rsidRDefault="00A9390F" w:rsidP="00A9390F">
      <w:pPr>
        <w:numPr>
          <w:ilvl w:val="0"/>
          <w:numId w:val="5"/>
        </w:numPr>
        <w:spacing w:line="360" w:lineRule="auto"/>
        <w:rPr>
          <w:rFonts w:ascii="Tahoma" w:hAnsi="Tahoma" w:cs="Tahoma"/>
          <w:sz w:val="20"/>
          <w:szCs w:val="20"/>
        </w:rPr>
      </w:pPr>
      <w:r w:rsidRPr="00F71C33">
        <w:rPr>
          <w:rFonts w:ascii="Tahoma" w:hAnsi="Tahoma" w:cs="Tahoma"/>
          <w:sz w:val="20"/>
          <w:szCs w:val="20"/>
        </w:rPr>
        <w:t>Do not send mass greeting cards.</w:t>
      </w:r>
    </w:p>
    <w:p w:rsidR="00A9390F" w:rsidRDefault="00A9390F" w:rsidP="00A9390F">
      <w:pPr>
        <w:numPr>
          <w:ilvl w:val="0"/>
          <w:numId w:val="5"/>
        </w:numPr>
        <w:spacing w:line="360" w:lineRule="auto"/>
        <w:rPr>
          <w:rFonts w:ascii="Tahoma" w:hAnsi="Tahoma" w:cs="Tahoma"/>
          <w:sz w:val="20"/>
          <w:szCs w:val="20"/>
        </w:rPr>
      </w:pPr>
      <w:r w:rsidRPr="00F71C33">
        <w:rPr>
          <w:rFonts w:ascii="Tahoma" w:hAnsi="Tahoma" w:cs="Tahoma"/>
          <w:sz w:val="20"/>
          <w:szCs w:val="20"/>
        </w:rPr>
        <w:t>Do not forward e-mail to multiple addresses unless it serves genuine business purposes.</w:t>
      </w:r>
    </w:p>
    <w:p w:rsidR="00FC602E" w:rsidRPr="00FC602E" w:rsidRDefault="00FC602E" w:rsidP="00FC602E">
      <w:pPr>
        <w:numPr>
          <w:ilvl w:val="0"/>
          <w:numId w:val="5"/>
        </w:numPr>
        <w:spacing w:line="360" w:lineRule="auto"/>
        <w:rPr>
          <w:rFonts w:ascii="Tahoma" w:hAnsi="Tahoma" w:cs="Tahoma"/>
          <w:sz w:val="20"/>
          <w:szCs w:val="20"/>
        </w:rPr>
      </w:pPr>
      <w:r w:rsidRPr="00FC602E">
        <w:rPr>
          <w:rFonts w:ascii="Tahoma" w:eastAsiaTheme="minorHAnsi" w:hAnsi="Tahoma" w:cs="Tahoma"/>
          <w:sz w:val="20"/>
          <w:szCs w:val="20"/>
        </w:rPr>
        <w:t>If you find yourself connected unintentionally to a site that contains sexually explicit or</w:t>
      </w:r>
    </w:p>
    <w:p w:rsidR="00B13635" w:rsidRPr="00203D67" w:rsidRDefault="00FC602E" w:rsidP="00203D67">
      <w:pPr>
        <w:spacing w:line="360" w:lineRule="auto"/>
        <w:ind w:left="720"/>
        <w:rPr>
          <w:rFonts w:ascii="Tahoma" w:hAnsi="Tahoma" w:cs="Tahoma"/>
          <w:sz w:val="20"/>
          <w:szCs w:val="20"/>
        </w:rPr>
      </w:pPr>
      <w:proofErr w:type="gramStart"/>
      <w:r w:rsidRPr="00FC602E">
        <w:rPr>
          <w:rFonts w:ascii="Tahoma" w:eastAsiaTheme="minorHAnsi" w:hAnsi="Tahoma" w:cs="Tahoma"/>
          <w:sz w:val="20"/>
          <w:szCs w:val="20"/>
        </w:rPr>
        <w:t>other</w:t>
      </w:r>
      <w:proofErr w:type="gramEnd"/>
      <w:r w:rsidRPr="00FC602E">
        <w:rPr>
          <w:rFonts w:ascii="Tahoma" w:eastAsiaTheme="minorHAnsi" w:hAnsi="Tahoma" w:cs="Tahoma"/>
          <w:sz w:val="20"/>
          <w:szCs w:val="20"/>
        </w:rPr>
        <w:t xml:space="preserve"> offensive material, you must disconnect from that site immediately.</w:t>
      </w:r>
    </w:p>
    <w:p w:rsidR="00AE531B" w:rsidRPr="00AE531B" w:rsidRDefault="00AE531B" w:rsidP="00AE531B">
      <w:pPr>
        <w:spacing w:before="100" w:beforeAutospacing="1" w:after="100" w:afterAutospacing="1"/>
        <w:rPr>
          <w:rFonts w:ascii="Tahoma" w:hAnsi="Tahoma" w:cs="Tahoma"/>
          <w:sz w:val="20"/>
          <w:szCs w:val="20"/>
        </w:rPr>
      </w:pPr>
      <w:bookmarkStart w:id="0" w:name="_GoBack"/>
      <w:bookmarkEnd w:id="0"/>
      <w:r w:rsidRPr="00AE531B">
        <w:rPr>
          <w:rFonts w:ascii="Tahoma" w:hAnsi="Tahoma" w:cs="Tahoma"/>
          <w:sz w:val="20"/>
          <w:szCs w:val="20"/>
        </w:rPr>
        <w:t>User's acknowledgement</w:t>
      </w:r>
    </w:p>
    <w:p w:rsidR="00AE531B" w:rsidRDefault="00AE531B" w:rsidP="00AE531B">
      <w:pPr>
        <w:spacing w:before="100" w:beforeAutospacing="1" w:after="100" w:afterAutospacing="1"/>
        <w:rPr>
          <w:rFonts w:ascii="Tahoma" w:hAnsi="Tahoma" w:cs="Tahoma"/>
          <w:sz w:val="20"/>
          <w:szCs w:val="20"/>
        </w:rPr>
      </w:pPr>
      <w:r w:rsidRPr="00AE531B">
        <w:rPr>
          <w:rFonts w:ascii="Tahoma" w:hAnsi="Tahoma" w:cs="Tahoma"/>
          <w:sz w:val="20"/>
          <w:szCs w:val="20"/>
        </w:rPr>
        <w:t>I acknowledge that I have read, understand and agree to comply with this Internet and Email Us</w:t>
      </w:r>
      <w:r w:rsidRPr="00255D03">
        <w:rPr>
          <w:rFonts w:ascii="Tahoma" w:hAnsi="Tahoma" w:cs="Tahoma"/>
          <w:sz w:val="20"/>
          <w:szCs w:val="20"/>
        </w:rPr>
        <w:t>ag</w:t>
      </w:r>
      <w:r w:rsidRPr="00AE531B">
        <w:rPr>
          <w:rFonts w:ascii="Tahoma" w:hAnsi="Tahoma" w:cs="Tahoma"/>
          <w:sz w:val="20"/>
          <w:szCs w:val="20"/>
        </w:rPr>
        <w:t>e Policy as set forth above. I understand that failure to comply with this policy may result in disciplinary action, including termination</w:t>
      </w:r>
      <w:r w:rsidR="00197A05">
        <w:rPr>
          <w:rFonts w:ascii="Tahoma" w:hAnsi="Tahoma" w:cs="Tahoma"/>
          <w:sz w:val="20"/>
          <w:szCs w:val="20"/>
        </w:rPr>
        <w:t>.</w:t>
      </w:r>
    </w:p>
    <w:p w:rsidR="00197A05" w:rsidRDefault="00197A05" w:rsidP="00AE531B">
      <w:pPr>
        <w:spacing w:before="100" w:beforeAutospacing="1" w:after="100" w:afterAutospacing="1"/>
        <w:rPr>
          <w:rFonts w:ascii="Tahoma" w:hAnsi="Tahoma" w:cs="Tahoma"/>
          <w:sz w:val="20"/>
          <w:szCs w:val="20"/>
        </w:rPr>
      </w:pPr>
    </w:p>
    <w:p w:rsidR="00197A05" w:rsidRPr="00AE531B" w:rsidRDefault="00197A05" w:rsidP="00AE531B">
      <w:pPr>
        <w:spacing w:before="100" w:beforeAutospacing="1" w:after="100" w:afterAutospacing="1"/>
        <w:rPr>
          <w:rFonts w:ascii="Tahoma" w:hAnsi="Tahoma" w:cs="Tahoma"/>
          <w:sz w:val="20"/>
          <w:szCs w:val="20"/>
        </w:rPr>
      </w:pPr>
    </w:p>
    <w:tbl>
      <w:tblPr>
        <w:tblW w:w="5000" w:type="pct"/>
        <w:tblCellSpacing w:w="0" w:type="dxa"/>
        <w:tblCellMar>
          <w:left w:w="0" w:type="dxa"/>
          <w:right w:w="0" w:type="dxa"/>
        </w:tblCellMar>
        <w:tblLook w:val="04A0" w:firstRow="1" w:lastRow="0" w:firstColumn="1" w:lastColumn="0" w:noHBand="0" w:noVBand="1"/>
      </w:tblPr>
      <w:tblGrid>
        <w:gridCol w:w="4234"/>
        <w:gridCol w:w="682"/>
        <w:gridCol w:w="4444"/>
      </w:tblGrid>
      <w:tr w:rsidR="00AE531B" w:rsidRPr="00AE531B" w:rsidTr="00AE531B">
        <w:trPr>
          <w:tblCellSpacing w:w="0" w:type="dxa"/>
        </w:trPr>
        <w:tc>
          <w:tcPr>
            <w:tcW w:w="3630" w:type="dxa"/>
            <w:vAlign w:val="center"/>
            <w:hideMark/>
          </w:tcPr>
          <w:p w:rsidR="00AE531B" w:rsidRPr="00AE531B" w:rsidRDefault="00AE531B" w:rsidP="00AE531B">
            <w:pPr>
              <w:rPr>
                <w:rFonts w:ascii="Tahoma" w:hAnsi="Tahoma" w:cs="Tahoma"/>
                <w:sz w:val="20"/>
                <w:szCs w:val="20"/>
              </w:rPr>
            </w:pPr>
            <w:r w:rsidRPr="00AE531B">
              <w:rPr>
                <w:rFonts w:ascii="Tahoma" w:hAnsi="Tahoma" w:cs="Tahoma"/>
                <w:sz w:val="20"/>
                <w:szCs w:val="20"/>
              </w:rPr>
              <w:t>______________________________</w:t>
            </w:r>
          </w:p>
        </w:tc>
        <w:tc>
          <w:tcPr>
            <w:tcW w:w="585" w:type="dxa"/>
            <w:vAlign w:val="center"/>
            <w:hideMark/>
          </w:tcPr>
          <w:p w:rsidR="00AE531B" w:rsidRPr="00AE531B" w:rsidRDefault="00AE531B" w:rsidP="00AE531B">
            <w:pPr>
              <w:rPr>
                <w:rFonts w:ascii="Tahoma" w:hAnsi="Tahoma" w:cs="Tahoma"/>
                <w:sz w:val="20"/>
                <w:szCs w:val="20"/>
              </w:rPr>
            </w:pPr>
            <w:r w:rsidRPr="00AE531B">
              <w:rPr>
                <w:rFonts w:ascii="Tahoma" w:hAnsi="Tahoma" w:cs="Tahoma"/>
                <w:sz w:val="20"/>
                <w:szCs w:val="20"/>
              </w:rPr>
              <w:t> </w:t>
            </w:r>
          </w:p>
        </w:tc>
        <w:tc>
          <w:tcPr>
            <w:tcW w:w="3810" w:type="dxa"/>
            <w:vAlign w:val="center"/>
            <w:hideMark/>
          </w:tcPr>
          <w:p w:rsidR="00AE531B" w:rsidRPr="00AE531B" w:rsidRDefault="00AE531B" w:rsidP="00AE531B">
            <w:pPr>
              <w:rPr>
                <w:rFonts w:ascii="Tahoma" w:hAnsi="Tahoma" w:cs="Tahoma"/>
                <w:sz w:val="20"/>
                <w:szCs w:val="20"/>
              </w:rPr>
            </w:pPr>
            <w:r w:rsidRPr="00AE531B">
              <w:rPr>
                <w:rFonts w:ascii="Tahoma" w:hAnsi="Tahoma" w:cs="Tahoma"/>
                <w:sz w:val="20"/>
                <w:szCs w:val="20"/>
              </w:rPr>
              <w:t>______________________________</w:t>
            </w:r>
          </w:p>
        </w:tc>
      </w:tr>
      <w:tr w:rsidR="00AE531B" w:rsidRPr="00AE531B" w:rsidTr="00AE531B">
        <w:trPr>
          <w:tblCellSpacing w:w="0" w:type="dxa"/>
        </w:trPr>
        <w:tc>
          <w:tcPr>
            <w:tcW w:w="3630" w:type="dxa"/>
            <w:vAlign w:val="center"/>
            <w:hideMark/>
          </w:tcPr>
          <w:p w:rsidR="00AE531B" w:rsidRPr="00AE531B" w:rsidRDefault="00AE531B" w:rsidP="00AE531B">
            <w:pPr>
              <w:rPr>
                <w:rFonts w:ascii="Tahoma" w:hAnsi="Tahoma" w:cs="Tahoma"/>
                <w:sz w:val="20"/>
                <w:szCs w:val="20"/>
              </w:rPr>
            </w:pPr>
            <w:r w:rsidRPr="00AE531B">
              <w:rPr>
                <w:rFonts w:ascii="Tahoma" w:hAnsi="Tahoma" w:cs="Tahoma"/>
                <w:sz w:val="20"/>
                <w:szCs w:val="20"/>
              </w:rPr>
              <w:t>Name</w:t>
            </w:r>
          </w:p>
        </w:tc>
        <w:tc>
          <w:tcPr>
            <w:tcW w:w="585" w:type="dxa"/>
            <w:vAlign w:val="center"/>
            <w:hideMark/>
          </w:tcPr>
          <w:p w:rsidR="00AE531B" w:rsidRPr="00AE531B" w:rsidRDefault="00AE531B" w:rsidP="00AE531B">
            <w:pPr>
              <w:rPr>
                <w:rFonts w:ascii="Tahoma" w:hAnsi="Tahoma" w:cs="Tahoma"/>
                <w:sz w:val="20"/>
                <w:szCs w:val="20"/>
              </w:rPr>
            </w:pPr>
            <w:r w:rsidRPr="00AE531B">
              <w:rPr>
                <w:rFonts w:ascii="Tahoma" w:hAnsi="Tahoma" w:cs="Tahoma"/>
                <w:sz w:val="20"/>
                <w:szCs w:val="20"/>
              </w:rPr>
              <w:t> </w:t>
            </w:r>
          </w:p>
        </w:tc>
        <w:tc>
          <w:tcPr>
            <w:tcW w:w="3810" w:type="dxa"/>
            <w:vAlign w:val="center"/>
            <w:hideMark/>
          </w:tcPr>
          <w:p w:rsidR="00AE531B" w:rsidRPr="00AE531B" w:rsidRDefault="00AE531B" w:rsidP="00AE531B">
            <w:pPr>
              <w:rPr>
                <w:rFonts w:ascii="Tahoma" w:hAnsi="Tahoma" w:cs="Tahoma"/>
                <w:sz w:val="20"/>
                <w:szCs w:val="20"/>
              </w:rPr>
            </w:pPr>
            <w:r w:rsidRPr="00AE531B">
              <w:rPr>
                <w:rFonts w:ascii="Tahoma" w:hAnsi="Tahoma" w:cs="Tahoma"/>
                <w:sz w:val="20"/>
                <w:szCs w:val="20"/>
              </w:rPr>
              <w:t>Date</w:t>
            </w:r>
          </w:p>
        </w:tc>
      </w:tr>
    </w:tbl>
    <w:p w:rsidR="00427008" w:rsidRDefault="00427008" w:rsidP="00203D67">
      <w:pPr>
        <w:tabs>
          <w:tab w:val="left" w:pos="1047"/>
        </w:tabs>
        <w:rPr>
          <w:rFonts w:ascii="Tahoma" w:hAnsi="Tahoma" w:cs="Tahoma"/>
          <w:sz w:val="20"/>
          <w:szCs w:val="20"/>
        </w:rPr>
      </w:pPr>
    </w:p>
    <w:p w:rsidR="00427008" w:rsidRDefault="00427008" w:rsidP="003F67F6">
      <w:pPr>
        <w:tabs>
          <w:tab w:val="left" w:pos="8265"/>
        </w:tabs>
        <w:rPr>
          <w:rFonts w:ascii="Tahoma" w:hAnsi="Tahoma" w:cs="Tahoma"/>
          <w:sz w:val="20"/>
          <w:szCs w:val="20"/>
        </w:rPr>
      </w:pPr>
    </w:p>
    <w:p w:rsidR="00427008" w:rsidRDefault="00427008" w:rsidP="00427008">
      <w:pPr>
        <w:autoSpaceDE w:val="0"/>
        <w:autoSpaceDN w:val="0"/>
        <w:adjustRightInd w:val="0"/>
        <w:rPr>
          <w:rFonts w:ascii="Bookman Old Style" w:eastAsiaTheme="minorHAnsi" w:hAnsi="Bookman Old Style" w:cs="Bookman Old Style"/>
          <w:sz w:val="20"/>
          <w:szCs w:val="20"/>
        </w:rPr>
      </w:pPr>
    </w:p>
    <w:p w:rsidR="00427008" w:rsidRDefault="00427008" w:rsidP="00427008">
      <w:pPr>
        <w:autoSpaceDE w:val="0"/>
        <w:autoSpaceDN w:val="0"/>
        <w:adjustRightInd w:val="0"/>
        <w:rPr>
          <w:rFonts w:ascii="Bookman Old Style" w:eastAsiaTheme="minorHAnsi" w:hAnsi="Bookman Old Style" w:cs="Bookman Old Style"/>
          <w:sz w:val="20"/>
          <w:szCs w:val="20"/>
        </w:rPr>
      </w:pPr>
    </w:p>
    <w:p w:rsidR="00427008" w:rsidRDefault="00427008" w:rsidP="00427008">
      <w:pPr>
        <w:autoSpaceDE w:val="0"/>
        <w:autoSpaceDN w:val="0"/>
        <w:adjustRightInd w:val="0"/>
        <w:rPr>
          <w:rFonts w:ascii="Bookman Old Style" w:eastAsiaTheme="minorHAnsi" w:hAnsi="Bookman Old Style" w:cs="Bookman Old Style"/>
          <w:sz w:val="20"/>
          <w:szCs w:val="20"/>
        </w:rPr>
      </w:pPr>
    </w:p>
    <w:p w:rsidR="00DD5084" w:rsidRPr="00427008" w:rsidRDefault="00427008" w:rsidP="00427008">
      <w:pPr>
        <w:autoSpaceDE w:val="0"/>
        <w:autoSpaceDN w:val="0"/>
        <w:adjustRightInd w:val="0"/>
        <w:rPr>
          <w:rFonts w:ascii="Tahoma" w:eastAsiaTheme="minorHAnsi" w:hAnsi="Tahoma" w:cs="Tahoma"/>
          <w:i/>
          <w:sz w:val="18"/>
          <w:szCs w:val="18"/>
        </w:rPr>
      </w:pPr>
      <w:proofErr w:type="gramStart"/>
      <w:r w:rsidRPr="00427008">
        <w:rPr>
          <w:rFonts w:ascii="Tahoma" w:eastAsiaTheme="minorHAnsi" w:hAnsi="Tahoma" w:cs="Tahoma"/>
          <w:i/>
          <w:sz w:val="18"/>
          <w:szCs w:val="18"/>
        </w:rPr>
        <w:t>Note :Please</w:t>
      </w:r>
      <w:proofErr w:type="gramEnd"/>
      <w:r w:rsidRPr="00427008">
        <w:rPr>
          <w:rFonts w:ascii="Tahoma" w:eastAsiaTheme="minorHAnsi" w:hAnsi="Tahoma" w:cs="Tahoma"/>
          <w:i/>
          <w:sz w:val="18"/>
          <w:szCs w:val="18"/>
        </w:rPr>
        <w:t xml:space="preserve"> </w:t>
      </w:r>
      <w:r w:rsidRPr="00427008">
        <w:rPr>
          <w:rFonts w:ascii="Tahoma" w:eastAsiaTheme="minorHAnsi" w:hAnsi="Tahoma" w:cs="Tahoma"/>
          <w:b/>
          <w:bCs/>
          <w:i/>
          <w:iCs/>
          <w:sz w:val="18"/>
          <w:szCs w:val="18"/>
        </w:rPr>
        <w:t xml:space="preserve">SIGN </w:t>
      </w:r>
      <w:r w:rsidRPr="00427008">
        <w:rPr>
          <w:rFonts w:ascii="Tahoma" w:eastAsiaTheme="minorHAnsi" w:hAnsi="Tahoma" w:cs="Tahoma"/>
          <w:i/>
          <w:sz w:val="18"/>
          <w:szCs w:val="18"/>
        </w:rPr>
        <w:t xml:space="preserve">this acknowledgement and </w:t>
      </w:r>
      <w:r w:rsidRPr="00427008">
        <w:rPr>
          <w:rFonts w:ascii="Tahoma" w:eastAsiaTheme="minorHAnsi" w:hAnsi="Tahoma" w:cs="Tahoma"/>
          <w:b/>
          <w:bCs/>
          <w:i/>
          <w:iCs/>
          <w:sz w:val="18"/>
          <w:szCs w:val="18"/>
        </w:rPr>
        <w:t xml:space="preserve">RETURN </w:t>
      </w:r>
      <w:r w:rsidRPr="00427008">
        <w:rPr>
          <w:rFonts w:ascii="Tahoma" w:eastAsiaTheme="minorHAnsi" w:hAnsi="Tahoma" w:cs="Tahoma"/>
          <w:i/>
          <w:sz w:val="18"/>
          <w:szCs w:val="18"/>
        </w:rPr>
        <w:t xml:space="preserve">it to the HR Department </w:t>
      </w:r>
      <w:r>
        <w:rPr>
          <w:rFonts w:ascii="Tahoma" w:eastAsiaTheme="minorHAnsi" w:hAnsi="Tahoma" w:cs="Tahoma"/>
          <w:i/>
          <w:sz w:val="18"/>
          <w:szCs w:val="18"/>
        </w:rPr>
        <w:t>f</w:t>
      </w:r>
      <w:r w:rsidRPr="00427008">
        <w:rPr>
          <w:rFonts w:ascii="Tahoma" w:eastAsiaTheme="minorHAnsi" w:hAnsi="Tahoma" w:cs="Tahoma"/>
          <w:i/>
          <w:sz w:val="18"/>
          <w:szCs w:val="18"/>
        </w:rPr>
        <w:t>or placement in your personnel file.</w:t>
      </w:r>
      <w:r w:rsidR="003F67F6" w:rsidRPr="00255D03">
        <w:rPr>
          <w:rFonts w:ascii="Tahoma" w:hAnsi="Tahoma" w:cs="Tahoma"/>
          <w:sz w:val="20"/>
          <w:szCs w:val="20"/>
        </w:rPr>
        <w:tab/>
      </w:r>
    </w:p>
    <w:sectPr w:rsidR="00DD5084" w:rsidRPr="0042700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FDF" w:rsidRDefault="00803FDF" w:rsidP="00BE2CBB">
      <w:r>
        <w:separator/>
      </w:r>
    </w:p>
  </w:endnote>
  <w:endnote w:type="continuationSeparator" w:id="0">
    <w:p w:rsidR="00803FDF" w:rsidRDefault="00803FDF" w:rsidP="00BE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D67" w:rsidRDefault="00203D67">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tblGrid>
    <w:tr w:rsidR="00203D67" w:rsidTr="00203D67">
      <w:tc>
        <w:tcPr>
          <w:tcW w:w="8568" w:type="dxa"/>
          <w:hideMark/>
        </w:tcPr>
        <w:p w:rsidR="00203D67" w:rsidRDefault="00203D67">
          <w:pPr>
            <w:autoSpaceDE w:val="0"/>
            <w:autoSpaceDN w:val="0"/>
            <w:adjustRightInd w:val="0"/>
            <w:rPr>
              <w:rFonts w:ascii="Tahoma" w:eastAsiaTheme="minorHAnsi" w:hAnsi="Tahoma" w:cs="Tahoma"/>
              <w:b/>
              <w:bCs/>
              <w:color w:val="808080"/>
              <w:sz w:val="16"/>
              <w:szCs w:val="16"/>
            </w:rPr>
          </w:pPr>
          <w:r>
            <w:rPr>
              <w:rFonts w:ascii="Tahoma" w:eastAsiaTheme="minorHAnsi" w:hAnsi="Tahoma" w:cs="Tahoma"/>
              <w:b/>
              <w:bCs/>
              <w:color w:val="808080"/>
              <w:sz w:val="16"/>
              <w:szCs w:val="16"/>
            </w:rPr>
            <w:t>CDE ASIA LTD</w:t>
          </w:r>
        </w:p>
      </w:tc>
    </w:tr>
    <w:tr w:rsidR="00203D67" w:rsidTr="00203D67">
      <w:tc>
        <w:tcPr>
          <w:tcW w:w="8568" w:type="dxa"/>
          <w:hideMark/>
        </w:tcPr>
        <w:p w:rsidR="00203D67" w:rsidRDefault="00203D67">
          <w:pPr>
            <w:autoSpaceDE w:val="0"/>
            <w:autoSpaceDN w:val="0"/>
            <w:adjustRightInd w:val="0"/>
            <w:rPr>
              <w:rFonts w:ascii="Tahoma" w:eastAsiaTheme="minorHAnsi" w:hAnsi="Tahoma" w:cs="Tahoma"/>
              <w:color w:val="000000"/>
              <w:sz w:val="16"/>
              <w:szCs w:val="16"/>
            </w:rPr>
          </w:pPr>
          <w:proofErr w:type="spellStart"/>
          <w:r>
            <w:rPr>
              <w:rFonts w:ascii="Tahoma" w:eastAsiaTheme="minorHAnsi" w:hAnsi="Tahoma" w:cs="Tahoma"/>
              <w:color w:val="808080"/>
              <w:sz w:val="16"/>
              <w:szCs w:val="16"/>
            </w:rPr>
            <w:t>EcoSpace</w:t>
          </w:r>
          <w:proofErr w:type="spellEnd"/>
          <w:r>
            <w:rPr>
              <w:rFonts w:ascii="Tahoma" w:eastAsiaTheme="minorHAnsi" w:hAnsi="Tahoma" w:cs="Tahoma"/>
              <w:color w:val="808080"/>
              <w:sz w:val="16"/>
              <w:szCs w:val="16"/>
            </w:rPr>
            <w:t xml:space="preserve"> Business </w:t>
          </w:r>
          <w:proofErr w:type="spellStart"/>
          <w:r>
            <w:rPr>
              <w:rFonts w:ascii="Tahoma" w:eastAsiaTheme="minorHAnsi" w:hAnsi="Tahoma" w:cs="Tahoma"/>
              <w:color w:val="808080"/>
              <w:sz w:val="16"/>
              <w:szCs w:val="16"/>
            </w:rPr>
            <w:t>Park,Block</w:t>
          </w:r>
          <w:proofErr w:type="spellEnd"/>
          <w:r>
            <w:rPr>
              <w:rFonts w:ascii="Tahoma" w:eastAsiaTheme="minorHAnsi" w:hAnsi="Tahoma" w:cs="Tahoma"/>
              <w:color w:val="808080"/>
              <w:sz w:val="16"/>
              <w:szCs w:val="16"/>
            </w:rPr>
            <w:t xml:space="preserve"> 4A, Floor 6, Action Area </w:t>
          </w:r>
          <w:proofErr w:type="spellStart"/>
          <w:r>
            <w:rPr>
              <w:rFonts w:ascii="Tahoma" w:eastAsiaTheme="minorHAnsi" w:hAnsi="Tahoma" w:cs="Tahoma"/>
              <w:color w:val="808080"/>
              <w:sz w:val="16"/>
              <w:szCs w:val="16"/>
            </w:rPr>
            <w:t>II,New</w:t>
          </w:r>
          <w:proofErr w:type="spellEnd"/>
          <w:r>
            <w:rPr>
              <w:rFonts w:ascii="Tahoma" w:eastAsiaTheme="minorHAnsi" w:hAnsi="Tahoma" w:cs="Tahoma"/>
              <w:color w:val="808080"/>
              <w:sz w:val="16"/>
              <w:szCs w:val="16"/>
            </w:rPr>
            <w:t xml:space="preserve"> Town Rajarhat, Kolkata – 700156 ,India</w:t>
          </w:r>
        </w:p>
      </w:tc>
    </w:tr>
  </w:tbl>
  <w:p w:rsidR="00203D67" w:rsidRDefault="00203D67">
    <w:pPr>
      <w:pStyle w:val="Footer"/>
    </w:pPr>
  </w:p>
  <w:p w:rsidR="00536449" w:rsidRDefault="00536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FDF" w:rsidRDefault="00803FDF" w:rsidP="00BE2CBB">
      <w:r>
        <w:separator/>
      </w:r>
    </w:p>
  </w:footnote>
  <w:footnote w:type="continuationSeparator" w:id="0">
    <w:p w:rsidR="00803FDF" w:rsidRDefault="00803FDF" w:rsidP="00BE2C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BB" w:rsidRDefault="002A3A4E">
    <w:pPr>
      <w:pStyle w:val="Header"/>
    </w:pPr>
    <w:r>
      <w:rPr>
        <w:noProof/>
      </w:rPr>
      <w:drawing>
        <wp:inline distT="0" distB="0" distL="0" distR="0">
          <wp:extent cx="1412875" cy="760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2875" cy="7600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C395F"/>
    <w:multiLevelType w:val="hybridMultilevel"/>
    <w:tmpl w:val="6AAA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394F6F"/>
    <w:multiLevelType w:val="hybridMultilevel"/>
    <w:tmpl w:val="511CF7CA"/>
    <w:lvl w:ilvl="0" w:tplc="C71AD94C">
      <w:start w:val="1"/>
      <w:numFmt w:val="bullet"/>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52BC2B01"/>
    <w:multiLevelType w:val="hybridMultilevel"/>
    <w:tmpl w:val="EE70FB00"/>
    <w:lvl w:ilvl="0" w:tplc="C71AD94C">
      <w:start w:val="1"/>
      <w:numFmt w:val="bullet"/>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6BBB463C"/>
    <w:multiLevelType w:val="hybridMultilevel"/>
    <w:tmpl w:val="4A7CC5BC"/>
    <w:lvl w:ilvl="0" w:tplc="C71AD94C">
      <w:start w:val="1"/>
      <w:numFmt w:val="bullet"/>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6FFF5321"/>
    <w:multiLevelType w:val="hybridMultilevel"/>
    <w:tmpl w:val="95FA2520"/>
    <w:lvl w:ilvl="0" w:tplc="EC14734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59"/>
    <w:rsid w:val="00011F65"/>
    <w:rsid w:val="00056FEE"/>
    <w:rsid w:val="0007700C"/>
    <w:rsid w:val="000C3DDD"/>
    <w:rsid w:val="000F32E0"/>
    <w:rsid w:val="00133DD7"/>
    <w:rsid w:val="00136A87"/>
    <w:rsid w:val="00197A05"/>
    <w:rsid w:val="001C761E"/>
    <w:rsid w:val="001E4496"/>
    <w:rsid w:val="00203D67"/>
    <w:rsid w:val="002209DD"/>
    <w:rsid w:val="00220C62"/>
    <w:rsid w:val="00237071"/>
    <w:rsid w:val="00255D03"/>
    <w:rsid w:val="002A08DA"/>
    <w:rsid w:val="002A3A4E"/>
    <w:rsid w:val="002C6359"/>
    <w:rsid w:val="002E275B"/>
    <w:rsid w:val="002E7006"/>
    <w:rsid w:val="0036559A"/>
    <w:rsid w:val="003761B2"/>
    <w:rsid w:val="003F67F6"/>
    <w:rsid w:val="00404C28"/>
    <w:rsid w:val="00427008"/>
    <w:rsid w:val="00484640"/>
    <w:rsid w:val="004A3FB6"/>
    <w:rsid w:val="00534EBA"/>
    <w:rsid w:val="00536449"/>
    <w:rsid w:val="00603D72"/>
    <w:rsid w:val="00671D88"/>
    <w:rsid w:val="006A5565"/>
    <w:rsid w:val="006E36E0"/>
    <w:rsid w:val="00734C94"/>
    <w:rsid w:val="007363BC"/>
    <w:rsid w:val="00763BAA"/>
    <w:rsid w:val="0076437B"/>
    <w:rsid w:val="007D2142"/>
    <w:rsid w:val="007D295A"/>
    <w:rsid w:val="00803FDF"/>
    <w:rsid w:val="008362C7"/>
    <w:rsid w:val="008569DD"/>
    <w:rsid w:val="008E1F21"/>
    <w:rsid w:val="00956BC1"/>
    <w:rsid w:val="009973BD"/>
    <w:rsid w:val="00A36BDF"/>
    <w:rsid w:val="00A600AA"/>
    <w:rsid w:val="00A9390F"/>
    <w:rsid w:val="00AD1A62"/>
    <w:rsid w:val="00AE531B"/>
    <w:rsid w:val="00AF370A"/>
    <w:rsid w:val="00B13635"/>
    <w:rsid w:val="00B67275"/>
    <w:rsid w:val="00BE2CBB"/>
    <w:rsid w:val="00C10AC9"/>
    <w:rsid w:val="00C91531"/>
    <w:rsid w:val="00CA654D"/>
    <w:rsid w:val="00CC7D92"/>
    <w:rsid w:val="00D53CA8"/>
    <w:rsid w:val="00D75368"/>
    <w:rsid w:val="00D910E1"/>
    <w:rsid w:val="00DD2111"/>
    <w:rsid w:val="00DD5084"/>
    <w:rsid w:val="00DF744B"/>
    <w:rsid w:val="00E2082C"/>
    <w:rsid w:val="00E24CAD"/>
    <w:rsid w:val="00E642FA"/>
    <w:rsid w:val="00EA328B"/>
    <w:rsid w:val="00EB4123"/>
    <w:rsid w:val="00EC10F9"/>
    <w:rsid w:val="00F02299"/>
    <w:rsid w:val="00F064F0"/>
    <w:rsid w:val="00F22374"/>
    <w:rsid w:val="00F27F03"/>
    <w:rsid w:val="00F53FAA"/>
    <w:rsid w:val="00F71C33"/>
    <w:rsid w:val="00F96068"/>
    <w:rsid w:val="00FB6D40"/>
    <w:rsid w:val="00FC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35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36449"/>
    <w:pPr>
      <w:keepNext/>
      <w:spacing w:before="240" w:after="60"/>
      <w:outlineLvl w:val="1"/>
    </w:pPr>
    <w:rPr>
      <w:rFonts w:ascii="Bookman Old Style" w:hAnsi="Bookman Old Style" w:cs="Arial"/>
      <w:b/>
      <w:bCs/>
      <w:i/>
      <w:iCs/>
      <w:szCs w:val="28"/>
    </w:rPr>
  </w:style>
  <w:style w:type="paragraph" w:styleId="Heading3">
    <w:name w:val="heading 3"/>
    <w:basedOn w:val="Normal"/>
    <w:next w:val="Normal"/>
    <w:link w:val="Heading3Char"/>
    <w:uiPriority w:val="9"/>
    <w:semiHidden/>
    <w:unhideWhenUsed/>
    <w:qFormat/>
    <w:rsid w:val="00AF37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36449"/>
    <w:pPr>
      <w:keepNext/>
      <w:outlineLvl w:val="3"/>
    </w:pPr>
    <w:rPr>
      <w:rFonts w:ascii="Arial Narrow" w:hAnsi="Arial Narrow" w:cs="Arial"/>
      <w:b/>
      <w:bCs/>
      <w:color w:val="373737"/>
      <w:sz w:val="22"/>
      <w:szCs w:val="22"/>
    </w:rPr>
  </w:style>
  <w:style w:type="paragraph" w:styleId="Heading5">
    <w:name w:val="heading 5"/>
    <w:basedOn w:val="Normal"/>
    <w:next w:val="Normal"/>
    <w:link w:val="Heading5Char"/>
    <w:qFormat/>
    <w:rsid w:val="00536449"/>
    <w:pPr>
      <w:keepNext/>
      <w:ind w:left="720"/>
      <w:outlineLvl w:val="4"/>
    </w:pPr>
    <w:rPr>
      <w:rFonts w:ascii="Bookman Old Style" w:hAnsi="Bookman Old Style"/>
      <w:b/>
      <w:i/>
      <w:color w:val="373737"/>
      <w:sz w:val="22"/>
      <w:szCs w:val="20"/>
    </w:rPr>
  </w:style>
  <w:style w:type="paragraph" w:styleId="Heading6">
    <w:name w:val="heading 6"/>
    <w:basedOn w:val="Normal"/>
    <w:next w:val="Normal"/>
    <w:link w:val="Heading6Char"/>
    <w:qFormat/>
    <w:rsid w:val="00536449"/>
    <w:pPr>
      <w:keepNext/>
      <w:jc w:val="center"/>
      <w:outlineLvl w:val="5"/>
    </w:pPr>
    <w:rPr>
      <w:rFonts w:ascii="Tahoma" w:hAnsi="Tahoma"/>
      <w:b/>
      <w:color w:val="373737"/>
      <w:sz w:val="26"/>
      <w:szCs w:val="22"/>
    </w:rPr>
  </w:style>
  <w:style w:type="paragraph" w:styleId="Heading7">
    <w:name w:val="heading 7"/>
    <w:basedOn w:val="Normal"/>
    <w:next w:val="Normal"/>
    <w:link w:val="Heading7Char"/>
    <w:qFormat/>
    <w:rsid w:val="00536449"/>
    <w:pPr>
      <w:keepNext/>
      <w:outlineLvl w:val="6"/>
    </w:pPr>
    <w:rPr>
      <w:rFonts w:ascii="Bookman Old Style" w:hAnsi="Bookman Old Style"/>
      <w:b/>
      <w:bCs/>
      <w:color w:val="373737"/>
      <w:sz w:val="22"/>
      <w:szCs w:val="20"/>
    </w:rPr>
  </w:style>
  <w:style w:type="paragraph" w:styleId="Heading9">
    <w:name w:val="heading 9"/>
    <w:basedOn w:val="Normal"/>
    <w:next w:val="Normal"/>
    <w:link w:val="Heading9Char"/>
    <w:uiPriority w:val="9"/>
    <w:semiHidden/>
    <w:unhideWhenUsed/>
    <w:qFormat/>
    <w:rsid w:val="00AF370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C10F9"/>
    <w:pPr>
      <w:spacing w:after="120"/>
      <w:ind w:left="360"/>
    </w:pPr>
  </w:style>
  <w:style w:type="character" w:customStyle="1" w:styleId="BodyTextIndentChar">
    <w:name w:val="Body Text Indent Char"/>
    <w:basedOn w:val="DefaultParagraphFont"/>
    <w:link w:val="BodyTextIndent"/>
    <w:rsid w:val="00EC10F9"/>
    <w:rPr>
      <w:rFonts w:ascii="Times New Roman" w:eastAsia="Times New Roman" w:hAnsi="Times New Roman" w:cs="Times New Roman"/>
      <w:sz w:val="24"/>
      <w:szCs w:val="24"/>
    </w:rPr>
  </w:style>
  <w:style w:type="paragraph" w:styleId="NormalWeb">
    <w:name w:val="Normal (Web)"/>
    <w:basedOn w:val="Normal"/>
    <w:uiPriority w:val="99"/>
    <w:unhideWhenUsed/>
    <w:rsid w:val="00EC10F9"/>
    <w:pPr>
      <w:spacing w:before="100" w:beforeAutospacing="1" w:after="100" w:afterAutospacing="1"/>
    </w:pPr>
  </w:style>
  <w:style w:type="table" w:styleId="TableGrid">
    <w:name w:val="Table Grid"/>
    <w:basedOn w:val="TableNormal"/>
    <w:rsid w:val="000F32E0"/>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E2CBB"/>
    <w:pPr>
      <w:tabs>
        <w:tab w:val="center" w:pos="4680"/>
        <w:tab w:val="right" w:pos="9360"/>
      </w:tabs>
    </w:pPr>
  </w:style>
  <w:style w:type="character" w:customStyle="1" w:styleId="HeaderChar">
    <w:name w:val="Header Char"/>
    <w:basedOn w:val="DefaultParagraphFont"/>
    <w:link w:val="Header"/>
    <w:rsid w:val="00BE2C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2CBB"/>
    <w:pPr>
      <w:tabs>
        <w:tab w:val="center" w:pos="4680"/>
        <w:tab w:val="right" w:pos="9360"/>
      </w:tabs>
    </w:pPr>
  </w:style>
  <w:style w:type="character" w:customStyle="1" w:styleId="FooterChar">
    <w:name w:val="Footer Char"/>
    <w:basedOn w:val="DefaultParagraphFont"/>
    <w:link w:val="Footer"/>
    <w:uiPriority w:val="99"/>
    <w:rsid w:val="00BE2CB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2CBB"/>
    <w:rPr>
      <w:rFonts w:ascii="Tahoma" w:hAnsi="Tahoma" w:cs="Tahoma"/>
      <w:sz w:val="16"/>
      <w:szCs w:val="16"/>
    </w:rPr>
  </w:style>
  <w:style w:type="character" w:customStyle="1" w:styleId="BalloonTextChar">
    <w:name w:val="Balloon Text Char"/>
    <w:basedOn w:val="DefaultParagraphFont"/>
    <w:link w:val="BalloonText"/>
    <w:uiPriority w:val="99"/>
    <w:semiHidden/>
    <w:rsid w:val="00BE2CBB"/>
    <w:rPr>
      <w:rFonts w:ascii="Tahoma" w:eastAsia="Times New Roman" w:hAnsi="Tahoma" w:cs="Tahoma"/>
      <w:sz w:val="16"/>
      <w:szCs w:val="16"/>
    </w:rPr>
  </w:style>
  <w:style w:type="character" w:customStyle="1" w:styleId="Heading2Char">
    <w:name w:val="Heading 2 Char"/>
    <w:basedOn w:val="DefaultParagraphFont"/>
    <w:link w:val="Heading2"/>
    <w:rsid w:val="00536449"/>
    <w:rPr>
      <w:rFonts w:ascii="Bookman Old Style" w:eastAsia="Times New Roman" w:hAnsi="Bookman Old Style" w:cs="Arial"/>
      <w:b/>
      <w:bCs/>
      <w:i/>
      <w:iCs/>
      <w:sz w:val="24"/>
      <w:szCs w:val="28"/>
    </w:rPr>
  </w:style>
  <w:style w:type="character" w:customStyle="1" w:styleId="Heading4Char">
    <w:name w:val="Heading 4 Char"/>
    <w:basedOn w:val="DefaultParagraphFont"/>
    <w:link w:val="Heading4"/>
    <w:rsid w:val="00536449"/>
    <w:rPr>
      <w:rFonts w:ascii="Arial Narrow" w:eastAsia="Times New Roman" w:hAnsi="Arial Narrow" w:cs="Arial"/>
      <w:b/>
      <w:bCs/>
      <w:color w:val="373737"/>
    </w:rPr>
  </w:style>
  <w:style w:type="character" w:customStyle="1" w:styleId="Heading5Char">
    <w:name w:val="Heading 5 Char"/>
    <w:basedOn w:val="DefaultParagraphFont"/>
    <w:link w:val="Heading5"/>
    <w:rsid w:val="00536449"/>
    <w:rPr>
      <w:rFonts w:ascii="Bookman Old Style" w:eastAsia="Times New Roman" w:hAnsi="Bookman Old Style" w:cs="Times New Roman"/>
      <w:b/>
      <w:i/>
      <w:color w:val="373737"/>
      <w:szCs w:val="20"/>
    </w:rPr>
  </w:style>
  <w:style w:type="character" w:customStyle="1" w:styleId="Heading6Char">
    <w:name w:val="Heading 6 Char"/>
    <w:basedOn w:val="DefaultParagraphFont"/>
    <w:link w:val="Heading6"/>
    <w:rsid w:val="00536449"/>
    <w:rPr>
      <w:rFonts w:ascii="Tahoma" w:eastAsia="Times New Roman" w:hAnsi="Tahoma" w:cs="Times New Roman"/>
      <w:b/>
      <w:color w:val="373737"/>
      <w:sz w:val="26"/>
    </w:rPr>
  </w:style>
  <w:style w:type="character" w:customStyle="1" w:styleId="Heading7Char">
    <w:name w:val="Heading 7 Char"/>
    <w:basedOn w:val="DefaultParagraphFont"/>
    <w:link w:val="Heading7"/>
    <w:rsid w:val="00536449"/>
    <w:rPr>
      <w:rFonts w:ascii="Bookman Old Style" w:eastAsia="Times New Roman" w:hAnsi="Bookman Old Style" w:cs="Times New Roman"/>
      <w:b/>
      <w:bCs/>
      <w:color w:val="373737"/>
      <w:szCs w:val="20"/>
    </w:rPr>
  </w:style>
  <w:style w:type="paragraph" w:styleId="ListParagraph">
    <w:name w:val="List Paragraph"/>
    <w:basedOn w:val="Normal"/>
    <w:uiPriority w:val="34"/>
    <w:qFormat/>
    <w:rsid w:val="00DD2111"/>
    <w:pPr>
      <w:ind w:left="720"/>
      <w:contextualSpacing/>
    </w:pPr>
  </w:style>
  <w:style w:type="character" w:customStyle="1" w:styleId="Heading3Char">
    <w:name w:val="Heading 3 Char"/>
    <w:basedOn w:val="DefaultParagraphFont"/>
    <w:link w:val="Heading3"/>
    <w:uiPriority w:val="9"/>
    <w:semiHidden/>
    <w:rsid w:val="00AF370A"/>
    <w:rPr>
      <w:rFonts w:asciiTheme="majorHAnsi" w:eastAsiaTheme="majorEastAsia" w:hAnsiTheme="majorHAnsi" w:cstheme="majorBidi"/>
      <w:b/>
      <w:bCs/>
      <w:color w:val="4F81BD" w:themeColor="accent1"/>
      <w:sz w:val="24"/>
      <w:szCs w:val="24"/>
    </w:rPr>
  </w:style>
  <w:style w:type="character" w:customStyle="1" w:styleId="Heading9Char">
    <w:name w:val="Heading 9 Char"/>
    <w:basedOn w:val="DefaultParagraphFont"/>
    <w:link w:val="Heading9"/>
    <w:uiPriority w:val="9"/>
    <w:semiHidden/>
    <w:rsid w:val="00AF370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AF370A"/>
    <w:rPr>
      <w:color w:val="0000FF" w:themeColor="hyperlink"/>
      <w:u w:val="single"/>
    </w:rPr>
  </w:style>
  <w:style w:type="paragraph" w:customStyle="1" w:styleId="Default">
    <w:name w:val="Default"/>
    <w:rsid w:val="00F96068"/>
    <w:pPr>
      <w:autoSpaceDE w:val="0"/>
      <w:autoSpaceDN w:val="0"/>
      <w:adjustRightInd w:val="0"/>
      <w:spacing w:after="0" w:line="240" w:lineRule="auto"/>
    </w:pPr>
    <w:rPr>
      <w:rFonts w:ascii="Verdana" w:eastAsia="Times New Roman" w:hAnsi="Verdana"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35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36449"/>
    <w:pPr>
      <w:keepNext/>
      <w:spacing w:before="240" w:after="60"/>
      <w:outlineLvl w:val="1"/>
    </w:pPr>
    <w:rPr>
      <w:rFonts w:ascii="Bookman Old Style" w:hAnsi="Bookman Old Style" w:cs="Arial"/>
      <w:b/>
      <w:bCs/>
      <w:i/>
      <w:iCs/>
      <w:szCs w:val="28"/>
    </w:rPr>
  </w:style>
  <w:style w:type="paragraph" w:styleId="Heading3">
    <w:name w:val="heading 3"/>
    <w:basedOn w:val="Normal"/>
    <w:next w:val="Normal"/>
    <w:link w:val="Heading3Char"/>
    <w:uiPriority w:val="9"/>
    <w:semiHidden/>
    <w:unhideWhenUsed/>
    <w:qFormat/>
    <w:rsid w:val="00AF37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36449"/>
    <w:pPr>
      <w:keepNext/>
      <w:outlineLvl w:val="3"/>
    </w:pPr>
    <w:rPr>
      <w:rFonts w:ascii="Arial Narrow" w:hAnsi="Arial Narrow" w:cs="Arial"/>
      <w:b/>
      <w:bCs/>
      <w:color w:val="373737"/>
      <w:sz w:val="22"/>
      <w:szCs w:val="22"/>
    </w:rPr>
  </w:style>
  <w:style w:type="paragraph" w:styleId="Heading5">
    <w:name w:val="heading 5"/>
    <w:basedOn w:val="Normal"/>
    <w:next w:val="Normal"/>
    <w:link w:val="Heading5Char"/>
    <w:qFormat/>
    <w:rsid w:val="00536449"/>
    <w:pPr>
      <w:keepNext/>
      <w:ind w:left="720"/>
      <w:outlineLvl w:val="4"/>
    </w:pPr>
    <w:rPr>
      <w:rFonts w:ascii="Bookman Old Style" w:hAnsi="Bookman Old Style"/>
      <w:b/>
      <w:i/>
      <w:color w:val="373737"/>
      <w:sz w:val="22"/>
      <w:szCs w:val="20"/>
    </w:rPr>
  </w:style>
  <w:style w:type="paragraph" w:styleId="Heading6">
    <w:name w:val="heading 6"/>
    <w:basedOn w:val="Normal"/>
    <w:next w:val="Normal"/>
    <w:link w:val="Heading6Char"/>
    <w:qFormat/>
    <w:rsid w:val="00536449"/>
    <w:pPr>
      <w:keepNext/>
      <w:jc w:val="center"/>
      <w:outlineLvl w:val="5"/>
    </w:pPr>
    <w:rPr>
      <w:rFonts w:ascii="Tahoma" w:hAnsi="Tahoma"/>
      <w:b/>
      <w:color w:val="373737"/>
      <w:sz w:val="26"/>
      <w:szCs w:val="22"/>
    </w:rPr>
  </w:style>
  <w:style w:type="paragraph" w:styleId="Heading7">
    <w:name w:val="heading 7"/>
    <w:basedOn w:val="Normal"/>
    <w:next w:val="Normal"/>
    <w:link w:val="Heading7Char"/>
    <w:qFormat/>
    <w:rsid w:val="00536449"/>
    <w:pPr>
      <w:keepNext/>
      <w:outlineLvl w:val="6"/>
    </w:pPr>
    <w:rPr>
      <w:rFonts w:ascii="Bookman Old Style" w:hAnsi="Bookman Old Style"/>
      <w:b/>
      <w:bCs/>
      <w:color w:val="373737"/>
      <w:sz w:val="22"/>
      <w:szCs w:val="20"/>
    </w:rPr>
  </w:style>
  <w:style w:type="paragraph" w:styleId="Heading9">
    <w:name w:val="heading 9"/>
    <w:basedOn w:val="Normal"/>
    <w:next w:val="Normal"/>
    <w:link w:val="Heading9Char"/>
    <w:uiPriority w:val="9"/>
    <w:semiHidden/>
    <w:unhideWhenUsed/>
    <w:qFormat/>
    <w:rsid w:val="00AF370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C10F9"/>
    <w:pPr>
      <w:spacing w:after="120"/>
      <w:ind w:left="360"/>
    </w:pPr>
  </w:style>
  <w:style w:type="character" w:customStyle="1" w:styleId="BodyTextIndentChar">
    <w:name w:val="Body Text Indent Char"/>
    <w:basedOn w:val="DefaultParagraphFont"/>
    <w:link w:val="BodyTextIndent"/>
    <w:rsid w:val="00EC10F9"/>
    <w:rPr>
      <w:rFonts w:ascii="Times New Roman" w:eastAsia="Times New Roman" w:hAnsi="Times New Roman" w:cs="Times New Roman"/>
      <w:sz w:val="24"/>
      <w:szCs w:val="24"/>
    </w:rPr>
  </w:style>
  <w:style w:type="paragraph" w:styleId="NormalWeb">
    <w:name w:val="Normal (Web)"/>
    <w:basedOn w:val="Normal"/>
    <w:uiPriority w:val="99"/>
    <w:unhideWhenUsed/>
    <w:rsid w:val="00EC10F9"/>
    <w:pPr>
      <w:spacing w:before="100" w:beforeAutospacing="1" w:after="100" w:afterAutospacing="1"/>
    </w:pPr>
  </w:style>
  <w:style w:type="table" w:styleId="TableGrid">
    <w:name w:val="Table Grid"/>
    <w:basedOn w:val="TableNormal"/>
    <w:rsid w:val="000F32E0"/>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E2CBB"/>
    <w:pPr>
      <w:tabs>
        <w:tab w:val="center" w:pos="4680"/>
        <w:tab w:val="right" w:pos="9360"/>
      </w:tabs>
    </w:pPr>
  </w:style>
  <w:style w:type="character" w:customStyle="1" w:styleId="HeaderChar">
    <w:name w:val="Header Char"/>
    <w:basedOn w:val="DefaultParagraphFont"/>
    <w:link w:val="Header"/>
    <w:rsid w:val="00BE2C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2CBB"/>
    <w:pPr>
      <w:tabs>
        <w:tab w:val="center" w:pos="4680"/>
        <w:tab w:val="right" w:pos="9360"/>
      </w:tabs>
    </w:pPr>
  </w:style>
  <w:style w:type="character" w:customStyle="1" w:styleId="FooterChar">
    <w:name w:val="Footer Char"/>
    <w:basedOn w:val="DefaultParagraphFont"/>
    <w:link w:val="Footer"/>
    <w:uiPriority w:val="99"/>
    <w:rsid w:val="00BE2CB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2CBB"/>
    <w:rPr>
      <w:rFonts w:ascii="Tahoma" w:hAnsi="Tahoma" w:cs="Tahoma"/>
      <w:sz w:val="16"/>
      <w:szCs w:val="16"/>
    </w:rPr>
  </w:style>
  <w:style w:type="character" w:customStyle="1" w:styleId="BalloonTextChar">
    <w:name w:val="Balloon Text Char"/>
    <w:basedOn w:val="DefaultParagraphFont"/>
    <w:link w:val="BalloonText"/>
    <w:uiPriority w:val="99"/>
    <w:semiHidden/>
    <w:rsid w:val="00BE2CBB"/>
    <w:rPr>
      <w:rFonts w:ascii="Tahoma" w:eastAsia="Times New Roman" w:hAnsi="Tahoma" w:cs="Tahoma"/>
      <w:sz w:val="16"/>
      <w:szCs w:val="16"/>
    </w:rPr>
  </w:style>
  <w:style w:type="character" w:customStyle="1" w:styleId="Heading2Char">
    <w:name w:val="Heading 2 Char"/>
    <w:basedOn w:val="DefaultParagraphFont"/>
    <w:link w:val="Heading2"/>
    <w:rsid w:val="00536449"/>
    <w:rPr>
      <w:rFonts w:ascii="Bookman Old Style" w:eastAsia="Times New Roman" w:hAnsi="Bookman Old Style" w:cs="Arial"/>
      <w:b/>
      <w:bCs/>
      <w:i/>
      <w:iCs/>
      <w:sz w:val="24"/>
      <w:szCs w:val="28"/>
    </w:rPr>
  </w:style>
  <w:style w:type="character" w:customStyle="1" w:styleId="Heading4Char">
    <w:name w:val="Heading 4 Char"/>
    <w:basedOn w:val="DefaultParagraphFont"/>
    <w:link w:val="Heading4"/>
    <w:rsid w:val="00536449"/>
    <w:rPr>
      <w:rFonts w:ascii="Arial Narrow" w:eastAsia="Times New Roman" w:hAnsi="Arial Narrow" w:cs="Arial"/>
      <w:b/>
      <w:bCs/>
      <w:color w:val="373737"/>
    </w:rPr>
  </w:style>
  <w:style w:type="character" w:customStyle="1" w:styleId="Heading5Char">
    <w:name w:val="Heading 5 Char"/>
    <w:basedOn w:val="DefaultParagraphFont"/>
    <w:link w:val="Heading5"/>
    <w:rsid w:val="00536449"/>
    <w:rPr>
      <w:rFonts w:ascii="Bookman Old Style" w:eastAsia="Times New Roman" w:hAnsi="Bookman Old Style" w:cs="Times New Roman"/>
      <w:b/>
      <w:i/>
      <w:color w:val="373737"/>
      <w:szCs w:val="20"/>
    </w:rPr>
  </w:style>
  <w:style w:type="character" w:customStyle="1" w:styleId="Heading6Char">
    <w:name w:val="Heading 6 Char"/>
    <w:basedOn w:val="DefaultParagraphFont"/>
    <w:link w:val="Heading6"/>
    <w:rsid w:val="00536449"/>
    <w:rPr>
      <w:rFonts w:ascii="Tahoma" w:eastAsia="Times New Roman" w:hAnsi="Tahoma" w:cs="Times New Roman"/>
      <w:b/>
      <w:color w:val="373737"/>
      <w:sz w:val="26"/>
    </w:rPr>
  </w:style>
  <w:style w:type="character" w:customStyle="1" w:styleId="Heading7Char">
    <w:name w:val="Heading 7 Char"/>
    <w:basedOn w:val="DefaultParagraphFont"/>
    <w:link w:val="Heading7"/>
    <w:rsid w:val="00536449"/>
    <w:rPr>
      <w:rFonts w:ascii="Bookman Old Style" w:eastAsia="Times New Roman" w:hAnsi="Bookman Old Style" w:cs="Times New Roman"/>
      <w:b/>
      <w:bCs/>
      <w:color w:val="373737"/>
      <w:szCs w:val="20"/>
    </w:rPr>
  </w:style>
  <w:style w:type="paragraph" w:styleId="ListParagraph">
    <w:name w:val="List Paragraph"/>
    <w:basedOn w:val="Normal"/>
    <w:uiPriority w:val="34"/>
    <w:qFormat/>
    <w:rsid w:val="00DD2111"/>
    <w:pPr>
      <w:ind w:left="720"/>
      <w:contextualSpacing/>
    </w:pPr>
  </w:style>
  <w:style w:type="character" w:customStyle="1" w:styleId="Heading3Char">
    <w:name w:val="Heading 3 Char"/>
    <w:basedOn w:val="DefaultParagraphFont"/>
    <w:link w:val="Heading3"/>
    <w:uiPriority w:val="9"/>
    <w:semiHidden/>
    <w:rsid w:val="00AF370A"/>
    <w:rPr>
      <w:rFonts w:asciiTheme="majorHAnsi" w:eastAsiaTheme="majorEastAsia" w:hAnsiTheme="majorHAnsi" w:cstheme="majorBidi"/>
      <w:b/>
      <w:bCs/>
      <w:color w:val="4F81BD" w:themeColor="accent1"/>
      <w:sz w:val="24"/>
      <w:szCs w:val="24"/>
    </w:rPr>
  </w:style>
  <w:style w:type="character" w:customStyle="1" w:styleId="Heading9Char">
    <w:name w:val="Heading 9 Char"/>
    <w:basedOn w:val="DefaultParagraphFont"/>
    <w:link w:val="Heading9"/>
    <w:uiPriority w:val="9"/>
    <w:semiHidden/>
    <w:rsid w:val="00AF370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AF370A"/>
    <w:rPr>
      <w:color w:val="0000FF" w:themeColor="hyperlink"/>
      <w:u w:val="single"/>
    </w:rPr>
  </w:style>
  <w:style w:type="paragraph" w:customStyle="1" w:styleId="Default">
    <w:name w:val="Default"/>
    <w:rsid w:val="00F96068"/>
    <w:pPr>
      <w:autoSpaceDE w:val="0"/>
      <w:autoSpaceDN w:val="0"/>
      <w:adjustRightInd w:val="0"/>
      <w:spacing w:after="0" w:line="240" w:lineRule="auto"/>
    </w:pPr>
    <w:rPr>
      <w:rFonts w:ascii="Verdana" w:eastAsia="Times New Roman" w:hAnsi="Verdana"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12679">
      <w:bodyDiv w:val="1"/>
      <w:marLeft w:val="0"/>
      <w:marRight w:val="0"/>
      <w:marTop w:val="0"/>
      <w:marBottom w:val="0"/>
      <w:divBdr>
        <w:top w:val="none" w:sz="0" w:space="0" w:color="auto"/>
        <w:left w:val="none" w:sz="0" w:space="0" w:color="auto"/>
        <w:bottom w:val="none" w:sz="0" w:space="0" w:color="auto"/>
        <w:right w:val="none" w:sz="0" w:space="0" w:color="auto"/>
      </w:divBdr>
    </w:div>
    <w:div w:id="409237617">
      <w:bodyDiv w:val="1"/>
      <w:marLeft w:val="0"/>
      <w:marRight w:val="0"/>
      <w:marTop w:val="0"/>
      <w:marBottom w:val="0"/>
      <w:divBdr>
        <w:top w:val="none" w:sz="0" w:space="0" w:color="auto"/>
        <w:left w:val="none" w:sz="0" w:space="0" w:color="auto"/>
        <w:bottom w:val="none" w:sz="0" w:space="0" w:color="auto"/>
        <w:right w:val="none" w:sz="0" w:space="0" w:color="auto"/>
      </w:divBdr>
    </w:div>
    <w:div w:id="634141025">
      <w:bodyDiv w:val="1"/>
      <w:marLeft w:val="0"/>
      <w:marRight w:val="0"/>
      <w:marTop w:val="0"/>
      <w:marBottom w:val="0"/>
      <w:divBdr>
        <w:top w:val="none" w:sz="0" w:space="0" w:color="auto"/>
        <w:left w:val="none" w:sz="0" w:space="0" w:color="auto"/>
        <w:bottom w:val="none" w:sz="0" w:space="0" w:color="auto"/>
        <w:right w:val="none" w:sz="0" w:space="0" w:color="auto"/>
      </w:divBdr>
    </w:div>
    <w:div w:id="671489964">
      <w:bodyDiv w:val="1"/>
      <w:marLeft w:val="0"/>
      <w:marRight w:val="0"/>
      <w:marTop w:val="0"/>
      <w:marBottom w:val="0"/>
      <w:divBdr>
        <w:top w:val="none" w:sz="0" w:space="0" w:color="auto"/>
        <w:left w:val="none" w:sz="0" w:space="0" w:color="auto"/>
        <w:bottom w:val="none" w:sz="0" w:space="0" w:color="auto"/>
        <w:right w:val="none" w:sz="0" w:space="0" w:color="auto"/>
      </w:divBdr>
    </w:div>
    <w:div w:id="1091927946">
      <w:bodyDiv w:val="1"/>
      <w:marLeft w:val="0"/>
      <w:marRight w:val="0"/>
      <w:marTop w:val="0"/>
      <w:marBottom w:val="0"/>
      <w:divBdr>
        <w:top w:val="none" w:sz="0" w:space="0" w:color="auto"/>
        <w:left w:val="none" w:sz="0" w:space="0" w:color="auto"/>
        <w:bottom w:val="none" w:sz="0" w:space="0" w:color="auto"/>
        <w:right w:val="none" w:sz="0" w:space="0" w:color="auto"/>
      </w:divBdr>
    </w:div>
    <w:div w:id="1143815041">
      <w:bodyDiv w:val="1"/>
      <w:marLeft w:val="0"/>
      <w:marRight w:val="0"/>
      <w:marTop w:val="0"/>
      <w:marBottom w:val="0"/>
      <w:divBdr>
        <w:top w:val="none" w:sz="0" w:space="0" w:color="auto"/>
        <w:left w:val="none" w:sz="0" w:space="0" w:color="auto"/>
        <w:bottom w:val="none" w:sz="0" w:space="0" w:color="auto"/>
        <w:right w:val="none" w:sz="0" w:space="0" w:color="auto"/>
      </w:divBdr>
    </w:div>
    <w:div w:id="1453017685">
      <w:bodyDiv w:val="1"/>
      <w:marLeft w:val="0"/>
      <w:marRight w:val="0"/>
      <w:marTop w:val="0"/>
      <w:marBottom w:val="0"/>
      <w:divBdr>
        <w:top w:val="none" w:sz="0" w:space="0" w:color="auto"/>
        <w:left w:val="none" w:sz="0" w:space="0" w:color="auto"/>
        <w:bottom w:val="none" w:sz="0" w:space="0" w:color="auto"/>
        <w:right w:val="none" w:sz="0" w:space="0" w:color="auto"/>
      </w:divBdr>
    </w:div>
    <w:div w:id="1778207648">
      <w:bodyDiv w:val="1"/>
      <w:marLeft w:val="0"/>
      <w:marRight w:val="0"/>
      <w:marTop w:val="0"/>
      <w:marBottom w:val="0"/>
      <w:divBdr>
        <w:top w:val="none" w:sz="0" w:space="0" w:color="auto"/>
        <w:left w:val="none" w:sz="0" w:space="0" w:color="auto"/>
        <w:bottom w:val="none" w:sz="0" w:space="0" w:color="auto"/>
        <w:right w:val="none" w:sz="0" w:space="0" w:color="auto"/>
      </w:divBdr>
    </w:div>
    <w:div w:id="182507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C5B1C-0887-4499-ABD6-696D2E03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CDEASIA-HR</dc:creator>
  <cp:lastModifiedBy>CDEASIA-HR</cp:lastModifiedBy>
  <cp:revision>14</cp:revision>
  <cp:lastPrinted>2013-10-28T04:29:00Z</cp:lastPrinted>
  <dcterms:created xsi:type="dcterms:W3CDTF">2012-08-04T08:44:00Z</dcterms:created>
  <dcterms:modified xsi:type="dcterms:W3CDTF">2013-11-11T05:57:00Z</dcterms:modified>
</cp:coreProperties>
</file>