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SCHEDULE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 (</w:t>
            </w:r>
            <w:r>
              <w:rPr>
                <w:rFonts w:ascii="Verdana" w:hAnsi="Verdana" w:cs="Verdana" w:eastAsia="Verdana"/>
                <w:color w:val="403152"/>
                <w:spacing w:val="0"/>
                <w:position w:val="0"/>
                <w:sz w:val="20"/>
                <w:shd w:fill="auto" w:val="clear"/>
              </w:rPr>
              <w:t xml:space="preserve">Schedule</w:t>
            </w: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Schedules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)New Impl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schid 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Schedule Type: *</w:t>
            </w: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scheduleType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Schtype      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Schedule Name: *</w:t>
            </w: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scheduleName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schname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 Index: *</w:t>
            </w: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Integer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scheduleIndex</w:t>
            </w: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schindex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SUBSCHEDULE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UI(Sub-schedule)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0"/>
                <w:shd w:fill="E8F2FE" w:val="clear"/>
              </w:rPr>
              <w:t xml:space="preserve">SubSchedules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)New Impl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SubSchedules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Sub-schedule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subScheduleName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subschname varchar(40),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Long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subScheduleId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subScheduleId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Sub-schedule Index: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subScheduleIndex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Sub-Schedule Index(from screenshot)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Schedule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Integer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scheduleId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schid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States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808080"/>
          <w:spacing w:val="0"/>
          <w:position w:val="0"/>
          <w:sz w:val="18"/>
          <w:shd w:fill="auto" w:val="clear"/>
        </w:rPr>
      </w:pP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UI(State information)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(States)New Impl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frames(States)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statesid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State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stateName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statename varchar(40)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Code: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stateCode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Code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Zone: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zone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zone char(7)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DISTRICTS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UI(Districts information_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(Districts)New Impl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frames(Districts)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districtId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Distid tinyint(2),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District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districtName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distname varchar(20),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Name: *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statesId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statesid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Products(ref from doc screenshot)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UI(Product)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(Products)New Impl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frames(not given)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code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code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prod.Code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 varchar(20),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Packing: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packing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 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Packing  tinyint(4)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u w:val="single"/>
                <w:shd w:fill="E8F2FE" w:val="clear"/>
              </w:rPr>
              <w:t xml:space="preserve">productGroupId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productCategoryId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Contents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contents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Contents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 Rate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netRate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 Rate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Scheme Qty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schemeQty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Scheme Qty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Tax(%)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tax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Tax(%)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Box.Qty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Integer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boxQty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Box .Qty.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caseQty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Case.Qty.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N.Rate item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isNetRateItem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IsN.Rate.Item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free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CompanyGroup: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tbl>
      <w:tblPr>
        <w:tblInd w:w="63" w:type="dxa"/>
      </w:tblPr>
      <w:tblGrid>
        <w:gridCol w:w="2905"/>
        <w:gridCol w:w="3563"/>
        <w:gridCol w:w="2744"/>
      </w:tblGrid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UI(Company group)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(compgroups)New Impl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frames(compgroups)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Long id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compgrpid tinyint(2)</w:t>
            </w:r>
          </w:p>
        </w:tc>
      </w:tr>
      <w:tr>
        <w:trPr>
          <w:trHeight w:val="285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Group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companyGroupName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compgrpname varchar(20)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Company: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UI(Company)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(companies)New Impl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frames(companies)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compid mediumint(2)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Code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companyCode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compcode char(2)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compname varchar(40)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Group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Integer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companyGroupId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compgrpid tinyint(2)</w:t>
            </w:r>
          </w:p>
        </w:tc>
      </w:tr>
      <w:tr>
        <w:trPr>
          <w:trHeight w:val="300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Status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companyStatus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compstat char(10)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Inv.Gen.Type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invGenType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invgentype char(8)</w:t>
            </w:r>
          </w:p>
        </w:tc>
      </w:tr>
      <w:tr>
        <w:trPr>
          <w:trHeight w:val="300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Inv.Prefix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invPrefix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invprefix char(10)</w:t>
            </w:r>
          </w:p>
        </w:tc>
      </w:tr>
      <w:tr>
        <w:trPr>
          <w:trHeight w:val="285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Type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companyType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comptype char(10)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Product Category: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(ref from screenshot)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tbl>
      <w:tblPr>
        <w:tblInd w:w="63" w:type="dxa"/>
      </w:tblPr>
      <w:tblGrid>
        <w:gridCol w:w="2905"/>
        <w:gridCol w:w="3563"/>
        <w:gridCol w:w="2744"/>
      </w:tblGrid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(ProductCategory)New Impl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frames(not mentioned)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Long id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productCategoryName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 Name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Product Group: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(ref from screenshot)</w:t>
      </w:r>
    </w:p>
    <w:tbl>
      <w:tblPr>
        <w:tblInd w:w="63" w:type="dxa"/>
      </w:tblPr>
      <w:tblGrid>
        <w:gridCol w:w="2905"/>
        <w:gridCol w:w="3563"/>
        <w:gridCol w:w="2744"/>
      </w:tblGrid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(ProductGroup)New Impl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frames(not mentioned)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Long id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productGroupName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Customer/Company wise Discounts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(ref from screenshot in doc)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(CustomerWiseDiscounts)New Impl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1"/>
                <w:shd w:fill="auto" w:val="clear"/>
              </w:rPr>
              <w:t xml:space="preserve">Customer/Company wise Discounts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Customer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id lONG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customerId tinyint(2)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companiId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Description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Discount(%)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disc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Account openings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(ref from screenshot)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(AccountOpenings)New Impl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frames( Account Openings)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code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accountName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 Name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Double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opening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Opening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type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town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Town  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Manfacturer: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tbl>
      <w:tblPr>
        <w:tblInd w:w="63" w:type="dxa"/>
      </w:tblPr>
      <w:tblGrid>
        <w:gridCol w:w="2905"/>
        <w:gridCol w:w="3563"/>
        <w:gridCol w:w="2744"/>
      </w:tblGrid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UI(Manufacturer)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E8F2FE" w:val="clear"/>
              </w:rPr>
              <w:t xml:space="preserve">Manfacturerst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E8F2FE" w:val="clear"/>
              </w:rPr>
              <w:t xml:space="preserve">)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New Impl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5dfec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</w:t>
            </w:r>
            <w:r>
              <w:rPr>
                <w:rFonts w:ascii="Verdana" w:hAnsi="Verdana" w:cs="Verdana" w:eastAsia="Verdana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E8F2FE" w:val="clear"/>
              </w:rPr>
              <w:t xml:space="preserve">Manfacturerst</w:t>
            </w:r>
            <w:r>
              <w:rPr>
                <w:rFonts w:ascii="Consolas" w:hAnsi="Consolas" w:cs="Consolas" w:eastAsia="Consolas"/>
                <w:b/>
                <w:i/>
                <w:color w:val="2A00FF"/>
                <w:spacing w:val="0"/>
                <w:position w:val="0"/>
                <w:sz w:val="20"/>
                <w:shd w:fill="E8F2FE" w:val="clear"/>
              </w:rPr>
              <w:t xml:space="preserve">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Long id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mfgid mediumint(20)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Manfacturer 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manfacturerName</w:t>
            </w: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mfgname varchar(40)</w:t>
            </w:r>
          </w:p>
        </w:tc>
      </w:tr>
      <w:tr>
        <w:trPr>
          <w:trHeight w:val="313" w:hRule="auto"/>
          <w:jc w:val="left"/>
        </w:trPr>
        <w:tc>
          <w:tcPr>
            <w:tcW w:w="29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Purchase </w:t>
      </w:r>
    </w:p>
    <w:tbl>
      <w:tblPr>
        <w:tblInd w:w="93" w:type="dxa"/>
      </w:tblPr>
      <w:tblGrid>
        <w:gridCol w:w="2875"/>
        <w:gridCol w:w="3563"/>
        <w:gridCol w:w="2774"/>
      </w:tblGrid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3152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2A00FF"/>
                <w:spacing w:val="0"/>
                <w:position w:val="0"/>
                <w:sz w:val="20"/>
                <w:shd w:fill="E8F2FE" w:val="clear"/>
              </w:rPr>
              <w:t xml:space="preserve">PurchaseEntry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E8F2FE" w:val="clear"/>
              </w:rPr>
              <w:t xml:space="preserve">)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New Impl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Wire frames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id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 number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Integer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purchaseNumber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 No.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date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date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number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invoiceNumber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No. varchar(16)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date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D4D4D4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invoiceDate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Date (date)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Supplier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Supplier (Prompt table)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GSTIN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gstin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GSTIN (non editable)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mode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 char(6)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Way-bill number: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WayBill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Waybill varchar(15)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LR number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lrNumber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Lr.No varchar(15)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LR date: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D4D4D4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lrDate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Lr.Date dateformat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transport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 varchar(20)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Delivered from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delvForm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Delv From varchar(20)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Integer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numberOfCases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No.of Cases mediumInt(4)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Detail Inputs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productCode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 char(5)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name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productName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Name (varchar(30) + Product Pack(15's))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Batch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batch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Batch char(12)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D4D4D4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expiry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Expiry (mm-yyyy)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qty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Qty (Float(9,2))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charges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D4D4D4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othCharges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Oth. Charges Float(9,2)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Gross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grsValue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Grs. Value (Float (10,2))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discount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Disc% Float(5,2)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HSN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Long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hsn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Hsn bigint(8)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M.R.P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mrp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 R. P. Float(9,2)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Mfg. name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mfgName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Mfg. Name varchar(20)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Footer Inputs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Grs. value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grossValue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Gross Value float(12,2)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discountValue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Value(10,2)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E8F2FE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taxValue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Tax. Value Float(10,2)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E8F2FE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netValue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 Value Float(12,2)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 adjustment ledger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debitAdjustmentLedger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Dr.Adj.Led.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 adjustment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DebitAdjustmentValue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DR.Adj.Value float(10,2)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 adjustment ledger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CreditAdjustmentLedger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Cr.Adj.Led.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 adjustment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creditAdjustmentValue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CR.Adj.Value float(10,2)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Remarks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E8F2FE" w:val="clear"/>
              </w:rPr>
              <w:t xml:space="preserve">remarks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Remarks varchar(50)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value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E8F2FE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F0D8A8" w:val="clear"/>
              </w:rPr>
              <w:t xml:space="preserve">invoiceValue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Invoice Value Float(12,2)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Delivered from: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Pur. Rate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GST%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Taxable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P.T.D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 rate</w:t>
              <w:tab/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</w:t>
            </w: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i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