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BF86" w14:textId="77777777" w:rsidR="00B873E0" w:rsidRDefault="006B0786">
      <w:pPr>
        <w:spacing w:after="45" w:line="259" w:lineRule="auto"/>
        <w:ind w:left="0" w:right="0" w:firstLine="0"/>
        <w:jc w:val="left"/>
      </w:pPr>
      <w:r>
        <w:rPr>
          <w:rFonts w:ascii="Arial" w:eastAsia="Arial" w:hAnsi="Arial" w:cs="Arial"/>
          <w:b/>
          <w:color w:val="1F4E79"/>
          <w:sz w:val="48"/>
        </w:rPr>
        <w:t xml:space="preserve">PENETRATION TESTING REPORT </w:t>
      </w:r>
    </w:p>
    <w:p w14:paraId="04295D36" w14:textId="77777777" w:rsidR="00B873E0" w:rsidRDefault="006B0786">
      <w:pPr>
        <w:spacing w:after="177" w:line="259" w:lineRule="auto"/>
        <w:ind w:left="0" w:right="61" w:firstLine="0"/>
        <w:jc w:val="center"/>
      </w:pPr>
      <w:r>
        <w:rPr>
          <w:rFonts w:ascii="Arial" w:eastAsia="Arial" w:hAnsi="Arial" w:cs="Arial"/>
          <w:color w:val="2E75B6"/>
          <w:sz w:val="24"/>
        </w:rPr>
        <w:t xml:space="preserve">FOOTPRINTING &amp; NETWORK SCANNING PHASES </w:t>
      </w:r>
    </w:p>
    <w:p w14:paraId="41E998D0" w14:textId="77777777" w:rsidR="00B873E0" w:rsidRDefault="006B0786">
      <w:pPr>
        <w:spacing w:after="188" w:line="259" w:lineRule="auto"/>
        <w:ind w:left="0" w:firstLine="0"/>
        <w:jc w:val="center"/>
      </w:pPr>
      <w:r>
        <w:rPr>
          <w:rFonts w:ascii="Consolas" w:eastAsia="Consolas" w:hAnsi="Consolas" w:cs="Consolas"/>
          <w:sz w:val="24"/>
        </w:rPr>
        <w:t xml:space="preserve">W2-PM-FINAL | CYBERSECURITY |  NETWORKWALKS </w:t>
      </w:r>
    </w:p>
    <w:p w14:paraId="3998463E" w14:textId="77777777" w:rsidR="00B873E0" w:rsidRDefault="006B0786">
      <w:pPr>
        <w:spacing w:after="0" w:line="259" w:lineRule="auto"/>
        <w:ind w:left="0" w:right="0" w:firstLine="0"/>
        <w:jc w:val="left"/>
      </w:pPr>
      <w:r>
        <w:rPr>
          <w:sz w:val="24"/>
        </w:rPr>
        <w:t xml:space="preserve"> </w:t>
      </w:r>
    </w:p>
    <w:tbl>
      <w:tblPr>
        <w:tblStyle w:val="TableGrid"/>
        <w:tblW w:w="9828" w:type="dxa"/>
        <w:tblInd w:w="6" w:type="dxa"/>
        <w:tblCellMar>
          <w:top w:w="52" w:type="dxa"/>
          <w:left w:w="107" w:type="dxa"/>
          <w:right w:w="115" w:type="dxa"/>
        </w:tblCellMar>
        <w:tblLook w:val="04A0" w:firstRow="1" w:lastRow="0" w:firstColumn="1" w:lastColumn="0" w:noHBand="0" w:noVBand="1"/>
      </w:tblPr>
      <w:tblGrid>
        <w:gridCol w:w="4914"/>
        <w:gridCol w:w="4914"/>
      </w:tblGrid>
      <w:tr w:rsidR="00B873E0" w:rsidRPr="001E539D" w14:paraId="5A19B4C8" w14:textId="77777777">
        <w:trPr>
          <w:trHeight w:val="1230"/>
        </w:trPr>
        <w:tc>
          <w:tcPr>
            <w:tcW w:w="4914" w:type="dxa"/>
            <w:tcBorders>
              <w:top w:val="single" w:sz="4" w:space="0" w:color="000000"/>
              <w:left w:val="single" w:sz="4" w:space="0" w:color="000000"/>
              <w:bottom w:val="single" w:sz="4" w:space="0" w:color="000000"/>
              <w:right w:val="single" w:sz="4" w:space="0" w:color="000000"/>
            </w:tcBorders>
            <w:shd w:val="clear" w:color="auto" w:fill="2F5496"/>
          </w:tcPr>
          <w:p w14:paraId="21CB9AD5" w14:textId="77777777" w:rsidR="00B873E0" w:rsidRPr="001E539D" w:rsidRDefault="006B0786">
            <w:pPr>
              <w:spacing w:after="15" w:line="259" w:lineRule="auto"/>
              <w:ind w:left="58" w:right="0" w:firstLine="0"/>
              <w:jc w:val="center"/>
              <w:rPr>
                <w:color w:val="FFC000"/>
              </w:rPr>
            </w:pPr>
            <w:r w:rsidRPr="001E539D">
              <w:rPr>
                <w:color w:val="FFC000"/>
                <w:sz w:val="24"/>
              </w:rPr>
              <w:t xml:space="preserve"> </w:t>
            </w:r>
          </w:p>
          <w:p w14:paraId="1AFF9CD9" w14:textId="77777777" w:rsidR="00B873E0" w:rsidRPr="001E539D" w:rsidRDefault="006B0786">
            <w:pPr>
              <w:spacing w:after="0" w:line="259" w:lineRule="auto"/>
              <w:ind w:left="4" w:right="0" w:firstLine="0"/>
              <w:jc w:val="center"/>
              <w:rPr>
                <w:color w:val="FFC000"/>
              </w:rPr>
            </w:pPr>
            <w:proofErr w:type="spellStart"/>
            <w:r w:rsidRPr="001E539D">
              <w:rPr>
                <w:b/>
                <w:color w:val="FFC000"/>
              </w:rPr>
              <w:t>Pentester</w:t>
            </w:r>
            <w:proofErr w:type="spellEnd"/>
            <w:r w:rsidRPr="001E539D">
              <w:rPr>
                <w:b/>
                <w:color w:val="FFC000"/>
              </w:rPr>
              <w:t xml:space="preserve"> Name : </w:t>
            </w:r>
          </w:p>
        </w:tc>
        <w:tc>
          <w:tcPr>
            <w:tcW w:w="4914" w:type="dxa"/>
            <w:tcBorders>
              <w:top w:val="single" w:sz="4" w:space="0" w:color="000000"/>
              <w:left w:val="single" w:sz="4" w:space="0" w:color="000000"/>
              <w:bottom w:val="single" w:sz="4" w:space="0" w:color="000000"/>
              <w:right w:val="single" w:sz="4" w:space="0" w:color="000000"/>
            </w:tcBorders>
            <w:shd w:val="clear" w:color="auto" w:fill="2F5496"/>
          </w:tcPr>
          <w:p w14:paraId="5B30DE89" w14:textId="77777777" w:rsidR="00B873E0" w:rsidRPr="001E539D" w:rsidRDefault="006B0786">
            <w:pPr>
              <w:spacing w:after="15" w:line="259" w:lineRule="auto"/>
              <w:ind w:left="2" w:right="0" w:firstLine="0"/>
              <w:jc w:val="left"/>
              <w:rPr>
                <w:color w:val="FFC000"/>
              </w:rPr>
            </w:pPr>
            <w:r w:rsidRPr="001E539D">
              <w:rPr>
                <w:color w:val="FFC000"/>
                <w:sz w:val="24"/>
              </w:rPr>
              <w:t xml:space="preserve"> </w:t>
            </w:r>
          </w:p>
          <w:p w14:paraId="3E894852" w14:textId="40EFDD56" w:rsidR="00B873E0" w:rsidRPr="001E539D" w:rsidRDefault="00397B36" w:rsidP="001E539D">
            <w:pPr>
              <w:spacing w:after="0" w:line="259" w:lineRule="auto"/>
              <w:ind w:left="12" w:right="0" w:firstLine="0"/>
              <w:jc w:val="center"/>
              <w:rPr>
                <w:b/>
                <w:bCs/>
                <w:color w:val="FFFF00"/>
              </w:rPr>
            </w:pPr>
            <w:r>
              <w:rPr>
                <w:b/>
                <w:bCs/>
                <w:color w:val="FFFF00"/>
              </w:rPr>
              <w:t>SURYA R</w:t>
            </w:r>
          </w:p>
          <w:p w14:paraId="33A84988" w14:textId="77777777" w:rsidR="00B873E0" w:rsidRPr="001E539D" w:rsidRDefault="006B0786">
            <w:pPr>
              <w:spacing w:after="0" w:line="259" w:lineRule="auto"/>
              <w:ind w:left="2" w:right="0" w:firstLine="0"/>
              <w:jc w:val="left"/>
              <w:rPr>
                <w:color w:val="FFC000"/>
              </w:rPr>
            </w:pPr>
            <w:r w:rsidRPr="001E539D">
              <w:rPr>
                <w:color w:val="FFC000"/>
                <w:sz w:val="24"/>
              </w:rPr>
              <w:t xml:space="preserve"> </w:t>
            </w:r>
          </w:p>
        </w:tc>
      </w:tr>
      <w:tr w:rsidR="00B873E0" w14:paraId="263045CF" w14:textId="77777777">
        <w:trPr>
          <w:trHeight w:val="437"/>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27393659" w14:textId="77777777" w:rsidR="00B873E0" w:rsidRDefault="006B0786">
            <w:pPr>
              <w:spacing w:after="0" w:line="259" w:lineRule="auto"/>
              <w:ind w:left="3" w:right="0" w:firstLine="0"/>
              <w:jc w:val="center"/>
            </w:pPr>
            <w:r>
              <w:rPr>
                <w:b/>
                <w:color w:val="FFFFFF"/>
                <w:sz w:val="24"/>
              </w:rPr>
              <w:t xml:space="preserve">Program/Batch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58E6B811" w14:textId="77777777" w:rsidR="00B873E0" w:rsidRDefault="006B0786">
            <w:pPr>
              <w:spacing w:after="0" w:line="259" w:lineRule="auto"/>
              <w:ind w:left="2" w:right="0" w:firstLine="0"/>
              <w:jc w:val="left"/>
            </w:pPr>
            <w:r>
              <w:rPr>
                <w:sz w:val="24"/>
              </w:rPr>
              <w:t xml:space="preserve">B082-Networkwalks </w:t>
            </w:r>
          </w:p>
        </w:tc>
      </w:tr>
      <w:tr w:rsidR="00B873E0" w14:paraId="69DE26C4" w14:textId="77777777">
        <w:trPr>
          <w:trHeight w:val="468"/>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24F2E3AD" w14:textId="77777777" w:rsidR="00B873E0" w:rsidRDefault="006B0786">
            <w:pPr>
              <w:spacing w:after="0" w:line="259" w:lineRule="auto"/>
              <w:ind w:left="3" w:right="0" w:firstLine="0"/>
              <w:jc w:val="center"/>
            </w:pPr>
            <w:r>
              <w:rPr>
                <w:b/>
                <w:color w:val="FFFFFF"/>
                <w:sz w:val="24"/>
              </w:rPr>
              <w:t xml:space="preserve">Date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151536A5" w14:textId="2936DF6A" w:rsidR="00B873E0" w:rsidRDefault="006B0786">
            <w:pPr>
              <w:spacing w:after="0" w:line="259" w:lineRule="auto"/>
              <w:ind w:left="2" w:right="0" w:firstLine="0"/>
              <w:jc w:val="left"/>
            </w:pPr>
            <w:r>
              <w:rPr>
                <w:sz w:val="24"/>
              </w:rPr>
              <w:t>1</w:t>
            </w:r>
            <w:r w:rsidR="001E539D">
              <w:rPr>
                <w:sz w:val="24"/>
              </w:rPr>
              <w:t>9</w:t>
            </w:r>
            <w:r>
              <w:rPr>
                <w:sz w:val="24"/>
              </w:rPr>
              <w:t xml:space="preserve"> August 2026 </w:t>
            </w:r>
          </w:p>
        </w:tc>
      </w:tr>
      <w:tr w:rsidR="00B873E0" w14:paraId="107F6A39" w14:textId="77777777">
        <w:trPr>
          <w:trHeight w:val="1572"/>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0A820A58" w14:textId="77777777" w:rsidR="00B873E0" w:rsidRDefault="006B0786">
            <w:pPr>
              <w:spacing w:after="0" w:line="259" w:lineRule="auto"/>
              <w:ind w:left="0" w:right="0" w:firstLine="0"/>
              <w:jc w:val="left"/>
            </w:pPr>
            <w:r>
              <w:rPr>
                <w:b/>
                <w:color w:val="FFFFFF"/>
                <w:sz w:val="24"/>
              </w:rPr>
              <w:t xml:space="preserve"> </w:t>
            </w:r>
          </w:p>
          <w:p w14:paraId="39D37CFA" w14:textId="77777777" w:rsidR="00B873E0" w:rsidRDefault="006B0786">
            <w:pPr>
              <w:spacing w:after="0" w:line="259" w:lineRule="auto"/>
              <w:ind w:left="0" w:right="0" w:firstLine="0"/>
              <w:jc w:val="left"/>
            </w:pPr>
            <w:r>
              <w:rPr>
                <w:b/>
                <w:color w:val="FFFFFF"/>
                <w:sz w:val="24"/>
              </w:rPr>
              <w:t xml:space="preserve"> </w:t>
            </w:r>
          </w:p>
          <w:p w14:paraId="016E66B4" w14:textId="77777777" w:rsidR="00B873E0" w:rsidRDefault="006B0786">
            <w:pPr>
              <w:spacing w:after="0" w:line="259" w:lineRule="auto"/>
              <w:ind w:left="7" w:right="0" w:firstLine="0"/>
              <w:jc w:val="center"/>
            </w:pPr>
            <w:r>
              <w:rPr>
                <w:b/>
                <w:color w:val="FFFFFF"/>
                <w:sz w:val="24"/>
              </w:rPr>
              <w:t xml:space="preserve">Modules Completed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1AF61992" w14:textId="2288111D" w:rsidR="00B873E0" w:rsidRDefault="006B0786" w:rsidP="00397B36">
            <w:pPr>
              <w:spacing w:after="0" w:line="259" w:lineRule="auto"/>
              <w:ind w:left="2" w:right="0" w:firstLine="0"/>
              <w:jc w:val="left"/>
            </w:pPr>
            <w:r>
              <w:rPr>
                <w:sz w:val="24"/>
              </w:rPr>
              <w:t xml:space="preserve">W2-PM1 (Multiple Kali Tools) </w:t>
            </w:r>
          </w:p>
          <w:p w14:paraId="6E3FBD46" w14:textId="77777777" w:rsidR="00B873E0" w:rsidRDefault="006B0786">
            <w:pPr>
              <w:spacing w:after="0" w:line="259" w:lineRule="auto"/>
              <w:ind w:left="2" w:right="0" w:firstLine="0"/>
              <w:jc w:val="left"/>
            </w:pPr>
            <w:r>
              <w:rPr>
                <w:sz w:val="24"/>
              </w:rPr>
              <w:t>W2-PM4 (</w:t>
            </w:r>
            <w:proofErr w:type="spellStart"/>
            <w:r>
              <w:rPr>
                <w:sz w:val="24"/>
              </w:rPr>
              <w:t>theHarvester</w:t>
            </w:r>
            <w:proofErr w:type="spellEnd"/>
            <w:r>
              <w:rPr>
                <w:sz w:val="24"/>
              </w:rPr>
              <w:t xml:space="preserve">) </w:t>
            </w:r>
          </w:p>
          <w:p w14:paraId="1E4D2489" w14:textId="77777777" w:rsidR="00B873E0" w:rsidRDefault="006B0786">
            <w:pPr>
              <w:spacing w:after="0" w:line="259" w:lineRule="auto"/>
              <w:ind w:left="2" w:right="0" w:firstLine="0"/>
              <w:jc w:val="left"/>
            </w:pPr>
            <w:r>
              <w:rPr>
                <w:sz w:val="24"/>
              </w:rPr>
              <w:t>W2-PM5 (</w:t>
            </w:r>
            <w:proofErr w:type="spellStart"/>
            <w:r>
              <w:rPr>
                <w:sz w:val="24"/>
              </w:rPr>
              <w:t>Zenmap</w:t>
            </w:r>
            <w:proofErr w:type="spellEnd"/>
            <w:r>
              <w:rPr>
                <w:sz w:val="24"/>
              </w:rPr>
              <w:t xml:space="preserve"> Scanning) </w:t>
            </w:r>
          </w:p>
        </w:tc>
      </w:tr>
      <w:tr w:rsidR="00B873E0" w14:paraId="12B54DFA" w14:textId="77777777">
        <w:trPr>
          <w:trHeight w:val="595"/>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031AC701" w14:textId="77777777" w:rsidR="00B873E0" w:rsidRDefault="006B0786">
            <w:pPr>
              <w:spacing w:after="0" w:line="259" w:lineRule="auto"/>
              <w:ind w:left="6" w:right="0" w:firstLine="0"/>
              <w:jc w:val="center"/>
            </w:pPr>
            <w:r>
              <w:rPr>
                <w:b/>
                <w:color w:val="FFFFFF"/>
                <w:sz w:val="24"/>
              </w:rPr>
              <w:t xml:space="preserve">Client/Target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355130FA" w14:textId="77777777" w:rsidR="00B873E0" w:rsidRDefault="006B0786">
            <w:pPr>
              <w:numPr>
                <w:ilvl w:val="0"/>
                <w:numId w:val="5"/>
              </w:numPr>
              <w:spacing w:after="0" w:line="259" w:lineRule="auto"/>
              <w:ind w:right="0" w:hanging="238"/>
              <w:jc w:val="left"/>
            </w:pPr>
            <w:proofErr w:type="spellStart"/>
            <w:r>
              <w:rPr>
                <w:sz w:val="24"/>
              </w:rPr>
              <w:t>Networkwalks</w:t>
            </w:r>
            <w:proofErr w:type="spellEnd"/>
            <w:r>
              <w:rPr>
                <w:sz w:val="24"/>
              </w:rPr>
              <w:t xml:space="preserve"> (with all due permissions) </w:t>
            </w:r>
          </w:p>
          <w:p w14:paraId="06D0C8D5" w14:textId="77777777" w:rsidR="00B873E0" w:rsidRDefault="006B0786">
            <w:pPr>
              <w:numPr>
                <w:ilvl w:val="0"/>
                <w:numId w:val="5"/>
              </w:numPr>
              <w:spacing w:after="0" w:line="259" w:lineRule="auto"/>
              <w:ind w:right="0" w:hanging="238"/>
              <w:jc w:val="left"/>
            </w:pPr>
            <w:r>
              <w:rPr>
                <w:sz w:val="24"/>
              </w:rPr>
              <w:t xml:space="preserve">My own Local LAN Network </w:t>
            </w:r>
          </w:p>
        </w:tc>
      </w:tr>
      <w:tr w:rsidR="00B873E0" w14:paraId="36E57924" w14:textId="77777777">
        <w:trPr>
          <w:trHeight w:val="438"/>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507D24F2" w14:textId="77777777" w:rsidR="00B873E0" w:rsidRDefault="006B0786">
            <w:pPr>
              <w:spacing w:after="0" w:line="259" w:lineRule="auto"/>
              <w:ind w:left="2" w:right="0" w:firstLine="0"/>
              <w:jc w:val="center"/>
            </w:pPr>
            <w:r>
              <w:rPr>
                <w:b/>
                <w:color w:val="FFFFFF"/>
                <w:sz w:val="24"/>
              </w:rPr>
              <w:t xml:space="preserve">Permission Secured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6BFF296F" w14:textId="77777777" w:rsidR="00B873E0" w:rsidRDefault="006B0786">
            <w:pPr>
              <w:spacing w:after="0" w:line="259" w:lineRule="auto"/>
              <w:ind w:left="2" w:right="0" w:firstLine="0"/>
              <w:jc w:val="left"/>
            </w:pPr>
            <w:r>
              <w:rPr>
                <w:sz w:val="24"/>
              </w:rPr>
              <w:t xml:space="preserve">Yes </w:t>
            </w:r>
          </w:p>
        </w:tc>
      </w:tr>
      <w:tr w:rsidR="00B873E0" w14:paraId="6A9A8391" w14:textId="77777777">
        <w:trPr>
          <w:trHeight w:val="982"/>
        </w:trPr>
        <w:tc>
          <w:tcPr>
            <w:tcW w:w="4914" w:type="dxa"/>
            <w:tcBorders>
              <w:top w:val="single" w:sz="4" w:space="0" w:color="000000"/>
              <w:left w:val="single" w:sz="4" w:space="0" w:color="000000"/>
              <w:bottom w:val="single" w:sz="4" w:space="0" w:color="000000"/>
              <w:right w:val="single" w:sz="4" w:space="0" w:color="000000"/>
            </w:tcBorders>
            <w:shd w:val="clear" w:color="auto" w:fill="7B7B7B"/>
          </w:tcPr>
          <w:p w14:paraId="1C65309F" w14:textId="77777777" w:rsidR="00B873E0" w:rsidRDefault="006B0786">
            <w:pPr>
              <w:spacing w:after="0" w:line="259" w:lineRule="auto"/>
              <w:ind w:left="0" w:right="0" w:firstLine="0"/>
              <w:jc w:val="left"/>
            </w:pPr>
            <w:r>
              <w:rPr>
                <w:b/>
                <w:color w:val="FFFFFF"/>
                <w:sz w:val="24"/>
              </w:rPr>
              <w:t xml:space="preserve"> </w:t>
            </w:r>
          </w:p>
          <w:p w14:paraId="710715BB" w14:textId="77777777" w:rsidR="00B873E0" w:rsidRDefault="006B0786">
            <w:pPr>
              <w:spacing w:after="0" w:line="259" w:lineRule="auto"/>
              <w:ind w:left="1" w:right="0" w:firstLine="0"/>
              <w:jc w:val="center"/>
            </w:pPr>
            <w:r>
              <w:rPr>
                <w:b/>
                <w:color w:val="FFFFFF"/>
                <w:sz w:val="24"/>
              </w:rPr>
              <w:t xml:space="preserve">Phases Covered </w:t>
            </w:r>
          </w:p>
        </w:tc>
        <w:tc>
          <w:tcPr>
            <w:tcW w:w="4914" w:type="dxa"/>
            <w:tcBorders>
              <w:top w:val="single" w:sz="4" w:space="0" w:color="000000"/>
              <w:left w:val="single" w:sz="4" w:space="0" w:color="000000"/>
              <w:bottom w:val="single" w:sz="4" w:space="0" w:color="000000"/>
              <w:right w:val="single" w:sz="4" w:space="0" w:color="000000"/>
            </w:tcBorders>
            <w:shd w:val="clear" w:color="auto" w:fill="D9D9D9"/>
          </w:tcPr>
          <w:p w14:paraId="37D99C32" w14:textId="77777777" w:rsidR="00B873E0" w:rsidRDefault="006B0786">
            <w:pPr>
              <w:spacing w:after="0" w:line="259" w:lineRule="auto"/>
              <w:ind w:left="2" w:right="0" w:firstLine="0"/>
              <w:jc w:val="left"/>
            </w:pPr>
            <w:r>
              <w:rPr>
                <w:b/>
                <w:sz w:val="24"/>
              </w:rPr>
              <w:t>Phase 1:</w:t>
            </w:r>
            <w:r>
              <w:rPr>
                <w:sz w:val="24"/>
              </w:rPr>
              <w:t xml:space="preserve"> Reconnaissance &amp; </w:t>
            </w:r>
            <w:proofErr w:type="spellStart"/>
            <w:r>
              <w:rPr>
                <w:sz w:val="24"/>
              </w:rPr>
              <w:t>Footprinting</w:t>
            </w:r>
            <w:proofErr w:type="spellEnd"/>
            <w:r>
              <w:rPr>
                <w:sz w:val="24"/>
              </w:rPr>
              <w:t xml:space="preserve"> </w:t>
            </w:r>
          </w:p>
          <w:p w14:paraId="324A0E58" w14:textId="77777777" w:rsidR="00B873E0" w:rsidRDefault="006B0786">
            <w:pPr>
              <w:spacing w:after="0" w:line="259" w:lineRule="auto"/>
              <w:ind w:left="2" w:right="0" w:firstLine="0"/>
              <w:jc w:val="left"/>
            </w:pPr>
            <w:r>
              <w:rPr>
                <w:b/>
                <w:sz w:val="24"/>
              </w:rPr>
              <w:t>Phase 2:</w:t>
            </w:r>
            <w:r>
              <w:rPr>
                <w:sz w:val="24"/>
              </w:rPr>
              <w:t xml:space="preserve"> Scanning &amp; Network Discovery </w:t>
            </w:r>
          </w:p>
          <w:p w14:paraId="5E151A30" w14:textId="77777777" w:rsidR="00B873E0" w:rsidRDefault="006B0786">
            <w:pPr>
              <w:spacing w:after="0" w:line="259" w:lineRule="auto"/>
              <w:ind w:left="2" w:right="0" w:firstLine="0"/>
              <w:jc w:val="left"/>
            </w:pPr>
            <w:r>
              <w:rPr>
                <w:b/>
                <w:sz w:val="24"/>
              </w:rPr>
              <w:t>Phase 3-5:</w:t>
            </w:r>
            <w:r>
              <w:rPr>
                <w:sz w:val="24"/>
              </w:rPr>
              <w:t xml:space="preserve"> In Progress </w:t>
            </w:r>
          </w:p>
        </w:tc>
      </w:tr>
    </w:tbl>
    <w:p w14:paraId="44B6539A" w14:textId="77777777" w:rsidR="00B873E0" w:rsidRDefault="006B0786">
      <w:pPr>
        <w:spacing w:after="24" w:line="259" w:lineRule="auto"/>
        <w:ind w:left="0" w:right="0" w:firstLine="0"/>
        <w:jc w:val="left"/>
      </w:pPr>
      <w:r>
        <w:rPr>
          <w:sz w:val="24"/>
        </w:rPr>
        <w:t xml:space="preserve"> </w:t>
      </w:r>
    </w:p>
    <w:p w14:paraId="21B21370" w14:textId="77777777" w:rsidR="00B873E0" w:rsidRDefault="006B0786">
      <w:pPr>
        <w:spacing w:after="298" w:line="259" w:lineRule="auto"/>
        <w:ind w:left="0" w:right="0" w:firstLine="0"/>
        <w:jc w:val="left"/>
      </w:pPr>
      <w:r>
        <w:rPr>
          <w:sz w:val="24"/>
        </w:rPr>
        <w:t xml:space="preserve"> </w:t>
      </w:r>
    </w:p>
    <w:p w14:paraId="47A07705" w14:textId="77777777" w:rsidR="00B873E0" w:rsidRDefault="006B0786">
      <w:pPr>
        <w:pStyle w:val="Heading1"/>
        <w:ind w:left="-5"/>
      </w:pPr>
      <w:r>
        <w:t xml:space="preserve">1. Liability Disclaimer </w:t>
      </w:r>
    </w:p>
    <w:p w14:paraId="7202D1A8" w14:textId="77777777" w:rsidR="00B873E0" w:rsidRDefault="006B0786">
      <w:pPr>
        <w:spacing w:after="129"/>
        <w:ind w:left="0" w:right="47" w:firstLine="0"/>
      </w:pPr>
      <w: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w:t>
      </w:r>
      <w:proofErr w:type="spellStart"/>
      <w:r>
        <w:t>Networkwalks</w:t>
      </w:r>
      <w:proofErr w:type="spellEnd"/>
      <w:r>
        <w:t xml:space="preserve"> are not responsible for what you do with this knowledge. Every action you take is your own responsibility. Misuse can lead to criminal charges, heavy fines, loss of your job and a permanent record. In most countries unauthorised access is a crime even when nothing is damaged.  </w:t>
      </w:r>
    </w:p>
    <w:p w14:paraId="713207E0" w14:textId="77777777" w:rsidR="00B873E0" w:rsidRDefault="006B0786">
      <w:pPr>
        <w:spacing w:after="22" w:line="259" w:lineRule="auto"/>
        <w:ind w:left="0" w:right="0" w:firstLine="0"/>
        <w:jc w:val="left"/>
      </w:pPr>
      <w:r>
        <w:rPr>
          <w:sz w:val="24"/>
        </w:rPr>
        <w:t xml:space="preserve"> </w:t>
      </w:r>
    </w:p>
    <w:p w14:paraId="2765014E" w14:textId="77777777" w:rsidR="00B873E0" w:rsidRDefault="006B0786">
      <w:pPr>
        <w:spacing w:after="0" w:line="259" w:lineRule="auto"/>
        <w:ind w:left="0" w:right="0" w:firstLine="0"/>
        <w:jc w:val="left"/>
      </w:pPr>
      <w:r>
        <w:rPr>
          <w:sz w:val="24"/>
        </w:rPr>
        <w:t xml:space="preserve"> </w:t>
      </w:r>
    </w:p>
    <w:p w14:paraId="68EFDA96" w14:textId="77777777" w:rsidR="00B873E0" w:rsidRDefault="006B0786">
      <w:pPr>
        <w:pStyle w:val="Heading1"/>
        <w:ind w:left="-5"/>
      </w:pPr>
      <w:r>
        <w:lastRenderedPageBreak/>
        <w:t xml:space="preserve">2. Introduction </w:t>
      </w:r>
    </w:p>
    <w:p w14:paraId="54A190BF" w14:textId="77777777" w:rsidR="00B873E0" w:rsidRDefault="006B0786">
      <w:pPr>
        <w:ind w:left="0" w:right="47" w:firstLine="0"/>
      </w:pPr>
      <w:r>
        <w:t xml:space="preserve">This comprehensive report documents the methodologies, execution, and findings of the </w:t>
      </w:r>
      <w:proofErr w:type="spellStart"/>
      <w:r>
        <w:t>footprinting</w:t>
      </w:r>
      <w:proofErr w:type="spellEnd"/>
      <w:r>
        <w:t xml:space="preserve"> and network scanning phases conducted during Week 2 of the Cybersecurity Internship Program (Batch B082) at </w:t>
      </w:r>
      <w:proofErr w:type="spellStart"/>
      <w:r>
        <w:t>Networkwalks</w:t>
      </w:r>
      <w:proofErr w:type="spellEnd"/>
      <w:r>
        <w:t xml:space="preserve">. In the lifecycle of any professional penetration test, Phase 1 (Reconnaissance &amp; </w:t>
      </w:r>
      <w:proofErr w:type="spellStart"/>
      <w:r>
        <w:t>Footprinting</w:t>
      </w:r>
      <w:proofErr w:type="spellEnd"/>
      <w:r>
        <w:t xml:space="preserve">) and Phase 2 (Scanning &amp; Network Discovery) form the critical foundation for all subsequent security assessments. Before attempting to identify or exploit vulnerabilities, an ethical hacker must first quietly gather intelligence to build a complete profile of the target’s digital footprint and map the boundaries of the live network. Together, these phases demonstrate how an attacker moves logically from gathering passive public information to actively mapping live hosts on a target network.  </w:t>
      </w:r>
    </w:p>
    <w:p w14:paraId="553ACA93" w14:textId="77777777" w:rsidR="00B873E0" w:rsidRDefault="006B0786">
      <w:pPr>
        <w:spacing w:after="184" w:line="259" w:lineRule="auto"/>
        <w:ind w:left="0" w:right="0" w:firstLine="0"/>
        <w:jc w:val="left"/>
      </w:pPr>
      <w:r>
        <w:t xml:space="preserve"> </w:t>
      </w:r>
    </w:p>
    <w:p w14:paraId="4B7A456A" w14:textId="77777777" w:rsidR="00B873E0" w:rsidRDefault="006B0786">
      <w:pPr>
        <w:ind w:left="0" w:right="47" w:firstLine="0"/>
      </w:pPr>
      <w:r>
        <w:t xml:space="preserve">The primary objective of these exercises was to simulate the initial stages of a cyberattack using industry-standard tools and methodologies to understand what sensitive information is publicly exposed. All operations were strictly bounded by the agreed-upon rules of engagement and executed within authorized environments, including the networkwalks.com domain for external reconnaissance and a locally owned network for internal scanning.  </w:t>
      </w:r>
    </w:p>
    <w:p w14:paraId="2CC5CF72" w14:textId="77777777" w:rsidR="00B873E0" w:rsidRDefault="006B0786">
      <w:pPr>
        <w:spacing w:after="184" w:line="259" w:lineRule="auto"/>
        <w:ind w:left="0" w:right="0" w:firstLine="0"/>
        <w:jc w:val="left"/>
      </w:pPr>
      <w:r>
        <w:t xml:space="preserve"> </w:t>
      </w:r>
    </w:p>
    <w:p w14:paraId="3BB41D62" w14:textId="77777777" w:rsidR="00B873E0" w:rsidRDefault="006B0786">
      <w:pPr>
        <w:spacing w:after="12"/>
        <w:ind w:left="0" w:right="47" w:firstLine="0"/>
      </w:pPr>
      <w:r>
        <w:t xml:space="preserve">To achieve a comprehensive assessment, the testing was divided into five distinct modules, each focusing on a different vector of intelligence gathering: </w:t>
      </w:r>
    </w:p>
    <w:p w14:paraId="07D811B2" w14:textId="77777777" w:rsidR="00B873E0" w:rsidRDefault="006B0786">
      <w:pPr>
        <w:spacing w:after="183" w:line="259" w:lineRule="auto"/>
        <w:ind w:left="0" w:right="0" w:firstLine="0"/>
        <w:jc w:val="left"/>
      </w:pPr>
      <w:r>
        <w:t xml:space="preserve"> </w:t>
      </w:r>
    </w:p>
    <w:p w14:paraId="072B8C05" w14:textId="77777777" w:rsidR="00B873E0" w:rsidRDefault="006B0786">
      <w:pPr>
        <w:numPr>
          <w:ilvl w:val="0"/>
          <w:numId w:val="1"/>
        </w:numPr>
        <w:ind w:right="47" w:hanging="360"/>
      </w:pPr>
      <w:r>
        <w:rPr>
          <w:b/>
        </w:rPr>
        <w:t xml:space="preserve">Active and Passive </w:t>
      </w:r>
      <w:proofErr w:type="spellStart"/>
      <w:r>
        <w:rPr>
          <w:b/>
        </w:rPr>
        <w:t>Footprinting</w:t>
      </w:r>
      <w:proofErr w:type="spellEnd"/>
      <w:r>
        <w:rPr>
          <w:b/>
        </w:rPr>
        <w:t xml:space="preserve"> (W2-PM1):</w:t>
      </w:r>
      <w:r>
        <w:t xml:space="preserve"> This module focused on extracting foundational domain data. Using a suite of Kali Linux </w:t>
      </w:r>
      <w:proofErr w:type="spellStart"/>
      <w:r>
        <w:t>commandline</w:t>
      </w:r>
      <w:proofErr w:type="spellEnd"/>
      <w:r>
        <w:t xml:space="preserve"> utilities, the target domain (networkwalks.com) was interrogated to reveal domain registration details, web server technologies, HTTP headers, Web Application Firewall (WAF) configurations, and DNS infrastructure records.  </w:t>
      </w:r>
    </w:p>
    <w:p w14:paraId="0F3DCE73" w14:textId="77777777" w:rsidR="00B873E0" w:rsidRDefault="006B0786">
      <w:pPr>
        <w:numPr>
          <w:ilvl w:val="0"/>
          <w:numId w:val="1"/>
        </w:numPr>
        <w:ind w:right="47" w:hanging="360"/>
      </w:pPr>
      <w:r>
        <w:rPr>
          <w:b/>
        </w:rPr>
        <w:t>Open-Source Intelligence Aggregation (W2-PM4):</w:t>
      </w:r>
      <w:r>
        <w:t xml:space="preserve"> Utilizing </w:t>
      </w:r>
      <w:proofErr w:type="spellStart"/>
      <w:r>
        <w:t>theHarvester</w:t>
      </w:r>
      <w:proofErr w:type="spellEnd"/>
      <w:r>
        <w:t xml:space="preserve">, this phase focused on passive metadata collection against a large-scale scope (microsoft.com). The goal was to scrape search engines and public databases to enumerate hidden subdomains, employee email addresses, </w:t>
      </w:r>
      <w:r>
        <w:lastRenderedPageBreak/>
        <w:t xml:space="preserve">and potential phishing targets without directly interacting with the target's servers. </w:t>
      </w:r>
    </w:p>
    <w:p w14:paraId="5125BB83" w14:textId="77777777" w:rsidR="00B873E0" w:rsidRDefault="006B0786">
      <w:pPr>
        <w:spacing w:after="183" w:line="259" w:lineRule="auto"/>
        <w:ind w:left="0" w:right="0" w:firstLine="0"/>
        <w:jc w:val="left"/>
      </w:pPr>
      <w:r>
        <w:t xml:space="preserve"> </w:t>
      </w:r>
    </w:p>
    <w:p w14:paraId="2F977119" w14:textId="77777777" w:rsidR="00B873E0" w:rsidRDefault="006B0786">
      <w:pPr>
        <w:numPr>
          <w:ilvl w:val="0"/>
          <w:numId w:val="1"/>
        </w:numPr>
        <w:ind w:right="47" w:hanging="360"/>
      </w:pPr>
      <w:r>
        <w:rPr>
          <w:b/>
        </w:rPr>
        <w:t>Network Discovery Scanning (W2-PM5):</w:t>
      </w:r>
      <w:r>
        <w:t xml:space="preserve"> Shifting from external </w:t>
      </w:r>
      <w:proofErr w:type="spellStart"/>
      <w:r>
        <w:t>footprinting</w:t>
      </w:r>
      <w:proofErr w:type="spellEnd"/>
      <w:r>
        <w:t xml:space="preserve"> to internal reconnaissance, this final module utilized </w:t>
      </w:r>
      <w:proofErr w:type="spellStart"/>
      <w:r>
        <w:t>Zenmap</w:t>
      </w:r>
      <w:proofErr w:type="spellEnd"/>
      <w:r>
        <w:t xml:space="preserve"> (the graphical interface for Nmap) to conduct ICMP ping sweeps across a local 10.0.0.0/24 subnet. This step successfully identified live hosts, extracted hardware MAC addresses, and generated a structural topology map of the network.  </w:t>
      </w:r>
    </w:p>
    <w:p w14:paraId="5FDAA41F" w14:textId="77777777" w:rsidR="00B873E0" w:rsidRDefault="006B0786">
      <w:pPr>
        <w:spacing w:after="182" w:line="259" w:lineRule="auto"/>
        <w:ind w:left="0" w:right="0" w:firstLine="0"/>
        <w:jc w:val="left"/>
      </w:pPr>
      <w:r>
        <w:t xml:space="preserve"> </w:t>
      </w:r>
    </w:p>
    <w:p w14:paraId="61D72382" w14:textId="77777777" w:rsidR="00B873E0" w:rsidRDefault="006B0786">
      <w:pPr>
        <w:ind w:left="0" w:right="47" w:firstLine="0"/>
      </w:pPr>
      <w:r>
        <w:t xml:space="preserve">All external </w:t>
      </w:r>
      <w:proofErr w:type="spellStart"/>
      <w:r>
        <w:t>footprinting</w:t>
      </w:r>
      <w:proofErr w:type="spellEnd"/>
      <w:r>
        <w:t xml:space="preserve"> commands were executed within a Kali Linux environment, while internal network scanning was conducted from a Windows host. The following sections of this report will detail the specific tools utilized, the step-by-step activities performed, the evidence collected, and a comprehensive risk analysis of the findings from an attacker's perspective.  </w:t>
      </w:r>
    </w:p>
    <w:p w14:paraId="46709739" w14:textId="77777777" w:rsidR="006D0318" w:rsidRDefault="006D0318" w:rsidP="006D0318">
      <w:pPr>
        <w:pStyle w:val="Heading2"/>
        <w:ind w:left="-5"/>
      </w:pPr>
      <w:r>
        <w:t xml:space="preserve">4.1 </w:t>
      </w:r>
      <w:proofErr w:type="spellStart"/>
      <w:r>
        <w:t>Footprinting</w:t>
      </w:r>
      <w:proofErr w:type="spellEnd"/>
      <w:r>
        <w:t xml:space="preserve"> &amp; Reconnaissance (Kali Tools) </w:t>
      </w:r>
    </w:p>
    <w:p w14:paraId="68663B59" w14:textId="77777777" w:rsidR="006D0318" w:rsidRDefault="006D0318" w:rsidP="006D0318">
      <w:pPr>
        <w:spacing w:after="153" w:line="259" w:lineRule="auto"/>
        <w:ind w:left="0" w:right="0" w:firstLine="0"/>
        <w:jc w:val="left"/>
      </w:pPr>
      <w:r>
        <w:rPr>
          <w:b/>
          <w:sz w:val="32"/>
        </w:rPr>
        <w:t xml:space="preserve"> </w:t>
      </w:r>
    </w:p>
    <w:p w14:paraId="34FFB6C6" w14:textId="77777777" w:rsidR="006D0318" w:rsidRDefault="006D0318" w:rsidP="006D0318">
      <w:pPr>
        <w:ind w:left="0" w:right="47" w:firstLine="0"/>
      </w:pPr>
      <w:r>
        <w:t xml:space="preserve">I performed reconnaissance against the networkwalks.com domain using six Kali Linux tools.  </w:t>
      </w:r>
    </w:p>
    <w:p w14:paraId="5113A3EB" w14:textId="77777777" w:rsidR="006D0318" w:rsidRDefault="006D0318" w:rsidP="006D0318">
      <w:pPr>
        <w:spacing w:after="186" w:line="259" w:lineRule="auto"/>
        <w:ind w:left="0" w:right="0" w:firstLine="0"/>
        <w:jc w:val="left"/>
      </w:pPr>
      <w:r>
        <w:t xml:space="preserve"> </w:t>
      </w:r>
    </w:p>
    <w:p w14:paraId="79844DFA" w14:textId="77777777" w:rsidR="006D0318" w:rsidRDefault="006D0318" w:rsidP="006D0318">
      <w:pPr>
        <w:numPr>
          <w:ilvl w:val="0"/>
          <w:numId w:val="2"/>
        </w:numPr>
        <w:ind w:right="47" w:hanging="360"/>
      </w:pPr>
      <w:r>
        <w:rPr>
          <w:b/>
        </w:rPr>
        <w:t>WHOIS:</w:t>
      </w:r>
      <w:r>
        <w:t xml:space="preserve"> Obtained publicly available domain registration information, confirming GoDaddy as the registrar. </w:t>
      </w:r>
    </w:p>
    <w:p w14:paraId="63B06754" w14:textId="77777777" w:rsidR="006D0318" w:rsidRDefault="006D0318" w:rsidP="006D0318">
      <w:pPr>
        <w:spacing w:after="183" w:line="259" w:lineRule="auto"/>
        <w:ind w:left="0" w:right="0" w:firstLine="0"/>
        <w:jc w:val="left"/>
      </w:pPr>
      <w:r>
        <w:t xml:space="preserve"> </w:t>
      </w:r>
    </w:p>
    <w:p w14:paraId="0178F6EF" w14:textId="77777777" w:rsidR="006D0318" w:rsidRDefault="006D0318" w:rsidP="006D0318">
      <w:pPr>
        <w:numPr>
          <w:ilvl w:val="0"/>
          <w:numId w:val="2"/>
        </w:numPr>
        <w:ind w:right="47" w:hanging="360"/>
      </w:pPr>
      <w:proofErr w:type="spellStart"/>
      <w:r>
        <w:rPr>
          <w:b/>
        </w:rPr>
        <w:t>WhatWeb</w:t>
      </w:r>
      <w:proofErr w:type="spellEnd"/>
      <w:r>
        <w:rPr>
          <w:b/>
        </w:rPr>
        <w:t xml:space="preserve"> / </w:t>
      </w:r>
      <w:proofErr w:type="spellStart"/>
      <w:r>
        <w:rPr>
          <w:b/>
        </w:rPr>
        <w:t>Nslookup</w:t>
      </w:r>
      <w:proofErr w:type="spellEnd"/>
      <w:r>
        <w:rPr>
          <w:b/>
        </w:rPr>
        <w:t xml:space="preserve"> / Curl / Wafw00f:</w:t>
      </w:r>
      <w:r>
        <w:t xml:space="preserve"> Fingerprinted the web stack, identifying WordPress 7.0.4, WP Download Manager 3.3.58, and an Apache server hosted at IP 192.232.216.135. The site is successfully protected by a </w:t>
      </w:r>
      <w:proofErr w:type="spellStart"/>
      <w:r>
        <w:t>ModSecurity</w:t>
      </w:r>
      <w:proofErr w:type="spellEnd"/>
      <w:r>
        <w:t xml:space="preserve"> (</w:t>
      </w:r>
      <w:proofErr w:type="spellStart"/>
      <w:r>
        <w:t>SpiderLabs</w:t>
      </w:r>
      <w:proofErr w:type="spellEnd"/>
      <w:r>
        <w:t xml:space="preserve">) Web Application Firewall.  </w:t>
      </w:r>
    </w:p>
    <w:p w14:paraId="18A5D424" w14:textId="77777777" w:rsidR="006D0318" w:rsidRDefault="006D0318" w:rsidP="006D0318">
      <w:pPr>
        <w:spacing w:after="183" w:line="259" w:lineRule="auto"/>
        <w:ind w:left="0" w:right="0" w:firstLine="0"/>
        <w:jc w:val="left"/>
      </w:pPr>
      <w:r>
        <w:t xml:space="preserve"> </w:t>
      </w:r>
    </w:p>
    <w:p w14:paraId="2CC82E17" w14:textId="77777777" w:rsidR="006D0318" w:rsidRDefault="006D0318" w:rsidP="006D0318">
      <w:pPr>
        <w:numPr>
          <w:ilvl w:val="0"/>
          <w:numId w:val="2"/>
        </w:numPr>
        <w:spacing w:after="129"/>
        <w:ind w:right="47" w:hanging="360"/>
      </w:pPr>
      <w:proofErr w:type="spellStart"/>
      <w:r>
        <w:rPr>
          <w:b/>
        </w:rPr>
        <w:t>DNSRecon</w:t>
      </w:r>
      <w:proofErr w:type="spellEnd"/>
      <w:r>
        <w:rPr>
          <w:b/>
        </w:rPr>
        <w:t>:</w:t>
      </w:r>
      <w:r>
        <w:t xml:space="preserve"> Enumerated the domain's DNS records, locating MX records (mail.networkwalks.com) and cPanel auto-discover SRV records.  </w:t>
      </w:r>
    </w:p>
    <w:p w14:paraId="169CF280" w14:textId="77777777" w:rsidR="006D0318" w:rsidRDefault="006D0318" w:rsidP="006D0318">
      <w:pPr>
        <w:spacing w:after="183" w:line="259" w:lineRule="auto"/>
        <w:ind w:left="0" w:right="0" w:firstLine="0"/>
        <w:jc w:val="left"/>
      </w:pPr>
      <w:r>
        <w:rPr>
          <w:sz w:val="24"/>
        </w:rPr>
        <w:lastRenderedPageBreak/>
        <w:t xml:space="preserve"> </w:t>
      </w:r>
    </w:p>
    <w:p w14:paraId="1E0FD4EF" w14:textId="77777777" w:rsidR="006D0318" w:rsidRDefault="006D0318" w:rsidP="006D0318">
      <w:pPr>
        <w:spacing w:after="260" w:line="259" w:lineRule="auto"/>
        <w:ind w:left="0" w:right="0" w:firstLine="0"/>
        <w:jc w:val="left"/>
      </w:pPr>
      <w:r>
        <w:rPr>
          <w:sz w:val="24"/>
        </w:rPr>
        <w:t xml:space="preserve"> </w:t>
      </w:r>
    </w:p>
    <w:p w14:paraId="04F2CF10" w14:textId="0CB9E8EB" w:rsidR="00B873E0" w:rsidRDefault="00B873E0">
      <w:pPr>
        <w:spacing w:after="187" w:line="259" w:lineRule="auto"/>
        <w:ind w:left="0" w:right="0" w:firstLine="0"/>
        <w:jc w:val="left"/>
      </w:pPr>
    </w:p>
    <w:p w14:paraId="71FE5966" w14:textId="77777777" w:rsidR="00B873E0" w:rsidRDefault="006B0786">
      <w:pPr>
        <w:pStyle w:val="Heading3"/>
        <w:ind w:left="-5"/>
      </w:pPr>
      <w:r>
        <w:t>4.4 OSINT Aggregation (</w:t>
      </w:r>
      <w:proofErr w:type="spellStart"/>
      <w:r>
        <w:t>theHarvester</w:t>
      </w:r>
      <w:proofErr w:type="spellEnd"/>
      <w:r>
        <w:t xml:space="preserve">) </w:t>
      </w:r>
    </w:p>
    <w:p w14:paraId="45B88DEC" w14:textId="77777777" w:rsidR="00B873E0" w:rsidRDefault="006B0786">
      <w:pPr>
        <w:spacing w:after="16"/>
        <w:ind w:left="0" w:right="47" w:firstLine="0"/>
      </w:pPr>
      <w:r>
        <w:t xml:space="preserve">I utilized </w:t>
      </w:r>
      <w:proofErr w:type="spellStart"/>
      <w:r>
        <w:t>theHarvester</w:t>
      </w:r>
      <w:proofErr w:type="spellEnd"/>
      <w:r>
        <w:t xml:space="preserve"> to perform passive reconnaissance against microsoft.com. </w:t>
      </w:r>
    </w:p>
    <w:p w14:paraId="542977EA" w14:textId="77777777" w:rsidR="00B873E0" w:rsidRDefault="006B0786">
      <w:pPr>
        <w:spacing w:after="185" w:line="259" w:lineRule="auto"/>
        <w:ind w:left="0" w:right="0" w:firstLine="0"/>
        <w:jc w:val="left"/>
      </w:pPr>
      <w:r>
        <w:t xml:space="preserve"> </w:t>
      </w:r>
    </w:p>
    <w:p w14:paraId="55EA3C66" w14:textId="77777777" w:rsidR="00B873E0" w:rsidRDefault="006B0786">
      <w:pPr>
        <w:numPr>
          <w:ilvl w:val="0"/>
          <w:numId w:val="3"/>
        </w:numPr>
        <w:ind w:right="47" w:hanging="360"/>
      </w:pPr>
      <w:r>
        <w:t xml:space="preserve">Running a query limited to 1000 results via the </w:t>
      </w:r>
      <w:proofErr w:type="spellStart"/>
      <w:r>
        <w:t>baidu</w:t>
      </w:r>
      <w:proofErr w:type="spellEnd"/>
      <w:r>
        <w:t xml:space="preserve"> data source, I successfully extracted one corporate email address (vivanoreply@microsoft.com) and four subdomains (including hxd.research.microsoft.com and watson.microsoft.com). </w:t>
      </w:r>
    </w:p>
    <w:p w14:paraId="161C0094" w14:textId="77777777" w:rsidR="00B873E0" w:rsidRDefault="006B0786">
      <w:pPr>
        <w:spacing w:after="186" w:line="259" w:lineRule="auto"/>
        <w:ind w:left="0" w:right="0" w:firstLine="0"/>
        <w:jc w:val="left"/>
      </w:pPr>
      <w:r>
        <w:t xml:space="preserve"> </w:t>
      </w:r>
    </w:p>
    <w:p w14:paraId="4B4EFA58" w14:textId="77777777" w:rsidR="00B873E0" w:rsidRDefault="006B0786">
      <w:pPr>
        <w:numPr>
          <w:ilvl w:val="0"/>
          <w:numId w:val="3"/>
        </w:numPr>
        <w:ind w:right="47" w:hanging="360"/>
      </w:pPr>
      <w:r>
        <w:t xml:space="preserve">A subsequent broad search using the all data source highlighted the necessity of configuring API keys, as sources like </w:t>
      </w:r>
      <w:proofErr w:type="spellStart"/>
      <w:r>
        <w:t>BeVigil</w:t>
      </w:r>
      <w:proofErr w:type="spellEnd"/>
      <w:r>
        <w:t xml:space="preserve">, Shodan, and GitHub Code returned missing key errors. </w:t>
      </w:r>
    </w:p>
    <w:p w14:paraId="2FE6CDDF" w14:textId="77777777" w:rsidR="00B873E0" w:rsidRDefault="006B0786">
      <w:pPr>
        <w:spacing w:after="184" w:line="259" w:lineRule="auto"/>
        <w:ind w:left="0" w:right="0" w:firstLine="0"/>
        <w:jc w:val="left"/>
      </w:pPr>
      <w:r>
        <w:t xml:space="preserve"> </w:t>
      </w:r>
    </w:p>
    <w:p w14:paraId="4474BDED" w14:textId="77777777" w:rsidR="00B873E0" w:rsidRDefault="006B0786">
      <w:pPr>
        <w:spacing w:after="187" w:line="259" w:lineRule="auto"/>
        <w:ind w:left="0" w:right="0" w:firstLine="0"/>
        <w:jc w:val="left"/>
      </w:pPr>
      <w:r>
        <w:t xml:space="preserve"> </w:t>
      </w:r>
    </w:p>
    <w:p w14:paraId="4DA705BD" w14:textId="77777777" w:rsidR="00B873E0" w:rsidRDefault="006B0786">
      <w:pPr>
        <w:pStyle w:val="Heading3"/>
        <w:ind w:left="-5"/>
      </w:pPr>
      <w:r>
        <w:t xml:space="preserve">4.5 Network Scanning with </w:t>
      </w:r>
      <w:proofErr w:type="spellStart"/>
      <w:r>
        <w:t>Zenmap</w:t>
      </w:r>
      <w:proofErr w:type="spellEnd"/>
      <w:r>
        <w:t xml:space="preserve"> </w:t>
      </w:r>
    </w:p>
    <w:p w14:paraId="1B93F8EE" w14:textId="3D07A234" w:rsidR="00B873E0" w:rsidRDefault="006B0786">
      <w:pPr>
        <w:ind w:left="0" w:right="47" w:firstLine="0"/>
      </w:pPr>
      <w:r>
        <w:t xml:space="preserve">I used </w:t>
      </w:r>
      <w:proofErr w:type="spellStart"/>
      <w:r>
        <w:t>Zenmap</w:t>
      </w:r>
      <w:proofErr w:type="spellEnd"/>
      <w:r>
        <w:t xml:space="preserve"> to perform network discovery on a local 10.0.0.0/24 subnet. Using a standard Ping Scan (</w:t>
      </w:r>
      <w:proofErr w:type="spellStart"/>
      <w:r>
        <w:t>nmap</w:t>
      </w:r>
      <w:proofErr w:type="spellEnd"/>
      <w:r>
        <w:t xml:space="preserve"> -</w:t>
      </w:r>
      <w:proofErr w:type="spellStart"/>
      <w:r>
        <w:t>sn</w:t>
      </w:r>
      <w:proofErr w:type="spellEnd"/>
      <w:r>
        <w:t xml:space="preserve"> 10.0.0.0/24), I successfully identified three active hosts on the network: 10.0.0.</w:t>
      </w:r>
      <w:r w:rsidR="0076168D">
        <w:t>5</w:t>
      </w:r>
      <w:r>
        <w:t xml:space="preserve"> . I subsequently mapped these nodes using </w:t>
      </w:r>
      <w:proofErr w:type="spellStart"/>
      <w:r>
        <w:t>Zenmap's</w:t>
      </w:r>
      <w:proofErr w:type="spellEnd"/>
      <w:r>
        <w:t xml:space="preserve"> Topology generator.  </w:t>
      </w:r>
    </w:p>
    <w:p w14:paraId="16C19110" w14:textId="77777777" w:rsidR="00B873E0" w:rsidRDefault="006B0786">
      <w:pPr>
        <w:spacing w:after="0" w:line="259" w:lineRule="auto"/>
        <w:ind w:left="0" w:right="0" w:firstLine="0"/>
        <w:jc w:val="left"/>
      </w:pPr>
      <w:r>
        <w:t xml:space="preserve"> </w:t>
      </w:r>
    </w:p>
    <w:p w14:paraId="1AE6DB0C" w14:textId="77777777" w:rsidR="00B873E0" w:rsidRDefault="006B0786">
      <w:pPr>
        <w:spacing w:after="298" w:line="259" w:lineRule="auto"/>
        <w:ind w:left="0" w:right="0" w:firstLine="0"/>
        <w:jc w:val="left"/>
      </w:pPr>
      <w:r>
        <w:rPr>
          <w:sz w:val="24"/>
        </w:rPr>
        <w:t xml:space="preserve"> </w:t>
      </w:r>
    </w:p>
    <w:p w14:paraId="256E12BC" w14:textId="77777777" w:rsidR="00B873E0" w:rsidRDefault="006B0786">
      <w:pPr>
        <w:spacing w:after="0" w:line="259" w:lineRule="auto"/>
        <w:ind w:left="0" w:right="0" w:firstLine="0"/>
        <w:jc w:val="left"/>
      </w:pPr>
      <w:r>
        <w:rPr>
          <w:b/>
          <w:sz w:val="36"/>
        </w:rPr>
        <w:t xml:space="preserve"> </w:t>
      </w:r>
    </w:p>
    <w:p w14:paraId="0AD172B1" w14:textId="77777777" w:rsidR="00B873E0" w:rsidRDefault="006B0786">
      <w:pPr>
        <w:pStyle w:val="Heading1"/>
        <w:ind w:left="-5"/>
      </w:pPr>
      <w:r>
        <w:t>5. Risk Analysis / Impact  (</w:t>
      </w:r>
      <w:r>
        <w:rPr>
          <w:b w:val="0"/>
          <w:color w:val="C00000"/>
          <w:sz w:val="32"/>
        </w:rPr>
        <w:t xml:space="preserve">● Critical  </w:t>
      </w:r>
      <w:r>
        <w:rPr>
          <w:b w:val="0"/>
          <w:color w:val="C87E00"/>
          <w:sz w:val="32"/>
        </w:rPr>
        <w:t xml:space="preserve">● Medium  </w:t>
      </w:r>
      <w:r>
        <w:rPr>
          <w:b w:val="0"/>
          <w:color w:val="DBD600"/>
          <w:sz w:val="32"/>
        </w:rPr>
        <w:t>● Low</w:t>
      </w:r>
      <w:r>
        <w:t>)</w:t>
      </w:r>
      <w:r>
        <w:rPr>
          <w:b w:val="0"/>
          <w:color w:val="DBD600"/>
          <w:sz w:val="32"/>
        </w:rPr>
        <w:t xml:space="preserve"> </w:t>
      </w:r>
      <w:r>
        <w:t xml:space="preserve"> </w:t>
      </w:r>
    </w:p>
    <w:p w14:paraId="2029B337" w14:textId="77777777" w:rsidR="00B873E0" w:rsidRDefault="006B0786">
      <w:pPr>
        <w:spacing w:after="20"/>
        <w:ind w:left="0" w:right="47" w:firstLine="0"/>
      </w:pPr>
      <w:r>
        <w:t xml:space="preserve">Based on the information collected, I identified the following potential risks.  </w:t>
      </w:r>
    </w:p>
    <w:tbl>
      <w:tblPr>
        <w:tblStyle w:val="TableGrid"/>
        <w:tblW w:w="10310" w:type="dxa"/>
        <w:tblInd w:w="-646" w:type="dxa"/>
        <w:tblCellMar>
          <w:top w:w="173" w:type="dxa"/>
          <w:left w:w="187" w:type="dxa"/>
          <w:right w:w="115" w:type="dxa"/>
        </w:tblCellMar>
        <w:tblLook w:val="04A0" w:firstRow="1" w:lastRow="0" w:firstColumn="1" w:lastColumn="0" w:noHBand="0" w:noVBand="1"/>
      </w:tblPr>
      <w:tblGrid>
        <w:gridCol w:w="741"/>
        <w:gridCol w:w="1921"/>
        <w:gridCol w:w="3067"/>
        <w:gridCol w:w="3007"/>
        <w:gridCol w:w="1574"/>
      </w:tblGrid>
      <w:tr w:rsidR="00B873E0" w14:paraId="5D5D6684" w14:textId="77777777" w:rsidTr="006D0318">
        <w:trPr>
          <w:trHeight w:val="1037"/>
        </w:trPr>
        <w:tc>
          <w:tcPr>
            <w:tcW w:w="741" w:type="dxa"/>
            <w:tcBorders>
              <w:top w:val="single" w:sz="6" w:space="0" w:color="C4C7C5"/>
              <w:left w:val="single" w:sz="6" w:space="0" w:color="C4C7C5"/>
              <w:bottom w:val="single" w:sz="6" w:space="0" w:color="C4C7C5"/>
              <w:right w:val="double" w:sz="6" w:space="0" w:color="C4C7C5"/>
            </w:tcBorders>
          </w:tcPr>
          <w:p w14:paraId="7ACD0052" w14:textId="77777777" w:rsidR="00B873E0" w:rsidRDefault="006B0786">
            <w:pPr>
              <w:spacing w:after="0" w:line="259" w:lineRule="auto"/>
              <w:ind w:left="0" w:right="0" w:firstLine="0"/>
              <w:jc w:val="left"/>
            </w:pPr>
            <w:r>
              <w:rPr>
                <w:b/>
                <w:sz w:val="24"/>
              </w:rPr>
              <w:t xml:space="preserve">No. </w:t>
            </w:r>
          </w:p>
        </w:tc>
        <w:tc>
          <w:tcPr>
            <w:tcW w:w="1921" w:type="dxa"/>
            <w:tcBorders>
              <w:top w:val="single" w:sz="6" w:space="0" w:color="C4C7C5"/>
              <w:left w:val="double" w:sz="6" w:space="0" w:color="C4C7C5"/>
              <w:bottom w:val="single" w:sz="6" w:space="0" w:color="C4C7C5"/>
              <w:right w:val="double" w:sz="6" w:space="0" w:color="C4C7C5"/>
            </w:tcBorders>
          </w:tcPr>
          <w:p w14:paraId="25924499" w14:textId="77777777" w:rsidR="00B873E0" w:rsidRDefault="006B0786">
            <w:pPr>
              <w:spacing w:after="0" w:line="259" w:lineRule="auto"/>
              <w:ind w:left="23" w:right="0" w:firstLine="0"/>
              <w:jc w:val="left"/>
            </w:pPr>
            <w:r>
              <w:rPr>
                <w:b/>
                <w:sz w:val="24"/>
              </w:rPr>
              <w:t>Risk / Finding</w:t>
            </w:r>
            <w:r>
              <w:rPr>
                <w:sz w:val="24"/>
              </w:rPr>
              <w:t xml:space="preserve"> </w:t>
            </w:r>
          </w:p>
        </w:tc>
        <w:tc>
          <w:tcPr>
            <w:tcW w:w="3067" w:type="dxa"/>
            <w:tcBorders>
              <w:top w:val="single" w:sz="6" w:space="0" w:color="C4C7C5"/>
              <w:left w:val="double" w:sz="6" w:space="0" w:color="C4C7C5"/>
              <w:bottom w:val="single" w:sz="6" w:space="0" w:color="C4C7C5"/>
              <w:right w:val="double" w:sz="6" w:space="0" w:color="C4C7C5"/>
            </w:tcBorders>
          </w:tcPr>
          <w:p w14:paraId="775E7054" w14:textId="77777777" w:rsidR="00B873E0" w:rsidRDefault="006B0786">
            <w:pPr>
              <w:spacing w:after="0" w:line="259" w:lineRule="auto"/>
              <w:ind w:left="0" w:right="74" w:firstLine="0"/>
              <w:jc w:val="center"/>
            </w:pPr>
            <w:r>
              <w:rPr>
                <w:b/>
                <w:sz w:val="24"/>
              </w:rPr>
              <w:t>Evidence</w:t>
            </w:r>
            <w:r>
              <w:rPr>
                <w:sz w:val="24"/>
              </w:rPr>
              <w:t xml:space="preserve"> </w:t>
            </w:r>
          </w:p>
        </w:tc>
        <w:tc>
          <w:tcPr>
            <w:tcW w:w="3007" w:type="dxa"/>
            <w:tcBorders>
              <w:top w:val="single" w:sz="6" w:space="0" w:color="C4C7C5"/>
              <w:left w:val="double" w:sz="6" w:space="0" w:color="C4C7C5"/>
              <w:bottom w:val="single" w:sz="6" w:space="0" w:color="C4C7C5"/>
              <w:right w:val="double" w:sz="6" w:space="0" w:color="C4C7C5"/>
            </w:tcBorders>
          </w:tcPr>
          <w:p w14:paraId="7D08430B" w14:textId="77777777" w:rsidR="00B873E0" w:rsidRDefault="006B0786">
            <w:pPr>
              <w:spacing w:after="0" w:line="259" w:lineRule="auto"/>
              <w:ind w:left="23" w:right="0" w:firstLine="0"/>
              <w:jc w:val="left"/>
            </w:pPr>
            <w:r>
              <w:rPr>
                <w:b/>
                <w:sz w:val="24"/>
              </w:rPr>
              <w:t>Potential Impact</w:t>
            </w:r>
            <w:r>
              <w:rPr>
                <w:sz w:val="24"/>
              </w:rPr>
              <w:t xml:space="preserve"> </w:t>
            </w:r>
          </w:p>
        </w:tc>
        <w:tc>
          <w:tcPr>
            <w:tcW w:w="1574" w:type="dxa"/>
            <w:tcBorders>
              <w:top w:val="single" w:sz="6" w:space="0" w:color="C4C7C5"/>
              <w:left w:val="double" w:sz="6" w:space="0" w:color="C4C7C5"/>
              <w:bottom w:val="single" w:sz="6" w:space="0" w:color="C4C7C5"/>
              <w:right w:val="single" w:sz="6" w:space="0" w:color="C4C7C5"/>
            </w:tcBorders>
          </w:tcPr>
          <w:p w14:paraId="4100F901" w14:textId="77777777" w:rsidR="00B873E0" w:rsidRDefault="006B0786">
            <w:pPr>
              <w:spacing w:after="0" w:line="259" w:lineRule="auto"/>
              <w:ind w:left="23" w:right="0" w:firstLine="0"/>
              <w:jc w:val="left"/>
            </w:pPr>
            <w:r>
              <w:rPr>
                <w:b/>
                <w:sz w:val="24"/>
              </w:rPr>
              <w:t>Risk Level</w:t>
            </w:r>
            <w:r>
              <w:rPr>
                <w:sz w:val="24"/>
              </w:rPr>
              <w:t xml:space="preserve"> </w:t>
            </w:r>
          </w:p>
        </w:tc>
      </w:tr>
      <w:tr w:rsidR="00B873E0" w14:paraId="5B236273" w14:textId="77777777" w:rsidTr="006D0318">
        <w:trPr>
          <w:trHeight w:val="2146"/>
        </w:trPr>
        <w:tc>
          <w:tcPr>
            <w:tcW w:w="741" w:type="dxa"/>
            <w:tcBorders>
              <w:top w:val="single" w:sz="6" w:space="0" w:color="C4C7C5"/>
              <w:left w:val="single" w:sz="6" w:space="0" w:color="C4C7C5"/>
              <w:bottom w:val="single" w:sz="6" w:space="0" w:color="C4C7C5"/>
              <w:right w:val="double" w:sz="6" w:space="0" w:color="C4C7C5"/>
            </w:tcBorders>
          </w:tcPr>
          <w:p w14:paraId="6332B6E9" w14:textId="77777777" w:rsidR="00B873E0" w:rsidRDefault="006B0786">
            <w:pPr>
              <w:spacing w:after="0" w:line="259" w:lineRule="auto"/>
              <w:ind w:left="0" w:right="0" w:firstLine="0"/>
              <w:jc w:val="left"/>
            </w:pPr>
            <w:r>
              <w:rPr>
                <w:sz w:val="24"/>
              </w:rPr>
              <w:lastRenderedPageBreak/>
              <w:t xml:space="preserve">1 </w:t>
            </w:r>
          </w:p>
        </w:tc>
        <w:tc>
          <w:tcPr>
            <w:tcW w:w="1921" w:type="dxa"/>
            <w:tcBorders>
              <w:top w:val="single" w:sz="6" w:space="0" w:color="C4C7C5"/>
              <w:left w:val="double" w:sz="6" w:space="0" w:color="C4C7C5"/>
              <w:bottom w:val="single" w:sz="6" w:space="0" w:color="C4C7C5"/>
              <w:right w:val="double" w:sz="6" w:space="0" w:color="C4C7C5"/>
            </w:tcBorders>
            <w:vAlign w:val="bottom"/>
          </w:tcPr>
          <w:p w14:paraId="2B9FE422" w14:textId="77777777" w:rsidR="00B873E0" w:rsidRDefault="006B0786">
            <w:pPr>
              <w:spacing w:after="22" w:line="259" w:lineRule="auto"/>
              <w:ind w:left="23" w:right="0" w:firstLine="0"/>
              <w:jc w:val="left"/>
            </w:pPr>
            <w:r>
              <w:rPr>
                <w:sz w:val="24"/>
              </w:rPr>
              <w:t xml:space="preserve">Web </w:t>
            </w:r>
          </w:p>
          <w:p w14:paraId="2FFFBDE0" w14:textId="77777777" w:rsidR="00B873E0" w:rsidRDefault="006B0786">
            <w:pPr>
              <w:spacing w:after="0" w:line="279" w:lineRule="auto"/>
              <w:ind w:left="23" w:right="0" w:firstLine="0"/>
              <w:jc w:val="left"/>
            </w:pPr>
            <w:r>
              <w:rPr>
                <w:sz w:val="24"/>
              </w:rPr>
              <w:t xml:space="preserve">technology information </w:t>
            </w:r>
          </w:p>
          <w:p w14:paraId="012405D5" w14:textId="77777777" w:rsidR="00B873E0" w:rsidRDefault="006B0786">
            <w:pPr>
              <w:spacing w:after="0" w:line="259" w:lineRule="auto"/>
              <w:ind w:left="23" w:right="0" w:firstLine="0"/>
              <w:jc w:val="left"/>
            </w:pPr>
            <w:r>
              <w:rPr>
                <w:sz w:val="24"/>
              </w:rPr>
              <w:t xml:space="preserve">exposed  </w:t>
            </w:r>
          </w:p>
          <w:p w14:paraId="5E006C7B" w14:textId="77777777" w:rsidR="00B873E0" w:rsidRDefault="006B0786">
            <w:pPr>
              <w:spacing w:after="0" w:line="259" w:lineRule="auto"/>
              <w:ind w:left="23" w:right="0" w:firstLine="0"/>
              <w:jc w:val="left"/>
            </w:pPr>
            <w:r>
              <w:rPr>
                <w:sz w:val="24"/>
              </w:rPr>
              <w:t xml:space="preserve"> </w:t>
            </w:r>
          </w:p>
        </w:tc>
        <w:tc>
          <w:tcPr>
            <w:tcW w:w="3067" w:type="dxa"/>
            <w:tcBorders>
              <w:top w:val="single" w:sz="6" w:space="0" w:color="C4C7C5"/>
              <w:left w:val="double" w:sz="6" w:space="0" w:color="C4C7C5"/>
              <w:bottom w:val="single" w:sz="6" w:space="0" w:color="C4C7C5"/>
              <w:right w:val="double" w:sz="6" w:space="0" w:color="C4C7C5"/>
            </w:tcBorders>
            <w:vAlign w:val="bottom"/>
          </w:tcPr>
          <w:p w14:paraId="514E9C0D" w14:textId="77777777" w:rsidR="00B873E0" w:rsidRDefault="006B0786">
            <w:pPr>
              <w:spacing w:after="22" w:line="259" w:lineRule="auto"/>
              <w:ind w:left="23" w:right="0" w:firstLine="0"/>
              <w:jc w:val="left"/>
            </w:pPr>
            <w:proofErr w:type="spellStart"/>
            <w:r>
              <w:rPr>
                <w:sz w:val="24"/>
              </w:rPr>
              <w:t>WhatWeb</w:t>
            </w:r>
            <w:proofErr w:type="spellEnd"/>
            <w:r>
              <w:rPr>
                <w:sz w:val="24"/>
              </w:rPr>
              <w:t xml:space="preserve"> identified </w:t>
            </w:r>
          </w:p>
          <w:p w14:paraId="4FC57D35" w14:textId="77777777" w:rsidR="00B873E0" w:rsidRDefault="006B0786">
            <w:pPr>
              <w:spacing w:after="24" w:line="259" w:lineRule="auto"/>
              <w:ind w:left="23" w:right="0" w:firstLine="0"/>
              <w:jc w:val="left"/>
            </w:pPr>
            <w:r>
              <w:rPr>
                <w:sz w:val="24"/>
              </w:rPr>
              <w:t xml:space="preserve">WordPress 7.0.4 and WP </w:t>
            </w:r>
          </w:p>
          <w:p w14:paraId="666135F7" w14:textId="77777777" w:rsidR="00B873E0" w:rsidRDefault="006B0786">
            <w:pPr>
              <w:spacing w:after="23" w:line="259" w:lineRule="auto"/>
              <w:ind w:left="23" w:right="0" w:firstLine="0"/>
              <w:jc w:val="left"/>
            </w:pPr>
            <w:r>
              <w:rPr>
                <w:sz w:val="24"/>
              </w:rPr>
              <w:t xml:space="preserve">Download Manager </w:t>
            </w:r>
          </w:p>
          <w:p w14:paraId="3A602B28" w14:textId="77777777" w:rsidR="00B873E0" w:rsidRDefault="006B0786">
            <w:pPr>
              <w:spacing w:after="0" w:line="259" w:lineRule="auto"/>
              <w:ind w:left="23" w:right="0" w:firstLine="0"/>
              <w:jc w:val="left"/>
            </w:pPr>
            <w:r>
              <w:rPr>
                <w:sz w:val="24"/>
              </w:rPr>
              <w:t xml:space="preserve">3.3.58  </w:t>
            </w:r>
          </w:p>
          <w:p w14:paraId="166482FD" w14:textId="77777777" w:rsidR="00B873E0" w:rsidRDefault="006B0786">
            <w:pPr>
              <w:spacing w:after="0" w:line="259" w:lineRule="auto"/>
              <w:ind w:left="23" w:right="0" w:firstLine="0"/>
              <w:jc w:val="left"/>
            </w:pPr>
            <w:r>
              <w:rPr>
                <w:sz w:val="24"/>
              </w:rPr>
              <w:t xml:space="preserve"> </w:t>
            </w:r>
          </w:p>
        </w:tc>
        <w:tc>
          <w:tcPr>
            <w:tcW w:w="3007" w:type="dxa"/>
            <w:tcBorders>
              <w:top w:val="single" w:sz="6" w:space="0" w:color="C4C7C5"/>
              <w:left w:val="double" w:sz="6" w:space="0" w:color="C4C7C5"/>
              <w:bottom w:val="single" w:sz="6" w:space="0" w:color="C4C7C5"/>
              <w:right w:val="double" w:sz="6" w:space="0" w:color="C4C7C5"/>
            </w:tcBorders>
            <w:vAlign w:val="bottom"/>
          </w:tcPr>
          <w:p w14:paraId="2901D524" w14:textId="77777777" w:rsidR="00B873E0" w:rsidRDefault="006B0786">
            <w:pPr>
              <w:spacing w:after="0" w:line="278" w:lineRule="auto"/>
              <w:ind w:left="23" w:right="0" w:firstLine="0"/>
              <w:jc w:val="left"/>
            </w:pPr>
            <w:r>
              <w:rPr>
                <w:sz w:val="24"/>
              </w:rPr>
              <w:t xml:space="preserve">Attackers may use exposed technology/version information to identify software requiring further security review  </w:t>
            </w:r>
          </w:p>
          <w:p w14:paraId="465A8684" w14:textId="77777777" w:rsidR="00B873E0" w:rsidRDefault="006B0786">
            <w:pPr>
              <w:spacing w:after="0" w:line="259" w:lineRule="auto"/>
              <w:ind w:left="23" w:right="0" w:firstLine="0"/>
              <w:jc w:val="left"/>
            </w:pPr>
            <w:r>
              <w:rPr>
                <w:sz w:val="24"/>
              </w:rPr>
              <w:t xml:space="preserve"> </w:t>
            </w:r>
          </w:p>
        </w:tc>
        <w:tc>
          <w:tcPr>
            <w:tcW w:w="1574" w:type="dxa"/>
            <w:tcBorders>
              <w:top w:val="single" w:sz="6" w:space="0" w:color="C4C7C5"/>
              <w:left w:val="double" w:sz="6" w:space="0" w:color="C4C7C5"/>
              <w:bottom w:val="single" w:sz="6" w:space="0" w:color="C4C7C5"/>
              <w:right w:val="single" w:sz="6" w:space="0" w:color="C4C7C5"/>
            </w:tcBorders>
          </w:tcPr>
          <w:p w14:paraId="19E757E3"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037EBE39" w14:textId="77777777" w:rsidTr="006D0318">
        <w:trPr>
          <w:trHeight w:val="1430"/>
        </w:trPr>
        <w:tc>
          <w:tcPr>
            <w:tcW w:w="741" w:type="dxa"/>
            <w:tcBorders>
              <w:top w:val="single" w:sz="6" w:space="0" w:color="C4C7C5"/>
              <w:left w:val="single" w:sz="6" w:space="0" w:color="C4C7C5"/>
              <w:bottom w:val="single" w:sz="6" w:space="0" w:color="C4C7C5"/>
              <w:right w:val="double" w:sz="6" w:space="0" w:color="C4C7C5"/>
            </w:tcBorders>
          </w:tcPr>
          <w:p w14:paraId="7784BE73" w14:textId="77777777" w:rsidR="00B873E0" w:rsidRDefault="006B0786">
            <w:pPr>
              <w:spacing w:after="0" w:line="259" w:lineRule="auto"/>
              <w:ind w:left="0" w:right="0" w:firstLine="0"/>
              <w:jc w:val="left"/>
            </w:pPr>
            <w:r>
              <w:rPr>
                <w:sz w:val="24"/>
              </w:rPr>
              <w:t xml:space="preserve">2 </w:t>
            </w:r>
          </w:p>
        </w:tc>
        <w:tc>
          <w:tcPr>
            <w:tcW w:w="1921" w:type="dxa"/>
            <w:tcBorders>
              <w:top w:val="single" w:sz="6" w:space="0" w:color="C4C7C5"/>
              <w:left w:val="double" w:sz="6" w:space="0" w:color="C4C7C5"/>
              <w:bottom w:val="single" w:sz="6" w:space="0" w:color="C4C7C5"/>
              <w:right w:val="double" w:sz="6" w:space="0" w:color="C4C7C5"/>
            </w:tcBorders>
            <w:vAlign w:val="bottom"/>
          </w:tcPr>
          <w:p w14:paraId="3A8B3877" w14:textId="77777777" w:rsidR="00B873E0" w:rsidRDefault="006B0786">
            <w:pPr>
              <w:spacing w:after="24" w:line="259" w:lineRule="auto"/>
              <w:ind w:left="23" w:right="0" w:firstLine="0"/>
              <w:jc w:val="left"/>
            </w:pPr>
            <w:r>
              <w:rPr>
                <w:sz w:val="24"/>
              </w:rPr>
              <w:t xml:space="preserve">WAF </w:t>
            </w:r>
          </w:p>
          <w:p w14:paraId="0A01FC49" w14:textId="77777777" w:rsidR="00B873E0" w:rsidRDefault="006B0786">
            <w:pPr>
              <w:spacing w:after="22" w:line="259" w:lineRule="auto"/>
              <w:ind w:left="23" w:right="0" w:firstLine="0"/>
              <w:jc w:val="left"/>
            </w:pPr>
            <w:r>
              <w:rPr>
                <w:sz w:val="24"/>
              </w:rPr>
              <w:t xml:space="preserve">technology </w:t>
            </w:r>
          </w:p>
          <w:p w14:paraId="093821D6" w14:textId="77777777" w:rsidR="00B873E0" w:rsidRDefault="006B0786">
            <w:pPr>
              <w:spacing w:after="0" w:line="259" w:lineRule="auto"/>
              <w:ind w:left="23" w:right="0" w:firstLine="0"/>
              <w:jc w:val="left"/>
            </w:pPr>
            <w:r>
              <w:rPr>
                <w:sz w:val="24"/>
              </w:rPr>
              <w:t xml:space="preserve">identifiable  </w:t>
            </w:r>
          </w:p>
          <w:p w14:paraId="4976D3C0" w14:textId="77777777" w:rsidR="00B873E0" w:rsidRDefault="006B0786">
            <w:pPr>
              <w:spacing w:after="0" w:line="259" w:lineRule="auto"/>
              <w:ind w:left="23" w:right="0" w:firstLine="0"/>
              <w:jc w:val="left"/>
            </w:pPr>
            <w:r>
              <w:rPr>
                <w:sz w:val="24"/>
              </w:rPr>
              <w:t xml:space="preserve"> </w:t>
            </w:r>
          </w:p>
        </w:tc>
        <w:tc>
          <w:tcPr>
            <w:tcW w:w="3067" w:type="dxa"/>
            <w:tcBorders>
              <w:top w:val="single" w:sz="6" w:space="0" w:color="C4C7C5"/>
              <w:left w:val="double" w:sz="6" w:space="0" w:color="C4C7C5"/>
              <w:bottom w:val="single" w:sz="6" w:space="0" w:color="C4C7C5"/>
              <w:right w:val="double" w:sz="6" w:space="0" w:color="C4C7C5"/>
            </w:tcBorders>
            <w:vAlign w:val="bottom"/>
          </w:tcPr>
          <w:p w14:paraId="6EA651C0" w14:textId="77777777" w:rsidR="00B873E0" w:rsidRDefault="006B0786">
            <w:pPr>
              <w:spacing w:after="24" w:line="259" w:lineRule="auto"/>
              <w:ind w:left="23" w:right="0" w:firstLine="0"/>
              <w:jc w:val="left"/>
            </w:pPr>
            <w:r>
              <w:rPr>
                <w:sz w:val="24"/>
              </w:rPr>
              <w:t xml:space="preserve">Wafw00f identified </w:t>
            </w:r>
          </w:p>
          <w:p w14:paraId="7D9B2D41" w14:textId="77777777" w:rsidR="00B873E0" w:rsidRDefault="006B0786">
            <w:pPr>
              <w:spacing w:after="22" w:line="259" w:lineRule="auto"/>
              <w:ind w:left="23" w:right="0" w:firstLine="0"/>
              <w:jc w:val="left"/>
            </w:pPr>
            <w:proofErr w:type="spellStart"/>
            <w:r>
              <w:rPr>
                <w:sz w:val="24"/>
              </w:rPr>
              <w:t>ModSecurity</w:t>
            </w:r>
            <w:proofErr w:type="spellEnd"/>
            <w:r>
              <w:rPr>
                <w:sz w:val="24"/>
              </w:rPr>
              <w:t xml:space="preserve"> </w:t>
            </w:r>
          </w:p>
          <w:p w14:paraId="45241637" w14:textId="77777777" w:rsidR="00B873E0" w:rsidRDefault="006B0786">
            <w:pPr>
              <w:spacing w:after="0" w:line="259" w:lineRule="auto"/>
              <w:ind w:left="23" w:right="0" w:firstLine="0"/>
              <w:jc w:val="left"/>
            </w:pPr>
            <w:r>
              <w:rPr>
                <w:sz w:val="24"/>
              </w:rPr>
              <w:t>(</w:t>
            </w:r>
            <w:proofErr w:type="spellStart"/>
            <w:r>
              <w:rPr>
                <w:sz w:val="24"/>
              </w:rPr>
              <w:t>SpiderLabs</w:t>
            </w:r>
            <w:proofErr w:type="spellEnd"/>
            <w:r>
              <w:rPr>
                <w:sz w:val="24"/>
              </w:rPr>
              <w:t xml:space="preserve">)  </w:t>
            </w:r>
          </w:p>
          <w:p w14:paraId="147522B6" w14:textId="77777777" w:rsidR="00B873E0" w:rsidRDefault="006B0786">
            <w:pPr>
              <w:spacing w:after="0" w:line="259" w:lineRule="auto"/>
              <w:ind w:left="23" w:right="0" w:firstLine="0"/>
              <w:jc w:val="left"/>
            </w:pPr>
            <w:r>
              <w:rPr>
                <w:sz w:val="24"/>
              </w:rPr>
              <w:t xml:space="preserve"> </w:t>
            </w:r>
          </w:p>
        </w:tc>
        <w:tc>
          <w:tcPr>
            <w:tcW w:w="3007" w:type="dxa"/>
            <w:tcBorders>
              <w:top w:val="single" w:sz="6" w:space="0" w:color="C4C7C5"/>
              <w:left w:val="double" w:sz="6" w:space="0" w:color="C4C7C5"/>
              <w:bottom w:val="single" w:sz="6" w:space="0" w:color="C4C7C5"/>
              <w:right w:val="double" w:sz="6" w:space="0" w:color="C4C7C5"/>
            </w:tcBorders>
            <w:vAlign w:val="bottom"/>
          </w:tcPr>
          <w:p w14:paraId="6CC154B7" w14:textId="77777777" w:rsidR="00B873E0" w:rsidRDefault="006B0786">
            <w:pPr>
              <w:spacing w:after="0" w:line="279" w:lineRule="auto"/>
              <w:ind w:left="23" w:right="0" w:firstLine="0"/>
              <w:jc w:val="left"/>
            </w:pPr>
            <w:r>
              <w:rPr>
                <w:sz w:val="24"/>
              </w:rPr>
              <w:t xml:space="preserve">Reveals information about the web application’s </w:t>
            </w:r>
          </w:p>
          <w:p w14:paraId="4FDBDDF3" w14:textId="77777777" w:rsidR="00B873E0" w:rsidRDefault="006B0786">
            <w:pPr>
              <w:spacing w:after="0" w:line="259" w:lineRule="auto"/>
              <w:ind w:left="23" w:right="0" w:firstLine="0"/>
              <w:jc w:val="left"/>
            </w:pPr>
            <w:r>
              <w:rPr>
                <w:sz w:val="24"/>
              </w:rPr>
              <w:t xml:space="preserve">security architecture  </w:t>
            </w:r>
          </w:p>
          <w:p w14:paraId="40DE9BA7" w14:textId="77777777" w:rsidR="00B873E0" w:rsidRDefault="006B0786">
            <w:pPr>
              <w:spacing w:after="0" w:line="259" w:lineRule="auto"/>
              <w:ind w:left="23" w:right="0" w:firstLine="0"/>
              <w:jc w:val="left"/>
            </w:pPr>
            <w:r>
              <w:rPr>
                <w:sz w:val="24"/>
              </w:rPr>
              <w:t xml:space="preserve"> </w:t>
            </w:r>
          </w:p>
        </w:tc>
        <w:tc>
          <w:tcPr>
            <w:tcW w:w="1574" w:type="dxa"/>
            <w:tcBorders>
              <w:top w:val="single" w:sz="6" w:space="0" w:color="C4C7C5"/>
              <w:left w:val="double" w:sz="6" w:space="0" w:color="C4C7C5"/>
              <w:bottom w:val="single" w:sz="6" w:space="0" w:color="C4C7C5"/>
              <w:right w:val="single" w:sz="6" w:space="0" w:color="C4C7C5"/>
            </w:tcBorders>
          </w:tcPr>
          <w:p w14:paraId="3706307B" w14:textId="77777777" w:rsidR="00B873E0" w:rsidRDefault="006B0786">
            <w:pPr>
              <w:spacing w:after="0" w:line="259" w:lineRule="auto"/>
              <w:ind w:left="23" w:right="0" w:firstLine="0"/>
              <w:jc w:val="left"/>
            </w:pPr>
            <w:r>
              <w:rPr>
                <w:color w:val="DBD600"/>
                <w:sz w:val="24"/>
              </w:rPr>
              <w:t>● Low</w:t>
            </w:r>
            <w:r>
              <w:rPr>
                <w:sz w:val="24"/>
              </w:rPr>
              <w:t xml:space="preserve"> </w:t>
            </w:r>
          </w:p>
        </w:tc>
      </w:tr>
      <w:tr w:rsidR="00B873E0" w14:paraId="4A4277B4" w14:textId="77777777" w:rsidTr="006D0318">
        <w:trPr>
          <w:trHeight w:val="1769"/>
        </w:trPr>
        <w:tc>
          <w:tcPr>
            <w:tcW w:w="741" w:type="dxa"/>
            <w:tcBorders>
              <w:top w:val="single" w:sz="6" w:space="0" w:color="C4C7C5"/>
              <w:left w:val="single" w:sz="6" w:space="0" w:color="C4C7C5"/>
              <w:bottom w:val="single" w:sz="6" w:space="0" w:color="C4C7C5"/>
              <w:right w:val="double" w:sz="6" w:space="0" w:color="C4C7C5"/>
            </w:tcBorders>
          </w:tcPr>
          <w:p w14:paraId="30543486" w14:textId="77777777" w:rsidR="00B873E0" w:rsidRDefault="006B0786">
            <w:pPr>
              <w:spacing w:after="0" w:line="259" w:lineRule="auto"/>
              <w:ind w:left="0" w:right="0" w:firstLine="0"/>
              <w:jc w:val="left"/>
            </w:pPr>
            <w:r>
              <w:rPr>
                <w:sz w:val="24"/>
              </w:rPr>
              <w:t xml:space="preserve">3 </w:t>
            </w:r>
          </w:p>
        </w:tc>
        <w:tc>
          <w:tcPr>
            <w:tcW w:w="1921" w:type="dxa"/>
            <w:tcBorders>
              <w:top w:val="single" w:sz="6" w:space="0" w:color="C4C7C5"/>
              <w:left w:val="double" w:sz="6" w:space="0" w:color="C4C7C5"/>
              <w:bottom w:val="single" w:sz="6" w:space="0" w:color="C4C7C5"/>
              <w:right w:val="double" w:sz="6" w:space="0" w:color="C4C7C5"/>
            </w:tcBorders>
            <w:vAlign w:val="bottom"/>
          </w:tcPr>
          <w:p w14:paraId="296FCBC7" w14:textId="77777777" w:rsidR="00B873E0" w:rsidRDefault="006B0786">
            <w:pPr>
              <w:spacing w:after="24" w:line="259" w:lineRule="auto"/>
              <w:ind w:left="23" w:right="0" w:firstLine="0"/>
              <w:jc w:val="left"/>
            </w:pPr>
            <w:r>
              <w:rPr>
                <w:sz w:val="24"/>
              </w:rPr>
              <w:t xml:space="preserve">DNS </w:t>
            </w:r>
          </w:p>
          <w:p w14:paraId="40E955A1" w14:textId="77777777" w:rsidR="00B873E0" w:rsidRDefault="006B0786">
            <w:pPr>
              <w:spacing w:after="0" w:line="277" w:lineRule="auto"/>
              <w:ind w:left="23" w:right="0" w:firstLine="0"/>
              <w:jc w:val="left"/>
            </w:pPr>
            <w:r>
              <w:rPr>
                <w:sz w:val="24"/>
              </w:rPr>
              <w:t xml:space="preserve">infrastructure information </w:t>
            </w:r>
          </w:p>
          <w:p w14:paraId="5286CE24" w14:textId="77777777" w:rsidR="00B873E0" w:rsidRDefault="006B0786">
            <w:pPr>
              <w:spacing w:after="0" w:line="259" w:lineRule="auto"/>
              <w:ind w:left="23" w:right="0" w:firstLine="0"/>
              <w:jc w:val="left"/>
            </w:pPr>
            <w:r>
              <w:rPr>
                <w:sz w:val="24"/>
              </w:rPr>
              <w:t xml:space="preserve">exposed  </w:t>
            </w:r>
          </w:p>
          <w:p w14:paraId="189F0DF4" w14:textId="77777777" w:rsidR="00B873E0" w:rsidRDefault="006B0786">
            <w:pPr>
              <w:spacing w:after="0" w:line="259" w:lineRule="auto"/>
              <w:ind w:left="23" w:right="0" w:firstLine="0"/>
              <w:jc w:val="left"/>
            </w:pPr>
            <w:r>
              <w:rPr>
                <w:sz w:val="24"/>
              </w:rPr>
              <w:t xml:space="preserve"> </w:t>
            </w:r>
          </w:p>
        </w:tc>
        <w:tc>
          <w:tcPr>
            <w:tcW w:w="3067" w:type="dxa"/>
            <w:tcBorders>
              <w:top w:val="single" w:sz="6" w:space="0" w:color="C4C7C5"/>
              <w:left w:val="double" w:sz="6" w:space="0" w:color="C4C7C5"/>
              <w:bottom w:val="single" w:sz="6" w:space="0" w:color="C4C7C5"/>
              <w:right w:val="double" w:sz="6" w:space="0" w:color="C4C7C5"/>
            </w:tcBorders>
            <w:vAlign w:val="bottom"/>
          </w:tcPr>
          <w:p w14:paraId="28E6F912" w14:textId="77777777" w:rsidR="00B873E0" w:rsidRDefault="006B0786">
            <w:pPr>
              <w:spacing w:after="3" w:line="277" w:lineRule="auto"/>
              <w:ind w:left="23" w:right="0" w:firstLine="0"/>
              <w:jc w:val="left"/>
            </w:pPr>
            <w:proofErr w:type="spellStart"/>
            <w:r>
              <w:rPr>
                <w:sz w:val="24"/>
              </w:rPr>
              <w:t>DNSRecon</w:t>
            </w:r>
            <w:proofErr w:type="spellEnd"/>
            <w:r>
              <w:rPr>
                <w:sz w:val="24"/>
              </w:rPr>
              <w:t xml:space="preserve"> identified MX, TXT, and cPanel SRV </w:t>
            </w:r>
          </w:p>
          <w:p w14:paraId="3FEE008E" w14:textId="77777777" w:rsidR="00B873E0" w:rsidRDefault="006B0786">
            <w:pPr>
              <w:spacing w:after="0" w:line="259" w:lineRule="auto"/>
              <w:ind w:left="23" w:right="0" w:firstLine="0"/>
              <w:jc w:val="left"/>
            </w:pPr>
            <w:r>
              <w:rPr>
                <w:sz w:val="24"/>
              </w:rPr>
              <w:t xml:space="preserve">records  </w:t>
            </w:r>
          </w:p>
          <w:p w14:paraId="28981956" w14:textId="77777777" w:rsidR="00B873E0" w:rsidRDefault="006B0786">
            <w:pPr>
              <w:spacing w:after="0" w:line="259" w:lineRule="auto"/>
              <w:ind w:left="23" w:right="0" w:firstLine="0"/>
              <w:jc w:val="left"/>
            </w:pPr>
            <w:r>
              <w:rPr>
                <w:sz w:val="24"/>
              </w:rPr>
              <w:t xml:space="preserve"> </w:t>
            </w:r>
          </w:p>
        </w:tc>
        <w:tc>
          <w:tcPr>
            <w:tcW w:w="3007" w:type="dxa"/>
            <w:tcBorders>
              <w:top w:val="single" w:sz="6" w:space="0" w:color="C4C7C5"/>
              <w:left w:val="double" w:sz="6" w:space="0" w:color="C4C7C5"/>
              <w:bottom w:val="single" w:sz="6" w:space="0" w:color="C4C7C5"/>
              <w:right w:val="double" w:sz="6" w:space="0" w:color="C4C7C5"/>
            </w:tcBorders>
            <w:vAlign w:val="bottom"/>
          </w:tcPr>
          <w:p w14:paraId="6E10B23C" w14:textId="77777777" w:rsidR="00B873E0" w:rsidRDefault="006B0786">
            <w:pPr>
              <w:spacing w:after="0" w:line="278" w:lineRule="auto"/>
              <w:ind w:left="23" w:right="0" w:firstLine="0"/>
              <w:jc w:val="left"/>
            </w:pPr>
            <w:r>
              <w:rPr>
                <w:sz w:val="24"/>
              </w:rPr>
              <w:t xml:space="preserve">DNS information can help build a broader infrastructure profile  </w:t>
            </w:r>
          </w:p>
          <w:p w14:paraId="11929844" w14:textId="77777777" w:rsidR="00B873E0" w:rsidRDefault="006B0786">
            <w:pPr>
              <w:spacing w:after="0" w:line="259" w:lineRule="auto"/>
              <w:ind w:left="23" w:right="0" w:firstLine="0"/>
              <w:jc w:val="left"/>
            </w:pPr>
            <w:r>
              <w:rPr>
                <w:sz w:val="24"/>
              </w:rPr>
              <w:t xml:space="preserve"> </w:t>
            </w:r>
          </w:p>
        </w:tc>
        <w:tc>
          <w:tcPr>
            <w:tcW w:w="1574" w:type="dxa"/>
            <w:tcBorders>
              <w:top w:val="single" w:sz="6" w:space="0" w:color="C4C7C5"/>
              <w:left w:val="double" w:sz="6" w:space="0" w:color="C4C7C5"/>
              <w:bottom w:val="single" w:sz="6" w:space="0" w:color="C4C7C5"/>
              <w:right w:val="single" w:sz="6" w:space="0" w:color="C4C7C5"/>
            </w:tcBorders>
          </w:tcPr>
          <w:p w14:paraId="3FE834E8"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75F2D443" w14:textId="77777777" w:rsidTr="006D0318">
        <w:trPr>
          <w:trHeight w:val="2146"/>
        </w:trPr>
        <w:tc>
          <w:tcPr>
            <w:tcW w:w="741" w:type="dxa"/>
            <w:tcBorders>
              <w:top w:val="single" w:sz="6" w:space="0" w:color="C4C7C5"/>
              <w:left w:val="single" w:sz="6" w:space="0" w:color="C4C7C5"/>
              <w:bottom w:val="single" w:sz="6" w:space="0" w:color="C4C7C5"/>
              <w:right w:val="double" w:sz="6" w:space="0" w:color="C4C7C5"/>
            </w:tcBorders>
          </w:tcPr>
          <w:p w14:paraId="1A5A8670" w14:textId="6C38E06F" w:rsidR="00B873E0" w:rsidRDefault="008B6109">
            <w:pPr>
              <w:spacing w:after="0" w:line="259" w:lineRule="auto"/>
              <w:ind w:left="0" w:right="0" w:firstLine="0"/>
              <w:jc w:val="left"/>
            </w:pPr>
            <w:r>
              <w:t>4</w:t>
            </w:r>
          </w:p>
        </w:tc>
        <w:tc>
          <w:tcPr>
            <w:tcW w:w="1921" w:type="dxa"/>
            <w:tcBorders>
              <w:top w:val="single" w:sz="6" w:space="0" w:color="C4C7C5"/>
              <w:left w:val="double" w:sz="6" w:space="0" w:color="C4C7C5"/>
              <w:bottom w:val="single" w:sz="6" w:space="0" w:color="C4C7C5"/>
              <w:right w:val="double" w:sz="6" w:space="0" w:color="C4C7C5"/>
            </w:tcBorders>
          </w:tcPr>
          <w:p w14:paraId="1DE43388" w14:textId="77777777" w:rsidR="00B873E0" w:rsidRDefault="006B0786">
            <w:pPr>
              <w:spacing w:after="22" w:line="259" w:lineRule="auto"/>
              <w:ind w:left="23" w:right="0" w:firstLine="0"/>
              <w:jc w:val="left"/>
            </w:pPr>
            <w:r>
              <w:rPr>
                <w:sz w:val="24"/>
              </w:rPr>
              <w:t xml:space="preserve">Employee </w:t>
            </w:r>
          </w:p>
          <w:p w14:paraId="5699BA44" w14:textId="77777777" w:rsidR="00B873E0" w:rsidRDefault="006B0786">
            <w:pPr>
              <w:spacing w:after="25" w:line="259" w:lineRule="auto"/>
              <w:ind w:left="23" w:right="0" w:firstLine="0"/>
              <w:jc w:val="left"/>
            </w:pPr>
            <w:r>
              <w:rPr>
                <w:sz w:val="24"/>
              </w:rPr>
              <w:t xml:space="preserve">Emails &amp; </w:t>
            </w:r>
          </w:p>
          <w:p w14:paraId="628B9A54" w14:textId="77777777" w:rsidR="00B873E0" w:rsidRDefault="006B0786">
            <w:pPr>
              <w:spacing w:after="22" w:line="259" w:lineRule="auto"/>
              <w:ind w:left="23" w:right="0" w:firstLine="0"/>
              <w:jc w:val="left"/>
            </w:pPr>
            <w:r>
              <w:rPr>
                <w:sz w:val="24"/>
              </w:rPr>
              <w:t xml:space="preserve">Subdomains </w:t>
            </w:r>
          </w:p>
          <w:p w14:paraId="20AC85F3" w14:textId="77777777" w:rsidR="00B873E0" w:rsidRDefault="006B0786">
            <w:pPr>
              <w:spacing w:after="0" w:line="259" w:lineRule="auto"/>
              <w:ind w:left="23" w:right="0" w:firstLine="0"/>
              <w:jc w:val="left"/>
            </w:pPr>
            <w:r>
              <w:rPr>
                <w:sz w:val="24"/>
              </w:rPr>
              <w:t xml:space="preserve">Leaked </w:t>
            </w:r>
          </w:p>
        </w:tc>
        <w:tc>
          <w:tcPr>
            <w:tcW w:w="3067" w:type="dxa"/>
            <w:tcBorders>
              <w:top w:val="single" w:sz="6" w:space="0" w:color="C4C7C5"/>
              <w:left w:val="double" w:sz="6" w:space="0" w:color="C4C7C5"/>
              <w:bottom w:val="single" w:sz="6" w:space="0" w:color="C4C7C5"/>
              <w:right w:val="double" w:sz="6" w:space="0" w:color="C4C7C5"/>
            </w:tcBorders>
          </w:tcPr>
          <w:p w14:paraId="159B714E" w14:textId="77777777" w:rsidR="00B873E0" w:rsidRDefault="006B0786">
            <w:pPr>
              <w:spacing w:after="0" w:line="259" w:lineRule="auto"/>
              <w:ind w:left="23" w:right="0" w:firstLine="0"/>
              <w:jc w:val="left"/>
            </w:pPr>
            <w:proofErr w:type="spellStart"/>
            <w:r>
              <w:rPr>
                <w:sz w:val="24"/>
              </w:rPr>
              <w:t>theHarvester</w:t>
            </w:r>
            <w:proofErr w:type="spellEnd"/>
            <w:r>
              <w:rPr>
                <w:sz w:val="24"/>
              </w:rPr>
              <w:t xml:space="preserve"> exposed vivanoreply@microsoft.com and internal hosts </w:t>
            </w:r>
          </w:p>
        </w:tc>
        <w:tc>
          <w:tcPr>
            <w:tcW w:w="3007" w:type="dxa"/>
            <w:tcBorders>
              <w:top w:val="single" w:sz="6" w:space="0" w:color="C4C7C5"/>
              <w:left w:val="double" w:sz="6" w:space="0" w:color="C4C7C5"/>
              <w:bottom w:val="single" w:sz="6" w:space="0" w:color="C4C7C5"/>
              <w:right w:val="double" w:sz="6" w:space="0" w:color="C4C7C5"/>
            </w:tcBorders>
          </w:tcPr>
          <w:p w14:paraId="07566F64" w14:textId="77777777" w:rsidR="00B873E0" w:rsidRDefault="006B0786">
            <w:pPr>
              <w:spacing w:after="0" w:line="259" w:lineRule="auto"/>
              <w:ind w:left="23" w:right="0" w:firstLine="0"/>
              <w:jc w:val="left"/>
            </w:pPr>
            <w:r>
              <w:rPr>
                <w:sz w:val="24"/>
              </w:rPr>
              <w:t xml:space="preserve">Can be leveraged for targeted phishing campaigns or uncovering undocumented attack surfaces. </w:t>
            </w:r>
          </w:p>
        </w:tc>
        <w:tc>
          <w:tcPr>
            <w:tcW w:w="1574" w:type="dxa"/>
            <w:tcBorders>
              <w:top w:val="single" w:sz="6" w:space="0" w:color="C4C7C5"/>
              <w:left w:val="double" w:sz="6" w:space="0" w:color="C4C7C5"/>
              <w:bottom w:val="single" w:sz="6" w:space="0" w:color="C4C7C5"/>
              <w:right w:val="single" w:sz="6" w:space="0" w:color="C4C7C5"/>
            </w:tcBorders>
          </w:tcPr>
          <w:p w14:paraId="19FC0FB2"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r w:rsidR="00B873E0" w14:paraId="0475E608" w14:textId="77777777" w:rsidTr="006D0318">
        <w:trPr>
          <w:trHeight w:val="1466"/>
        </w:trPr>
        <w:tc>
          <w:tcPr>
            <w:tcW w:w="741" w:type="dxa"/>
            <w:tcBorders>
              <w:top w:val="single" w:sz="6" w:space="0" w:color="C4C7C5"/>
              <w:left w:val="single" w:sz="6" w:space="0" w:color="C4C7C5"/>
              <w:bottom w:val="single" w:sz="6" w:space="0" w:color="C4C7C5"/>
              <w:right w:val="double" w:sz="6" w:space="0" w:color="C4C7C5"/>
            </w:tcBorders>
          </w:tcPr>
          <w:p w14:paraId="7FC5FBCE" w14:textId="71911FDC" w:rsidR="00B873E0" w:rsidRDefault="008B6109">
            <w:pPr>
              <w:spacing w:after="0" w:line="259" w:lineRule="auto"/>
              <w:ind w:left="0" w:right="0" w:firstLine="0"/>
              <w:jc w:val="left"/>
            </w:pPr>
            <w:r>
              <w:rPr>
                <w:sz w:val="24"/>
              </w:rPr>
              <w:t>5</w:t>
            </w:r>
            <w:r w:rsidR="006B0786">
              <w:rPr>
                <w:sz w:val="24"/>
              </w:rPr>
              <w:t xml:space="preserve"> </w:t>
            </w:r>
          </w:p>
        </w:tc>
        <w:tc>
          <w:tcPr>
            <w:tcW w:w="1921" w:type="dxa"/>
            <w:tcBorders>
              <w:top w:val="single" w:sz="6" w:space="0" w:color="C4C7C5"/>
              <w:left w:val="double" w:sz="6" w:space="0" w:color="C4C7C5"/>
              <w:bottom w:val="single" w:sz="6" w:space="0" w:color="C4C7C5"/>
              <w:right w:val="double" w:sz="6" w:space="0" w:color="C4C7C5"/>
            </w:tcBorders>
            <w:vAlign w:val="bottom"/>
          </w:tcPr>
          <w:p w14:paraId="695A1C92" w14:textId="77777777" w:rsidR="00B873E0" w:rsidRDefault="006B0786">
            <w:pPr>
              <w:spacing w:after="2" w:line="277" w:lineRule="auto"/>
              <w:ind w:left="23" w:right="0" w:firstLine="0"/>
              <w:jc w:val="left"/>
            </w:pPr>
            <w:r>
              <w:rPr>
                <w:sz w:val="24"/>
              </w:rPr>
              <w:t xml:space="preserve">Multiple live hosts visible on </w:t>
            </w:r>
          </w:p>
          <w:p w14:paraId="41070E4A" w14:textId="77777777" w:rsidR="00B873E0" w:rsidRDefault="006B0786">
            <w:pPr>
              <w:spacing w:after="0" w:line="259" w:lineRule="auto"/>
              <w:ind w:left="23" w:right="0" w:firstLine="0"/>
              <w:jc w:val="left"/>
            </w:pPr>
            <w:r>
              <w:rPr>
                <w:sz w:val="24"/>
              </w:rPr>
              <w:t xml:space="preserve">local network  </w:t>
            </w:r>
          </w:p>
          <w:p w14:paraId="46BC1362" w14:textId="77777777" w:rsidR="00B873E0" w:rsidRDefault="006B0786">
            <w:pPr>
              <w:spacing w:after="0" w:line="259" w:lineRule="auto"/>
              <w:ind w:left="23" w:right="0" w:firstLine="0"/>
              <w:jc w:val="left"/>
            </w:pPr>
            <w:r>
              <w:rPr>
                <w:sz w:val="24"/>
              </w:rPr>
              <w:t xml:space="preserve"> </w:t>
            </w:r>
          </w:p>
        </w:tc>
        <w:tc>
          <w:tcPr>
            <w:tcW w:w="3067" w:type="dxa"/>
            <w:tcBorders>
              <w:top w:val="single" w:sz="6" w:space="0" w:color="C4C7C5"/>
              <w:left w:val="double" w:sz="6" w:space="0" w:color="C4C7C5"/>
              <w:bottom w:val="single" w:sz="6" w:space="0" w:color="C4C7C5"/>
              <w:right w:val="double" w:sz="6" w:space="0" w:color="C4C7C5"/>
            </w:tcBorders>
          </w:tcPr>
          <w:p w14:paraId="38408306" w14:textId="77777777" w:rsidR="00B873E0" w:rsidRDefault="006B0786">
            <w:pPr>
              <w:spacing w:after="0" w:line="259" w:lineRule="auto"/>
              <w:ind w:left="23" w:right="0" w:firstLine="0"/>
              <w:jc w:val="left"/>
            </w:pPr>
            <w:proofErr w:type="spellStart"/>
            <w:r>
              <w:rPr>
                <w:sz w:val="24"/>
              </w:rPr>
              <w:t>Zenmap</w:t>
            </w:r>
            <w:proofErr w:type="spellEnd"/>
            <w:r>
              <w:rPr>
                <w:sz w:val="24"/>
              </w:rPr>
              <w:t xml:space="preserve"> identified 3 live hosts (VirtualBox/QEMU nodes) </w:t>
            </w:r>
          </w:p>
        </w:tc>
        <w:tc>
          <w:tcPr>
            <w:tcW w:w="3007" w:type="dxa"/>
            <w:tcBorders>
              <w:top w:val="single" w:sz="6" w:space="0" w:color="C4C7C5"/>
              <w:left w:val="double" w:sz="6" w:space="0" w:color="C4C7C5"/>
              <w:bottom w:val="single" w:sz="6" w:space="0" w:color="C4C7C5"/>
              <w:right w:val="double" w:sz="6" w:space="0" w:color="C4C7C5"/>
            </w:tcBorders>
            <w:vAlign w:val="bottom"/>
          </w:tcPr>
          <w:p w14:paraId="1DEF50A7" w14:textId="77777777" w:rsidR="00B873E0" w:rsidRDefault="006B0786">
            <w:pPr>
              <w:spacing w:after="2" w:line="277" w:lineRule="auto"/>
              <w:ind w:left="23" w:right="0" w:firstLine="0"/>
            </w:pPr>
            <w:r>
              <w:rPr>
                <w:sz w:val="24"/>
              </w:rPr>
              <w:t xml:space="preserve">Unknown or unauthorized devices may potentially be </w:t>
            </w:r>
          </w:p>
          <w:p w14:paraId="00F5D77C" w14:textId="77777777" w:rsidR="00B873E0" w:rsidRDefault="006B0786">
            <w:pPr>
              <w:spacing w:after="0" w:line="259" w:lineRule="auto"/>
              <w:ind w:left="23" w:right="0" w:firstLine="0"/>
              <w:jc w:val="left"/>
            </w:pPr>
            <w:r>
              <w:rPr>
                <w:sz w:val="24"/>
              </w:rPr>
              <w:t xml:space="preserve">present on a network  </w:t>
            </w:r>
          </w:p>
          <w:p w14:paraId="72586817" w14:textId="77777777" w:rsidR="00B873E0" w:rsidRDefault="006B0786">
            <w:pPr>
              <w:spacing w:after="0" w:line="259" w:lineRule="auto"/>
              <w:ind w:left="23" w:right="0" w:firstLine="0"/>
              <w:jc w:val="left"/>
            </w:pPr>
            <w:r>
              <w:rPr>
                <w:sz w:val="24"/>
              </w:rPr>
              <w:t xml:space="preserve"> </w:t>
            </w:r>
          </w:p>
        </w:tc>
        <w:tc>
          <w:tcPr>
            <w:tcW w:w="1574" w:type="dxa"/>
            <w:tcBorders>
              <w:top w:val="single" w:sz="6" w:space="0" w:color="C4C7C5"/>
              <w:left w:val="double" w:sz="6" w:space="0" w:color="C4C7C5"/>
              <w:bottom w:val="single" w:sz="6" w:space="0" w:color="C4C7C5"/>
              <w:right w:val="single" w:sz="6" w:space="0" w:color="C4C7C5"/>
            </w:tcBorders>
          </w:tcPr>
          <w:p w14:paraId="449E3577" w14:textId="77777777" w:rsidR="00B873E0" w:rsidRDefault="006B0786">
            <w:pPr>
              <w:spacing w:after="0" w:line="259" w:lineRule="auto"/>
              <w:ind w:left="23" w:right="0" w:firstLine="0"/>
              <w:jc w:val="left"/>
            </w:pPr>
            <w:r>
              <w:rPr>
                <w:color w:val="C87E00"/>
                <w:sz w:val="24"/>
              </w:rPr>
              <w:t xml:space="preserve">● Medium  </w:t>
            </w:r>
            <w:r>
              <w:rPr>
                <w:sz w:val="24"/>
              </w:rPr>
              <w:t xml:space="preserve"> </w:t>
            </w:r>
          </w:p>
        </w:tc>
      </w:tr>
    </w:tbl>
    <w:p w14:paraId="3A06858B" w14:textId="77777777" w:rsidR="00B873E0" w:rsidRDefault="006B0786">
      <w:pPr>
        <w:spacing w:after="0" w:line="259" w:lineRule="auto"/>
        <w:ind w:left="0" w:right="0" w:firstLine="0"/>
        <w:jc w:val="left"/>
      </w:pPr>
      <w:r>
        <w:rPr>
          <w:sz w:val="24"/>
        </w:rPr>
        <w:t xml:space="preserve"> </w:t>
      </w:r>
    </w:p>
    <w:p w14:paraId="273DE7A9" w14:textId="77777777" w:rsidR="00B873E0" w:rsidRDefault="006B0786">
      <w:pPr>
        <w:pStyle w:val="Heading1"/>
        <w:spacing w:after="195"/>
        <w:ind w:left="-5"/>
      </w:pPr>
      <w:r>
        <w:t xml:space="preserve">6. Recommendations </w:t>
      </w:r>
    </w:p>
    <w:p w14:paraId="0CED00C9" w14:textId="77777777" w:rsidR="00B873E0" w:rsidRDefault="006B0786">
      <w:pPr>
        <w:spacing w:after="119" w:line="259" w:lineRule="auto"/>
        <w:ind w:left="0" w:right="0" w:firstLine="0"/>
        <w:jc w:val="left"/>
      </w:pPr>
      <w:r>
        <w:rPr>
          <w:b/>
          <w:sz w:val="36"/>
        </w:rPr>
        <w:t xml:space="preserve"> </w:t>
      </w:r>
    </w:p>
    <w:p w14:paraId="7B43CFF2" w14:textId="77777777" w:rsidR="00B873E0" w:rsidRDefault="006B0786">
      <w:pPr>
        <w:numPr>
          <w:ilvl w:val="0"/>
          <w:numId w:val="4"/>
        </w:numPr>
        <w:ind w:right="47" w:hanging="360"/>
      </w:pPr>
      <w:r>
        <w:rPr>
          <w:b/>
        </w:rPr>
        <w:t>Review publicly exposed technology information:</w:t>
      </w:r>
      <w:r>
        <w:t xml:space="preserve"> Organizations should regularly review what information about their web technologies, CMS and plugins is publicly visible.  </w:t>
      </w:r>
    </w:p>
    <w:p w14:paraId="738D6834" w14:textId="77777777" w:rsidR="00B873E0" w:rsidRDefault="006B0786">
      <w:pPr>
        <w:spacing w:after="185" w:line="259" w:lineRule="auto"/>
        <w:ind w:left="0" w:right="0" w:firstLine="0"/>
        <w:jc w:val="left"/>
      </w:pPr>
      <w:r>
        <w:t xml:space="preserve"> </w:t>
      </w:r>
    </w:p>
    <w:p w14:paraId="12E3854F" w14:textId="77777777" w:rsidR="00B873E0" w:rsidRDefault="006B0786">
      <w:pPr>
        <w:numPr>
          <w:ilvl w:val="0"/>
          <w:numId w:val="4"/>
        </w:numPr>
        <w:ind w:right="47" w:hanging="360"/>
      </w:pPr>
      <w:r>
        <w:rPr>
          <w:b/>
        </w:rPr>
        <w:lastRenderedPageBreak/>
        <w:t>Properly configure and monitor the WAF:</w:t>
      </w:r>
      <w:r>
        <w:t xml:space="preserve"> Keep the WAF (</w:t>
      </w:r>
      <w:proofErr w:type="spellStart"/>
      <w:r>
        <w:t>ModSecurity</w:t>
      </w:r>
      <w:proofErr w:type="spellEnd"/>
      <w:r>
        <w:t xml:space="preserve">) enabled and tuned, since it already blocks naive attacks.  </w:t>
      </w:r>
    </w:p>
    <w:p w14:paraId="3D7DE943" w14:textId="77777777" w:rsidR="00B873E0" w:rsidRDefault="006B0786">
      <w:pPr>
        <w:spacing w:after="185" w:line="259" w:lineRule="auto"/>
        <w:ind w:left="0" w:right="0" w:firstLine="0"/>
        <w:jc w:val="left"/>
      </w:pPr>
      <w:r>
        <w:t xml:space="preserve"> </w:t>
      </w:r>
    </w:p>
    <w:p w14:paraId="226A86B5" w14:textId="77777777" w:rsidR="00B873E0" w:rsidRDefault="006B0786">
      <w:pPr>
        <w:numPr>
          <w:ilvl w:val="0"/>
          <w:numId w:val="4"/>
        </w:numPr>
        <w:ind w:right="47" w:hanging="360"/>
      </w:pPr>
      <w:r>
        <w:rPr>
          <w:b/>
        </w:rPr>
        <w:t>Implement Search Engine Controls:</w:t>
      </w:r>
      <w:r>
        <w:t xml:space="preserve"> Ensure robots.txt files and </w:t>
      </w:r>
      <w:proofErr w:type="spellStart"/>
      <w:r>
        <w:t>noindex</w:t>
      </w:r>
      <w:proofErr w:type="spellEnd"/>
      <w:r>
        <w:t xml:space="preserve"> meta tags are properly configured to prevent sensitive directories (like internal PDFs or hardware portals) from being cached by Google. </w:t>
      </w:r>
    </w:p>
    <w:p w14:paraId="6BBE9FA6" w14:textId="77777777" w:rsidR="00B873E0" w:rsidRDefault="006B0786">
      <w:pPr>
        <w:spacing w:after="185" w:line="259" w:lineRule="auto"/>
        <w:ind w:left="0" w:right="0" w:firstLine="0"/>
        <w:jc w:val="left"/>
      </w:pPr>
      <w:r>
        <w:t xml:space="preserve"> </w:t>
      </w:r>
    </w:p>
    <w:p w14:paraId="0AFF919A" w14:textId="77777777" w:rsidR="00B873E0" w:rsidRDefault="006B0786">
      <w:pPr>
        <w:numPr>
          <w:ilvl w:val="0"/>
          <w:numId w:val="4"/>
        </w:numPr>
        <w:ind w:right="47" w:hanging="360"/>
      </w:pPr>
      <w:r>
        <w:rPr>
          <w:b/>
        </w:rPr>
        <w:t>Manage Digital Footprint:</w:t>
      </w:r>
      <w:r>
        <w:t xml:space="preserve"> Routinely run OSINT tools like </w:t>
      </w:r>
      <w:proofErr w:type="spellStart"/>
      <w:r>
        <w:t>theHarvester</w:t>
      </w:r>
      <w:proofErr w:type="spellEnd"/>
      <w:r>
        <w:t xml:space="preserve"> to ensure sensitive corporate emails and internal development subdomains are not inadvertently indexed by public search engines. </w:t>
      </w:r>
    </w:p>
    <w:p w14:paraId="098182D0" w14:textId="77777777" w:rsidR="00B873E0" w:rsidRDefault="006B0786">
      <w:pPr>
        <w:spacing w:after="184" w:line="259" w:lineRule="auto"/>
        <w:ind w:left="0" w:right="0" w:firstLine="0"/>
        <w:jc w:val="left"/>
      </w:pPr>
      <w:r>
        <w:t xml:space="preserve"> </w:t>
      </w:r>
    </w:p>
    <w:p w14:paraId="48840C13" w14:textId="77777777" w:rsidR="00B873E0" w:rsidRDefault="006B0786">
      <w:pPr>
        <w:spacing w:after="261" w:line="259" w:lineRule="auto"/>
        <w:ind w:left="0" w:right="0" w:firstLine="0"/>
        <w:jc w:val="left"/>
      </w:pPr>
      <w:r>
        <w:t xml:space="preserve"> </w:t>
      </w:r>
    </w:p>
    <w:p w14:paraId="0CD01CAE" w14:textId="77777777" w:rsidR="00B873E0" w:rsidRDefault="006B0786">
      <w:pPr>
        <w:pStyle w:val="Heading1"/>
        <w:ind w:left="-5"/>
      </w:pPr>
      <w:r>
        <w:t xml:space="preserve">7. Conclusion </w:t>
      </w:r>
    </w:p>
    <w:p w14:paraId="26E908A4" w14:textId="67802013" w:rsidR="00B873E0" w:rsidRDefault="006B0786">
      <w:pPr>
        <w:ind w:left="0" w:right="47" w:firstLine="0"/>
      </w:pPr>
      <w:r>
        <w:t xml:space="preserve">During Week 2 of my Cybersecurity &amp; Ethical Hacking internship, I successfully executed practical activities spanning multiple OSINT, </w:t>
      </w:r>
      <w:proofErr w:type="spellStart"/>
      <w:r>
        <w:t>footprinting</w:t>
      </w:r>
      <w:proofErr w:type="spellEnd"/>
      <w:r>
        <w:t xml:space="preserve">, and scanning vectors. I demonstrated the ability to extract technical telemetry from web applications using CLI tools, scraped open-source intel with </w:t>
      </w:r>
      <w:proofErr w:type="spellStart"/>
      <w:r>
        <w:t>theHarvester</w:t>
      </w:r>
      <w:proofErr w:type="spellEnd"/>
      <w:r>
        <w:t xml:space="preserve">, and conducted internal subnet mapping with </w:t>
      </w:r>
      <w:proofErr w:type="spellStart"/>
      <w:r>
        <w:t>Zenmap</w:t>
      </w:r>
      <w:proofErr w:type="spellEnd"/>
      <w:r>
        <w:t xml:space="preserve">. These exercises reinforced that a security professional can learn a significant amount about an environment by carefully </w:t>
      </w:r>
      <w:proofErr w:type="spellStart"/>
      <w:r>
        <w:t>analyzing</w:t>
      </w:r>
      <w:proofErr w:type="spellEnd"/>
      <w:r>
        <w:t xml:space="preserve"> publicly available information and network responses prior to any direct exploitation.  </w:t>
      </w:r>
    </w:p>
    <w:p w14:paraId="54FD55B7" w14:textId="77777777" w:rsidR="00B873E0" w:rsidRDefault="006B0786">
      <w:pPr>
        <w:pStyle w:val="Heading1"/>
        <w:spacing w:after="195"/>
        <w:ind w:left="-5"/>
      </w:pPr>
      <w:r>
        <w:t xml:space="preserve">8. Evidences Collected </w:t>
      </w:r>
    </w:p>
    <w:p w14:paraId="15CE3B07" w14:textId="77777777" w:rsidR="00B873E0" w:rsidRDefault="006B0786">
      <w:pPr>
        <w:spacing w:after="80" w:line="259" w:lineRule="auto"/>
        <w:ind w:left="0" w:right="0" w:firstLine="0"/>
        <w:jc w:val="left"/>
      </w:pPr>
      <w:r>
        <w:rPr>
          <w:b/>
          <w:sz w:val="36"/>
        </w:rPr>
        <w:t xml:space="preserve"> </w:t>
      </w:r>
    </w:p>
    <w:p w14:paraId="23BB4473" w14:textId="77777777" w:rsidR="00B873E0" w:rsidRDefault="006B0786">
      <w:pPr>
        <w:spacing w:after="183" w:line="259" w:lineRule="auto"/>
        <w:ind w:left="-5" w:right="0" w:hanging="10"/>
        <w:jc w:val="left"/>
      </w:pPr>
      <w:r>
        <w:rPr>
          <w:sz w:val="24"/>
        </w:rPr>
        <w:t xml:space="preserve">Evidence 1: Domain WHOIS Information </w:t>
      </w:r>
    </w:p>
    <w:p w14:paraId="623DBF80" w14:textId="77777777" w:rsidR="00B873E0" w:rsidRDefault="006B0786">
      <w:pPr>
        <w:spacing w:after="134" w:line="259" w:lineRule="auto"/>
        <w:ind w:left="0" w:right="0" w:firstLine="0"/>
        <w:jc w:val="left"/>
      </w:pPr>
      <w:r>
        <w:rPr>
          <w:sz w:val="24"/>
        </w:rPr>
        <w:t xml:space="preserve"> </w:t>
      </w:r>
    </w:p>
    <w:p w14:paraId="75E87587" w14:textId="77777777" w:rsidR="00B873E0" w:rsidRDefault="006B0786">
      <w:pPr>
        <w:spacing w:after="118" w:line="259" w:lineRule="auto"/>
        <w:ind w:left="0" w:right="0" w:firstLine="0"/>
        <w:jc w:val="right"/>
      </w:pPr>
      <w:r>
        <w:rPr>
          <w:noProof/>
        </w:rPr>
        <w:lastRenderedPageBreak/>
        <w:drawing>
          <wp:inline distT="0" distB="0" distL="0" distR="0" wp14:anchorId="06A3156E" wp14:editId="4A6B0A69">
            <wp:extent cx="5405332" cy="3223895"/>
            <wp:effectExtent l="0" t="0" r="508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5332" cy="3223895"/>
                    </a:xfrm>
                    <a:prstGeom prst="rect">
                      <a:avLst/>
                    </a:prstGeom>
                  </pic:spPr>
                </pic:pic>
              </a:graphicData>
            </a:graphic>
          </wp:inline>
        </w:drawing>
      </w:r>
      <w:r>
        <w:rPr>
          <w:sz w:val="24"/>
        </w:rPr>
        <w:t xml:space="preserve"> </w:t>
      </w:r>
    </w:p>
    <w:p w14:paraId="71F1A8B0" w14:textId="77777777" w:rsidR="00B873E0" w:rsidRDefault="006B0786">
      <w:pPr>
        <w:spacing w:after="183" w:line="259" w:lineRule="auto"/>
        <w:ind w:left="0" w:right="0" w:firstLine="0"/>
        <w:jc w:val="left"/>
      </w:pPr>
      <w:r>
        <w:rPr>
          <w:sz w:val="24"/>
        </w:rPr>
        <w:t xml:space="preserve"> </w:t>
      </w:r>
    </w:p>
    <w:p w14:paraId="5EE15076" w14:textId="77777777" w:rsidR="00B873E0" w:rsidRDefault="006B0786">
      <w:pPr>
        <w:spacing w:after="183" w:line="259" w:lineRule="auto"/>
        <w:ind w:left="-5" w:right="0" w:hanging="10"/>
        <w:jc w:val="left"/>
      </w:pPr>
      <w:r>
        <w:rPr>
          <w:sz w:val="24"/>
        </w:rPr>
        <w:t xml:space="preserve">Evidence 2: </w:t>
      </w:r>
      <w:proofErr w:type="spellStart"/>
      <w:r>
        <w:rPr>
          <w:sz w:val="24"/>
        </w:rPr>
        <w:t>WhatWeb</w:t>
      </w:r>
      <w:proofErr w:type="spellEnd"/>
      <w:r>
        <w:rPr>
          <w:sz w:val="24"/>
        </w:rPr>
        <w:t xml:space="preserve">, </w:t>
      </w:r>
      <w:proofErr w:type="spellStart"/>
      <w:r>
        <w:rPr>
          <w:sz w:val="24"/>
        </w:rPr>
        <w:t>Nslookup</w:t>
      </w:r>
      <w:proofErr w:type="spellEnd"/>
      <w:r>
        <w:rPr>
          <w:sz w:val="24"/>
        </w:rPr>
        <w:t xml:space="preserve">, Curl, and Wafw00f Output </w:t>
      </w:r>
    </w:p>
    <w:p w14:paraId="04D8A7B2" w14:textId="77777777" w:rsidR="00B873E0" w:rsidRDefault="006B0786">
      <w:pPr>
        <w:spacing w:after="134" w:line="259" w:lineRule="auto"/>
        <w:ind w:left="0" w:right="0" w:firstLine="0"/>
        <w:jc w:val="left"/>
      </w:pPr>
      <w:r>
        <w:rPr>
          <w:sz w:val="24"/>
        </w:rPr>
        <w:t xml:space="preserve"> </w:t>
      </w:r>
    </w:p>
    <w:p w14:paraId="06A60F90" w14:textId="77777777" w:rsidR="00B873E0" w:rsidRDefault="006B0786">
      <w:pPr>
        <w:spacing w:after="0" w:line="259" w:lineRule="auto"/>
        <w:ind w:left="0" w:right="0" w:firstLine="0"/>
        <w:jc w:val="right"/>
      </w:pPr>
      <w:r>
        <w:rPr>
          <w:noProof/>
        </w:rPr>
        <w:drawing>
          <wp:inline distT="0" distB="0" distL="0" distR="0" wp14:anchorId="13E76BB6" wp14:editId="301BECE6">
            <wp:extent cx="5731510" cy="3035300"/>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9"/>
                    <a:stretch>
                      <a:fillRect/>
                    </a:stretch>
                  </pic:blipFill>
                  <pic:spPr>
                    <a:xfrm>
                      <a:off x="0" y="0"/>
                      <a:ext cx="5731510" cy="3035300"/>
                    </a:xfrm>
                    <a:prstGeom prst="rect">
                      <a:avLst/>
                    </a:prstGeom>
                  </pic:spPr>
                </pic:pic>
              </a:graphicData>
            </a:graphic>
          </wp:inline>
        </w:drawing>
      </w:r>
      <w:r>
        <w:rPr>
          <w:sz w:val="24"/>
        </w:rPr>
        <w:t xml:space="preserve"> </w:t>
      </w:r>
    </w:p>
    <w:p w14:paraId="2BAFCE1F" w14:textId="77777777" w:rsidR="00B873E0" w:rsidRDefault="006B0786">
      <w:pPr>
        <w:spacing w:after="183" w:line="259" w:lineRule="auto"/>
        <w:ind w:left="-5" w:right="0" w:hanging="10"/>
        <w:jc w:val="left"/>
      </w:pPr>
      <w:r>
        <w:rPr>
          <w:sz w:val="24"/>
        </w:rPr>
        <w:t xml:space="preserve">Evidence 3: </w:t>
      </w:r>
      <w:proofErr w:type="spellStart"/>
      <w:r>
        <w:rPr>
          <w:sz w:val="24"/>
        </w:rPr>
        <w:t>DNSRecon</w:t>
      </w:r>
      <w:proofErr w:type="spellEnd"/>
      <w:r>
        <w:rPr>
          <w:sz w:val="24"/>
        </w:rPr>
        <w:t xml:space="preserve"> Records Enumeration </w:t>
      </w:r>
    </w:p>
    <w:p w14:paraId="128347B1" w14:textId="77777777" w:rsidR="00B873E0" w:rsidRDefault="006B0786">
      <w:pPr>
        <w:spacing w:after="135" w:line="259" w:lineRule="auto"/>
        <w:ind w:left="0" w:right="0" w:firstLine="0"/>
        <w:jc w:val="left"/>
      </w:pPr>
      <w:r>
        <w:rPr>
          <w:sz w:val="24"/>
        </w:rPr>
        <w:t xml:space="preserve"> </w:t>
      </w:r>
    </w:p>
    <w:p w14:paraId="51620F44" w14:textId="77777777" w:rsidR="00B873E0" w:rsidRDefault="006B0786">
      <w:pPr>
        <w:spacing w:after="120" w:line="259" w:lineRule="auto"/>
        <w:ind w:left="0" w:right="0" w:firstLine="0"/>
        <w:jc w:val="right"/>
      </w:pPr>
      <w:r>
        <w:rPr>
          <w:noProof/>
        </w:rPr>
        <w:lastRenderedPageBreak/>
        <w:drawing>
          <wp:inline distT="0" distB="0" distL="0" distR="0" wp14:anchorId="3A5C0DD8" wp14:editId="3EBBEC75">
            <wp:extent cx="5731510" cy="2933816"/>
            <wp:effectExtent l="0" t="0" r="2540" b="0"/>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33816"/>
                    </a:xfrm>
                    <a:prstGeom prst="rect">
                      <a:avLst/>
                    </a:prstGeom>
                  </pic:spPr>
                </pic:pic>
              </a:graphicData>
            </a:graphic>
          </wp:inline>
        </w:drawing>
      </w:r>
      <w:r>
        <w:rPr>
          <w:b/>
          <w:sz w:val="24"/>
        </w:rPr>
        <w:t xml:space="preserve"> </w:t>
      </w:r>
    </w:p>
    <w:p w14:paraId="39F085DC" w14:textId="77777777" w:rsidR="00B873E0" w:rsidRDefault="006B0786">
      <w:pPr>
        <w:spacing w:after="183" w:line="259" w:lineRule="auto"/>
        <w:ind w:left="0" w:right="0" w:firstLine="0"/>
        <w:jc w:val="left"/>
      </w:pPr>
      <w:r>
        <w:rPr>
          <w:sz w:val="24"/>
        </w:rPr>
        <w:t xml:space="preserve"> </w:t>
      </w:r>
    </w:p>
    <w:p w14:paraId="4F9CD251" w14:textId="6E57D205" w:rsidR="00B873E0" w:rsidRDefault="00B873E0">
      <w:pPr>
        <w:spacing w:after="183" w:line="259" w:lineRule="auto"/>
        <w:ind w:left="0" w:right="0" w:firstLine="0"/>
        <w:jc w:val="left"/>
      </w:pPr>
    </w:p>
    <w:p w14:paraId="4E3D5188" w14:textId="77777777" w:rsidR="00B873E0" w:rsidRDefault="006B0786">
      <w:pPr>
        <w:spacing w:after="183" w:line="259" w:lineRule="auto"/>
        <w:ind w:left="-5" w:right="0" w:hanging="10"/>
        <w:jc w:val="left"/>
      </w:pPr>
      <w:r>
        <w:rPr>
          <w:sz w:val="24"/>
        </w:rPr>
        <w:t xml:space="preserve">Evidence 6: </w:t>
      </w:r>
      <w:proofErr w:type="spellStart"/>
      <w:r>
        <w:rPr>
          <w:sz w:val="24"/>
        </w:rPr>
        <w:t>theHarvester</w:t>
      </w:r>
      <w:proofErr w:type="spellEnd"/>
      <w:r>
        <w:rPr>
          <w:sz w:val="24"/>
        </w:rPr>
        <w:t xml:space="preserve"> Help Menu &amp; Syntax </w:t>
      </w:r>
    </w:p>
    <w:p w14:paraId="216D9BA9" w14:textId="77777777" w:rsidR="00B873E0" w:rsidRDefault="006B0786">
      <w:pPr>
        <w:spacing w:after="133" w:line="259" w:lineRule="auto"/>
        <w:ind w:left="0" w:right="0" w:firstLine="0"/>
        <w:jc w:val="left"/>
      </w:pPr>
      <w:r>
        <w:rPr>
          <w:sz w:val="24"/>
        </w:rPr>
        <w:t xml:space="preserve"> </w:t>
      </w:r>
    </w:p>
    <w:p w14:paraId="04F9604A" w14:textId="77777777" w:rsidR="00B873E0" w:rsidRDefault="006B0786">
      <w:pPr>
        <w:spacing w:after="0" w:line="259" w:lineRule="auto"/>
        <w:ind w:left="0" w:right="0" w:firstLine="0"/>
        <w:jc w:val="right"/>
      </w:pPr>
      <w:r>
        <w:rPr>
          <w:noProof/>
        </w:rPr>
        <w:drawing>
          <wp:inline distT="0" distB="0" distL="0" distR="0" wp14:anchorId="00F4383E" wp14:editId="0575EAFD">
            <wp:extent cx="5731510" cy="2930234"/>
            <wp:effectExtent l="0" t="0" r="2540" b="3810"/>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30234"/>
                    </a:xfrm>
                    <a:prstGeom prst="rect">
                      <a:avLst/>
                    </a:prstGeom>
                  </pic:spPr>
                </pic:pic>
              </a:graphicData>
            </a:graphic>
          </wp:inline>
        </w:drawing>
      </w:r>
      <w:r>
        <w:rPr>
          <w:sz w:val="24"/>
        </w:rPr>
        <w:t xml:space="preserve"> </w:t>
      </w:r>
    </w:p>
    <w:p w14:paraId="6DEFABB4" w14:textId="77777777" w:rsidR="00B873E0" w:rsidRDefault="006B0786">
      <w:pPr>
        <w:spacing w:after="183" w:line="259" w:lineRule="auto"/>
        <w:ind w:left="-5" w:right="0" w:hanging="10"/>
        <w:jc w:val="left"/>
      </w:pPr>
      <w:r>
        <w:rPr>
          <w:sz w:val="24"/>
        </w:rPr>
        <w:t xml:space="preserve">Evidence 7: </w:t>
      </w:r>
      <w:proofErr w:type="spellStart"/>
      <w:r>
        <w:rPr>
          <w:sz w:val="24"/>
        </w:rPr>
        <w:t>theHarvester</w:t>
      </w:r>
      <w:proofErr w:type="spellEnd"/>
      <w:r>
        <w:rPr>
          <w:sz w:val="24"/>
        </w:rPr>
        <w:t xml:space="preserve"> Data Extraction (Baidu Source) </w:t>
      </w:r>
    </w:p>
    <w:p w14:paraId="1E9B1AC5" w14:textId="77777777" w:rsidR="00B873E0" w:rsidRDefault="006B0786">
      <w:pPr>
        <w:spacing w:after="135" w:line="259" w:lineRule="auto"/>
        <w:ind w:left="0" w:right="0" w:firstLine="0"/>
        <w:jc w:val="left"/>
      </w:pPr>
      <w:r>
        <w:rPr>
          <w:sz w:val="24"/>
        </w:rPr>
        <w:t xml:space="preserve"> </w:t>
      </w:r>
    </w:p>
    <w:p w14:paraId="3F5EAD24" w14:textId="77777777" w:rsidR="00B873E0" w:rsidRDefault="006B0786">
      <w:pPr>
        <w:spacing w:after="120" w:line="259" w:lineRule="auto"/>
        <w:ind w:left="0" w:right="0" w:firstLine="0"/>
        <w:jc w:val="right"/>
      </w:pPr>
      <w:r>
        <w:rPr>
          <w:noProof/>
        </w:rPr>
        <w:lastRenderedPageBreak/>
        <w:drawing>
          <wp:inline distT="0" distB="0" distL="0" distR="0" wp14:anchorId="0AED0EA4" wp14:editId="6C6568A9">
            <wp:extent cx="5731510" cy="3223895"/>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12"/>
                    <a:stretch>
                      <a:fillRect/>
                    </a:stretch>
                  </pic:blipFill>
                  <pic:spPr>
                    <a:xfrm>
                      <a:off x="0" y="0"/>
                      <a:ext cx="5731510" cy="3223895"/>
                    </a:xfrm>
                    <a:prstGeom prst="rect">
                      <a:avLst/>
                    </a:prstGeom>
                  </pic:spPr>
                </pic:pic>
              </a:graphicData>
            </a:graphic>
          </wp:inline>
        </w:drawing>
      </w:r>
      <w:r>
        <w:rPr>
          <w:sz w:val="24"/>
        </w:rPr>
        <w:t xml:space="preserve"> </w:t>
      </w:r>
    </w:p>
    <w:p w14:paraId="2E25130C" w14:textId="77777777" w:rsidR="00B873E0" w:rsidRDefault="006B0786">
      <w:pPr>
        <w:spacing w:after="183" w:line="259" w:lineRule="auto"/>
        <w:ind w:left="0" w:right="0" w:firstLine="0"/>
        <w:jc w:val="left"/>
      </w:pPr>
      <w:r>
        <w:rPr>
          <w:b/>
          <w:sz w:val="24"/>
        </w:rPr>
        <w:t xml:space="preserve"> </w:t>
      </w:r>
    </w:p>
    <w:p w14:paraId="5F588C73" w14:textId="77777777" w:rsidR="00B873E0" w:rsidRDefault="006B0786">
      <w:pPr>
        <w:spacing w:after="183" w:line="259" w:lineRule="auto"/>
        <w:ind w:left="0" w:right="0" w:firstLine="0"/>
        <w:jc w:val="left"/>
      </w:pPr>
      <w:r>
        <w:rPr>
          <w:b/>
          <w:sz w:val="24"/>
        </w:rPr>
        <w:t xml:space="preserve"> </w:t>
      </w:r>
    </w:p>
    <w:p w14:paraId="6310F07E" w14:textId="77777777" w:rsidR="00B873E0" w:rsidRDefault="006B0786">
      <w:pPr>
        <w:spacing w:after="183" w:line="259" w:lineRule="auto"/>
        <w:ind w:left="-5" w:right="0" w:hanging="10"/>
        <w:jc w:val="left"/>
      </w:pPr>
      <w:r>
        <w:rPr>
          <w:sz w:val="24"/>
        </w:rPr>
        <w:t xml:space="preserve">Evidence 8: </w:t>
      </w:r>
      <w:proofErr w:type="spellStart"/>
      <w:r>
        <w:rPr>
          <w:sz w:val="24"/>
        </w:rPr>
        <w:t>theHarvester</w:t>
      </w:r>
      <w:proofErr w:type="spellEnd"/>
      <w:r>
        <w:rPr>
          <w:sz w:val="24"/>
        </w:rPr>
        <w:t xml:space="preserve"> Missing API Keys Demonstration </w:t>
      </w:r>
    </w:p>
    <w:p w14:paraId="1BE6EE03" w14:textId="77777777" w:rsidR="00B873E0" w:rsidRDefault="006B0786">
      <w:pPr>
        <w:spacing w:after="133" w:line="259" w:lineRule="auto"/>
        <w:ind w:left="0" w:right="0" w:firstLine="0"/>
        <w:jc w:val="left"/>
      </w:pPr>
      <w:r>
        <w:rPr>
          <w:sz w:val="24"/>
        </w:rPr>
        <w:t xml:space="preserve"> </w:t>
      </w:r>
    </w:p>
    <w:p w14:paraId="0545B393" w14:textId="77777777" w:rsidR="00B873E0" w:rsidRDefault="006B0786">
      <w:pPr>
        <w:spacing w:after="0" w:line="259" w:lineRule="auto"/>
        <w:ind w:left="0" w:right="0" w:firstLine="0"/>
        <w:jc w:val="right"/>
      </w:pPr>
      <w:r>
        <w:rPr>
          <w:noProof/>
        </w:rPr>
        <w:drawing>
          <wp:inline distT="0" distB="0" distL="0" distR="0" wp14:anchorId="0C10A760" wp14:editId="75F1BDD3">
            <wp:extent cx="5730875" cy="3223641"/>
            <wp:effectExtent l="0" t="0" r="0" b="0"/>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13"/>
                    <a:stretch>
                      <a:fillRect/>
                    </a:stretch>
                  </pic:blipFill>
                  <pic:spPr>
                    <a:xfrm>
                      <a:off x="0" y="0"/>
                      <a:ext cx="5730875" cy="3223641"/>
                    </a:xfrm>
                    <a:prstGeom prst="rect">
                      <a:avLst/>
                    </a:prstGeom>
                  </pic:spPr>
                </pic:pic>
              </a:graphicData>
            </a:graphic>
          </wp:inline>
        </w:drawing>
      </w:r>
      <w:r>
        <w:rPr>
          <w:sz w:val="24"/>
        </w:rPr>
        <w:t xml:space="preserve"> </w:t>
      </w:r>
    </w:p>
    <w:p w14:paraId="5E06B0A5" w14:textId="77777777" w:rsidR="00B873E0" w:rsidRDefault="006B0786">
      <w:pPr>
        <w:spacing w:after="183" w:line="259" w:lineRule="auto"/>
        <w:ind w:left="-5" w:right="0" w:hanging="10"/>
        <w:jc w:val="left"/>
      </w:pPr>
      <w:r>
        <w:rPr>
          <w:sz w:val="24"/>
        </w:rPr>
        <w:t xml:space="preserve">Evidence 9: </w:t>
      </w:r>
      <w:proofErr w:type="spellStart"/>
      <w:r>
        <w:rPr>
          <w:sz w:val="24"/>
        </w:rPr>
        <w:t>Zenmap</w:t>
      </w:r>
      <w:proofErr w:type="spellEnd"/>
      <w:r>
        <w:rPr>
          <w:sz w:val="24"/>
        </w:rPr>
        <w:t xml:space="preserve"> Local Ping Scan Execution </w:t>
      </w:r>
    </w:p>
    <w:p w14:paraId="41B38428" w14:textId="77777777" w:rsidR="00B873E0" w:rsidRDefault="006B0786">
      <w:pPr>
        <w:spacing w:after="135" w:line="259" w:lineRule="auto"/>
        <w:ind w:left="0" w:right="0" w:firstLine="0"/>
        <w:jc w:val="left"/>
      </w:pPr>
      <w:r>
        <w:rPr>
          <w:sz w:val="24"/>
        </w:rPr>
        <w:t xml:space="preserve"> </w:t>
      </w:r>
    </w:p>
    <w:p w14:paraId="1EE1C0AF" w14:textId="77777777" w:rsidR="00B873E0" w:rsidRDefault="006B0786">
      <w:pPr>
        <w:spacing w:after="120" w:line="259" w:lineRule="auto"/>
        <w:ind w:left="0" w:right="0" w:firstLine="0"/>
        <w:jc w:val="right"/>
      </w:pPr>
      <w:r>
        <w:rPr>
          <w:noProof/>
        </w:rPr>
        <w:lastRenderedPageBreak/>
        <w:drawing>
          <wp:inline distT="0" distB="0" distL="0" distR="0" wp14:anchorId="560C5172" wp14:editId="75A3C3F6">
            <wp:extent cx="5728383" cy="3223895"/>
            <wp:effectExtent l="0" t="0" r="5715" b="0"/>
            <wp:docPr id="2389" name="Picture 2389"/>
            <wp:cNvGraphicFramePr/>
            <a:graphic xmlns:a="http://schemas.openxmlformats.org/drawingml/2006/main">
              <a:graphicData uri="http://schemas.openxmlformats.org/drawingml/2006/picture">
                <pic:pic xmlns:pic="http://schemas.openxmlformats.org/drawingml/2006/picture">
                  <pic:nvPicPr>
                    <pic:cNvPr id="2389" name="Picture 23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8383" cy="3223895"/>
                    </a:xfrm>
                    <a:prstGeom prst="rect">
                      <a:avLst/>
                    </a:prstGeom>
                  </pic:spPr>
                </pic:pic>
              </a:graphicData>
            </a:graphic>
          </wp:inline>
        </w:drawing>
      </w:r>
      <w:r>
        <w:rPr>
          <w:sz w:val="24"/>
        </w:rPr>
        <w:t xml:space="preserve"> </w:t>
      </w:r>
    </w:p>
    <w:p w14:paraId="55A9BE5B" w14:textId="77777777" w:rsidR="00B873E0" w:rsidRDefault="006B0786">
      <w:pPr>
        <w:spacing w:after="183" w:line="259" w:lineRule="auto"/>
        <w:ind w:left="0" w:right="0" w:firstLine="0"/>
        <w:jc w:val="left"/>
      </w:pPr>
      <w:r>
        <w:rPr>
          <w:b/>
          <w:sz w:val="24"/>
        </w:rPr>
        <w:t xml:space="preserve"> </w:t>
      </w:r>
    </w:p>
    <w:p w14:paraId="6BF89F85" w14:textId="77777777" w:rsidR="00B873E0" w:rsidRDefault="006B0786">
      <w:pPr>
        <w:spacing w:after="183" w:line="259" w:lineRule="auto"/>
        <w:ind w:left="0" w:right="0" w:firstLine="0"/>
        <w:jc w:val="left"/>
      </w:pPr>
      <w:r>
        <w:rPr>
          <w:b/>
          <w:sz w:val="24"/>
        </w:rPr>
        <w:t xml:space="preserve"> </w:t>
      </w:r>
    </w:p>
    <w:p w14:paraId="3C0C91D3" w14:textId="77777777" w:rsidR="00B873E0" w:rsidRDefault="006B0786">
      <w:pPr>
        <w:spacing w:after="183" w:line="259" w:lineRule="auto"/>
        <w:ind w:left="-5" w:right="0" w:hanging="10"/>
        <w:jc w:val="left"/>
      </w:pPr>
      <w:r>
        <w:rPr>
          <w:sz w:val="24"/>
        </w:rPr>
        <w:t xml:space="preserve">Evidence 10: </w:t>
      </w:r>
      <w:proofErr w:type="spellStart"/>
      <w:r>
        <w:rPr>
          <w:sz w:val="24"/>
        </w:rPr>
        <w:t>Zenmap</w:t>
      </w:r>
      <w:proofErr w:type="spellEnd"/>
      <w:r>
        <w:rPr>
          <w:sz w:val="24"/>
        </w:rPr>
        <w:t xml:space="preserve"> Local Network Topology Graph </w:t>
      </w:r>
    </w:p>
    <w:p w14:paraId="494323B1" w14:textId="77777777" w:rsidR="00B873E0" w:rsidRDefault="006B0786">
      <w:pPr>
        <w:spacing w:after="0" w:line="259" w:lineRule="auto"/>
        <w:ind w:left="0" w:right="0" w:firstLine="0"/>
        <w:jc w:val="left"/>
      </w:pPr>
      <w:r>
        <w:rPr>
          <w:sz w:val="24"/>
        </w:rPr>
        <w:t xml:space="preserve"> </w:t>
      </w:r>
    </w:p>
    <w:p w14:paraId="2FBD278D" w14:textId="5D64AA50" w:rsidR="00B873E0" w:rsidRDefault="006B0786">
      <w:pPr>
        <w:spacing w:after="0" w:line="358" w:lineRule="auto"/>
        <w:ind w:left="0" w:right="0" w:firstLine="0"/>
        <w:jc w:val="left"/>
        <w:rPr>
          <w:sz w:val="24"/>
        </w:rPr>
      </w:pPr>
      <w:r>
        <w:rPr>
          <w:noProof/>
        </w:rPr>
        <w:drawing>
          <wp:inline distT="0" distB="0" distL="0" distR="0" wp14:anchorId="7D2278B2" wp14:editId="3925BB14">
            <wp:extent cx="5728383" cy="3223895"/>
            <wp:effectExtent l="0" t="0" r="5715" b="0"/>
            <wp:docPr id="2391" name="Picture 2391"/>
            <wp:cNvGraphicFramePr/>
            <a:graphic xmlns:a="http://schemas.openxmlformats.org/drawingml/2006/main">
              <a:graphicData uri="http://schemas.openxmlformats.org/drawingml/2006/picture">
                <pic:pic xmlns:pic="http://schemas.openxmlformats.org/drawingml/2006/picture">
                  <pic:nvPicPr>
                    <pic:cNvPr id="2391" name="Picture 23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8383" cy="3223895"/>
                    </a:xfrm>
                    <a:prstGeom prst="rect">
                      <a:avLst/>
                    </a:prstGeom>
                  </pic:spPr>
                </pic:pic>
              </a:graphicData>
            </a:graphic>
          </wp:inline>
        </w:drawing>
      </w:r>
      <w:r>
        <w:rPr>
          <w:sz w:val="24"/>
        </w:rPr>
        <w:t xml:space="preserve">  </w:t>
      </w:r>
    </w:p>
    <w:p w14:paraId="2DC61AB2" w14:textId="77777777" w:rsidR="002A54B8" w:rsidRDefault="002A54B8" w:rsidP="002A54B8">
      <w:pPr>
        <w:rPr>
          <w:sz w:val="24"/>
        </w:rPr>
      </w:pPr>
    </w:p>
    <w:p w14:paraId="6A64C957" w14:textId="13BEE224" w:rsidR="002A54B8" w:rsidRPr="009456FE" w:rsidRDefault="009456FE" w:rsidP="009456FE">
      <w:pPr>
        <w:pStyle w:val="Heading1"/>
        <w:rPr>
          <w:szCs w:val="36"/>
        </w:rPr>
      </w:pPr>
      <w:r>
        <w:tab/>
      </w:r>
      <w:r>
        <w:tab/>
      </w:r>
      <w:r w:rsidRPr="009456FE">
        <w:rPr>
          <w:szCs w:val="36"/>
        </w:rPr>
        <w:t xml:space="preserve">                       </w:t>
      </w:r>
      <w:r>
        <w:rPr>
          <w:szCs w:val="36"/>
        </w:rPr>
        <w:t xml:space="preserve">       </w:t>
      </w:r>
      <w:r w:rsidRPr="009456FE">
        <w:rPr>
          <w:szCs w:val="36"/>
        </w:rPr>
        <w:t xml:space="preserve">         -END-</w:t>
      </w:r>
    </w:p>
    <w:p w14:paraId="36E02B01" w14:textId="77777777" w:rsidR="002A54B8" w:rsidRDefault="002A54B8" w:rsidP="002A54B8"/>
    <w:p w14:paraId="57474FEB" w14:textId="77777777" w:rsidR="00212E9A" w:rsidRPr="00E0341C" w:rsidRDefault="00212E9A" w:rsidP="00212E9A">
      <w:pPr>
        <w:rPr>
          <w:rFonts w:asciiTheme="minorBidi" w:hAnsiTheme="minorBidi" w:cstheme="minorBidi"/>
          <w:b/>
          <w:bCs/>
        </w:rPr>
      </w:pPr>
      <w:r w:rsidRPr="00E0341C">
        <w:rPr>
          <w:rFonts w:ascii="Segoe UI Emoji" w:hAnsi="Segoe UI Emoji" w:cs="Segoe UI Emoji"/>
          <w:b/>
          <w:bCs/>
        </w:rPr>
        <w:lastRenderedPageBreak/>
        <w:t>👤</w:t>
      </w:r>
      <w:r w:rsidRPr="00E0341C">
        <w:rPr>
          <w:rFonts w:asciiTheme="minorBidi" w:hAnsiTheme="minorBidi" w:cstheme="minorBidi"/>
          <w:b/>
          <w:bCs/>
        </w:rPr>
        <w:t xml:space="preserve"> Author</w:t>
      </w:r>
    </w:p>
    <w:p w14:paraId="1056AC88" w14:textId="77777777" w:rsidR="00153B45" w:rsidRDefault="00212E9A" w:rsidP="00212E9A">
      <w:pPr>
        <w:rPr>
          <w:rFonts w:asciiTheme="minorBidi" w:hAnsiTheme="minorBidi" w:cstheme="minorBidi"/>
        </w:rPr>
      </w:pPr>
      <w:proofErr w:type="spellStart"/>
      <w:r w:rsidRPr="00E0341C">
        <w:rPr>
          <w:rFonts w:asciiTheme="minorBidi" w:hAnsiTheme="minorBidi" w:cstheme="minorBidi"/>
          <w:b/>
          <w:bCs/>
        </w:rPr>
        <w:t>WaqasKarim</w:t>
      </w:r>
      <w:r>
        <w:rPr>
          <w:rFonts w:asciiTheme="minorBidi" w:hAnsiTheme="minorBidi" w:cstheme="minorBidi"/>
          <w:b/>
          <w:bCs/>
        </w:rPr>
        <w:t>CCIE</w:t>
      </w:r>
      <w:proofErr w:type="spellEnd"/>
    </w:p>
    <w:p w14:paraId="65D1CC86" w14:textId="6B1B45EE" w:rsidR="00212E9A" w:rsidRPr="00E0341C" w:rsidRDefault="00212E9A" w:rsidP="00212E9A">
      <w:pPr>
        <w:rPr>
          <w:rFonts w:asciiTheme="minorBidi" w:hAnsiTheme="minorBidi" w:cstheme="minorBidi"/>
        </w:rPr>
      </w:pPr>
      <w:r w:rsidRPr="00E0341C">
        <w:rPr>
          <w:rFonts w:asciiTheme="minorBidi" w:hAnsiTheme="minorBidi" w:cstheme="minorBidi"/>
        </w:rPr>
        <w:t>Cybersecurity Professional B082</w:t>
      </w:r>
    </w:p>
    <w:p w14:paraId="3CA02EEF" w14:textId="77777777" w:rsidR="00212E9A" w:rsidRPr="00E0341C" w:rsidRDefault="00212E9A" w:rsidP="00212E9A">
      <w:pPr>
        <w:rPr>
          <w:rFonts w:asciiTheme="minorBidi" w:hAnsiTheme="minorBidi" w:cstheme="minorBidi"/>
        </w:rPr>
      </w:pPr>
      <w:r w:rsidRPr="00E0341C">
        <w:rPr>
          <w:rFonts w:asciiTheme="minorBidi" w:hAnsiTheme="minorBidi" w:cstheme="minorBidi"/>
        </w:rPr>
        <w:t>LinkedIn: </w:t>
      </w:r>
      <w:hyperlink r:id="rId16" w:history="1">
        <w:r w:rsidRPr="00E0341C">
          <w:rPr>
            <w:rStyle w:val="Hyperlink"/>
            <w:rFonts w:asciiTheme="minorBidi" w:hAnsiTheme="minorBidi" w:cstheme="minorBidi"/>
          </w:rPr>
          <w:t>https://www.linkedin.com/in/waqaskarim/</w:t>
        </w:r>
      </w:hyperlink>
    </w:p>
    <w:p w14:paraId="68356322" w14:textId="77777777" w:rsidR="00212E9A" w:rsidRPr="00E0341C" w:rsidRDefault="00BD2F3A" w:rsidP="00212E9A">
      <w:pPr>
        <w:rPr>
          <w:rFonts w:asciiTheme="minorBidi" w:hAnsiTheme="minorBidi" w:cstheme="minorBidi"/>
        </w:rPr>
      </w:pPr>
      <w:r>
        <w:rPr>
          <w:rFonts w:asciiTheme="minorBidi" w:hAnsiTheme="minorBidi" w:cstheme="minorBidi"/>
        </w:rPr>
        <w:pict w14:anchorId="17815284">
          <v:rect id="_x0000_i1025" style="width:0;height:3pt" o:hralign="center" o:hrstd="t" o:hr="t" fillcolor="#a0a0a0" stroked="f"/>
        </w:pict>
      </w:r>
    </w:p>
    <w:p w14:paraId="63290729" w14:textId="77777777" w:rsidR="00212E9A" w:rsidRPr="00E0341C" w:rsidRDefault="00212E9A" w:rsidP="00212E9A">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054E350" w14:textId="77777777" w:rsidR="009456FE" w:rsidRDefault="00212E9A" w:rsidP="00212E9A">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Pr>
          <w:rFonts w:asciiTheme="minorBidi" w:hAnsiTheme="minorBidi" w:cstheme="minorBidi"/>
        </w:rPr>
        <w:t xml:space="preserve">program </w:t>
      </w:r>
      <w:r w:rsidRPr="00E0341C">
        <w:rPr>
          <w:rFonts w:asciiTheme="minorBidi" w:hAnsiTheme="minorBidi" w:cstheme="minorBidi"/>
        </w:rPr>
        <w:t xml:space="preserve">at </w:t>
      </w:r>
      <w:proofErr w:type="spellStart"/>
      <w:r w:rsidRPr="00E0341C">
        <w:rPr>
          <w:rFonts w:asciiTheme="minorBidi" w:hAnsiTheme="minorBidi" w:cstheme="minorBidi"/>
        </w:rPr>
        <w:t>Networkwalks</w:t>
      </w:r>
      <w:proofErr w:type="spellEnd"/>
      <w:r w:rsidRPr="00E0341C">
        <w:rPr>
          <w:rFonts w:asciiTheme="minorBidi" w:hAnsiTheme="minorBidi" w:cstheme="minorBidi"/>
        </w:rPr>
        <w:t xml:space="preserve"> </w:t>
      </w:r>
    </w:p>
    <w:p w14:paraId="38049ABE" w14:textId="20FCE11D" w:rsidR="00212E9A" w:rsidRPr="00E0341C" w:rsidRDefault="00212E9A" w:rsidP="00212E9A">
      <w:pPr>
        <w:rPr>
          <w:rFonts w:asciiTheme="minorBidi" w:hAnsiTheme="minorBidi" w:cstheme="minorBidi"/>
        </w:rPr>
      </w:pPr>
      <w:r w:rsidRPr="00E0341C">
        <w:rPr>
          <w:rFonts w:asciiTheme="minorBidi" w:hAnsiTheme="minorBidi" w:cstheme="minorBidi"/>
        </w:rPr>
        <w:t>| </w:t>
      </w:r>
      <w:r w:rsidRPr="00E0341C">
        <w:rPr>
          <w:rFonts w:asciiTheme="minorBidi" w:hAnsiTheme="minorBidi" w:cstheme="minorBidi"/>
          <w:b/>
          <w:bCs/>
        </w:rPr>
        <w:t>Week:</w:t>
      </w:r>
      <w:r w:rsidRPr="00E0341C">
        <w:rPr>
          <w:rFonts w:asciiTheme="minorBidi" w:hAnsiTheme="minorBidi" w:cstheme="minorBidi"/>
        </w:rPr>
        <w:t> 0</w:t>
      </w:r>
      <w:r>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GitHub</w:t>
      </w:r>
    </w:p>
    <w:p w14:paraId="07A83E67" w14:textId="77777777" w:rsidR="002A54B8" w:rsidRPr="002A54B8" w:rsidRDefault="002A54B8" w:rsidP="005E0797">
      <w:pPr>
        <w:pStyle w:val="NoSpacing"/>
      </w:pPr>
    </w:p>
    <w:sectPr w:rsidR="002A54B8" w:rsidRPr="002A54B8">
      <w:footerReference w:type="even" r:id="rId17"/>
      <w:footerReference w:type="default" r:id="rId18"/>
      <w:footerReference w:type="first" r:id="rId19"/>
      <w:pgSz w:w="11906" w:h="16838"/>
      <w:pgMar w:top="1488" w:right="1381" w:bottom="1434"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B78F" w14:textId="77777777" w:rsidR="00BD2F3A" w:rsidRDefault="00BD2F3A">
      <w:pPr>
        <w:spacing w:after="0" w:line="240" w:lineRule="auto"/>
      </w:pPr>
      <w:r>
        <w:separator/>
      </w:r>
    </w:p>
  </w:endnote>
  <w:endnote w:type="continuationSeparator" w:id="0">
    <w:p w14:paraId="423A55DB" w14:textId="77777777" w:rsidR="00BD2F3A" w:rsidRDefault="00BD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8DDE"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DFB2E6D" w14:textId="77777777" w:rsidR="00B873E0" w:rsidRDefault="006B0786">
    <w:pPr>
      <w:spacing w:after="0" w:line="259" w:lineRule="auto"/>
      <w:ind w:left="0"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E679"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2D59602" w14:textId="77777777" w:rsidR="00B873E0" w:rsidRDefault="006B0786">
    <w:pPr>
      <w:spacing w:after="0" w:line="259" w:lineRule="auto"/>
      <w:ind w:left="0"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C638" w14:textId="77777777" w:rsidR="00B873E0" w:rsidRDefault="006B0786">
    <w:pPr>
      <w:spacing w:after="0" w:line="259" w:lineRule="auto"/>
      <w:ind w:left="0" w:firstLine="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4BB5DA3" w14:textId="77777777" w:rsidR="00B873E0" w:rsidRDefault="006B0786">
    <w:pPr>
      <w:spacing w:after="0" w:line="259" w:lineRule="auto"/>
      <w:ind w:left="0"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702F" w14:textId="77777777" w:rsidR="00BD2F3A" w:rsidRDefault="00BD2F3A">
      <w:pPr>
        <w:spacing w:after="0" w:line="240" w:lineRule="auto"/>
      </w:pPr>
      <w:r>
        <w:separator/>
      </w:r>
    </w:p>
  </w:footnote>
  <w:footnote w:type="continuationSeparator" w:id="0">
    <w:p w14:paraId="16C42D98" w14:textId="77777777" w:rsidR="00BD2F3A" w:rsidRDefault="00BD2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7ADE"/>
    <w:multiLevelType w:val="hybridMultilevel"/>
    <w:tmpl w:val="D0DC44CA"/>
    <w:lvl w:ilvl="0" w:tplc="4F0607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0666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9A8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8C0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A085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4E98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F4FF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7029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9A0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3F34176"/>
    <w:multiLevelType w:val="hybridMultilevel"/>
    <w:tmpl w:val="390E4E08"/>
    <w:lvl w:ilvl="0" w:tplc="F9D63D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E3E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3E9E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A27C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EC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20E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C81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3E4A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28DB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460FEB"/>
    <w:multiLevelType w:val="hybridMultilevel"/>
    <w:tmpl w:val="D7EC0D80"/>
    <w:lvl w:ilvl="0" w:tplc="5C0237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50B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0AF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3AB2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606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62EB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644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AE3D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96AD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EF237AC"/>
    <w:multiLevelType w:val="hybridMultilevel"/>
    <w:tmpl w:val="C5029020"/>
    <w:lvl w:ilvl="0" w:tplc="C6AC4BAC">
      <w:start w:val="1"/>
      <w:numFmt w:val="decimal"/>
      <w:lvlText w:val="Task%1"/>
      <w:lvlJc w:val="left"/>
      <w:pPr>
        <w:ind w:left="720" w:hanging="360"/>
      </w:pPr>
      <w:rPr>
        <w:rFonts w:ascii="Arial" w:hAnsi="Arial" w:cs="Arial" w:hint="default"/>
        <w:b/>
        <w:i w:val="0"/>
        <w:color w:val="C00000"/>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F3447D"/>
    <w:multiLevelType w:val="hybridMultilevel"/>
    <w:tmpl w:val="6354F124"/>
    <w:lvl w:ilvl="0" w:tplc="880CDA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2872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20FD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8C70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875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8AC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C4CE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C2CA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282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7A54498"/>
    <w:multiLevelType w:val="hybridMultilevel"/>
    <w:tmpl w:val="96B87E4E"/>
    <w:lvl w:ilvl="0" w:tplc="DBA00DBE">
      <w:start w:val="1"/>
      <w:numFmt w:val="decimal"/>
      <w:lvlText w:val="%1."/>
      <w:lvlJc w:val="left"/>
      <w:pPr>
        <w:ind w:left="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AFFDE">
      <w:start w:val="1"/>
      <w:numFmt w:val="lowerLetter"/>
      <w:lvlText w:val="%2"/>
      <w:lvlJc w:val="left"/>
      <w:pPr>
        <w:ind w:left="11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02460E">
      <w:start w:val="1"/>
      <w:numFmt w:val="lowerRoman"/>
      <w:lvlText w:val="%3"/>
      <w:lvlJc w:val="left"/>
      <w:pPr>
        <w:ind w:left="1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5C3D3C">
      <w:start w:val="1"/>
      <w:numFmt w:val="decimal"/>
      <w:lvlText w:val="%4"/>
      <w:lvlJc w:val="left"/>
      <w:pPr>
        <w:ind w:left="26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74F88C">
      <w:start w:val="1"/>
      <w:numFmt w:val="lowerLetter"/>
      <w:lvlText w:val="%5"/>
      <w:lvlJc w:val="left"/>
      <w:pPr>
        <w:ind w:left="3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C00078">
      <w:start w:val="1"/>
      <w:numFmt w:val="lowerRoman"/>
      <w:lvlText w:val="%6"/>
      <w:lvlJc w:val="left"/>
      <w:pPr>
        <w:ind w:left="4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C42840">
      <w:start w:val="1"/>
      <w:numFmt w:val="decimal"/>
      <w:lvlText w:val="%7"/>
      <w:lvlJc w:val="left"/>
      <w:pPr>
        <w:ind w:left="4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48E998">
      <w:start w:val="1"/>
      <w:numFmt w:val="lowerLetter"/>
      <w:lvlText w:val="%8"/>
      <w:lvlJc w:val="left"/>
      <w:pPr>
        <w:ind w:left="5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DEED30">
      <w:start w:val="1"/>
      <w:numFmt w:val="lowerRoman"/>
      <w:lvlText w:val="%9"/>
      <w:lvlJc w:val="left"/>
      <w:pPr>
        <w:ind w:left="6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19318276">
    <w:abstractNumId w:val="1"/>
  </w:num>
  <w:num w:numId="2" w16cid:durableId="1813911075">
    <w:abstractNumId w:val="4"/>
  </w:num>
  <w:num w:numId="3" w16cid:durableId="130441267">
    <w:abstractNumId w:val="0"/>
  </w:num>
  <w:num w:numId="4" w16cid:durableId="657418924">
    <w:abstractNumId w:val="2"/>
  </w:num>
  <w:num w:numId="5" w16cid:durableId="543180158">
    <w:abstractNumId w:val="5"/>
  </w:num>
  <w:num w:numId="6" w16cid:durableId="2101102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3E0"/>
    <w:rsid w:val="00061DA6"/>
    <w:rsid w:val="00080B52"/>
    <w:rsid w:val="00153B45"/>
    <w:rsid w:val="001A41F7"/>
    <w:rsid w:val="001E539D"/>
    <w:rsid w:val="00212E9A"/>
    <w:rsid w:val="002A54B8"/>
    <w:rsid w:val="00397B36"/>
    <w:rsid w:val="005E0797"/>
    <w:rsid w:val="00672778"/>
    <w:rsid w:val="006B0786"/>
    <w:rsid w:val="006D0318"/>
    <w:rsid w:val="0076168D"/>
    <w:rsid w:val="00770C80"/>
    <w:rsid w:val="008B6109"/>
    <w:rsid w:val="009456FE"/>
    <w:rsid w:val="00A74A6C"/>
    <w:rsid w:val="00B873E0"/>
    <w:rsid w:val="00BA208C"/>
    <w:rsid w:val="00BD2F3A"/>
    <w:rsid w:val="00C80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D9D0"/>
  <w15:docId w15:val="{DD7A3176-42DD-4DC6-B95C-CE44BE73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370" w:right="58" w:hanging="370"/>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121"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92"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84" w:line="259" w:lineRule="auto"/>
      <w:ind w:left="10"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6168D"/>
    <w:pPr>
      <w:spacing w:after="0" w:line="240" w:lineRule="auto"/>
    </w:pPr>
    <w:rPr>
      <w:rFonts w:eastAsiaTheme="minorHAnsi"/>
      <w:kern w:val="0"/>
      <w:sz w:val="22"/>
      <w:szCs w:val="22"/>
      <w:lang w:val="en-ZA"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A41F7"/>
    <w:rPr>
      <w:color w:val="0563C1"/>
      <w:u w:val="single"/>
    </w:rPr>
  </w:style>
  <w:style w:type="paragraph" w:styleId="NoSpacing">
    <w:name w:val="No Spacing"/>
    <w:uiPriority w:val="1"/>
    <w:qFormat/>
    <w:rsid w:val="005E0797"/>
    <w:pPr>
      <w:spacing w:after="0" w:line="240" w:lineRule="auto"/>
      <w:ind w:left="370" w:right="58" w:hanging="370"/>
      <w:jc w:val="both"/>
    </w:pPr>
    <w:rPr>
      <w:rFonts w:ascii="Calibri" w:eastAsia="Calibri" w:hAnsi="Calibri" w:cs="Calibr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linkedin.com/in/waqaskari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01D3A-87F9-4D53-86E3-74A2CD107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1334</Words>
  <Characters>7606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dc:creator>
  <cp:keywords/>
  <cp:lastModifiedBy>YOGI __171</cp:lastModifiedBy>
  <cp:revision>14</cp:revision>
  <dcterms:created xsi:type="dcterms:W3CDTF">2026-08-19T15:54:00Z</dcterms:created>
  <dcterms:modified xsi:type="dcterms:W3CDTF">2026-08-20T15:41:00Z</dcterms:modified>
</cp:coreProperties>
</file>