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482" w14:textId="341388EC" w:rsid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 xml:space="preserve">Secrets </w:t>
      </w: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>Management</w:t>
      </w:r>
      <w:r w:rsidRPr="004B606C"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  <w:t>:</w:t>
      </w:r>
    </w:p>
    <w:p w14:paraId="576B060C" w14:textId="457BB309" w:rsid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  <w:r w:rsidRPr="004B606C"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  <w:t>Azure Key Vault can be used to Securely store and tightly control access to tokens, passwords, certificates, API keys, and other secrets</w:t>
      </w:r>
      <w:r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  <w:t>.</w:t>
      </w:r>
    </w:p>
    <w:p w14:paraId="3590463F" w14:textId="77777777" w:rsid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</w:p>
    <w:p w14:paraId="61332836" w14:textId="686C74A5" w:rsid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u w:val="single"/>
          <w:lang w:eastAsia="en-IN"/>
        </w:rPr>
      </w:pP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 xml:space="preserve">Key </w:t>
      </w: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>Management</w:t>
      </w:r>
      <w:r w:rsidRPr="004B606C">
        <w:rPr>
          <w:rFonts w:ascii="Segoe UI" w:eastAsia="Times New Roman" w:hAnsi="Segoe UI" w:cs="Segoe UI"/>
          <w:color w:val="171717"/>
          <w:sz w:val="40"/>
          <w:szCs w:val="40"/>
          <w:u w:val="single"/>
          <w:lang w:eastAsia="en-IN"/>
        </w:rPr>
        <w:t>:</w:t>
      </w:r>
    </w:p>
    <w:p w14:paraId="3FD3D300" w14:textId="1D10E776" w:rsid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  <w:r w:rsidRPr="004B606C"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  <w:t>Azure Key Vault can be used as a Key Management solution. Azure Key Vault makes it easy to create and control the encryption keys used to encrypt your data.</w:t>
      </w:r>
    </w:p>
    <w:p w14:paraId="33068B0B" w14:textId="77777777" w:rsidR="004B606C" w:rsidRPr="004B606C" w:rsidRDefault="004B606C" w:rsidP="004B606C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</w:p>
    <w:p w14:paraId="7D0D262E" w14:textId="040FE667" w:rsidR="004B606C" w:rsidRP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u w:val="single"/>
          <w:lang w:eastAsia="en-IN"/>
        </w:rPr>
      </w:pP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 xml:space="preserve">Certificate </w:t>
      </w:r>
      <w:r w:rsidRPr="004B606C">
        <w:rPr>
          <w:rFonts w:ascii="Segoe UI" w:eastAsia="Times New Roman" w:hAnsi="Segoe UI" w:cs="Segoe UI"/>
          <w:b/>
          <w:bCs/>
          <w:color w:val="171717"/>
          <w:sz w:val="40"/>
          <w:szCs w:val="40"/>
          <w:u w:val="single"/>
          <w:lang w:eastAsia="en-IN"/>
        </w:rPr>
        <w:t>Management</w:t>
      </w:r>
      <w:r w:rsidRPr="004B606C">
        <w:rPr>
          <w:rFonts w:ascii="Segoe UI" w:eastAsia="Times New Roman" w:hAnsi="Segoe UI" w:cs="Segoe UI"/>
          <w:color w:val="171717"/>
          <w:sz w:val="40"/>
          <w:szCs w:val="40"/>
          <w:u w:val="single"/>
          <w:lang w:eastAsia="en-IN"/>
        </w:rPr>
        <w:t>:</w:t>
      </w:r>
    </w:p>
    <w:p w14:paraId="3C527C45" w14:textId="28B8AAF3" w:rsidR="004B606C" w:rsidRPr="004B606C" w:rsidRDefault="004B606C" w:rsidP="004B60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</w:pPr>
      <w:r w:rsidRPr="004B606C">
        <w:rPr>
          <w:rFonts w:ascii="Segoe UI" w:eastAsia="Times New Roman" w:hAnsi="Segoe UI" w:cs="Segoe UI"/>
          <w:color w:val="171717"/>
          <w:sz w:val="40"/>
          <w:szCs w:val="40"/>
          <w:lang w:eastAsia="en-IN"/>
        </w:rPr>
        <w:t>Azure Key Vault lets you easily provision, manage, and deploy public and private Transport Layer Security/Secure Sockets Layer (TLS/SSL) certificates for use with Azure and your internal connected resources.</w:t>
      </w:r>
    </w:p>
    <w:p w14:paraId="7F2CABDD" w14:textId="77777777" w:rsidR="00A911DA" w:rsidRDefault="00A911DA"/>
    <w:sectPr w:rsidR="00A9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DA6"/>
    <w:multiLevelType w:val="multilevel"/>
    <w:tmpl w:val="59FC8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3175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6C"/>
    <w:rsid w:val="004B606C"/>
    <w:rsid w:val="00927D18"/>
    <w:rsid w:val="00A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4D4"/>
  <w15:chartTrackingRefBased/>
  <w15:docId w15:val="{57355898-2B2E-4CD7-9155-8732A9F3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6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2022-11-28T12:49:00Z</dcterms:created>
  <dcterms:modified xsi:type="dcterms:W3CDTF">2022-11-30T04:39:00Z</dcterms:modified>
</cp:coreProperties>
</file>