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3C4D2" w14:textId="77777777" w:rsidR="00A77427" w:rsidRDefault="005354F3">
      <w:r>
        <w:rPr>
          <w:b/>
          <w:bCs/>
        </w:rPr>
        <w:t>References:</w:t>
      </w:r>
      <w:bookmarkStart w:id="0" w:name="_GoBack"/>
      <w:bookmarkEnd w:id="0"/>
    </w:p>
    <w:p w14:paraId="3DB269E1" w14:textId="77777777" w:rsidR="00A77427" w:rsidRDefault="00195972">
      <w:pPr>
        <w:spacing w:after="240" w:line="240" w:lineRule="auto"/>
      </w:pPr>
      <w:proofErr w:type="spellStart"/>
      <w:r>
        <w:t>Boeree</w:t>
      </w:r>
      <w:proofErr w:type="spellEnd"/>
      <w:r>
        <w:t xml:space="preserve">, G.C. (2000) </w:t>
      </w:r>
      <w:r>
        <w:rPr>
          <w:i/>
          <w:iCs/>
        </w:rPr>
        <w:t>Socrates, Plato, and Aristotle</w:t>
      </w:r>
      <w:r>
        <w:t>. Available at: http://webspace.ship.edu/cgboer/athenians.html (Accessed: 5 October 2016).</w:t>
      </w:r>
    </w:p>
    <w:p w14:paraId="0094C26C" w14:textId="77777777" w:rsidR="00A77427" w:rsidRDefault="00195972">
      <w:pPr>
        <w:spacing w:after="240" w:line="240" w:lineRule="auto"/>
      </w:pPr>
      <w:r>
        <w:t xml:space="preserve">Chas and </w:t>
      </w:r>
      <w:proofErr w:type="spellStart"/>
      <w:r>
        <w:t>Enslow</w:t>
      </w:r>
      <w:proofErr w:type="spellEnd"/>
      <w:r>
        <w:t xml:space="preserve">, A. (1927) ‘Is justice blind?’, </w:t>
      </w:r>
      <w:r>
        <w:rPr>
          <w:i/>
          <w:iCs/>
        </w:rPr>
        <w:t>The Virginia Law Register</w:t>
      </w:r>
      <w:r>
        <w:t xml:space="preserve">, 13(2), pp. 81–96. </w:t>
      </w:r>
    </w:p>
    <w:p w14:paraId="65F34901" w14:textId="77777777" w:rsidR="00A77427" w:rsidRDefault="00195972">
      <w:pPr>
        <w:spacing w:after="240" w:line="240" w:lineRule="auto"/>
      </w:pPr>
      <w:r>
        <w:rPr>
          <w:i/>
          <w:iCs/>
        </w:rPr>
        <w:t>Four types of justice</w:t>
      </w:r>
      <w:r>
        <w:t xml:space="preserve"> (2002) Available at: http://changingminds.org/explanations/trust/four_justice.htm (Accessed: 5 October 2016).</w:t>
      </w:r>
    </w:p>
    <w:p w14:paraId="414485CE" w14:textId="77777777" w:rsidR="00A77427" w:rsidRDefault="00195972">
      <w:pPr>
        <w:spacing w:after="240" w:line="240" w:lineRule="auto"/>
      </w:pPr>
      <w:proofErr w:type="spellStart"/>
      <w:r>
        <w:t>Horkuc</w:t>
      </w:r>
      <w:proofErr w:type="spellEnd"/>
      <w:r>
        <w:t xml:space="preserve">, H. (2010) ‘Is justice binary? Absolute and relative justice in the teachings of said </w:t>
      </w:r>
      <w:proofErr w:type="spellStart"/>
      <w:r>
        <w:t>Nursi</w:t>
      </w:r>
      <w:proofErr w:type="spellEnd"/>
      <w:r>
        <w:t xml:space="preserve">’, </w:t>
      </w:r>
      <w:r>
        <w:rPr>
          <w:i/>
          <w:iCs/>
        </w:rPr>
        <w:t xml:space="preserve">Asian </w:t>
      </w:r>
      <w:r>
        <w:rPr>
          <w:i/>
          <w:iCs/>
        </w:rPr>
        <w:t>Journal of Social Science</w:t>
      </w:r>
      <w:r>
        <w:t xml:space="preserve">, 38(4), pp. 583–610. </w:t>
      </w:r>
    </w:p>
    <w:p w14:paraId="37A0C4C8" w14:textId="6D4C98E1" w:rsidR="00CF44A6" w:rsidRDefault="00CF44A6" w:rsidP="00CF44A6">
      <w:r>
        <w:t xml:space="preserve">Kumar, O. (Director). (2016). </w:t>
      </w:r>
      <w:proofErr w:type="spellStart"/>
      <w:r w:rsidRPr="00A24A8C">
        <w:rPr>
          <w:i/>
        </w:rPr>
        <w:t>Sarabjit</w:t>
      </w:r>
      <w:proofErr w:type="spellEnd"/>
      <w:r>
        <w:t xml:space="preserve"> [Motion Picture]. India: T-Series.</w:t>
      </w:r>
    </w:p>
    <w:p w14:paraId="7CCDF7FD" w14:textId="77777777" w:rsidR="00A77427" w:rsidRDefault="00195972">
      <w:pPr>
        <w:spacing w:after="240" w:line="240" w:lineRule="auto"/>
      </w:pPr>
      <w:r>
        <w:t xml:space="preserve">Lucas, J.R. (1972) ‘Justice’, </w:t>
      </w:r>
      <w:r>
        <w:rPr>
          <w:i/>
          <w:iCs/>
        </w:rPr>
        <w:t>Philosophy</w:t>
      </w:r>
      <w:r>
        <w:t xml:space="preserve">, 47(181), pp. 229–248. </w:t>
      </w:r>
    </w:p>
    <w:p w14:paraId="04AFA20B" w14:textId="77777777" w:rsidR="00A77427" w:rsidRDefault="00195972">
      <w:pPr>
        <w:spacing w:after="240" w:line="240" w:lineRule="auto"/>
      </w:pPr>
      <w:proofErr w:type="spellStart"/>
      <w:r>
        <w:t>Mondal</w:t>
      </w:r>
      <w:proofErr w:type="spellEnd"/>
      <w:r>
        <w:t xml:space="preserve">, P. (2014) </w:t>
      </w:r>
      <w:r>
        <w:rPr>
          <w:i/>
          <w:iCs/>
        </w:rPr>
        <w:t>Aristotle’s theory of justice</w:t>
      </w:r>
      <w:r>
        <w:t>. Available at: http://www.yourarticlelibrary.com/par</w:t>
      </w:r>
      <w:r>
        <w:t>agraphs/aristotles-theory-of-justice/40130/ (Accessed: 5 October 2016).</w:t>
      </w:r>
    </w:p>
    <w:p w14:paraId="60E840A8" w14:textId="77777777" w:rsidR="00A77427" w:rsidRDefault="00195972">
      <w:pPr>
        <w:spacing w:after="240" w:line="240" w:lineRule="auto"/>
      </w:pPr>
      <w:proofErr w:type="spellStart"/>
      <w:r>
        <w:t>Sadurski</w:t>
      </w:r>
      <w:proofErr w:type="spellEnd"/>
      <w:r>
        <w:t xml:space="preserve">, W. (1984) ‘Social justice and legal justice’, </w:t>
      </w:r>
      <w:r>
        <w:rPr>
          <w:i/>
          <w:iCs/>
        </w:rPr>
        <w:t>Law and Philosophy</w:t>
      </w:r>
      <w:r>
        <w:t xml:space="preserve">, 3(3), pp. 329–354. </w:t>
      </w:r>
    </w:p>
    <w:p w14:paraId="5B55B04E" w14:textId="2E91D006" w:rsidR="00CF44A6" w:rsidRPr="00CF44A6" w:rsidRDefault="00CF44A6">
      <w:pPr>
        <w:rPr>
          <w:b/>
        </w:rPr>
      </w:pPr>
      <w:r>
        <w:rPr>
          <w:b/>
        </w:rPr>
        <w:t xml:space="preserve">Additional </w:t>
      </w:r>
      <w:r w:rsidRPr="00CF44A6">
        <w:rPr>
          <w:b/>
        </w:rPr>
        <w:t>Bibliography:</w:t>
      </w:r>
    </w:p>
    <w:p w14:paraId="5D34888B" w14:textId="436726D2" w:rsidR="00CF44A6" w:rsidRDefault="00CF44A6">
      <w:r>
        <w:t xml:space="preserve">Guest Lecturer </w:t>
      </w:r>
      <w:proofErr w:type="spellStart"/>
      <w:r>
        <w:t>Subhojit</w:t>
      </w:r>
      <w:proofErr w:type="spellEnd"/>
      <w:r>
        <w:t xml:space="preserve"> </w:t>
      </w:r>
      <w:proofErr w:type="spellStart"/>
      <w:r>
        <w:t>Saha</w:t>
      </w:r>
      <w:proofErr w:type="spellEnd"/>
    </w:p>
    <w:sectPr w:rsidR="00CF44A6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195972"/>
    <w:rsid w:val="004D4C3F"/>
    <w:rsid w:val="005354F3"/>
    <w:rsid w:val="00A02F19"/>
    <w:rsid w:val="00A24A8C"/>
    <w:rsid w:val="00A94AF2"/>
    <w:rsid w:val="00C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14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Microsoft Office User</cp:lastModifiedBy>
  <cp:revision>2</cp:revision>
  <dcterms:created xsi:type="dcterms:W3CDTF">2016-10-05T19:46:00Z</dcterms:created>
  <dcterms:modified xsi:type="dcterms:W3CDTF">2016-10-05T19:46:00Z</dcterms:modified>
</cp:coreProperties>
</file>