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DA68" w14:textId="77777777" w:rsidR="00E96AC4" w:rsidRDefault="00E96AC4" w:rsidP="00E96AC4">
      <w:pPr>
        <w:pStyle w:val="Heading1"/>
      </w:pPr>
      <w:r>
        <w:t>Custom PCB Specification Document</w:t>
      </w:r>
    </w:p>
    <w:p w14:paraId="00598E98" w14:textId="77777777" w:rsidR="00E96AC4" w:rsidRDefault="00E96AC4" w:rsidP="00E96AC4">
      <w:pPr>
        <w:pStyle w:val="Heading2"/>
      </w:pPr>
      <w:r>
        <w:t>1. Overview</w:t>
      </w:r>
    </w:p>
    <w:p w14:paraId="252F11BC" w14:textId="255D37CE" w:rsidR="00E96AC4" w:rsidRPr="00E96AC4" w:rsidRDefault="00E96AC4" w:rsidP="00E96AC4">
      <w:pPr>
        <w:rPr>
          <w:rStyle w:val="Strong"/>
        </w:rPr>
      </w:pPr>
      <w:r w:rsidRPr="00E96AC4">
        <w:rPr>
          <w:rStyle w:val="Strong"/>
        </w:rPr>
        <w:t>Purpose</w:t>
      </w:r>
    </w:p>
    <w:p w14:paraId="06C00349" w14:textId="0085B9A1" w:rsidR="00E96AC4" w:rsidRDefault="00E96AC4" w:rsidP="00E96AC4">
      <w:pPr>
        <w:pStyle w:val="ListParagraph"/>
        <w:numPr>
          <w:ilvl w:val="0"/>
          <w:numId w:val="15"/>
        </w:numPr>
      </w:pPr>
      <w:r>
        <w:t>Design and develop a custom PCB for remote sensing and communication.</w:t>
      </w:r>
    </w:p>
    <w:p w14:paraId="5DD5D67D" w14:textId="27D908E2" w:rsidR="00E96AC4" w:rsidRPr="00E96AC4" w:rsidRDefault="00E96AC4" w:rsidP="00E96AC4">
      <w:pPr>
        <w:rPr>
          <w:rStyle w:val="Strong"/>
        </w:rPr>
      </w:pPr>
      <w:r w:rsidRPr="00E96AC4">
        <w:rPr>
          <w:rStyle w:val="Strong"/>
        </w:rPr>
        <w:t>Size Constraints</w:t>
      </w:r>
    </w:p>
    <w:p w14:paraId="0F4AC57D" w14:textId="1EE1F738" w:rsidR="00E96AC4" w:rsidRDefault="00E96AC4" w:rsidP="00E96AC4">
      <w:pPr>
        <w:pStyle w:val="ListParagraph"/>
        <w:numPr>
          <w:ilvl w:val="0"/>
          <w:numId w:val="3"/>
        </w:numPr>
      </w:pPr>
      <w:r>
        <w:t>Maximum dimensions of 14x14 cm, ideally within 12x12 cm.</w:t>
      </w:r>
    </w:p>
    <w:p w14:paraId="42871694" w14:textId="77777777" w:rsidR="00E96AC4" w:rsidRDefault="00E96AC4" w:rsidP="00E96AC4">
      <w:pPr>
        <w:pStyle w:val="Heading2"/>
      </w:pPr>
      <w:r>
        <w:t>2. Functional Requirements</w:t>
      </w:r>
    </w:p>
    <w:p w14:paraId="29645BC7" w14:textId="6560C0B5" w:rsidR="00E96AC4" w:rsidRPr="00E96AC4" w:rsidRDefault="00E96AC4" w:rsidP="00E96AC4">
      <w:pPr>
        <w:rPr>
          <w:rStyle w:val="Strong"/>
        </w:rPr>
      </w:pPr>
      <w:r w:rsidRPr="00E96AC4">
        <w:rPr>
          <w:rStyle w:val="Strong"/>
        </w:rPr>
        <w:t>3-Pin Jumper Wires for DHT22/DHT11</w:t>
      </w:r>
    </w:p>
    <w:p w14:paraId="537A15FA" w14:textId="06F613DB" w:rsidR="00E96AC4" w:rsidRDefault="00E96AC4" w:rsidP="00E96AC4">
      <w:pPr>
        <w:pStyle w:val="ListParagraph"/>
        <w:numPr>
          <w:ilvl w:val="0"/>
          <w:numId w:val="8"/>
        </w:numPr>
      </w:pPr>
      <w:r>
        <w:t>Accommodate sensors for temperature and humidity.</w:t>
      </w:r>
    </w:p>
    <w:p w14:paraId="1F1F3C08" w14:textId="2E728C99" w:rsidR="00E96AC4" w:rsidRPr="00E96AC4" w:rsidRDefault="00E96AC4" w:rsidP="00E96AC4">
      <w:pPr>
        <w:rPr>
          <w:rStyle w:val="Strong"/>
        </w:rPr>
      </w:pPr>
      <w:r w:rsidRPr="00E96AC4">
        <w:rPr>
          <w:rStyle w:val="Strong"/>
        </w:rPr>
        <w:t>Central Camera</w:t>
      </w:r>
    </w:p>
    <w:p w14:paraId="0DA9F0B0" w14:textId="6ED2915B" w:rsidR="00E96AC4" w:rsidRDefault="00E96AC4" w:rsidP="00E96AC4">
      <w:pPr>
        <w:pStyle w:val="ListParagraph"/>
        <w:numPr>
          <w:ilvl w:val="0"/>
          <w:numId w:val="7"/>
        </w:numPr>
      </w:pPr>
      <w:r>
        <w:t>Integrate a camera at the center of the board.</w:t>
      </w:r>
    </w:p>
    <w:p w14:paraId="4B8353BF" w14:textId="7B88A01F" w:rsidR="00E96AC4" w:rsidRPr="00E96AC4" w:rsidRDefault="00E96AC4" w:rsidP="00E96AC4">
      <w:pPr>
        <w:rPr>
          <w:rStyle w:val="Strong"/>
        </w:rPr>
      </w:pPr>
      <w:r w:rsidRPr="00E96AC4">
        <w:rPr>
          <w:rStyle w:val="Strong"/>
        </w:rPr>
        <w:t>Battery Connectivity</w:t>
      </w:r>
    </w:p>
    <w:p w14:paraId="0830AEFE" w14:textId="77777777" w:rsidR="00E96AC4" w:rsidRDefault="00E96AC4" w:rsidP="00E96AC4">
      <w:pPr>
        <w:pStyle w:val="ListParagraph"/>
        <w:numPr>
          <w:ilvl w:val="0"/>
          <w:numId w:val="4"/>
        </w:numPr>
      </w:pPr>
      <w:r>
        <w:t>JST connector for a 3.7V LiPo battery.</w:t>
      </w:r>
    </w:p>
    <w:p w14:paraId="4EB5E944" w14:textId="77777777" w:rsidR="00E96AC4" w:rsidRDefault="00E96AC4" w:rsidP="00E96AC4">
      <w:pPr>
        <w:pStyle w:val="ListParagraph"/>
        <w:numPr>
          <w:ilvl w:val="0"/>
          <w:numId w:val="4"/>
        </w:numPr>
      </w:pPr>
      <w:r>
        <w:t>Feature for measuring battery level.</w:t>
      </w:r>
    </w:p>
    <w:p w14:paraId="33C2A8E0" w14:textId="274BB083" w:rsidR="00E96AC4" w:rsidRPr="00E96AC4" w:rsidRDefault="00E96AC4" w:rsidP="00E96AC4">
      <w:pPr>
        <w:rPr>
          <w:rStyle w:val="Strong"/>
        </w:rPr>
      </w:pPr>
      <w:r w:rsidRPr="00E96AC4">
        <w:rPr>
          <w:rStyle w:val="Strong"/>
        </w:rPr>
        <w:t>Solar Panel Connectivity</w:t>
      </w:r>
    </w:p>
    <w:p w14:paraId="4DD564AD" w14:textId="77777777" w:rsidR="00E96AC4" w:rsidRDefault="00E96AC4" w:rsidP="00E96AC4">
      <w:pPr>
        <w:pStyle w:val="ListParagraph"/>
        <w:numPr>
          <w:ilvl w:val="0"/>
          <w:numId w:val="5"/>
        </w:numPr>
      </w:pPr>
      <w:r>
        <w:t>JST connector for solar panel input.</w:t>
      </w:r>
    </w:p>
    <w:p w14:paraId="0E842FBF" w14:textId="77777777" w:rsidR="00E96AC4" w:rsidRDefault="00E96AC4" w:rsidP="00E96AC4">
      <w:pPr>
        <w:pStyle w:val="ListParagraph"/>
        <w:numPr>
          <w:ilvl w:val="0"/>
          <w:numId w:val="5"/>
        </w:numPr>
      </w:pPr>
      <w:r>
        <w:t>Solar charging functionality for the battery.</w:t>
      </w:r>
    </w:p>
    <w:p w14:paraId="2F16A315" w14:textId="0EEBD517" w:rsidR="009F4665" w:rsidRPr="00E96AC4" w:rsidRDefault="009F4665" w:rsidP="009F4665">
      <w:pPr>
        <w:rPr>
          <w:rStyle w:val="Strong"/>
        </w:rPr>
      </w:pPr>
      <w:r>
        <w:rPr>
          <w:rStyle w:val="Strong"/>
        </w:rPr>
        <w:t>Power Button</w:t>
      </w:r>
    </w:p>
    <w:p w14:paraId="5A66A6B7" w14:textId="1E30F95D" w:rsidR="009F4665" w:rsidRDefault="009F4665" w:rsidP="009F4665">
      <w:pPr>
        <w:pStyle w:val="ListParagraph"/>
        <w:numPr>
          <w:ilvl w:val="0"/>
          <w:numId w:val="5"/>
        </w:numPr>
      </w:pPr>
      <w:r>
        <w:t>Ability to connect with momentary button with or without LED (see link) to restart the device or power it off (push for long)</w:t>
      </w:r>
    </w:p>
    <w:p w14:paraId="0C9A645E" w14:textId="776A0212" w:rsidR="009F4665" w:rsidRDefault="009F4665" w:rsidP="009F4665">
      <w:pPr>
        <w:pStyle w:val="ListParagraph"/>
        <w:numPr>
          <w:ilvl w:val="0"/>
          <w:numId w:val="5"/>
        </w:numPr>
      </w:pPr>
      <w:hyperlink r:id="rId5" w:history="1">
        <w:r w:rsidRPr="004E1B80">
          <w:rPr>
            <w:rStyle w:val="Hyperlink"/>
          </w:rPr>
          <w:t>https://www.aliexpress.us/item/1005003623296396.html?src=google&amp;aff_fcid=c7cbc1303c24483da3d557252250ede5-1703313107851-06657-UneMJZVf&amp;aff_fsk=UneMJZVf&amp;aff_platform=aaf&amp;sk=UneMJZVf&amp;aff_trace_key=c7cbc1303c24483da3d557252250ede5-1703313107851-06657-UneMJZVf&amp;terminal_id=609ddbcf5b41451594b9b952017d28ec&amp;afSmartRedirect=y&amp;gatewayAdapt=glo2usa</w:t>
        </w:r>
      </w:hyperlink>
    </w:p>
    <w:p w14:paraId="00285F46" w14:textId="1DBF65BD" w:rsidR="00E96AC4" w:rsidRPr="00E96AC4" w:rsidRDefault="00E96AC4" w:rsidP="00E96AC4">
      <w:pPr>
        <w:rPr>
          <w:rStyle w:val="Strong"/>
        </w:rPr>
      </w:pPr>
      <w:r w:rsidRPr="00E96AC4">
        <w:rPr>
          <w:rStyle w:val="Strong"/>
        </w:rPr>
        <w:t>GPS Receiver</w:t>
      </w:r>
    </w:p>
    <w:p w14:paraId="27DBAC57" w14:textId="77777777" w:rsidR="00E96AC4" w:rsidRDefault="00E96AC4" w:rsidP="00E96AC4">
      <w:pPr>
        <w:pStyle w:val="ListParagraph"/>
        <w:numPr>
          <w:ilvl w:val="0"/>
          <w:numId w:val="6"/>
        </w:numPr>
      </w:pPr>
      <w:r>
        <w:t>Inbuilt GPS module or provision for an external GPS antenna via a coaxial outlet.</w:t>
      </w:r>
    </w:p>
    <w:p w14:paraId="316F4A05" w14:textId="52AEB676" w:rsidR="00E96AC4" w:rsidRPr="00E96AC4" w:rsidRDefault="00E96AC4" w:rsidP="00E96AC4">
      <w:pPr>
        <w:rPr>
          <w:rStyle w:val="Strong"/>
        </w:rPr>
      </w:pPr>
      <w:r w:rsidRPr="00E96AC4">
        <w:rPr>
          <w:rStyle w:val="Strong"/>
        </w:rPr>
        <w:t>4G Communication</w:t>
      </w:r>
    </w:p>
    <w:p w14:paraId="15775D76" w14:textId="77777777" w:rsidR="00E96AC4" w:rsidRDefault="00E96AC4" w:rsidP="00E96AC4">
      <w:pPr>
        <w:pStyle w:val="ListParagraph"/>
        <w:numPr>
          <w:ilvl w:val="0"/>
          <w:numId w:val="6"/>
        </w:numPr>
      </w:pPr>
      <w:r>
        <w:t>4G module integration.</w:t>
      </w:r>
    </w:p>
    <w:p w14:paraId="1F4941D3" w14:textId="77777777" w:rsidR="00E96AC4" w:rsidRDefault="00E96AC4" w:rsidP="00E96AC4">
      <w:pPr>
        <w:pStyle w:val="ListParagraph"/>
        <w:numPr>
          <w:ilvl w:val="0"/>
          <w:numId w:val="6"/>
        </w:numPr>
      </w:pPr>
      <w:r>
        <w:t>SIM card slot.</w:t>
      </w:r>
    </w:p>
    <w:p w14:paraId="586EF9D7" w14:textId="77777777" w:rsidR="00E96AC4" w:rsidRDefault="00E96AC4" w:rsidP="00E96AC4">
      <w:pPr>
        <w:pStyle w:val="ListParagraph"/>
        <w:numPr>
          <w:ilvl w:val="0"/>
          <w:numId w:val="6"/>
        </w:numPr>
      </w:pPr>
      <w:r>
        <w:t>Provision for an external antenna if required.</w:t>
      </w:r>
    </w:p>
    <w:p w14:paraId="3473A42B" w14:textId="139AAC8E" w:rsidR="00E96AC4" w:rsidRPr="00E96AC4" w:rsidRDefault="00E96AC4" w:rsidP="00E96AC4">
      <w:pPr>
        <w:rPr>
          <w:rStyle w:val="Strong"/>
        </w:rPr>
      </w:pPr>
      <w:r w:rsidRPr="00E96AC4">
        <w:rPr>
          <w:rStyle w:val="Strong"/>
        </w:rPr>
        <w:lastRenderedPageBreak/>
        <w:t>Embedded Software</w:t>
      </w:r>
    </w:p>
    <w:p w14:paraId="536DD126" w14:textId="77777777" w:rsidR="00E96AC4" w:rsidRDefault="00E96AC4" w:rsidP="00E96AC4">
      <w:pPr>
        <w:pStyle w:val="ListParagraph"/>
        <w:numPr>
          <w:ilvl w:val="0"/>
          <w:numId w:val="9"/>
        </w:numPr>
      </w:pPr>
      <w:r>
        <w:t>Telemetry and image data transmission to AWS.</w:t>
      </w:r>
    </w:p>
    <w:p w14:paraId="3E7C44EB" w14:textId="03690BEF" w:rsidR="009F4665" w:rsidRDefault="009F4665" w:rsidP="00E96AC4">
      <w:pPr>
        <w:pStyle w:val="ListParagraph"/>
        <w:numPr>
          <w:ilvl w:val="0"/>
          <w:numId w:val="9"/>
        </w:numPr>
      </w:pPr>
      <w:r>
        <w:t>Ability to perform the aforementioned power functions.</w:t>
      </w:r>
    </w:p>
    <w:p w14:paraId="36FD7C3E" w14:textId="77777777" w:rsidR="00E96AC4" w:rsidRDefault="00E96AC4" w:rsidP="00E96AC4">
      <w:pPr>
        <w:pStyle w:val="ListParagraph"/>
        <w:numPr>
          <w:ilvl w:val="0"/>
          <w:numId w:val="9"/>
        </w:numPr>
      </w:pPr>
      <w:r>
        <w:t>Image storage on AWS S3.</w:t>
      </w:r>
    </w:p>
    <w:p w14:paraId="35941D68" w14:textId="77777777" w:rsidR="00E96AC4" w:rsidRDefault="00E96AC4" w:rsidP="00E96AC4">
      <w:pPr>
        <w:pStyle w:val="ListParagraph"/>
        <w:numPr>
          <w:ilvl w:val="0"/>
          <w:numId w:val="9"/>
        </w:numPr>
      </w:pPr>
      <w:r>
        <w:t>Configurable intervals for telemetry and image transmission, with local storage in case of connectivity issues.</w:t>
      </w:r>
    </w:p>
    <w:p w14:paraId="0E38F22E" w14:textId="77777777" w:rsidR="00E96AC4" w:rsidRDefault="00E96AC4" w:rsidP="00E96AC4">
      <w:pPr>
        <w:pStyle w:val="Heading2"/>
      </w:pPr>
      <w:r>
        <w:t>3. Design and Development Phases</w:t>
      </w:r>
    </w:p>
    <w:p w14:paraId="39AF888E" w14:textId="2FDA7557" w:rsidR="00E96AC4" w:rsidRPr="00E96AC4" w:rsidRDefault="00E96AC4" w:rsidP="00E96AC4">
      <w:pPr>
        <w:rPr>
          <w:rStyle w:val="Strong"/>
        </w:rPr>
      </w:pPr>
      <w:r w:rsidRPr="00E96AC4">
        <w:rPr>
          <w:rStyle w:val="Strong"/>
        </w:rPr>
        <w:t>Feedback #1 (Initial Design Review)</w:t>
      </w:r>
    </w:p>
    <w:p w14:paraId="1E16921E" w14:textId="77777777" w:rsidR="00E96AC4" w:rsidRDefault="00E96AC4" w:rsidP="00E96AC4">
      <w:pPr>
        <w:pStyle w:val="ListParagraph"/>
        <w:numPr>
          <w:ilvl w:val="0"/>
          <w:numId w:val="10"/>
        </w:numPr>
      </w:pPr>
      <w:r>
        <w:t>Basic geometry and Bill of Materials (BOM).</w:t>
      </w:r>
    </w:p>
    <w:p w14:paraId="303F181E" w14:textId="4D927815" w:rsidR="009F4665" w:rsidRDefault="009F4665" w:rsidP="00E96AC4">
      <w:pPr>
        <w:pStyle w:val="ListParagraph"/>
        <w:numPr>
          <w:ilvl w:val="0"/>
          <w:numId w:val="10"/>
        </w:numPr>
      </w:pPr>
      <w:r>
        <w:t>Feedback on location of basic components to align with the product assembly</w:t>
      </w:r>
    </w:p>
    <w:p w14:paraId="62F05D44" w14:textId="77777777" w:rsidR="00E96AC4" w:rsidRDefault="00E96AC4" w:rsidP="00E96AC4">
      <w:pPr>
        <w:pStyle w:val="ListParagraph"/>
        <w:numPr>
          <w:ilvl w:val="0"/>
          <w:numId w:val="10"/>
        </w:numPr>
      </w:pPr>
      <w:r>
        <w:t>Battery capacity and solar panel power estimates.</w:t>
      </w:r>
    </w:p>
    <w:p w14:paraId="3A36E7C6" w14:textId="77777777" w:rsidR="00E96AC4" w:rsidRDefault="00E96AC4" w:rsidP="00E96AC4">
      <w:pPr>
        <w:pStyle w:val="ListParagraph"/>
        <w:numPr>
          <w:ilvl w:val="0"/>
          <w:numId w:val="10"/>
        </w:numPr>
      </w:pPr>
      <w:r>
        <w:t>Review of preliminary PCB schematic.</w:t>
      </w:r>
    </w:p>
    <w:p w14:paraId="67666A3F" w14:textId="6AD45575" w:rsidR="00E96AC4" w:rsidRPr="00E96AC4" w:rsidRDefault="00E96AC4" w:rsidP="00E96AC4">
      <w:pPr>
        <w:rPr>
          <w:rStyle w:val="Strong"/>
        </w:rPr>
      </w:pPr>
      <w:r w:rsidRPr="00E96AC4">
        <w:rPr>
          <w:rStyle w:val="Strong"/>
        </w:rPr>
        <w:t>Feedback #2 (PCB Layout Review)</w:t>
      </w:r>
    </w:p>
    <w:p w14:paraId="5F06F27D" w14:textId="77777777" w:rsidR="00E96AC4" w:rsidRDefault="00E96AC4" w:rsidP="00E96AC4">
      <w:pPr>
        <w:pStyle w:val="ListParagraph"/>
        <w:numPr>
          <w:ilvl w:val="0"/>
          <w:numId w:val="11"/>
        </w:numPr>
      </w:pPr>
      <w:r>
        <w:t>Review of the PCB layout after achieving the first milestone.</w:t>
      </w:r>
    </w:p>
    <w:p w14:paraId="28918C10" w14:textId="6EDF54F3" w:rsidR="00E96AC4" w:rsidRPr="00E96AC4" w:rsidRDefault="00E96AC4" w:rsidP="00E96AC4">
      <w:pPr>
        <w:rPr>
          <w:rStyle w:val="Strong"/>
        </w:rPr>
      </w:pPr>
      <w:r w:rsidRPr="00E96AC4">
        <w:rPr>
          <w:rStyle w:val="Strong"/>
        </w:rPr>
        <w:t>Feedback #3 (System Testing)</w:t>
      </w:r>
    </w:p>
    <w:p w14:paraId="72B715CE" w14:textId="77777777" w:rsidR="00E96AC4" w:rsidRDefault="00E96AC4" w:rsidP="00E96AC4">
      <w:pPr>
        <w:pStyle w:val="ListParagraph"/>
        <w:numPr>
          <w:ilvl w:val="0"/>
          <w:numId w:val="11"/>
        </w:numPr>
      </w:pPr>
      <w:r>
        <w:t>Testing on the Client's AWS system.</w:t>
      </w:r>
    </w:p>
    <w:p w14:paraId="74CC716D" w14:textId="77777777" w:rsidR="00E96AC4" w:rsidRDefault="00E96AC4" w:rsidP="00E96AC4">
      <w:pPr>
        <w:pStyle w:val="ListParagraph"/>
        <w:numPr>
          <w:ilvl w:val="0"/>
          <w:numId w:val="11"/>
        </w:numPr>
      </w:pPr>
      <w:r>
        <w:t>Final approval after successful testing.</w:t>
      </w:r>
    </w:p>
    <w:p w14:paraId="62284A85" w14:textId="77777777" w:rsidR="00E96AC4" w:rsidRDefault="00E96AC4" w:rsidP="00E96AC4">
      <w:pPr>
        <w:pStyle w:val="Heading2"/>
      </w:pPr>
      <w:r>
        <w:t>4. Power Management</w:t>
      </w:r>
    </w:p>
    <w:p w14:paraId="3EBFCE1F" w14:textId="77777777" w:rsidR="00E96AC4" w:rsidRDefault="00E96AC4" w:rsidP="00E96AC4">
      <w:pPr>
        <w:pStyle w:val="ListParagraph"/>
        <w:numPr>
          <w:ilvl w:val="0"/>
          <w:numId w:val="12"/>
        </w:numPr>
      </w:pPr>
      <w:r>
        <w:t>Analysis of power requirements for telemetry (every 30 minutes) and daily photo capture.</w:t>
      </w:r>
    </w:p>
    <w:p w14:paraId="5F535420" w14:textId="77777777" w:rsidR="00E96AC4" w:rsidRDefault="00E96AC4" w:rsidP="00E96AC4">
      <w:pPr>
        <w:pStyle w:val="ListParagraph"/>
        <w:numPr>
          <w:ilvl w:val="0"/>
          <w:numId w:val="12"/>
        </w:numPr>
      </w:pPr>
      <w:r>
        <w:t>Power budgeting and efficiency considerations.</w:t>
      </w:r>
    </w:p>
    <w:p w14:paraId="1ACF39CD" w14:textId="77777777" w:rsidR="00E96AC4" w:rsidRDefault="00E96AC4" w:rsidP="00E96AC4">
      <w:pPr>
        <w:pStyle w:val="Heading2"/>
      </w:pPr>
      <w:r>
        <w:t>5. Mechanical Design</w:t>
      </w:r>
    </w:p>
    <w:p w14:paraId="1AE92FB6" w14:textId="77777777" w:rsidR="00E96AC4" w:rsidRDefault="00E96AC4" w:rsidP="00E96AC4">
      <w:pPr>
        <w:pStyle w:val="ListParagraph"/>
        <w:numPr>
          <w:ilvl w:val="0"/>
          <w:numId w:val="13"/>
        </w:numPr>
      </w:pPr>
      <w:r>
        <w:t>Board layout considering component placement and thermal management.</w:t>
      </w:r>
    </w:p>
    <w:p w14:paraId="7ED82278" w14:textId="77777777" w:rsidR="00E96AC4" w:rsidRDefault="00E96AC4" w:rsidP="00E96AC4">
      <w:pPr>
        <w:pStyle w:val="ListParagraph"/>
        <w:numPr>
          <w:ilvl w:val="0"/>
          <w:numId w:val="13"/>
        </w:numPr>
      </w:pPr>
      <w:r>
        <w:t>Mechanical robustness for field deployment.</w:t>
      </w:r>
    </w:p>
    <w:p w14:paraId="44AF4F21" w14:textId="77777777" w:rsidR="00E96AC4" w:rsidRDefault="00E96AC4" w:rsidP="00E96AC4">
      <w:pPr>
        <w:pStyle w:val="Heading2"/>
      </w:pPr>
      <w:r>
        <w:t>6. Compliance and Standards</w:t>
      </w:r>
    </w:p>
    <w:p w14:paraId="147B7072" w14:textId="77777777" w:rsidR="00E96AC4" w:rsidRDefault="00E96AC4" w:rsidP="00E96AC4">
      <w:pPr>
        <w:pStyle w:val="ListParagraph"/>
        <w:numPr>
          <w:ilvl w:val="0"/>
          <w:numId w:val="14"/>
        </w:numPr>
      </w:pPr>
      <w:r>
        <w:t>Adherence to relevant electronic and communication standards.</w:t>
      </w:r>
    </w:p>
    <w:p w14:paraId="5E957584" w14:textId="77777777" w:rsidR="00E96AC4" w:rsidRDefault="00E96AC4" w:rsidP="00E96AC4">
      <w:pPr>
        <w:pStyle w:val="Heading2"/>
      </w:pPr>
      <w:r>
        <w:t>7. Quality Assurance</w:t>
      </w:r>
    </w:p>
    <w:p w14:paraId="26CA3A52" w14:textId="77777777" w:rsidR="00E96AC4" w:rsidRDefault="00E96AC4" w:rsidP="00E96AC4">
      <w:pPr>
        <w:pStyle w:val="ListParagraph"/>
        <w:numPr>
          <w:ilvl w:val="0"/>
          <w:numId w:val="14"/>
        </w:numPr>
      </w:pPr>
      <w:r>
        <w:t>Testing protocols for board functionality and reliability.</w:t>
      </w:r>
    </w:p>
    <w:p w14:paraId="372C2ECF" w14:textId="77777777" w:rsidR="00E96AC4" w:rsidRDefault="00E96AC4" w:rsidP="00E96AC4">
      <w:pPr>
        <w:pStyle w:val="Heading2"/>
      </w:pPr>
      <w:r>
        <w:t>8. Documentation</w:t>
      </w:r>
    </w:p>
    <w:p w14:paraId="350C9EEE" w14:textId="77777777" w:rsidR="00E96AC4" w:rsidRDefault="00E96AC4" w:rsidP="00E96AC4">
      <w:pPr>
        <w:pStyle w:val="ListParagraph"/>
        <w:numPr>
          <w:ilvl w:val="0"/>
          <w:numId w:val="2"/>
        </w:numPr>
      </w:pPr>
      <w:r>
        <w:t>Detailed design documents, including schematics and layout files.</w:t>
      </w:r>
    </w:p>
    <w:p w14:paraId="4039E13C" w14:textId="77777777" w:rsidR="00E96AC4" w:rsidRDefault="00E96AC4" w:rsidP="00E96AC4">
      <w:pPr>
        <w:pStyle w:val="ListParagraph"/>
        <w:numPr>
          <w:ilvl w:val="0"/>
          <w:numId w:val="2"/>
        </w:numPr>
      </w:pPr>
      <w:r>
        <w:t>Software documentation for AWS integration and local data handling.</w:t>
      </w:r>
    </w:p>
    <w:p w14:paraId="07828D4C" w14:textId="77777777" w:rsidR="00E96AC4" w:rsidRDefault="00E96AC4" w:rsidP="00E96AC4">
      <w:pPr>
        <w:pStyle w:val="Heading2"/>
      </w:pPr>
      <w:r>
        <w:t>Appendices</w:t>
      </w:r>
    </w:p>
    <w:p w14:paraId="36734F90" w14:textId="77777777" w:rsidR="00E96AC4" w:rsidRDefault="00E96AC4" w:rsidP="00E96AC4">
      <w:pPr>
        <w:pStyle w:val="ListParagraph"/>
        <w:numPr>
          <w:ilvl w:val="0"/>
          <w:numId w:val="1"/>
        </w:numPr>
      </w:pPr>
      <w:r>
        <w:t>Preliminary BOM.</w:t>
      </w:r>
    </w:p>
    <w:p w14:paraId="00C00E93" w14:textId="77777777" w:rsidR="00E96AC4" w:rsidRDefault="00E96AC4" w:rsidP="00E96AC4">
      <w:pPr>
        <w:pStyle w:val="ListParagraph"/>
        <w:numPr>
          <w:ilvl w:val="0"/>
          <w:numId w:val="1"/>
        </w:numPr>
      </w:pPr>
      <w:r>
        <w:t>Power consumption and efficiency calculations.</w:t>
      </w:r>
    </w:p>
    <w:p w14:paraId="07B46554" w14:textId="62FBC6E9" w:rsidR="00E40452" w:rsidRDefault="00E96AC4" w:rsidP="00E96AC4">
      <w:pPr>
        <w:pStyle w:val="ListParagraph"/>
        <w:numPr>
          <w:ilvl w:val="0"/>
          <w:numId w:val="1"/>
        </w:numPr>
      </w:pPr>
      <w:r>
        <w:t>Compliance certificates and testing reports (as applicable).</w:t>
      </w:r>
    </w:p>
    <w:sectPr w:rsidR="00E4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1C3C"/>
    <w:multiLevelType w:val="hybridMultilevel"/>
    <w:tmpl w:val="C570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A14"/>
    <w:multiLevelType w:val="hybridMultilevel"/>
    <w:tmpl w:val="55EE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3A27"/>
    <w:multiLevelType w:val="hybridMultilevel"/>
    <w:tmpl w:val="6950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A3EA2"/>
    <w:multiLevelType w:val="hybridMultilevel"/>
    <w:tmpl w:val="310A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A41B8"/>
    <w:multiLevelType w:val="hybridMultilevel"/>
    <w:tmpl w:val="F3E4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57DCC"/>
    <w:multiLevelType w:val="hybridMultilevel"/>
    <w:tmpl w:val="AC72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B5136"/>
    <w:multiLevelType w:val="hybridMultilevel"/>
    <w:tmpl w:val="B8AC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D57DE"/>
    <w:multiLevelType w:val="hybridMultilevel"/>
    <w:tmpl w:val="734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00D4E"/>
    <w:multiLevelType w:val="hybridMultilevel"/>
    <w:tmpl w:val="3168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805EC"/>
    <w:multiLevelType w:val="hybridMultilevel"/>
    <w:tmpl w:val="9D8E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5143"/>
    <w:multiLevelType w:val="hybridMultilevel"/>
    <w:tmpl w:val="89C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A1315"/>
    <w:multiLevelType w:val="hybridMultilevel"/>
    <w:tmpl w:val="A414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31F9D"/>
    <w:multiLevelType w:val="hybridMultilevel"/>
    <w:tmpl w:val="F80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6772A"/>
    <w:multiLevelType w:val="hybridMultilevel"/>
    <w:tmpl w:val="AC36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D428B"/>
    <w:multiLevelType w:val="hybridMultilevel"/>
    <w:tmpl w:val="1410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42743">
    <w:abstractNumId w:val="0"/>
  </w:num>
  <w:num w:numId="2" w16cid:durableId="240019337">
    <w:abstractNumId w:val="4"/>
  </w:num>
  <w:num w:numId="3" w16cid:durableId="1562902865">
    <w:abstractNumId w:val="1"/>
  </w:num>
  <w:num w:numId="4" w16cid:durableId="849291494">
    <w:abstractNumId w:val="2"/>
  </w:num>
  <w:num w:numId="5" w16cid:durableId="638729721">
    <w:abstractNumId w:val="5"/>
  </w:num>
  <w:num w:numId="6" w16cid:durableId="292946575">
    <w:abstractNumId w:val="11"/>
  </w:num>
  <w:num w:numId="7" w16cid:durableId="1374764995">
    <w:abstractNumId w:val="8"/>
  </w:num>
  <w:num w:numId="8" w16cid:durableId="1993412586">
    <w:abstractNumId w:val="6"/>
  </w:num>
  <w:num w:numId="9" w16cid:durableId="613486487">
    <w:abstractNumId w:val="7"/>
  </w:num>
  <w:num w:numId="10" w16cid:durableId="37970402">
    <w:abstractNumId w:val="10"/>
  </w:num>
  <w:num w:numId="11" w16cid:durableId="907108619">
    <w:abstractNumId w:val="3"/>
  </w:num>
  <w:num w:numId="12" w16cid:durableId="1628927439">
    <w:abstractNumId w:val="9"/>
  </w:num>
  <w:num w:numId="13" w16cid:durableId="720053305">
    <w:abstractNumId w:val="12"/>
  </w:num>
  <w:num w:numId="14" w16cid:durableId="876619367">
    <w:abstractNumId w:val="13"/>
  </w:num>
  <w:num w:numId="15" w16cid:durableId="1286665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C4"/>
    <w:rsid w:val="000A1D4C"/>
    <w:rsid w:val="00427413"/>
    <w:rsid w:val="0049217A"/>
    <w:rsid w:val="005F5D7C"/>
    <w:rsid w:val="00853690"/>
    <w:rsid w:val="008E5143"/>
    <w:rsid w:val="009F4665"/>
    <w:rsid w:val="00D25E6B"/>
    <w:rsid w:val="00E40452"/>
    <w:rsid w:val="00E96AC4"/>
    <w:rsid w:val="00FC0E55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532"/>
  <w15:chartTrackingRefBased/>
  <w15:docId w15:val="{845C2542-EBA2-444A-9A92-7CEDDAF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6A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6AC4"/>
    <w:rPr>
      <w:b/>
      <w:bCs/>
    </w:rPr>
  </w:style>
  <w:style w:type="character" w:styleId="Hyperlink">
    <w:name w:val="Hyperlink"/>
    <w:basedOn w:val="DefaultParagraphFont"/>
    <w:uiPriority w:val="99"/>
    <w:unhideWhenUsed/>
    <w:rsid w:val="009F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iexpress.us/item/1005003623296396.html?src=google&amp;aff_fcid=c7cbc1303c24483da3d557252250ede5-1703313107851-06657-UneMJZVf&amp;aff_fsk=UneMJZVf&amp;aff_platform=aaf&amp;sk=UneMJZVf&amp;aff_trace_key=c7cbc1303c24483da3d557252250ede5-1703313107851-06657-UneMJZVf&amp;terminal_id=609ddbcf5b41451594b9b952017d28ec&amp;afSmartRedirect=y&amp;gatewayAdapt=glo2u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Belivanis, Konstantinos</dc:creator>
  <cp:keywords/>
  <dc:description/>
  <cp:lastModifiedBy>Belivanis, Konstantinos</cp:lastModifiedBy>
  <cp:revision>2</cp:revision>
  <dcterms:created xsi:type="dcterms:W3CDTF">2023-12-23T06:22:00Z</dcterms:created>
  <dcterms:modified xsi:type="dcterms:W3CDTF">2023-12-23T06:33:00Z</dcterms:modified>
</cp:coreProperties>
</file>