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2751" w14:textId="77777777" w:rsidR="00751296" w:rsidRPr="003A20BC" w:rsidRDefault="00751296" w:rsidP="00CF56B7">
      <w:pPr>
        <w:spacing w:before="240" w:after="360"/>
        <w:jc w:val="center"/>
        <w:rPr>
          <w:rFonts w:ascii="Times New Roman" w:hAnsi="Times New Roman" w:cs="Times New Roman"/>
          <w:b/>
          <w:sz w:val="36"/>
          <w:szCs w:val="36"/>
        </w:rPr>
      </w:pPr>
      <w:r w:rsidRPr="003A20BC">
        <w:rPr>
          <w:rFonts w:ascii="Times New Roman" w:hAnsi="Times New Roman" w:cs="Times New Roman"/>
          <w:b/>
          <w:sz w:val="36"/>
          <w:szCs w:val="36"/>
        </w:rPr>
        <w:t>QR kód</w:t>
      </w:r>
    </w:p>
    <w:p w14:paraId="1949FB3C" w14:textId="77777777" w:rsidR="00751296" w:rsidRDefault="00CF56B7" w:rsidP="003A20BC">
      <w:pPr>
        <w:spacing w:line="240" w:lineRule="auto"/>
        <w:jc w:val="both"/>
        <w:rPr>
          <w:rFonts w:ascii="Times New Roman" w:hAnsi="Times New Roman" w:cs="Times New Roman"/>
        </w:rPr>
      </w:pPr>
      <w:r w:rsidRPr="00CF56B7">
        <w:rPr>
          <w:rFonts w:ascii="Times New Roman" w:hAnsi="Times New Roman" w:cs="Times New Roman"/>
          <w:noProof/>
          <w:lang w:eastAsia="hu-HU"/>
        </w:rPr>
        <w:drawing>
          <wp:anchor distT="0" distB="0" distL="114300" distR="114300" simplePos="0" relativeHeight="251658240" behindDoc="0" locked="0" layoutInCell="1" allowOverlap="1" wp14:anchorId="38FCBCE9" wp14:editId="52E8035F">
            <wp:simplePos x="0" y="0"/>
            <wp:positionH relativeFrom="margin">
              <wp:align>left</wp:align>
            </wp:positionH>
            <wp:positionV relativeFrom="paragraph">
              <wp:posOffset>10795</wp:posOffset>
            </wp:positionV>
            <wp:extent cx="719455" cy="719455"/>
            <wp:effectExtent l="0" t="0" r="4445" b="4445"/>
            <wp:wrapSquare wrapText="bothSides"/>
            <wp:docPr id="1" name="Kép 1" descr="C:\Users\User\AppData\Local\Temp\Temp1_Word (1).zip\Word\Forrasok\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Temp1_Word (1).zip\Word\Forrasok\qr_lin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00295B00" w:rsidRPr="003A20BC">
        <w:rPr>
          <w:rFonts w:ascii="Times New Roman" w:hAnsi="Times New Roman" w:cs="Times New Roman"/>
        </w:rPr>
        <w:t xml:space="preserve">    A QR kód </w:t>
      </w:r>
      <w:r w:rsidR="00751296" w:rsidRPr="003A20BC">
        <w:rPr>
          <w:rFonts w:ascii="Times New Roman" w:hAnsi="Times New Roman" w:cs="Times New Roman"/>
        </w:rPr>
        <w:t>egy kétdimenziós vonalkód, amit a japán Toyota-csoport autóalkatrészeket gyártó leányvállalata, a Denso-</w:t>
      </w:r>
      <w:proofErr w:type="spellStart"/>
      <w:r w:rsidR="00751296" w:rsidRPr="003A20BC">
        <w:rPr>
          <w:rFonts w:ascii="Times New Roman" w:hAnsi="Times New Roman" w:cs="Times New Roman"/>
        </w:rPr>
        <w:t>Wave</w:t>
      </w:r>
      <w:proofErr w:type="spellEnd"/>
      <w:r w:rsidR="00751296" w:rsidRPr="003A20BC">
        <w:rPr>
          <w:rFonts w:ascii="Times New Roman" w:hAnsi="Times New Roman" w:cs="Times New Roman"/>
        </w:rPr>
        <w:t xml:space="preserve"> c</w:t>
      </w:r>
      <w:r w:rsidR="00295B00" w:rsidRPr="003A20BC">
        <w:rPr>
          <w:rFonts w:ascii="Times New Roman" w:hAnsi="Times New Roman" w:cs="Times New Roman"/>
        </w:rPr>
        <w:t xml:space="preserve">ég fejlesztett ki 1994-ben. </w:t>
      </w:r>
      <w:r w:rsidR="00751296" w:rsidRPr="003A20BC">
        <w:rPr>
          <w:rFonts w:ascii="Times New Roman" w:hAnsi="Times New Roman" w:cs="Times New Roman"/>
        </w:rPr>
        <w:t>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w:t>
      </w:r>
      <w:r w:rsidR="00295B00" w:rsidRPr="003A20BC">
        <w:rPr>
          <w:rFonts w:ascii="Times New Roman" w:hAnsi="Times New Roman" w:cs="Times New Roman"/>
        </w:rPr>
        <w:t xml:space="preserve">átrix) kód volt a megoldás. </w:t>
      </w:r>
      <w:r w:rsidR="00751296" w:rsidRPr="003A20BC">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14:paraId="4637F81A" w14:textId="77777777" w:rsidR="00CF56B7" w:rsidRPr="003A20BC" w:rsidRDefault="00CF56B7" w:rsidP="00CF56B7">
      <w:pPr>
        <w:spacing w:line="240" w:lineRule="auto"/>
        <w:jc w:val="center"/>
        <w:rPr>
          <w:rFonts w:ascii="Times New Roman" w:hAnsi="Times New Roman" w:cs="Times New Roman"/>
        </w:rPr>
      </w:pPr>
      <w:r w:rsidRPr="00CF56B7">
        <w:rPr>
          <w:rFonts w:ascii="Times New Roman" w:hAnsi="Times New Roman" w:cs="Times New Roman"/>
          <w:noProof/>
          <w:lang w:eastAsia="hu-HU"/>
        </w:rPr>
        <w:drawing>
          <wp:inline distT="0" distB="0" distL="0" distR="0" wp14:anchorId="29D62D5A" wp14:editId="1896A75F">
            <wp:extent cx="4000500" cy="1432560"/>
            <wp:effectExtent l="0" t="0" r="0" b="0"/>
            <wp:docPr id="2" name="Kép 2" descr="C:\Users\User\AppData\Local\Temp\Temp1_Word (1).zip\Word\Forrasok\2d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Temp1_Word (1).zip\Word\Forrasok\2d_cod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432560"/>
                    </a:xfrm>
                    <a:prstGeom prst="rect">
                      <a:avLst/>
                    </a:prstGeom>
                    <a:noFill/>
                    <a:ln>
                      <a:noFill/>
                    </a:ln>
                  </pic:spPr>
                </pic:pic>
              </a:graphicData>
            </a:graphic>
          </wp:inline>
        </w:drawing>
      </w:r>
    </w:p>
    <w:p w14:paraId="6C35DCFA" w14:textId="77777777" w:rsidR="00751296" w:rsidRPr="003A20BC" w:rsidRDefault="00751296" w:rsidP="00CF56B7">
      <w:pPr>
        <w:spacing w:before="240" w:after="120" w:line="240" w:lineRule="auto"/>
        <w:jc w:val="both"/>
        <w:rPr>
          <w:rFonts w:ascii="Times New Roman" w:hAnsi="Times New Roman" w:cs="Times New Roman"/>
          <w:b/>
          <w:sz w:val="28"/>
          <w:szCs w:val="28"/>
        </w:rPr>
      </w:pPr>
      <w:r w:rsidRPr="003A20BC">
        <w:rPr>
          <w:rFonts w:ascii="Times New Roman" w:hAnsi="Times New Roman" w:cs="Times New Roman"/>
          <w:b/>
          <w:sz w:val="28"/>
          <w:szCs w:val="28"/>
        </w:rPr>
        <w:t>Tulajdonságai</w:t>
      </w:r>
    </w:p>
    <w:p w14:paraId="696B535C" w14:textId="77777777" w:rsidR="00751296" w:rsidRPr="003A20BC" w:rsidRDefault="00751296" w:rsidP="003A20BC">
      <w:pPr>
        <w:spacing w:line="240" w:lineRule="auto"/>
        <w:jc w:val="both"/>
        <w:rPr>
          <w:rFonts w:ascii="Times New Roman" w:hAnsi="Times New Roman" w:cs="Times New Roman"/>
        </w:rPr>
      </w:pPr>
      <w:r w:rsidRPr="003A20BC">
        <w:rPr>
          <w:rFonts w:ascii="Times New Roman" w:hAnsi="Times New Roman" w:cs="Times New Roman"/>
        </w:rPr>
        <w:t xml:space="preserve">    Jó tulajdonsága, hogy a sarkokban található jellegzete</w:t>
      </w:r>
      <w:r w:rsidR="00295B00" w:rsidRPr="003A20BC">
        <w:rPr>
          <w:rFonts w:ascii="Times New Roman" w:hAnsi="Times New Roman" w:cs="Times New Roman"/>
        </w:rPr>
        <w:t xml:space="preserve">s négyzet alakú mezők miatt - </w:t>
      </w:r>
      <w:r w:rsidRPr="003A20BC">
        <w:rPr>
          <w:rFonts w:ascii="Times New Roman" w:hAnsi="Times New Roman" w:cs="Times New Roman"/>
        </w:rPr>
        <w:t>amelyek egyébként szintén</w:t>
      </w:r>
      <w:r w:rsidR="00295B00" w:rsidRPr="003A20BC">
        <w:rPr>
          <w:rFonts w:ascii="Times New Roman" w:hAnsi="Times New Roman" w:cs="Times New Roman"/>
        </w:rPr>
        <w:t xml:space="preserve"> információhordozók - </w:t>
      </w:r>
      <w:r w:rsidRPr="003A20BC">
        <w:rPr>
          <w:rFonts w:ascii="Times New Roman" w:hAnsi="Times New Roman" w:cs="Times New Roman"/>
        </w:rPr>
        <w:t xml:space="preserve">egyrészt könnyű szkennelni, másrészt pedig szinte </w:t>
      </w:r>
      <w:r w:rsidR="00295B00" w:rsidRPr="003A20BC">
        <w:rPr>
          <w:rFonts w:ascii="Times New Roman" w:hAnsi="Times New Roman" w:cs="Times New Roman"/>
        </w:rPr>
        <w:t xml:space="preserve">bármilyen szögből fényképezve (akár elforgatva is) </w:t>
      </w:r>
      <w:r w:rsidRPr="003A20BC">
        <w:rPr>
          <w:rFonts w:ascii="Times New Roman" w:hAnsi="Times New Roman" w:cs="Times New Roman"/>
        </w:rPr>
        <w:t>könnyedén azonosítható és feldolgozható jelet kaphat az eszköz.</w:t>
      </w:r>
    </w:p>
    <w:p w14:paraId="5569EA08" w14:textId="77777777" w:rsidR="00056B0A" w:rsidRPr="003A20BC" w:rsidRDefault="00751296" w:rsidP="003A20BC">
      <w:pPr>
        <w:spacing w:line="240" w:lineRule="auto"/>
        <w:jc w:val="both"/>
        <w:rPr>
          <w:rFonts w:ascii="Times New Roman" w:hAnsi="Times New Roman" w:cs="Times New Roman"/>
        </w:rPr>
      </w:pPr>
      <w:r w:rsidRPr="003A20BC">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0" w:type="auto"/>
        <w:jc w:val="center"/>
        <w:tblLayout w:type="fixed"/>
        <w:tblLook w:val="04A0" w:firstRow="1" w:lastRow="0" w:firstColumn="1" w:lastColumn="0" w:noHBand="0" w:noVBand="1"/>
      </w:tblPr>
      <w:tblGrid>
        <w:gridCol w:w="708"/>
        <w:gridCol w:w="1130"/>
        <w:gridCol w:w="1276"/>
        <w:gridCol w:w="1276"/>
        <w:gridCol w:w="1278"/>
        <w:gridCol w:w="1417"/>
      </w:tblGrid>
      <w:tr w:rsidR="00AC1326" w:rsidRPr="00056B0A" w14:paraId="4AAE5A26" w14:textId="77777777" w:rsidTr="00C15B8C">
        <w:trPr>
          <w:jc w:val="center"/>
        </w:trPr>
        <w:tc>
          <w:tcPr>
            <w:tcW w:w="1838" w:type="dxa"/>
            <w:gridSpan w:val="2"/>
            <w:tcBorders>
              <w:top w:val="nil"/>
              <w:left w:val="nil"/>
              <w:bottom w:val="nil"/>
              <w:right w:val="single" w:sz="4" w:space="0" w:color="auto"/>
            </w:tcBorders>
          </w:tcPr>
          <w:p w14:paraId="5B44072D" w14:textId="77777777" w:rsidR="00AC1326" w:rsidRPr="00056B0A" w:rsidRDefault="00AC1326" w:rsidP="00056B0A">
            <w:pPr>
              <w:jc w:val="center"/>
              <w:rPr>
                <w:rFonts w:ascii="Times New Roman" w:hAnsi="Times New Roman" w:cs="Times New Roman"/>
              </w:rPr>
            </w:pPr>
          </w:p>
        </w:tc>
        <w:tc>
          <w:tcPr>
            <w:tcW w:w="1276" w:type="dxa"/>
            <w:tcBorders>
              <w:left w:val="single" w:sz="4" w:space="0" w:color="auto"/>
              <w:bottom w:val="nil"/>
            </w:tcBorders>
            <w:shd w:val="clear" w:color="auto" w:fill="BDD6EE" w:themeFill="accent1" w:themeFillTint="66"/>
          </w:tcPr>
          <w:p w14:paraId="5BD4341E" w14:textId="77777777" w:rsidR="00AC1326" w:rsidRPr="00056B0A" w:rsidRDefault="00737B54" w:rsidP="00056B0A">
            <w:pPr>
              <w:jc w:val="center"/>
              <w:rPr>
                <w:rFonts w:ascii="Times New Roman" w:hAnsi="Times New Roman" w:cs="Times New Roman"/>
              </w:rPr>
            </w:pPr>
            <w:proofErr w:type="spellStart"/>
            <w:r>
              <w:rPr>
                <w:rFonts w:ascii="Times New Roman" w:hAnsi="Times New Roman" w:cs="Times New Roman"/>
              </w:rPr>
              <w:t>Qr</w:t>
            </w:r>
            <w:proofErr w:type="spellEnd"/>
            <w:r>
              <w:rPr>
                <w:rFonts w:ascii="Times New Roman" w:hAnsi="Times New Roman" w:cs="Times New Roman"/>
              </w:rPr>
              <w:t xml:space="preserve"> kód</w:t>
            </w:r>
          </w:p>
        </w:tc>
        <w:tc>
          <w:tcPr>
            <w:tcW w:w="1276" w:type="dxa"/>
            <w:tcBorders>
              <w:bottom w:val="nil"/>
            </w:tcBorders>
            <w:shd w:val="clear" w:color="auto" w:fill="BDD6EE" w:themeFill="accent1" w:themeFillTint="66"/>
          </w:tcPr>
          <w:p w14:paraId="76E05CE1" w14:textId="77777777" w:rsidR="00AC1326" w:rsidRPr="00056B0A" w:rsidRDefault="00737B54" w:rsidP="00056B0A">
            <w:pPr>
              <w:jc w:val="center"/>
              <w:rPr>
                <w:rFonts w:ascii="Times New Roman" w:hAnsi="Times New Roman" w:cs="Times New Roman"/>
              </w:rPr>
            </w:pPr>
            <w:r>
              <w:rPr>
                <w:rFonts w:ascii="Times New Roman" w:hAnsi="Times New Roman" w:cs="Times New Roman"/>
              </w:rPr>
              <w:t>PDF417</w:t>
            </w:r>
          </w:p>
        </w:tc>
        <w:tc>
          <w:tcPr>
            <w:tcW w:w="1278" w:type="dxa"/>
            <w:tcBorders>
              <w:bottom w:val="nil"/>
            </w:tcBorders>
            <w:shd w:val="clear" w:color="auto" w:fill="BDD6EE" w:themeFill="accent1" w:themeFillTint="66"/>
          </w:tcPr>
          <w:p w14:paraId="185818DB" w14:textId="77777777" w:rsidR="00AC1326" w:rsidRPr="00056B0A" w:rsidRDefault="00737B54" w:rsidP="00056B0A">
            <w:pPr>
              <w:jc w:val="center"/>
              <w:rPr>
                <w:rFonts w:ascii="Times New Roman" w:hAnsi="Times New Roman" w:cs="Times New Roman"/>
              </w:rPr>
            </w:pPr>
            <w:proofErr w:type="spellStart"/>
            <w:r>
              <w:rPr>
                <w:rFonts w:ascii="Times New Roman" w:hAnsi="Times New Roman" w:cs="Times New Roman"/>
              </w:rPr>
              <w:t>DataMatrix</w:t>
            </w:r>
            <w:proofErr w:type="spellEnd"/>
          </w:p>
        </w:tc>
        <w:tc>
          <w:tcPr>
            <w:tcW w:w="1417" w:type="dxa"/>
            <w:tcBorders>
              <w:bottom w:val="nil"/>
            </w:tcBorders>
            <w:shd w:val="clear" w:color="auto" w:fill="BDD6EE" w:themeFill="accent1" w:themeFillTint="66"/>
          </w:tcPr>
          <w:p w14:paraId="06BE3971" w14:textId="77777777" w:rsidR="00737B54" w:rsidRPr="00056B0A" w:rsidRDefault="00737B54" w:rsidP="00737B54">
            <w:pPr>
              <w:jc w:val="center"/>
              <w:rPr>
                <w:rFonts w:ascii="Times New Roman" w:hAnsi="Times New Roman" w:cs="Times New Roman"/>
              </w:rPr>
            </w:pPr>
            <w:r>
              <w:rPr>
                <w:rFonts w:ascii="Times New Roman" w:hAnsi="Times New Roman" w:cs="Times New Roman"/>
              </w:rPr>
              <w:t>Maxi kód</w:t>
            </w:r>
          </w:p>
        </w:tc>
      </w:tr>
      <w:tr w:rsidR="00737B54" w:rsidRPr="00056B0A" w14:paraId="7EF64993" w14:textId="77777777" w:rsidTr="00C15B8C">
        <w:trPr>
          <w:jc w:val="center"/>
        </w:trPr>
        <w:tc>
          <w:tcPr>
            <w:tcW w:w="1838" w:type="dxa"/>
            <w:gridSpan w:val="2"/>
            <w:tcBorders>
              <w:top w:val="nil"/>
              <w:left w:val="nil"/>
              <w:bottom w:val="nil"/>
              <w:right w:val="single" w:sz="4" w:space="0" w:color="auto"/>
            </w:tcBorders>
          </w:tcPr>
          <w:p w14:paraId="1DC54331" w14:textId="77777777" w:rsidR="00737B54" w:rsidRPr="00056B0A" w:rsidRDefault="00737B54" w:rsidP="00056B0A">
            <w:pPr>
              <w:jc w:val="center"/>
              <w:rPr>
                <w:rFonts w:ascii="Times New Roman" w:hAnsi="Times New Roman" w:cs="Times New Roman"/>
              </w:rPr>
            </w:pPr>
          </w:p>
        </w:tc>
        <w:tc>
          <w:tcPr>
            <w:tcW w:w="1276" w:type="dxa"/>
            <w:tcBorders>
              <w:top w:val="nil"/>
              <w:left w:val="single" w:sz="4" w:space="0" w:color="auto"/>
              <w:bottom w:val="nil"/>
            </w:tcBorders>
          </w:tcPr>
          <w:p w14:paraId="33AF6B0B" w14:textId="77777777" w:rsidR="00737B54" w:rsidRDefault="00737B54" w:rsidP="00056B0A">
            <w:pPr>
              <w:jc w:val="center"/>
              <w:rPr>
                <w:rFonts w:ascii="Times New Roman" w:hAnsi="Times New Roman" w:cs="Times New Roman"/>
              </w:rPr>
            </w:pPr>
          </w:p>
        </w:tc>
        <w:tc>
          <w:tcPr>
            <w:tcW w:w="1276" w:type="dxa"/>
            <w:tcBorders>
              <w:top w:val="nil"/>
              <w:bottom w:val="nil"/>
            </w:tcBorders>
          </w:tcPr>
          <w:p w14:paraId="6BAA6055" w14:textId="77777777" w:rsidR="00737B54" w:rsidRDefault="00737B54" w:rsidP="00056B0A">
            <w:pPr>
              <w:jc w:val="center"/>
              <w:rPr>
                <w:rFonts w:ascii="Times New Roman" w:hAnsi="Times New Roman" w:cs="Times New Roman"/>
              </w:rPr>
            </w:pPr>
          </w:p>
        </w:tc>
        <w:tc>
          <w:tcPr>
            <w:tcW w:w="1278" w:type="dxa"/>
            <w:tcBorders>
              <w:top w:val="nil"/>
              <w:bottom w:val="nil"/>
            </w:tcBorders>
          </w:tcPr>
          <w:p w14:paraId="023E86D5" w14:textId="77777777" w:rsidR="00737B54" w:rsidRDefault="00737B54" w:rsidP="00056B0A">
            <w:pPr>
              <w:jc w:val="center"/>
              <w:rPr>
                <w:rFonts w:ascii="Times New Roman" w:hAnsi="Times New Roman" w:cs="Times New Roman"/>
              </w:rPr>
            </w:pPr>
          </w:p>
        </w:tc>
        <w:tc>
          <w:tcPr>
            <w:tcW w:w="1417" w:type="dxa"/>
            <w:tcBorders>
              <w:top w:val="nil"/>
              <w:bottom w:val="nil"/>
            </w:tcBorders>
          </w:tcPr>
          <w:p w14:paraId="33C746DD" w14:textId="77777777" w:rsidR="00737B54" w:rsidRDefault="00737B54" w:rsidP="00737B54">
            <w:pPr>
              <w:jc w:val="center"/>
              <w:rPr>
                <w:rFonts w:ascii="Times New Roman" w:hAnsi="Times New Roman" w:cs="Times New Roman"/>
              </w:rPr>
            </w:pPr>
          </w:p>
        </w:tc>
      </w:tr>
      <w:tr w:rsidR="00C15B8C" w:rsidRPr="00056B0A" w14:paraId="783D42CC" w14:textId="77777777" w:rsidTr="00C15B8C">
        <w:trPr>
          <w:trHeight w:val="689"/>
          <w:jc w:val="center"/>
        </w:trPr>
        <w:tc>
          <w:tcPr>
            <w:tcW w:w="1838" w:type="dxa"/>
            <w:gridSpan w:val="2"/>
            <w:tcBorders>
              <w:top w:val="nil"/>
              <w:left w:val="nil"/>
              <w:bottom w:val="nil"/>
              <w:right w:val="single" w:sz="4" w:space="0" w:color="auto"/>
            </w:tcBorders>
          </w:tcPr>
          <w:p w14:paraId="49719393" w14:textId="77777777" w:rsidR="00C15B8C" w:rsidRPr="00056B0A" w:rsidRDefault="00C15B8C" w:rsidP="00056B0A">
            <w:pPr>
              <w:jc w:val="center"/>
              <w:rPr>
                <w:rFonts w:ascii="Times New Roman" w:hAnsi="Times New Roman" w:cs="Times New Roman"/>
              </w:rPr>
            </w:pPr>
          </w:p>
        </w:tc>
        <w:tc>
          <w:tcPr>
            <w:tcW w:w="1276" w:type="dxa"/>
            <w:tcBorders>
              <w:top w:val="nil"/>
              <w:left w:val="single" w:sz="4" w:space="0" w:color="auto"/>
              <w:bottom w:val="nil"/>
            </w:tcBorders>
          </w:tcPr>
          <w:p w14:paraId="25373BF5" w14:textId="77777777" w:rsidR="00C15B8C" w:rsidRDefault="00C15B8C" w:rsidP="00056B0A">
            <w:pPr>
              <w:jc w:val="center"/>
              <w:rPr>
                <w:rFonts w:ascii="Times New Roman" w:hAnsi="Times New Roman" w:cs="Times New Roman"/>
              </w:rPr>
            </w:pPr>
            <w:r w:rsidRPr="00C15B8C">
              <w:rPr>
                <w:rFonts w:ascii="Times New Roman" w:hAnsi="Times New Roman" w:cs="Times New Roman"/>
                <w:noProof/>
                <w:lang w:eastAsia="hu-HU"/>
              </w:rPr>
              <w:drawing>
                <wp:inline distT="0" distB="0" distL="0" distR="0" wp14:anchorId="669F9A89" wp14:editId="13F86E5C">
                  <wp:extent cx="541020" cy="541020"/>
                  <wp:effectExtent l="0" t="0" r="0" b="0"/>
                  <wp:docPr id="4" name="Kép 4" descr="C:\Users\User\AppData\Local\Temp\Temp1_Word (3).zip\Word\Forrasok\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Temp1_Word (3).zip\Word\Forrasok\qr_cod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c>
          <w:tcPr>
            <w:tcW w:w="1276" w:type="dxa"/>
            <w:tcBorders>
              <w:top w:val="nil"/>
              <w:bottom w:val="nil"/>
            </w:tcBorders>
          </w:tcPr>
          <w:p w14:paraId="5303D967" w14:textId="77777777" w:rsidR="00C15B8C" w:rsidRDefault="00C15B8C" w:rsidP="00056B0A">
            <w:pPr>
              <w:jc w:val="center"/>
              <w:rPr>
                <w:rFonts w:ascii="Times New Roman" w:hAnsi="Times New Roman" w:cs="Times New Roman"/>
              </w:rPr>
            </w:pPr>
            <w:r w:rsidRPr="00C15B8C">
              <w:rPr>
                <w:rFonts w:ascii="Times New Roman" w:hAnsi="Times New Roman" w:cs="Times New Roman"/>
                <w:noProof/>
                <w:lang w:eastAsia="hu-HU"/>
              </w:rPr>
              <w:drawing>
                <wp:inline distT="0" distB="0" distL="0" distR="0" wp14:anchorId="3CAE8B2D" wp14:editId="0F1E0954">
                  <wp:extent cx="541020" cy="449580"/>
                  <wp:effectExtent l="0" t="0" r="0" b="7620"/>
                  <wp:docPr id="7" name="Kép 7" descr="C:\Users\User\AppData\Local\Temp\Temp1_Word (3).zip\Word\Forrasok\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Temp1_Word (3).zip\Word\Forrasok\pdf41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 cy="449580"/>
                          </a:xfrm>
                          <a:prstGeom prst="rect">
                            <a:avLst/>
                          </a:prstGeom>
                          <a:noFill/>
                          <a:ln>
                            <a:noFill/>
                          </a:ln>
                        </pic:spPr>
                      </pic:pic>
                    </a:graphicData>
                  </a:graphic>
                </wp:inline>
              </w:drawing>
            </w:r>
          </w:p>
        </w:tc>
        <w:tc>
          <w:tcPr>
            <w:tcW w:w="1278" w:type="dxa"/>
            <w:tcBorders>
              <w:top w:val="nil"/>
              <w:bottom w:val="nil"/>
            </w:tcBorders>
          </w:tcPr>
          <w:p w14:paraId="55B8357C" w14:textId="77777777" w:rsidR="00C15B8C" w:rsidRDefault="00C15B8C" w:rsidP="00056B0A">
            <w:pPr>
              <w:jc w:val="center"/>
              <w:rPr>
                <w:rFonts w:ascii="Times New Roman" w:hAnsi="Times New Roman" w:cs="Times New Roman"/>
              </w:rPr>
            </w:pPr>
            <w:r w:rsidRPr="00C15B8C">
              <w:rPr>
                <w:rFonts w:ascii="Times New Roman" w:hAnsi="Times New Roman" w:cs="Times New Roman"/>
                <w:noProof/>
                <w:lang w:eastAsia="hu-HU"/>
              </w:rPr>
              <w:drawing>
                <wp:inline distT="0" distB="0" distL="0" distR="0" wp14:anchorId="0E58960A" wp14:editId="7780ABC9">
                  <wp:extent cx="541020" cy="541020"/>
                  <wp:effectExtent l="0" t="0" r="0" b="0"/>
                  <wp:docPr id="5" name="Kép 5" descr="C:\Users\User\AppData\Local\Temp\Temp1_Word (3).zip\Word\Forrasok\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Temp1_Word (3).zip\Word\Forrasok\data_matri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c>
          <w:tcPr>
            <w:tcW w:w="1417" w:type="dxa"/>
            <w:tcBorders>
              <w:top w:val="nil"/>
              <w:bottom w:val="nil"/>
            </w:tcBorders>
          </w:tcPr>
          <w:p w14:paraId="16E8B38F" w14:textId="77777777" w:rsidR="00C15B8C" w:rsidRDefault="00C15B8C" w:rsidP="00737B54">
            <w:pPr>
              <w:jc w:val="center"/>
              <w:rPr>
                <w:rFonts w:ascii="Times New Roman" w:hAnsi="Times New Roman" w:cs="Times New Roman"/>
              </w:rPr>
            </w:pPr>
            <w:r w:rsidRPr="00C15B8C">
              <w:rPr>
                <w:rFonts w:ascii="Times New Roman" w:hAnsi="Times New Roman" w:cs="Times New Roman"/>
                <w:noProof/>
                <w:lang w:eastAsia="hu-HU"/>
              </w:rPr>
              <w:drawing>
                <wp:inline distT="0" distB="0" distL="0" distR="0" wp14:anchorId="1E4B3A07" wp14:editId="46FDE9B2">
                  <wp:extent cx="541020" cy="541020"/>
                  <wp:effectExtent l="0" t="0" r="0" b="0"/>
                  <wp:docPr id="6" name="Kép 6" descr="C:\Users\User\AppData\Local\Temp\Temp1_Word (3).zip\Word\Forrasok\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Temp1_Word (3).zip\Word\Forrasok\maxi_cod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r w:rsidR="00C15B8C" w:rsidRPr="00056B0A" w14:paraId="41124FDE" w14:textId="77777777" w:rsidTr="00C15B8C">
        <w:trPr>
          <w:trHeight w:val="68"/>
          <w:jc w:val="center"/>
        </w:trPr>
        <w:tc>
          <w:tcPr>
            <w:tcW w:w="1838" w:type="dxa"/>
            <w:gridSpan w:val="2"/>
            <w:tcBorders>
              <w:top w:val="nil"/>
              <w:left w:val="nil"/>
              <w:bottom w:val="single" w:sz="4" w:space="0" w:color="auto"/>
              <w:right w:val="single" w:sz="4" w:space="0" w:color="auto"/>
            </w:tcBorders>
          </w:tcPr>
          <w:p w14:paraId="613881BF" w14:textId="77777777" w:rsidR="00C15B8C" w:rsidRPr="00056B0A" w:rsidRDefault="00C15B8C" w:rsidP="00056B0A">
            <w:pPr>
              <w:jc w:val="center"/>
              <w:rPr>
                <w:rFonts w:ascii="Times New Roman" w:hAnsi="Times New Roman" w:cs="Times New Roman"/>
              </w:rPr>
            </w:pPr>
          </w:p>
        </w:tc>
        <w:tc>
          <w:tcPr>
            <w:tcW w:w="1276" w:type="dxa"/>
            <w:tcBorders>
              <w:top w:val="nil"/>
              <w:left w:val="single" w:sz="4" w:space="0" w:color="auto"/>
            </w:tcBorders>
          </w:tcPr>
          <w:p w14:paraId="4FD65D1E" w14:textId="77777777" w:rsidR="00C15B8C" w:rsidRDefault="00C15B8C" w:rsidP="00056B0A">
            <w:pPr>
              <w:jc w:val="center"/>
              <w:rPr>
                <w:rFonts w:ascii="Times New Roman" w:hAnsi="Times New Roman" w:cs="Times New Roman"/>
              </w:rPr>
            </w:pPr>
          </w:p>
        </w:tc>
        <w:tc>
          <w:tcPr>
            <w:tcW w:w="1276" w:type="dxa"/>
            <w:tcBorders>
              <w:top w:val="nil"/>
            </w:tcBorders>
          </w:tcPr>
          <w:p w14:paraId="6DBF34D7" w14:textId="77777777" w:rsidR="00C15B8C" w:rsidRDefault="00C15B8C" w:rsidP="00056B0A">
            <w:pPr>
              <w:jc w:val="center"/>
              <w:rPr>
                <w:rFonts w:ascii="Times New Roman" w:hAnsi="Times New Roman" w:cs="Times New Roman"/>
              </w:rPr>
            </w:pPr>
          </w:p>
        </w:tc>
        <w:tc>
          <w:tcPr>
            <w:tcW w:w="1278" w:type="dxa"/>
            <w:tcBorders>
              <w:top w:val="nil"/>
            </w:tcBorders>
          </w:tcPr>
          <w:p w14:paraId="5B5B205A" w14:textId="77777777" w:rsidR="00C15B8C" w:rsidRDefault="00C15B8C" w:rsidP="00056B0A">
            <w:pPr>
              <w:jc w:val="center"/>
              <w:rPr>
                <w:rFonts w:ascii="Times New Roman" w:hAnsi="Times New Roman" w:cs="Times New Roman"/>
              </w:rPr>
            </w:pPr>
          </w:p>
        </w:tc>
        <w:tc>
          <w:tcPr>
            <w:tcW w:w="1417" w:type="dxa"/>
            <w:tcBorders>
              <w:top w:val="nil"/>
            </w:tcBorders>
          </w:tcPr>
          <w:p w14:paraId="51F50D76" w14:textId="77777777" w:rsidR="00C15B8C" w:rsidRDefault="00C15B8C" w:rsidP="00737B54">
            <w:pPr>
              <w:jc w:val="center"/>
              <w:rPr>
                <w:rFonts w:ascii="Times New Roman" w:hAnsi="Times New Roman" w:cs="Times New Roman"/>
              </w:rPr>
            </w:pPr>
          </w:p>
        </w:tc>
      </w:tr>
      <w:tr w:rsidR="00AC1326" w:rsidRPr="00056B0A" w14:paraId="1FF7C043" w14:textId="77777777" w:rsidTr="00C15B8C">
        <w:trPr>
          <w:jc w:val="center"/>
        </w:trPr>
        <w:tc>
          <w:tcPr>
            <w:tcW w:w="1838" w:type="dxa"/>
            <w:gridSpan w:val="2"/>
            <w:tcBorders>
              <w:top w:val="single" w:sz="4" w:space="0" w:color="auto"/>
            </w:tcBorders>
          </w:tcPr>
          <w:p w14:paraId="768ED5FB"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Fejlesztő (ország)</w:t>
            </w:r>
          </w:p>
        </w:tc>
        <w:tc>
          <w:tcPr>
            <w:tcW w:w="1276" w:type="dxa"/>
          </w:tcPr>
          <w:p w14:paraId="60B3F252"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DENSO (Japán)</w:t>
            </w:r>
          </w:p>
        </w:tc>
        <w:tc>
          <w:tcPr>
            <w:tcW w:w="1276" w:type="dxa"/>
          </w:tcPr>
          <w:p w14:paraId="7264229B" w14:textId="77777777" w:rsidR="00AC1326" w:rsidRPr="00056B0A" w:rsidRDefault="00AC1326" w:rsidP="00056B0A">
            <w:pPr>
              <w:jc w:val="center"/>
              <w:rPr>
                <w:rFonts w:ascii="Times New Roman" w:hAnsi="Times New Roman" w:cs="Times New Roman"/>
              </w:rPr>
            </w:pPr>
            <w:proofErr w:type="spellStart"/>
            <w:r w:rsidRPr="00056B0A">
              <w:rPr>
                <w:rFonts w:ascii="Times New Roman" w:hAnsi="Times New Roman" w:cs="Times New Roman"/>
              </w:rPr>
              <w:t>Symbol</w:t>
            </w:r>
            <w:proofErr w:type="spellEnd"/>
            <w:r w:rsidRPr="00056B0A">
              <w:rPr>
                <w:rFonts w:ascii="Times New Roman" w:hAnsi="Times New Roman" w:cs="Times New Roman"/>
              </w:rPr>
              <w:t xml:space="preserve"> Technologies (USA)</w:t>
            </w:r>
          </w:p>
        </w:tc>
        <w:tc>
          <w:tcPr>
            <w:tcW w:w="1278" w:type="dxa"/>
          </w:tcPr>
          <w:p w14:paraId="069086F4"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 xml:space="preserve">RVSI </w:t>
            </w:r>
            <w:proofErr w:type="spellStart"/>
            <w:r w:rsidRPr="00056B0A">
              <w:rPr>
                <w:rFonts w:ascii="Times New Roman" w:hAnsi="Times New Roman" w:cs="Times New Roman"/>
              </w:rPr>
              <w:t>Acuity</w:t>
            </w:r>
            <w:proofErr w:type="spellEnd"/>
            <w:r w:rsidRPr="00056B0A">
              <w:rPr>
                <w:rFonts w:ascii="Times New Roman" w:hAnsi="Times New Roman" w:cs="Times New Roman"/>
              </w:rPr>
              <w:t xml:space="preserve"> </w:t>
            </w:r>
            <w:proofErr w:type="spellStart"/>
            <w:r w:rsidRPr="00056B0A">
              <w:rPr>
                <w:rFonts w:ascii="Times New Roman" w:hAnsi="Times New Roman" w:cs="Times New Roman"/>
              </w:rPr>
              <w:t>CiMatrix</w:t>
            </w:r>
            <w:proofErr w:type="spellEnd"/>
            <w:r w:rsidRPr="00056B0A">
              <w:rPr>
                <w:rFonts w:ascii="Times New Roman" w:hAnsi="Times New Roman" w:cs="Times New Roman"/>
              </w:rPr>
              <w:t xml:space="preserve"> (USA)</w:t>
            </w:r>
          </w:p>
        </w:tc>
        <w:tc>
          <w:tcPr>
            <w:tcW w:w="1417" w:type="dxa"/>
          </w:tcPr>
          <w:p w14:paraId="7195EED1"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UPS (USA)</w:t>
            </w:r>
          </w:p>
        </w:tc>
      </w:tr>
      <w:tr w:rsidR="00AC1326" w:rsidRPr="00056B0A" w14:paraId="7EA7B977" w14:textId="77777777" w:rsidTr="00737B54">
        <w:trPr>
          <w:jc w:val="center"/>
        </w:trPr>
        <w:tc>
          <w:tcPr>
            <w:tcW w:w="1838" w:type="dxa"/>
            <w:gridSpan w:val="2"/>
          </w:tcPr>
          <w:p w14:paraId="7E979963"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Típus</w:t>
            </w:r>
          </w:p>
        </w:tc>
        <w:tc>
          <w:tcPr>
            <w:tcW w:w="1276" w:type="dxa"/>
          </w:tcPr>
          <w:p w14:paraId="18E45D02"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Mátrix</w:t>
            </w:r>
          </w:p>
        </w:tc>
        <w:tc>
          <w:tcPr>
            <w:tcW w:w="1276" w:type="dxa"/>
          </w:tcPr>
          <w:p w14:paraId="0BD0DAE4"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Halmozott vonal kód</w:t>
            </w:r>
          </w:p>
        </w:tc>
        <w:tc>
          <w:tcPr>
            <w:tcW w:w="1278" w:type="dxa"/>
          </w:tcPr>
          <w:p w14:paraId="666A030A"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Mátrix</w:t>
            </w:r>
          </w:p>
        </w:tc>
        <w:tc>
          <w:tcPr>
            <w:tcW w:w="1417" w:type="dxa"/>
          </w:tcPr>
          <w:p w14:paraId="0C0388E7"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Mátrix</w:t>
            </w:r>
          </w:p>
        </w:tc>
      </w:tr>
      <w:tr w:rsidR="00AC1326" w:rsidRPr="00056B0A" w14:paraId="0AF452F1" w14:textId="77777777" w:rsidTr="00737B54">
        <w:trPr>
          <w:jc w:val="center"/>
        </w:trPr>
        <w:tc>
          <w:tcPr>
            <w:tcW w:w="708" w:type="dxa"/>
            <w:vMerge w:val="restart"/>
            <w:textDirection w:val="btLr"/>
          </w:tcPr>
          <w:p w14:paraId="0383093D" w14:textId="77777777" w:rsidR="00AC1326" w:rsidRPr="00056B0A" w:rsidRDefault="00AC1326" w:rsidP="00AC1326">
            <w:pPr>
              <w:ind w:left="113" w:right="113"/>
              <w:jc w:val="center"/>
              <w:rPr>
                <w:rFonts w:ascii="Times New Roman" w:hAnsi="Times New Roman" w:cs="Times New Roman"/>
              </w:rPr>
            </w:pPr>
            <w:r>
              <w:rPr>
                <w:rFonts w:ascii="Times New Roman" w:hAnsi="Times New Roman" w:cs="Times New Roman"/>
              </w:rPr>
              <w:t>kapacitás</w:t>
            </w:r>
          </w:p>
        </w:tc>
        <w:tc>
          <w:tcPr>
            <w:tcW w:w="1130" w:type="dxa"/>
            <w:vMerge w:val="restart"/>
            <w:tcBorders>
              <w:bottom w:val="nil"/>
            </w:tcBorders>
          </w:tcPr>
          <w:p w14:paraId="55061824" w14:textId="77777777" w:rsidR="00AC1326" w:rsidRPr="00C733F0" w:rsidRDefault="00AC1326" w:rsidP="00737B5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8"/>
                <w:szCs w:val="18"/>
              </w:rPr>
            </w:pPr>
            <w:r w:rsidRPr="00C733F0">
              <w:rPr>
                <w:rFonts w:ascii="Times New Roman" w:hAnsi="Times New Roman" w:cs="Times New Roman"/>
                <w:sz w:val="18"/>
                <w:szCs w:val="18"/>
              </w:rPr>
              <w:t>számok</w:t>
            </w:r>
          </w:p>
          <w:p w14:paraId="65D8F2A5" w14:textId="77777777" w:rsidR="00AC1326" w:rsidRPr="00737B54" w:rsidRDefault="00AC1326" w:rsidP="00737B5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16"/>
                <w:szCs w:val="16"/>
              </w:rPr>
            </w:pPr>
            <w:r w:rsidRPr="00737B54">
              <w:rPr>
                <w:rFonts w:ascii="Times New Roman" w:hAnsi="Times New Roman" w:cs="Times New Roman"/>
                <w:sz w:val="16"/>
                <w:szCs w:val="16"/>
              </w:rPr>
              <w:t>alfanumerikus</w:t>
            </w:r>
          </w:p>
          <w:p w14:paraId="4EE18E6A" w14:textId="77777777" w:rsidR="00737B54" w:rsidRPr="00C733F0" w:rsidRDefault="00737B54" w:rsidP="00AC1326">
            <w:pPr>
              <w:rPr>
                <w:rFonts w:ascii="Times New Roman" w:hAnsi="Times New Roman" w:cs="Times New Roman"/>
                <w:sz w:val="20"/>
                <w:szCs w:val="20"/>
              </w:rPr>
            </w:pPr>
            <w:r w:rsidRPr="00C733F0">
              <w:rPr>
                <w:rFonts w:ascii="Times New Roman" w:hAnsi="Times New Roman" w:cs="Times New Roman"/>
                <w:sz w:val="20"/>
                <w:szCs w:val="20"/>
              </w:rPr>
              <w:t>bináris</w:t>
            </w:r>
          </w:p>
          <w:p w14:paraId="3E21569E" w14:textId="77777777" w:rsidR="00737B54" w:rsidRPr="00737B54" w:rsidRDefault="00737B54" w:rsidP="00AC1326">
            <w:pPr>
              <w:rPr>
                <w:rFonts w:ascii="Times New Roman" w:hAnsi="Times New Roman" w:cs="Times New Roman"/>
                <w:sz w:val="16"/>
                <w:szCs w:val="16"/>
              </w:rPr>
            </w:pPr>
            <w:proofErr w:type="spellStart"/>
            <w:r w:rsidRPr="00C733F0">
              <w:rPr>
                <w:rFonts w:ascii="Times New Roman" w:hAnsi="Times New Roman" w:cs="Times New Roman"/>
                <w:sz w:val="20"/>
                <w:szCs w:val="20"/>
              </w:rPr>
              <w:t>Kanji</w:t>
            </w:r>
            <w:proofErr w:type="spellEnd"/>
          </w:p>
        </w:tc>
        <w:tc>
          <w:tcPr>
            <w:tcW w:w="1276" w:type="dxa"/>
          </w:tcPr>
          <w:p w14:paraId="2004CAA2"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7,089</w:t>
            </w:r>
          </w:p>
        </w:tc>
        <w:tc>
          <w:tcPr>
            <w:tcW w:w="1276" w:type="dxa"/>
          </w:tcPr>
          <w:p w14:paraId="72DE7D85"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2,710</w:t>
            </w:r>
          </w:p>
        </w:tc>
        <w:tc>
          <w:tcPr>
            <w:tcW w:w="1278" w:type="dxa"/>
          </w:tcPr>
          <w:p w14:paraId="5C823AE5"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3,116</w:t>
            </w:r>
          </w:p>
        </w:tc>
        <w:tc>
          <w:tcPr>
            <w:tcW w:w="1417" w:type="dxa"/>
          </w:tcPr>
          <w:p w14:paraId="0B1A4C78"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138</w:t>
            </w:r>
          </w:p>
        </w:tc>
      </w:tr>
      <w:tr w:rsidR="00AC1326" w:rsidRPr="00056B0A" w14:paraId="5792D0CF" w14:textId="77777777" w:rsidTr="00737B54">
        <w:trPr>
          <w:jc w:val="center"/>
        </w:trPr>
        <w:tc>
          <w:tcPr>
            <w:tcW w:w="708" w:type="dxa"/>
            <w:vMerge/>
          </w:tcPr>
          <w:p w14:paraId="5A1E95A1" w14:textId="77777777" w:rsidR="00AC1326" w:rsidRPr="00056B0A" w:rsidRDefault="00AC1326" w:rsidP="00056B0A">
            <w:pPr>
              <w:jc w:val="center"/>
              <w:rPr>
                <w:rFonts w:ascii="Times New Roman" w:hAnsi="Times New Roman" w:cs="Times New Roman"/>
              </w:rPr>
            </w:pPr>
          </w:p>
        </w:tc>
        <w:tc>
          <w:tcPr>
            <w:tcW w:w="1130" w:type="dxa"/>
            <w:vMerge/>
            <w:tcBorders>
              <w:bottom w:val="nil"/>
            </w:tcBorders>
          </w:tcPr>
          <w:p w14:paraId="625F3686" w14:textId="77777777" w:rsidR="00AC1326" w:rsidRPr="00056B0A" w:rsidRDefault="00AC1326" w:rsidP="00056B0A">
            <w:pPr>
              <w:jc w:val="center"/>
              <w:rPr>
                <w:rFonts w:ascii="Times New Roman" w:hAnsi="Times New Roman" w:cs="Times New Roman"/>
              </w:rPr>
            </w:pPr>
          </w:p>
        </w:tc>
        <w:tc>
          <w:tcPr>
            <w:tcW w:w="1276" w:type="dxa"/>
            <w:tcBorders>
              <w:bottom w:val="single" w:sz="4" w:space="0" w:color="auto"/>
            </w:tcBorders>
          </w:tcPr>
          <w:p w14:paraId="79BBA83D"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4,296</w:t>
            </w:r>
          </w:p>
        </w:tc>
        <w:tc>
          <w:tcPr>
            <w:tcW w:w="1276" w:type="dxa"/>
            <w:tcBorders>
              <w:bottom w:val="single" w:sz="4" w:space="0" w:color="auto"/>
            </w:tcBorders>
          </w:tcPr>
          <w:p w14:paraId="2F322C24"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1,850</w:t>
            </w:r>
          </w:p>
        </w:tc>
        <w:tc>
          <w:tcPr>
            <w:tcW w:w="1278" w:type="dxa"/>
            <w:tcBorders>
              <w:bottom w:val="single" w:sz="4" w:space="0" w:color="auto"/>
            </w:tcBorders>
          </w:tcPr>
          <w:p w14:paraId="32D41DD9"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2,355</w:t>
            </w:r>
          </w:p>
        </w:tc>
        <w:tc>
          <w:tcPr>
            <w:tcW w:w="1417" w:type="dxa"/>
            <w:tcBorders>
              <w:bottom w:val="single" w:sz="4" w:space="0" w:color="auto"/>
            </w:tcBorders>
          </w:tcPr>
          <w:p w14:paraId="0E89CD3A"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93</w:t>
            </w:r>
          </w:p>
        </w:tc>
      </w:tr>
      <w:tr w:rsidR="00AC1326" w:rsidRPr="00056B0A" w14:paraId="34F1B8F7" w14:textId="77777777" w:rsidTr="00737B54">
        <w:trPr>
          <w:jc w:val="center"/>
        </w:trPr>
        <w:tc>
          <w:tcPr>
            <w:tcW w:w="708" w:type="dxa"/>
            <w:vMerge/>
          </w:tcPr>
          <w:p w14:paraId="36616B84" w14:textId="77777777" w:rsidR="00AC1326" w:rsidRPr="00056B0A" w:rsidRDefault="00AC1326" w:rsidP="00056B0A">
            <w:pPr>
              <w:jc w:val="center"/>
              <w:rPr>
                <w:rFonts w:ascii="Times New Roman" w:hAnsi="Times New Roman" w:cs="Times New Roman"/>
              </w:rPr>
            </w:pPr>
          </w:p>
        </w:tc>
        <w:tc>
          <w:tcPr>
            <w:tcW w:w="1130" w:type="dxa"/>
            <w:vMerge/>
            <w:tcBorders>
              <w:bottom w:val="nil"/>
            </w:tcBorders>
          </w:tcPr>
          <w:p w14:paraId="52668A62" w14:textId="77777777" w:rsidR="00AC1326" w:rsidRPr="00056B0A" w:rsidRDefault="00AC1326" w:rsidP="00056B0A">
            <w:pPr>
              <w:jc w:val="center"/>
              <w:rPr>
                <w:rFonts w:ascii="Times New Roman" w:hAnsi="Times New Roman" w:cs="Times New Roman"/>
              </w:rPr>
            </w:pPr>
          </w:p>
        </w:tc>
        <w:tc>
          <w:tcPr>
            <w:tcW w:w="1276" w:type="dxa"/>
            <w:tcBorders>
              <w:bottom w:val="nil"/>
            </w:tcBorders>
          </w:tcPr>
          <w:p w14:paraId="42D7ACDD"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2,953</w:t>
            </w:r>
          </w:p>
        </w:tc>
        <w:tc>
          <w:tcPr>
            <w:tcW w:w="1276" w:type="dxa"/>
            <w:tcBorders>
              <w:bottom w:val="nil"/>
            </w:tcBorders>
          </w:tcPr>
          <w:p w14:paraId="670F7D43"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1,018</w:t>
            </w:r>
          </w:p>
        </w:tc>
        <w:tc>
          <w:tcPr>
            <w:tcW w:w="1278" w:type="dxa"/>
            <w:tcBorders>
              <w:bottom w:val="nil"/>
            </w:tcBorders>
          </w:tcPr>
          <w:p w14:paraId="58457185"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1,556</w:t>
            </w:r>
          </w:p>
        </w:tc>
        <w:tc>
          <w:tcPr>
            <w:tcW w:w="1417" w:type="dxa"/>
            <w:tcBorders>
              <w:bottom w:val="nil"/>
            </w:tcBorders>
          </w:tcPr>
          <w:p w14:paraId="7B20D0A8" w14:textId="77777777" w:rsidR="00AC1326" w:rsidRPr="00056B0A" w:rsidRDefault="00AC1326" w:rsidP="00056B0A">
            <w:pPr>
              <w:jc w:val="center"/>
              <w:rPr>
                <w:rFonts w:ascii="Times New Roman" w:hAnsi="Times New Roman" w:cs="Times New Roman"/>
              </w:rPr>
            </w:pPr>
          </w:p>
        </w:tc>
      </w:tr>
      <w:tr w:rsidR="00AC1326" w:rsidRPr="00056B0A" w14:paraId="44D63705" w14:textId="77777777" w:rsidTr="00737B54">
        <w:trPr>
          <w:jc w:val="center"/>
        </w:trPr>
        <w:tc>
          <w:tcPr>
            <w:tcW w:w="708" w:type="dxa"/>
            <w:vMerge/>
          </w:tcPr>
          <w:p w14:paraId="38519FFE" w14:textId="77777777" w:rsidR="00AC1326" w:rsidRPr="00056B0A" w:rsidRDefault="00AC1326" w:rsidP="00056B0A">
            <w:pPr>
              <w:jc w:val="center"/>
              <w:rPr>
                <w:rFonts w:ascii="Times New Roman" w:hAnsi="Times New Roman" w:cs="Times New Roman"/>
              </w:rPr>
            </w:pPr>
          </w:p>
        </w:tc>
        <w:tc>
          <w:tcPr>
            <w:tcW w:w="1130" w:type="dxa"/>
            <w:vMerge/>
            <w:tcBorders>
              <w:bottom w:val="nil"/>
            </w:tcBorders>
          </w:tcPr>
          <w:p w14:paraId="2E7398F5" w14:textId="77777777" w:rsidR="00AC1326" w:rsidRPr="00056B0A" w:rsidRDefault="00AC1326" w:rsidP="00056B0A">
            <w:pPr>
              <w:jc w:val="center"/>
              <w:rPr>
                <w:rFonts w:ascii="Times New Roman" w:hAnsi="Times New Roman" w:cs="Times New Roman"/>
              </w:rPr>
            </w:pPr>
          </w:p>
        </w:tc>
        <w:tc>
          <w:tcPr>
            <w:tcW w:w="1276" w:type="dxa"/>
            <w:tcBorders>
              <w:top w:val="nil"/>
            </w:tcBorders>
          </w:tcPr>
          <w:p w14:paraId="23BFC5FF"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1,817</w:t>
            </w:r>
          </w:p>
        </w:tc>
        <w:tc>
          <w:tcPr>
            <w:tcW w:w="1276" w:type="dxa"/>
            <w:tcBorders>
              <w:top w:val="nil"/>
            </w:tcBorders>
          </w:tcPr>
          <w:p w14:paraId="0F1B9D0F"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554</w:t>
            </w:r>
          </w:p>
        </w:tc>
        <w:tc>
          <w:tcPr>
            <w:tcW w:w="1278" w:type="dxa"/>
            <w:tcBorders>
              <w:top w:val="nil"/>
            </w:tcBorders>
          </w:tcPr>
          <w:p w14:paraId="3164FEA0"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778</w:t>
            </w:r>
          </w:p>
        </w:tc>
        <w:tc>
          <w:tcPr>
            <w:tcW w:w="1417" w:type="dxa"/>
            <w:tcBorders>
              <w:top w:val="nil"/>
            </w:tcBorders>
          </w:tcPr>
          <w:p w14:paraId="0A89001E" w14:textId="77777777" w:rsidR="00AC1326" w:rsidRPr="00056B0A" w:rsidRDefault="00AC1326" w:rsidP="00056B0A">
            <w:pPr>
              <w:jc w:val="center"/>
              <w:rPr>
                <w:rFonts w:ascii="Times New Roman" w:hAnsi="Times New Roman" w:cs="Times New Roman"/>
              </w:rPr>
            </w:pPr>
          </w:p>
        </w:tc>
      </w:tr>
      <w:tr w:rsidR="00AC1326" w:rsidRPr="00056B0A" w14:paraId="68927D32" w14:textId="77777777" w:rsidTr="00737B54">
        <w:trPr>
          <w:jc w:val="center"/>
        </w:trPr>
        <w:tc>
          <w:tcPr>
            <w:tcW w:w="1838" w:type="dxa"/>
            <w:gridSpan w:val="2"/>
          </w:tcPr>
          <w:p w14:paraId="69099687"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Főbb jellemzői</w:t>
            </w:r>
          </w:p>
        </w:tc>
        <w:tc>
          <w:tcPr>
            <w:tcW w:w="1276" w:type="dxa"/>
          </w:tcPr>
          <w:p w14:paraId="2FE09F79"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Nagy kapacitás, kis nyomtatási méret, gyors beolvasás</w:t>
            </w:r>
          </w:p>
        </w:tc>
        <w:tc>
          <w:tcPr>
            <w:tcW w:w="1276" w:type="dxa"/>
          </w:tcPr>
          <w:p w14:paraId="5752A40C"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Nagy kapacitás</w:t>
            </w:r>
          </w:p>
        </w:tc>
        <w:tc>
          <w:tcPr>
            <w:tcW w:w="1278" w:type="dxa"/>
          </w:tcPr>
          <w:p w14:paraId="186C37F4"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Kis nyomtatási méret</w:t>
            </w:r>
          </w:p>
        </w:tc>
        <w:tc>
          <w:tcPr>
            <w:tcW w:w="1417" w:type="dxa"/>
          </w:tcPr>
          <w:p w14:paraId="0AAB4C15"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Gyors beolvasás</w:t>
            </w:r>
          </w:p>
        </w:tc>
      </w:tr>
      <w:tr w:rsidR="00AC1326" w:rsidRPr="00056B0A" w14:paraId="29115883" w14:textId="77777777" w:rsidTr="00737B54">
        <w:trPr>
          <w:jc w:val="center"/>
        </w:trPr>
        <w:tc>
          <w:tcPr>
            <w:tcW w:w="1838" w:type="dxa"/>
            <w:gridSpan w:val="2"/>
          </w:tcPr>
          <w:p w14:paraId="56D9D083"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Szabványosítók</w:t>
            </w:r>
          </w:p>
        </w:tc>
        <w:tc>
          <w:tcPr>
            <w:tcW w:w="1276" w:type="dxa"/>
          </w:tcPr>
          <w:p w14:paraId="7D211A43"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AIM International JIS</w:t>
            </w:r>
          </w:p>
        </w:tc>
        <w:tc>
          <w:tcPr>
            <w:tcW w:w="1276" w:type="dxa"/>
          </w:tcPr>
          <w:p w14:paraId="79F97306"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ISO AIM International</w:t>
            </w:r>
          </w:p>
        </w:tc>
        <w:tc>
          <w:tcPr>
            <w:tcW w:w="1278" w:type="dxa"/>
          </w:tcPr>
          <w:p w14:paraId="71BEA297"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ISO AIM International</w:t>
            </w:r>
          </w:p>
        </w:tc>
        <w:tc>
          <w:tcPr>
            <w:tcW w:w="1417" w:type="dxa"/>
          </w:tcPr>
          <w:p w14:paraId="39706CF9" w14:textId="77777777" w:rsidR="00AC1326" w:rsidRPr="00056B0A" w:rsidRDefault="00AC1326" w:rsidP="00056B0A">
            <w:pPr>
              <w:jc w:val="center"/>
              <w:rPr>
                <w:rFonts w:ascii="Times New Roman" w:hAnsi="Times New Roman" w:cs="Times New Roman"/>
              </w:rPr>
            </w:pPr>
            <w:r w:rsidRPr="00056B0A">
              <w:rPr>
                <w:rFonts w:ascii="Times New Roman" w:hAnsi="Times New Roman" w:cs="Times New Roman"/>
              </w:rPr>
              <w:t>ISO AIM International</w:t>
            </w:r>
          </w:p>
        </w:tc>
      </w:tr>
    </w:tbl>
    <w:p w14:paraId="197D5B14" w14:textId="77777777" w:rsidR="00C15B8C" w:rsidRPr="00C733F0" w:rsidRDefault="00C15B8C" w:rsidP="00C733F0">
      <w:pPr>
        <w:spacing w:before="120" w:after="120" w:line="240" w:lineRule="auto"/>
        <w:jc w:val="center"/>
        <w:rPr>
          <w:rFonts w:ascii="Times New Roman" w:hAnsi="Times New Roman" w:cs="Times New Roman"/>
          <w:i/>
        </w:rPr>
      </w:pPr>
      <w:r w:rsidRPr="00C733F0">
        <w:rPr>
          <w:rFonts w:ascii="Times New Roman" w:hAnsi="Times New Roman" w:cs="Times New Roman"/>
          <w:i/>
        </w:rPr>
        <w:lastRenderedPageBreak/>
        <w:t>2d kódok összehasonlítása</w:t>
      </w:r>
    </w:p>
    <w:p w14:paraId="791BDEA9" w14:textId="77777777" w:rsidR="00751296" w:rsidRPr="003A20BC" w:rsidRDefault="00751296" w:rsidP="00C733F0">
      <w:pPr>
        <w:spacing w:before="120" w:after="120" w:line="240" w:lineRule="auto"/>
        <w:rPr>
          <w:rFonts w:ascii="Times New Roman" w:hAnsi="Times New Roman" w:cs="Times New Roman"/>
          <w:b/>
          <w:sz w:val="28"/>
          <w:szCs w:val="28"/>
        </w:rPr>
      </w:pPr>
      <w:r w:rsidRPr="003A20BC">
        <w:rPr>
          <w:rFonts w:ascii="Times New Roman" w:hAnsi="Times New Roman" w:cs="Times New Roman"/>
          <w:b/>
          <w:sz w:val="28"/>
          <w:szCs w:val="28"/>
        </w:rPr>
        <w:t>Szabványosítás</w:t>
      </w:r>
    </w:p>
    <w:p w14:paraId="3D39F5C7" w14:textId="77777777" w:rsidR="00751296" w:rsidRPr="003A20BC" w:rsidRDefault="00751296" w:rsidP="003A20BC">
      <w:pPr>
        <w:spacing w:line="240" w:lineRule="auto"/>
        <w:jc w:val="both"/>
        <w:rPr>
          <w:rFonts w:ascii="Times New Roman" w:hAnsi="Times New Roman" w:cs="Times New Roman"/>
        </w:rPr>
      </w:pPr>
      <w:r w:rsidRPr="003A20BC">
        <w:rPr>
          <w:rFonts w:ascii="Times New Roman" w:hAnsi="Times New Roman" w:cs="Times New Roman"/>
        </w:rPr>
        <w:t xml:space="preserve">   </w:t>
      </w:r>
      <w:r w:rsidRPr="003A20BC">
        <w:rPr>
          <w:rFonts w:ascii="Times New Roman" w:hAnsi="Times New Roman" w:cs="Times New Roman"/>
          <w:sz w:val="20"/>
          <w:szCs w:val="20"/>
        </w:rPr>
        <w:t xml:space="preserve"> Hibatűrő képessége és a támogatott adatformátumok miatt hamar népszerűvé vált a kétdimenziós kódok </w:t>
      </w:r>
      <w:r w:rsidRPr="003A20BC">
        <w:rPr>
          <w:rFonts w:ascii="Times New Roman" w:hAnsi="Times New Roman" w:cs="Times New Roman"/>
        </w:rPr>
        <w:t>között is. A JIS (Japán Ipari Szabvány) X 0510 számmal szabványként fogadta el 1999 januárjában, majd az ISO szabványként is felterjesztették. 2000 júniusában ISO/IEC 18004 nemzetközi szabvánnyá vált, amit 2006-ban kiegészítettek.</w:t>
      </w:r>
    </w:p>
    <w:p w14:paraId="73969AD9" w14:textId="77777777" w:rsidR="00751296" w:rsidRPr="003A20BC" w:rsidRDefault="00751296" w:rsidP="003A20BC">
      <w:pPr>
        <w:spacing w:line="240" w:lineRule="auto"/>
        <w:jc w:val="both"/>
        <w:rPr>
          <w:rFonts w:ascii="Times New Roman" w:hAnsi="Times New Roman" w:cs="Times New Roman"/>
        </w:rPr>
      </w:pPr>
      <w:r w:rsidRPr="003A20BC">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73BF6293" w14:textId="77777777" w:rsidR="00751296" w:rsidRPr="003A20BC" w:rsidRDefault="00751296" w:rsidP="003A20BC">
      <w:pPr>
        <w:spacing w:line="240" w:lineRule="auto"/>
        <w:jc w:val="both"/>
        <w:rPr>
          <w:rFonts w:ascii="Times New Roman" w:hAnsi="Times New Roman" w:cs="Times New Roman"/>
        </w:rPr>
      </w:pPr>
      <w:r w:rsidRPr="003A20BC">
        <w:rPr>
          <w:rFonts w:ascii="Times New Roman" w:hAnsi="Times New Roman" w:cs="Times New Roman"/>
        </w:rPr>
        <w:t xml:space="preserve">A QR-kód nyílt szabvány, a specifikációi nyilvánosak, de a tulajdonosi jogokat a Denso </w:t>
      </w:r>
      <w:proofErr w:type="spellStart"/>
      <w:r w:rsidRPr="003A20BC">
        <w:rPr>
          <w:rFonts w:ascii="Times New Roman" w:hAnsi="Times New Roman" w:cs="Times New Roman"/>
        </w:rPr>
        <w:t>Wave</w:t>
      </w:r>
      <w:proofErr w:type="spellEnd"/>
      <w:r w:rsidRPr="003A20BC">
        <w:rPr>
          <w:rFonts w:ascii="Times New Roman" w:hAnsi="Times New Roman" w:cs="Times New Roman"/>
        </w:rPr>
        <w:t xml:space="preserve"> továbbra is fenntartja. Amerikában fel is tüntetik mindenütt, hogy a QR-kód a Denso </w:t>
      </w:r>
      <w:proofErr w:type="spellStart"/>
      <w:r w:rsidRPr="003A20BC">
        <w:rPr>
          <w:rFonts w:ascii="Times New Roman" w:hAnsi="Times New Roman" w:cs="Times New Roman"/>
        </w:rPr>
        <w:t>Wave</w:t>
      </w:r>
      <w:proofErr w:type="spellEnd"/>
      <w:r w:rsidRPr="003A20BC">
        <w:rPr>
          <w:rFonts w:ascii="Times New Roman" w:hAnsi="Times New Roman" w:cs="Times New Roman"/>
        </w:rPr>
        <w:t xml:space="preserve"> regisztrált védjegye.</w:t>
      </w:r>
    </w:p>
    <w:p w14:paraId="1035A967" w14:textId="77777777" w:rsidR="00751296" w:rsidRPr="006679F9" w:rsidRDefault="00751296" w:rsidP="00CF56B7">
      <w:pPr>
        <w:spacing w:before="240" w:after="120" w:line="240" w:lineRule="auto"/>
        <w:jc w:val="both"/>
        <w:rPr>
          <w:rFonts w:ascii="Times New Roman" w:hAnsi="Times New Roman" w:cs="Times New Roman"/>
          <w:b/>
          <w:sz w:val="28"/>
          <w:szCs w:val="28"/>
        </w:rPr>
      </w:pPr>
      <w:r w:rsidRPr="006679F9">
        <w:rPr>
          <w:rFonts w:ascii="Times New Roman" w:hAnsi="Times New Roman" w:cs="Times New Roman"/>
          <w:b/>
          <w:sz w:val="28"/>
          <w:szCs w:val="28"/>
        </w:rPr>
        <w:t>Érdekességek, tények</w:t>
      </w:r>
    </w:p>
    <w:p w14:paraId="75B07B9A" w14:textId="77777777" w:rsidR="00751296" w:rsidRPr="00E842C0" w:rsidRDefault="00751296" w:rsidP="00C733F0">
      <w:pPr>
        <w:pStyle w:val="Listaszerbekezds"/>
        <w:numPr>
          <w:ilvl w:val="0"/>
          <w:numId w:val="3"/>
        </w:numPr>
        <w:spacing w:after="120" w:line="240" w:lineRule="auto"/>
        <w:ind w:left="567" w:hanging="283"/>
        <w:jc w:val="both"/>
        <w:rPr>
          <w:rFonts w:ascii="Times New Roman" w:hAnsi="Times New Roman" w:cs="Times New Roman"/>
        </w:rPr>
      </w:pPr>
      <w:r w:rsidRPr="00E842C0">
        <w:rPr>
          <w:rFonts w:ascii="Times New Roman" w:hAnsi="Times New Roman" w:cs="Times New Roman"/>
        </w:rPr>
        <w:t>A QR kódok használata 2010-ről 2011-re 4589%-kal nőtt.</w:t>
      </w:r>
    </w:p>
    <w:p w14:paraId="0E82C313" w14:textId="77777777" w:rsidR="00751296" w:rsidRPr="00E842C0" w:rsidRDefault="00751296" w:rsidP="00C733F0">
      <w:pPr>
        <w:pStyle w:val="Listaszerbekezds"/>
        <w:numPr>
          <w:ilvl w:val="0"/>
          <w:numId w:val="3"/>
        </w:numPr>
        <w:spacing w:before="240" w:after="120" w:line="240" w:lineRule="auto"/>
        <w:ind w:left="567" w:hanging="283"/>
        <w:jc w:val="both"/>
        <w:rPr>
          <w:rFonts w:ascii="Times New Roman" w:hAnsi="Times New Roman" w:cs="Times New Roman"/>
        </w:rPr>
      </w:pPr>
      <w:r w:rsidRPr="00E842C0">
        <w:rPr>
          <w:rFonts w:ascii="Times New Roman" w:hAnsi="Times New Roman" w:cs="Times New Roman"/>
        </w:rPr>
        <w:t xml:space="preserve">A QR kódok 56%-a </w:t>
      </w:r>
      <w:proofErr w:type="spellStart"/>
      <w:r w:rsidRPr="00E842C0">
        <w:rPr>
          <w:rFonts w:ascii="Times New Roman" w:hAnsi="Times New Roman" w:cs="Times New Roman"/>
        </w:rPr>
        <w:t>a</w:t>
      </w:r>
      <w:proofErr w:type="spellEnd"/>
      <w:r w:rsidRPr="00E842C0">
        <w:rPr>
          <w:rFonts w:ascii="Times New Roman" w:hAnsi="Times New Roman" w:cs="Times New Roman"/>
        </w:rPr>
        <w:t xml:space="preserve"> termékek csomagolásán jelenik meg.</w:t>
      </w:r>
    </w:p>
    <w:p w14:paraId="49827AC1" w14:textId="77777777" w:rsidR="00751296" w:rsidRPr="00E842C0" w:rsidRDefault="00751296" w:rsidP="00C733F0">
      <w:pPr>
        <w:pStyle w:val="Listaszerbekezds"/>
        <w:numPr>
          <w:ilvl w:val="0"/>
          <w:numId w:val="3"/>
        </w:numPr>
        <w:spacing w:after="120" w:line="240" w:lineRule="auto"/>
        <w:ind w:left="567" w:hanging="283"/>
        <w:jc w:val="both"/>
        <w:rPr>
          <w:rFonts w:ascii="Times New Roman" w:hAnsi="Times New Roman" w:cs="Times New Roman"/>
        </w:rPr>
      </w:pPr>
      <w:r w:rsidRPr="00E842C0">
        <w:rPr>
          <w:rFonts w:ascii="Times New Roman" w:hAnsi="Times New Roman" w:cs="Times New Roman"/>
        </w:rPr>
        <w:t>A QR kódokat 64%-ban nők szkennelik be.</w:t>
      </w:r>
    </w:p>
    <w:p w14:paraId="2DAC2990" w14:textId="77777777" w:rsidR="00751296" w:rsidRPr="00E842C0" w:rsidRDefault="00751296" w:rsidP="00C733F0">
      <w:pPr>
        <w:pStyle w:val="Listaszerbekezds"/>
        <w:numPr>
          <w:ilvl w:val="0"/>
          <w:numId w:val="3"/>
        </w:numPr>
        <w:spacing w:after="120" w:line="240" w:lineRule="auto"/>
        <w:ind w:left="567" w:hanging="283"/>
        <w:jc w:val="both"/>
        <w:rPr>
          <w:rFonts w:ascii="Times New Roman" w:hAnsi="Times New Roman" w:cs="Times New Roman"/>
        </w:rPr>
      </w:pPr>
      <w:r w:rsidRPr="00E842C0">
        <w:rPr>
          <w:rFonts w:ascii="Times New Roman" w:hAnsi="Times New Roman" w:cs="Times New Roman"/>
        </w:rPr>
        <w:t>A felhasználók többsége arra számít, hogy kupont vagy árengedményt kap, ha beszkenneli a QR kódot.</w:t>
      </w:r>
    </w:p>
    <w:p w14:paraId="40C33EEC" w14:textId="77777777" w:rsidR="00751296" w:rsidRPr="00E842C0" w:rsidRDefault="00751296" w:rsidP="00C733F0">
      <w:pPr>
        <w:pStyle w:val="Listaszerbekezds"/>
        <w:numPr>
          <w:ilvl w:val="0"/>
          <w:numId w:val="3"/>
        </w:numPr>
        <w:spacing w:after="120" w:line="240" w:lineRule="auto"/>
        <w:ind w:left="567" w:hanging="283"/>
        <w:jc w:val="both"/>
        <w:rPr>
          <w:rFonts w:ascii="Times New Roman" w:hAnsi="Times New Roman" w:cs="Times New Roman"/>
        </w:rPr>
      </w:pPr>
      <w:r w:rsidRPr="00E842C0">
        <w:rPr>
          <w:rFonts w:ascii="Times New Roman" w:hAnsi="Times New Roman" w:cs="Times New Roman"/>
        </w:rPr>
        <w:t xml:space="preserve">A </w:t>
      </w:r>
      <w:proofErr w:type="spellStart"/>
      <w:r w:rsidRPr="00E842C0">
        <w:rPr>
          <w:rFonts w:ascii="Times New Roman" w:hAnsi="Times New Roman" w:cs="Times New Roman"/>
        </w:rPr>
        <w:t>Fortune</w:t>
      </w:r>
      <w:proofErr w:type="spellEnd"/>
      <w:r w:rsidRPr="00E842C0">
        <w:rPr>
          <w:rFonts w:ascii="Times New Roman" w:hAnsi="Times New Roman" w:cs="Times New Roman"/>
        </w:rPr>
        <w:t xml:space="preserve"> magazin listáján szereplő 50 cégből 11 már beépítette a QR kód alkalmazását saját marketing stratégiájába.</w:t>
      </w:r>
    </w:p>
    <w:p w14:paraId="1D51B3C3" w14:textId="77777777" w:rsidR="00C733F0" w:rsidRDefault="00295B00" w:rsidP="003A20BC">
      <w:pPr>
        <w:spacing w:line="240" w:lineRule="auto"/>
        <w:jc w:val="both"/>
        <w:rPr>
          <w:rFonts w:ascii="Times New Roman" w:hAnsi="Times New Roman" w:cs="Times New Roman"/>
        </w:rPr>
      </w:pPr>
      <w:r w:rsidRPr="003A20BC">
        <w:rPr>
          <w:rFonts w:ascii="Times New Roman" w:hAnsi="Times New Roman" w:cs="Times New Roman"/>
        </w:rPr>
        <w:t xml:space="preserve">Az </w:t>
      </w:r>
      <w:r w:rsidR="00751296" w:rsidRPr="003A20BC">
        <w:rPr>
          <w:rFonts w:ascii="Times New Roman" w:hAnsi="Times New Roman" w:cs="Times New Roman"/>
        </w:rPr>
        <w:t>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w:t>
      </w:r>
      <w:r w:rsidR="003A20BC" w:rsidRPr="003A20BC">
        <w:rPr>
          <w:rFonts w:ascii="Times New Roman" w:hAnsi="Times New Roman" w:cs="Times New Roman"/>
        </w:rPr>
        <w:t>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6269F304" w14:textId="77777777" w:rsidR="00C733F0" w:rsidRDefault="00C733F0" w:rsidP="00C733F0">
      <w:pPr>
        <w:spacing w:line="240" w:lineRule="auto"/>
        <w:ind w:right="3400"/>
        <w:rPr>
          <w:rFonts w:ascii="Times New Roman" w:hAnsi="Times New Roman" w:cs="Times New Roman"/>
        </w:rPr>
      </w:pPr>
      <w:r w:rsidRPr="00C733F0">
        <w:rPr>
          <w:rFonts w:ascii="Times New Roman" w:hAnsi="Times New Roman" w:cs="Times New Roman"/>
          <w:noProof/>
          <w:lang w:eastAsia="hu-HU"/>
        </w:rPr>
        <w:drawing>
          <wp:anchor distT="0" distB="0" distL="114300" distR="114300" simplePos="0" relativeHeight="251659264" behindDoc="0" locked="0" layoutInCell="1" allowOverlap="1" wp14:anchorId="15FB32A0" wp14:editId="60D1D93F">
            <wp:simplePos x="899160" y="6316980"/>
            <wp:positionH relativeFrom="column">
              <wp:align>center</wp:align>
            </wp:positionH>
            <wp:positionV relativeFrom="paragraph">
              <wp:posOffset>3810</wp:posOffset>
            </wp:positionV>
            <wp:extent cx="3600000" cy="2012400"/>
            <wp:effectExtent l="0" t="0" r="635" b="6985"/>
            <wp:wrapTopAndBottom/>
            <wp:docPr id="8" name="Kép 8" descr="C:\Users\User\AppData\Local\Temp\Temp1_Word (3).zip\Word\Forrasok\vasar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Temp1_Word (3).zip\Word\Forrasok\vasarl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9CBC9E" w14:textId="77777777" w:rsidR="00C733F0" w:rsidRPr="003A20BC" w:rsidRDefault="00C733F0" w:rsidP="00C733F0">
      <w:pPr>
        <w:spacing w:line="240" w:lineRule="auto"/>
        <w:ind w:right="3400"/>
        <w:rPr>
          <w:rFonts w:ascii="Times New Roman" w:hAnsi="Times New Roman" w:cs="Times New Roman"/>
        </w:rPr>
      </w:pPr>
    </w:p>
    <w:sectPr w:rsidR="00C733F0" w:rsidRPr="003A20BC" w:rsidSect="009A3931">
      <w:pgSz w:w="11906" w:h="16838" w:code="9"/>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A4504"/>
    <w:multiLevelType w:val="hybridMultilevel"/>
    <w:tmpl w:val="F74840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3E747A1"/>
    <w:multiLevelType w:val="hybridMultilevel"/>
    <w:tmpl w:val="5832FF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5F3460C"/>
    <w:multiLevelType w:val="hybridMultilevel"/>
    <w:tmpl w:val="18723E0C"/>
    <w:lvl w:ilvl="0" w:tplc="07602BA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131430526">
    <w:abstractNumId w:val="0"/>
  </w:num>
  <w:num w:numId="2" w16cid:durableId="1542938555">
    <w:abstractNumId w:val="1"/>
  </w:num>
  <w:num w:numId="3" w16cid:durableId="1568540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296"/>
    <w:rsid w:val="00025B9C"/>
    <w:rsid w:val="00056B0A"/>
    <w:rsid w:val="00137930"/>
    <w:rsid w:val="001576EA"/>
    <w:rsid w:val="001C4173"/>
    <w:rsid w:val="00202D5D"/>
    <w:rsid w:val="0021737B"/>
    <w:rsid w:val="00222DF6"/>
    <w:rsid w:val="00295B00"/>
    <w:rsid w:val="003A20BC"/>
    <w:rsid w:val="004033D2"/>
    <w:rsid w:val="005D156F"/>
    <w:rsid w:val="006556EA"/>
    <w:rsid w:val="006679F9"/>
    <w:rsid w:val="00667F8C"/>
    <w:rsid w:val="00737B54"/>
    <w:rsid w:val="00751296"/>
    <w:rsid w:val="007D4EB3"/>
    <w:rsid w:val="00904D16"/>
    <w:rsid w:val="009A3931"/>
    <w:rsid w:val="009C2A5E"/>
    <w:rsid w:val="009D03FC"/>
    <w:rsid w:val="009D127F"/>
    <w:rsid w:val="00A24C05"/>
    <w:rsid w:val="00AC1326"/>
    <w:rsid w:val="00B97969"/>
    <w:rsid w:val="00C15B8C"/>
    <w:rsid w:val="00C34077"/>
    <w:rsid w:val="00C733F0"/>
    <w:rsid w:val="00C840CA"/>
    <w:rsid w:val="00CF56B7"/>
    <w:rsid w:val="00D0197D"/>
    <w:rsid w:val="00E842C0"/>
    <w:rsid w:val="00F41821"/>
    <w:rsid w:val="00FA28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A063"/>
  <w15:chartTrackingRefBased/>
  <w15:docId w15:val="{AA7CA4BD-39BC-4A39-B50C-B635AA5D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A2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E8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8792-24DE-463D-BB8C-5615775D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3022</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Botond Rezi</cp:lastModifiedBy>
  <cp:revision>2</cp:revision>
  <dcterms:created xsi:type="dcterms:W3CDTF">2023-04-08T19:18:00Z</dcterms:created>
  <dcterms:modified xsi:type="dcterms:W3CDTF">2023-04-08T19:18:00Z</dcterms:modified>
</cp:coreProperties>
</file>