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02" w:rsidRPr="00F2295C" w:rsidRDefault="00F2295C">
      <w:pPr>
        <w:rPr>
          <w:rFonts w:ascii="Times New Roman" w:hAnsi="Times New Roman" w:cs="Times New Roman"/>
          <w:b/>
        </w:rPr>
      </w:pPr>
      <w:r w:rsidRPr="00F2295C">
        <w:rPr>
          <w:rFonts w:ascii="Times New Roman" w:hAnsi="Times New Roman" w:cs="Times New Roman"/>
          <w:b/>
        </w:rPr>
        <w:t>Introduction to Japanese</w:t>
      </w:r>
      <w:r w:rsidR="001E53DC">
        <w:rPr>
          <w:rFonts w:ascii="Times New Roman" w:hAnsi="Times New Roman" w:cs="Times New Roman"/>
          <w:b/>
        </w:rPr>
        <w:t xml:space="preserve"> Studies (Culture) Final exam 24 July 2019</w:t>
      </w:r>
    </w:p>
    <w:p w:rsidR="00F2295C" w:rsidRDefault="00F2295C" w:rsidP="00F2295C">
      <w:pPr>
        <w:rPr>
          <w:rFonts w:ascii="Times New Roman" w:hAnsi="Times New Roman"/>
        </w:rPr>
      </w:pPr>
      <w:r w:rsidRPr="00A06E17">
        <w:rPr>
          <w:rFonts w:ascii="Times New Roman" w:hAnsi="Times New Roman"/>
        </w:rPr>
        <w:t xml:space="preserve">Write </w:t>
      </w:r>
      <w:r>
        <w:rPr>
          <w:rFonts w:ascii="Times New Roman" w:hAnsi="Times New Roman"/>
          <w:i/>
        </w:rPr>
        <w:t>one</w:t>
      </w:r>
      <w:r w:rsidRPr="00357212">
        <w:rPr>
          <w:rFonts w:ascii="Times New Roman" w:hAnsi="Times New Roman"/>
          <w:i/>
        </w:rPr>
        <w:t xml:space="preserve"> essay</w:t>
      </w:r>
      <w:r w:rsidRPr="00A06E17">
        <w:rPr>
          <w:rFonts w:ascii="Times New Roman" w:hAnsi="Times New Roman"/>
        </w:rPr>
        <w:t xml:space="preserve"> [1200-2000 words</w:t>
      </w:r>
      <w:r>
        <w:rPr>
          <w:rFonts w:ascii="Times New Roman" w:hAnsi="Times New Roman"/>
        </w:rPr>
        <w:t xml:space="preserve"> excluding references</w:t>
      </w:r>
      <w:r w:rsidRPr="00A06E17">
        <w:rPr>
          <w:rFonts w:ascii="Times New Roman" w:hAnsi="Times New Roman"/>
        </w:rPr>
        <w:t xml:space="preserve">]. Choose from the following </w:t>
      </w:r>
      <w:r>
        <w:rPr>
          <w:rFonts w:ascii="Times New Roman" w:hAnsi="Times New Roman"/>
        </w:rPr>
        <w:t xml:space="preserve">five </w:t>
      </w:r>
      <w:r w:rsidRPr="00A06E17">
        <w:rPr>
          <w:rFonts w:ascii="Times New Roman" w:hAnsi="Times New Roman"/>
        </w:rPr>
        <w:t>themes:</w:t>
      </w:r>
    </w:p>
    <w:p w:rsidR="00F2295C" w:rsidRPr="00A06E17" w:rsidRDefault="00F2295C" w:rsidP="00F2295C">
      <w:pPr>
        <w:pStyle w:val="a3"/>
        <w:numPr>
          <w:ilvl w:val="0"/>
          <w:numId w:val="1"/>
        </w:numPr>
        <w:ind w:leftChars="0"/>
        <w:rPr>
          <w:rFonts w:ascii="Times New Roman" w:hAnsi="Times New Roman"/>
        </w:rPr>
      </w:pPr>
      <w:r w:rsidRPr="00A06E17">
        <w:rPr>
          <w:rFonts w:ascii="Times New Roman" w:hAnsi="Times New Roman"/>
        </w:rPr>
        <w:t xml:space="preserve">While the notion of culture as shared is important we must be mindful not to allow this idea of an ideal ‘shared’ culture to overrun the diverse realities of everyday life in every society. </w:t>
      </w:r>
      <w:r>
        <w:rPr>
          <w:rFonts w:ascii="Times New Roman" w:hAnsi="Times New Roman"/>
        </w:rPr>
        <w:t xml:space="preserve">Japanese culture in particular has been described by Japanese and foreign scholars alike as a rather fixed and monolithic entity, yet this is rarely the case. </w:t>
      </w:r>
      <w:r w:rsidRPr="00A06E17">
        <w:rPr>
          <w:rFonts w:ascii="Times New Roman" w:hAnsi="Times New Roman"/>
        </w:rPr>
        <w:t>(Stevens</w:t>
      </w:r>
      <w:r>
        <w:rPr>
          <w:rFonts w:ascii="Times New Roman" w:hAnsi="Times New Roman"/>
        </w:rPr>
        <w:t>, Anthropology of Modern Japan,</w:t>
      </w:r>
      <w:r w:rsidRPr="00A06E17">
        <w:rPr>
          <w:rFonts w:ascii="Times New Roman" w:hAnsi="Times New Roman"/>
        </w:rPr>
        <w:t xml:space="preserve"> in Babb</w:t>
      </w:r>
      <w:r>
        <w:rPr>
          <w:rFonts w:ascii="Times New Roman" w:hAnsi="Times New Roman"/>
        </w:rPr>
        <w:t xml:space="preserve"> 2015:22-3</w:t>
      </w:r>
      <w:r w:rsidRPr="00A06E17">
        <w:rPr>
          <w:rFonts w:ascii="Times New Roman" w:hAnsi="Times New Roman"/>
        </w:rPr>
        <w:t>)</w:t>
      </w:r>
    </w:p>
    <w:p w:rsidR="00135050" w:rsidRDefault="00135050" w:rsidP="00F2295C">
      <w:pPr>
        <w:pStyle w:val="a3"/>
        <w:numPr>
          <w:ilvl w:val="0"/>
          <w:numId w:val="1"/>
        </w:numPr>
        <w:ind w:leftChars="0"/>
        <w:rPr>
          <w:rFonts w:ascii="Times New Roman" w:hAnsi="Times New Roman"/>
        </w:rPr>
      </w:pPr>
      <w:r>
        <w:rPr>
          <w:rFonts w:ascii="Times New Roman" w:hAnsi="Times New Roman"/>
        </w:rPr>
        <w:t xml:space="preserve">Rather than view traditional techniques of the body in Japanese restaurant kitchens and those means of production that today rely to a greater extent on mechanized technologies as diametrically opposed, one can see how they are connected. The steam convection oven, while it may be taking over many tasks for which a steamer was once used, remains an extension and a tool of the </w:t>
      </w:r>
      <w:proofErr w:type="spellStart"/>
      <w:r>
        <w:rPr>
          <w:rFonts w:ascii="Times New Roman" w:hAnsi="Times New Roman"/>
        </w:rPr>
        <w:t>itaba</w:t>
      </w:r>
      <w:proofErr w:type="spellEnd"/>
      <w:r>
        <w:rPr>
          <w:rFonts w:ascii="Times New Roman" w:hAnsi="Times New Roman"/>
        </w:rPr>
        <w:t xml:space="preserve"> using it. </w:t>
      </w:r>
      <w:proofErr w:type="spellStart"/>
      <w:r>
        <w:rPr>
          <w:rFonts w:ascii="Times New Roman" w:hAnsi="Times New Roman"/>
        </w:rPr>
        <w:t>Dorinne</w:t>
      </w:r>
      <w:proofErr w:type="spellEnd"/>
      <w:r>
        <w:rPr>
          <w:rFonts w:ascii="Times New Roman" w:hAnsi="Times New Roman"/>
        </w:rPr>
        <w:t xml:space="preserve"> Kondo, in her ethnography of a Tokyo confectionary, writes that ‘machines both partake of the human world and, through their use in the work process, provide one of the ways human beings reaffirm their connectedness to one another’. Machines need not, she avers, be alienating</w:t>
      </w:r>
      <w:r w:rsidR="00677745">
        <w:rPr>
          <w:rFonts w:ascii="Times New Roman" w:hAnsi="Times New Roman"/>
        </w:rPr>
        <w:t xml:space="preserve">.” (St. Maurice, “Sensing Bodies at the Center in Today’s Traditional Japanese Restaurant Kitchens”, </w:t>
      </w:r>
      <w:r w:rsidR="00677745" w:rsidRPr="00677745">
        <w:rPr>
          <w:rFonts w:ascii="Times New Roman" w:hAnsi="Times New Roman"/>
          <w:i/>
        </w:rPr>
        <w:t>Japanese Studies</w:t>
      </w:r>
      <w:r w:rsidR="00677745">
        <w:rPr>
          <w:rFonts w:ascii="Times New Roman" w:hAnsi="Times New Roman"/>
        </w:rPr>
        <w:t xml:space="preserve"> 38:1, 2018: 18)</w:t>
      </w:r>
    </w:p>
    <w:p w:rsidR="00F2295C" w:rsidRDefault="00F2295C" w:rsidP="00F2295C">
      <w:pPr>
        <w:pStyle w:val="a3"/>
        <w:numPr>
          <w:ilvl w:val="0"/>
          <w:numId w:val="1"/>
        </w:numPr>
        <w:ind w:leftChars="0"/>
        <w:rPr>
          <w:rFonts w:ascii="Times New Roman" w:hAnsi="Times New Roman"/>
        </w:rPr>
      </w:pPr>
      <w:r>
        <w:rPr>
          <w:rFonts w:ascii="Times New Roman" w:hAnsi="Times New Roman"/>
        </w:rPr>
        <w:t>With the lessening of physical contact and increased emphasis on the deceased as an individual comes a loosening of ritual rigidity, thus resulting in symbols becoming more malleable and open to new interpretations. Changes in society have led to the end of certain rituals –as in the case of the procession. New forms emerge that both lead to and reflect new attitudes and beliefs. These are again manifested in new ritual forms or, more often, new interpretations of previous forms and symbols. Belief systems and ideas take form in the physical shape of rites. New high-rise graveyards are the embodiment of recent ideas regarding the care and worship of ancestors. (Rowe, Stickers for Nails 2000: 374)</w:t>
      </w:r>
    </w:p>
    <w:p w:rsidR="00F2295C" w:rsidRPr="00DD3379" w:rsidRDefault="00F2295C" w:rsidP="00F2295C">
      <w:pPr>
        <w:pStyle w:val="a3"/>
        <w:numPr>
          <w:ilvl w:val="0"/>
          <w:numId w:val="1"/>
        </w:numPr>
        <w:ind w:leftChars="0"/>
        <w:rPr>
          <w:rFonts w:ascii="Times New Roman" w:hAnsi="Times New Roman"/>
        </w:rPr>
      </w:pPr>
      <w:r w:rsidRPr="00DD3379">
        <w:rPr>
          <w:rFonts w:ascii="Times New Roman" w:hAnsi="Times New Roman"/>
        </w:rPr>
        <w:t>A kimono school owner summarized the experience of donning a kimono in the following words:</w:t>
      </w:r>
    </w:p>
    <w:p w:rsidR="00F2295C" w:rsidRPr="00DD3379" w:rsidRDefault="00F2295C" w:rsidP="00F2295C">
      <w:pPr>
        <w:rPr>
          <w:rFonts w:ascii="Times New Roman" w:hAnsi="Times New Roman"/>
        </w:rPr>
      </w:pPr>
      <w:r>
        <w:rPr>
          <w:rFonts w:ascii="Times New Roman" w:hAnsi="Times New Roman"/>
        </w:rPr>
        <w:t xml:space="preserve">When you wear kimono it reaches your feelings, it enlarges your mind and makes you calm; even if you want to run you cannot. You have to move in a natural way. So, if the feelings become calm so are your thoughts. Even if something bad is done to you, you do not react immediately, you think first before you act. A Japanese woman like this </w:t>
      </w:r>
      <w:r>
        <w:rPr>
          <w:rFonts w:ascii="Times New Roman" w:hAnsi="Times New Roman"/>
        </w:rPr>
        <w:lastRenderedPageBreak/>
        <w:t>guarded the Japanese household [</w:t>
      </w:r>
      <w:proofErr w:type="spellStart"/>
      <w:r>
        <w:rPr>
          <w:rFonts w:ascii="Times New Roman" w:hAnsi="Times New Roman"/>
        </w:rPr>
        <w:t>ie</w:t>
      </w:r>
      <w:proofErr w:type="spellEnd"/>
      <w:r>
        <w:rPr>
          <w:rFonts w:ascii="Times New Roman" w:hAnsi="Times New Roman"/>
        </w:rPr>
        <w:t>]. I would like the young women to be a little like this. (Goldstein-</w:t>
      </w:r>
      <w:proofErr w:type="spellStart"/>
      <w:r>
        <w:rPr>
          <w:rFonts w:ascii="Times New Roman" w:hAnsi="Times New Roman"/>
        </w:rPr>
        <w:t>Gidoni</w:t>
      </w:r>
      <w:proofErr w:type="spellEnd"/>
      <w:r>
        <w:rPr>
          <w:rFonts w:ascii="Times New Roman" w:hAnsi="Times New Roman"/>
        </w:rPr>
        <w:t>, Fashioning Cultural Identity: Body and Dress 2005:163)</w:t>
      </w:r>
    </w:p>
    <w:p w:rsidR="00F2295C" w:rsidRDefault="00F2295C" w:rsidP="00F2295C">
      <w:pPr>
        <w:rPr>
          <w:rFonts w:ascii="Times New Roman" w:hAnsi="Times New Roman"/>
        </w:rPr>
      </w:pPr>
      <w:r>
        <w:rPr>
          <w:rFonts w:ascii="Times New Roman" w:hAnsi="Times New Roman"/>
        </w:rPr>
        <w:t xml:space="preserve">5. </w:t>
      </w:r>
      <w:r w:rsidRPr="00A60F1B">
        <w:rPr>
          <w:rFonts w:ascii="Times New Roman" w:hAnsi="Times New Roman"/>
        </w:rPr>
        <w:t>They</w:t>
      </w:r>
      <w:r>
        <w:rPr>
          <w:rFonts w:ascii="Times New Roman" w:hAnsi="Times New Roman"/>
        </w:rPr>
        <w:t xml:space="preserve"> [the Japanese]</w:t>
      </w:r>
      <w:r w:rsidRPr="00A60F1B">
        <w:rPr>
          <w:rFonts w:ascii="Times New Roman" w:hAnsi="Times New Roman"/>
        </w:rPr>
        <w:t xml:space="preserve"> also have rites and ceremonies so different from those of all the other nations that it seems they deliberately try to be unlike any other people. The </w:t>
      </w:r>
      <w:proofErr w:type="gramStart"/>
      <w:r w:rsidRPr="00A60F1B">
        <w:rPr>
          <w:rFonts w:ascii="Times New Roman" w:hAnsi="Times New Roman"/>
        </w:rPr>
        <w:t>things which they do in this respect</w:t>
      </w:r>
      <w:proofErr w:type="gramEnd"/>
      <w:r w:rsidRPr="00A60F1B">
        <w:rPr>
          <w:rFonts w:ascii="Times New Roman" w:hAnsi="Times New Roman"/>
        </w:rPr>
        <w:t xml:space="preserve"> are beyond imagining and it may truly be said that Japan is a world the reverse of Europe; everything is so different and opposite that they are like us in practically nothing. So great is the difference in their food, clothing, </w:t>
      </w:r>
      <w:proofErr w:type="spellStart"/>
      <w:r w:rsidRPr="00A60F1B">
        <w:rPr>
          <w:rFonts w:ascii="Times New Roman" w:hAnsi="Times New Roman"/>
        </w:rPr>
        <w:t>honours</w:t>
      </w:r>
      <w:proofErr w:type="spellEnd"/>
      <w:r w:rsidRPr="00A60F1B">
        <w:rPr>
          <w:rFonts w:ascii="Times New Roman" w:hAnsi="Times New Roman"/>
        </w:rPr>
        <w:t>, ceremonies, language, management of the household, in their way of negotiating, sitting, building, curing the wounded and sick, teaching and bringing up children, and in everything else, that it can be neithe</w:t>
      </w:r>
      <w:r>
        <w:rPr>
          <w:rFonts w:ascii="Times New Roman" w:hAnsi="Times New Roman"/>
        </w:rPr>
        <w:t>r described nor understood.</w:t>
      </w:r>
      <w:r w:rsidRPr="00A60F1B">
        <w:rPr>
          <w:rFonts w:ascii="Times New Roman" w:hAnsi="Times New Roman"/>
        </w:rPr>
        <w:t xml:space="preserve"> (Alessandro </w:t>
      </w:r>
      <w:proofErr w:type="spellStart"/>
      <w:r w:rsidRPr="00A60F1B">
        <w:rPr>
          <w:rFonts w:ascii="Times New Roman" w:hAnsi="Times New Roman"/>
        </w:rPr>
        <w:t>Valignano</w:t>
      </w:r>
      <w:proofErr w:type="spellEnd"/>
      <w:r w:rsidRPr="00A60F1B">
        <w:rPr>
          <w:rFonts w:ascii="Times New Roman" w:hAnsi="Times New Roman"/>
        </w:rPr>
        <w:t xml:space="preserve"> during first mission visitation to Japan, 1579-82)</w:t>
      </w:r>
    </w:p>
    <w:p w:rsidR="00F2295C" w:rsidRPr="00A60F1B" w:rsidRDefault="00F2295C" w:rsidP="00F2295C">
      <w:pPr>
        <w:rPr>
          <w:rFonts w:ascii="Times New Roman" w:hAnsi="Times New Roman"/>
        </w:rPr>
      </w:pPr>
    </w:p>
    <w:p w:rsidR="00F2295C" w:rsidRDefault="00F2295C" w:rsidP="00F2295C">
      <w:pPr>
        <w:rPr>
          <w:rFonts w:ascii="Times New Roman" w:hAnsi="Times New Roman"/>
          <w:color w:val="606060"/>
          <w:kern w:val="0"/>
        </w:rPr>
      </w:pPr>
      <w:r>
        <w:rPr>
          <w:rFonts w:ascii="Times New Roman" w:hAnsi="Times New Roman"/>
          <w:color w:val="606060"/>
          <w:kern w:val="0"/>
        </w:rPr>
        <w:t xml:space="preserve">Note: </w:t>
      </w:r>
      <w:r w:rsidRPr="00E50206">
        <w:rPr>
          <w:rFonts w:ascii="Times New Roman" w:hAnsi="Times New Roman"/>
          <w:color w:val="606060"/>
          <w:kern w:val="0"/>
        </w:rPr>
        <w:t xml:space="preserve">Essays will be assessed with regard to argumentation (coherence), familiarity with readings of the course and engagement with pertaining literature, critical thinking/innovation, </w:t>
      </w:r>
      <w:proofErr w:type="gramStart"/>
      <w:r>
        <w:rPr>
          <w:rFonts w:ascii="Times New Roman" w:hAnsi="Times New Roman"/>
          <w:color w:val="606060"/>
          <w:kern w:val="0"/>
        </w:rPr>
        <w:t>standards</w:t>
      </w:r>
      <w:proofErr w:type="gramEnd"/>
      <w:r>
        <w:rPr>
          <w:rFonts w:ascii="Times New Roman" w:hAnsi="Times New Roman"/>
          <w:color w:val="606060"/>
          <w:kern w:val="0"/>
        </w:rPr>
        <w:t xml:space="preserve"> of </w:t>
      </w:r>
      <w:r w:rsidRPr="00E50206">
        <w:rPr>
          <w:rFonts w:ascii="Times New Roman" w:hAnsi="Times New Roman"/>
          <w:color w:val="606060"/>
          <w:kern w:val="0"/>
        </w:rPr>
        <w:t>academic writin</w:t>
      </w:r>
      <w:r>
        <w:rPr>
          <w:rFonts w:ascii="Times New Roman" w:hAnsi="Times New Roman"/>
          <w:color w:val="606060"/>
          <w:kern w:val="0"/>
        </w:rPr>
        <w:t xml:space="preserve">g. </w:t>
      </w:r>
      <w:r w:rsidRPr="00B0103F">
        <w:rPr>
          <w:rFonts w:ascii="Times New Roman" w:hAnsi="Times New Roman"/>
          <w:b/>
          <w:color w:val="606060"/>
          <w:kern w:val="0"/>
        </w:rPr>
        <w:t>Note that plagiarism will be treated as misconduct and will result in severe disciplinary action.</w:t>
      </w:r>
      <w:r w:rsidRPr="00E50206">
        <w:rPr>
          <w:rFonts w:ascii="Times New Roman" w:hAnsi="Times New Roman"/>
          <w:color w:val="606060"/>
          <w:kern w:val="0"/>
        </w:rPr>
        <w:t xml:space="preserve"> The final exam accounts for 40% of the entire grade.</w:t>
      </w:r>
      <w:r>
        <w:rPr>
          <w:rFonts w:ascii="Times New Roman" w:hAnsi="Times New Roman"/>
          <w:color w:val="606060"/>
          <w:kern w:val="0"/>
        </w:rPr>
        <w:t xml:space="preserve"> Please submit your essay by e-mail in word or </w:t>
      </w:r>
      <w:proofErr w:type="spellStart"/>
      <w:r>
        <w:rPr>
          <w:rFonts w:ascii="Times New Roman" w:hAnsi="Times New Roman"/>
          <w:color w:val="606060"/>
          <w:kern w:val="0"/>
        </w:rPr>
        <w:t>pdf</w:t>
      </w:r>
      <w:proofErr w:type="spellEnd"/>
      <w:r>
        <w:rPr>
          <w:rFonts w:ascii="Times New Roman" w:hAnsi="Times New Roman"/>
          <w:color w:val="606060"/>
          <w:kern w:val="0"/>
        </w:rPr>
        <w:t xml:space="preserve"> format with theme, word count and your name included on the first page of the essay to </w:t>
      </w:r>
      <w:hyperlink r:id="rId6" w:history="1">
        <w:r w:rsidRPr="00032A93">
          <w:rPr>
            <w:rStyle w:val="a4"/>
            <w:rFonts w:ascii="Times New Roman" w:hAnsi="Times New Roman"/>
            <w:kern w:val="0"/>
          </w:rPr>
          <w:t>klien@imc.hokudai.ac.jp</w:t>
        </w:r>
      </w:hyperlink>
    </w:p>
    <w:p w:rsidR="00F2295C" w:rsidRDefault="00F2295C" w:rsidP="00F2295C">
      <w:pPr>
        <w:rPr>
          <w:rFonts w:ascii="Times New Roman" w:hAnsi="Times New Roman"/>
          <w:color w:val="606060"/>
          <w:kern w:val="0"/>
        </w:rPr>
      </w:pPr>
      <w:r>
        <w:rPr>
          <w:rFonts w:ascii="Times New Roman" w:hAnsi="Times New Roman"/>
          <w:color w:val="606060"/>
          <w:kern w:val="0"/>
        </w:rPr>
        <w:t xml:space="preserve">You are welcome to do research in the library about the topic of your choice in advance, bring notes and references to the exam and prepare citations etc. beforehand. In fact, as we will have 60 minutes for the exam </w:t>
      </w:r>
      <w:r w:rsidR="001E53DC">
        <w:rPr>
          <w:rFonts w:ascii="Times New Roman" w:hAnsi="Times New Roman"/>
          <w:color w:val="606060"/>
          <w:kern w:val="0"/>
        </w:rPr>
        <w:t xml:space="preserve">in total, I highly recommend </w:t>
      </w:r>
      <w:proofErr w:type="gramStart"/>
      <w:r w:rsidR="001E53DC">
        <w:rPr>
          <w:rFonts w:ascii="Times New Roman" w:hAnsi="Times New Roman"/>
          <w:color w:val="606060"/>
          <w:kern w:val="0"/>
        </w:rPr>
        <w:t xml:space="preserve">to </w:t>
      </w:r>
      <w:r>
        <w:rPr>
          <w:rFonts w:ascii="Times New Roman" w:hAnsi="Times New Roman"/>
          <w:color w:val="606060"/>
          <w:kern w:val="0"/>
        </w:rPr>
        <w:t>prepare</w:t>
      </w:r>
      <w:proofErr w:type="gramEnd"/>
      <w:r>
        <w:rPr>
          <w:rFonts w:ascii="Times New Roman" w:hAnsi="Times New Roman"/>
          <w:color w:val="606060"/>
          <w:kern w:val="0"/>
        </w:rPr>
        <w:t xml:space="preserve"> your hypothesis and references in advance so that you can focus on writing during the exam. 20-30 minutes of the final session will be used for a wrap up of the course and final discussions (what did you take away from this course, how has your understanding of ‘Japanese culture’ changed throughout the course, things you liked/did not like about the course).</w:t>
      </w:r>
    </w:p>
    <w:p w:rsidR="00F2295C" w:rsidRPr="00E50206" w:rsidRDefault="00F2295C" w:rsidP="00F2295C">
      <w:pPr>
        <w:rPr>
          <w:rFonts w:ascii="Times New Roman" w:hAnsi="Times New Roman"/>
        </w:rPr>
      </w:pPr>
      <w:proofErr w:type="spellStart"/>
      <w:r>
        <w:rPr>
          <w:rFonts w:ascii="Times New Roman" w:hAnsi="Times New Roman"/>
          <w:color w:val="606060"/>
          <w:kern w:val="0"/>
        </w:rPr>
        <w:t>Otsukaresama</w:t>
      </w:r>
      <w:proofErr w:type="spellEnd"/>
      <w:r>
        <w:rPr>
          <w:rFonts w:ascii="Times New Roman" w:hAnsi="Times New Roman"/>
          <w:color w:val="606060"/>
          <w:kern w:val="0"/>
        </w:rPr>
        <w:t xml:space="preserve"> </w:t>
      </w:r>
      <w:proofErr w:type="spellStart"/>
      <w:r>
        <w:rPr>
          <w:rFonts w:ascii="Times New Roman" w:hAnsi="Times New Roman"/>
          <w:color w:val="606060"/>
          <w:kern w:val="0"/>
        </w:rPr>
        <w:t>deshita</w:t>
      </w:r>
      <w:proofErr w:type="spellEnd"/>
      <w:r w:rsidR="00677745">
        <w:rPr>
          <w:rFonts w:ascii="Times New Roman" w:hAnsi="Times New Roman"/>
          <w:color w:val="606060"/>
          <w:kern w:val="0"/>
        </w:rPr>
        <w:t xml:space="preserve"> – Have a great summer</w:t>
      </w:r>
      <w:bookmarkStart w:id="0" w:name="_GoBack"/>
      <w:bookmarkEnd w:id="0"/>
      <w:r>
        <w:rPr>
          <w:rFonts w:ascii="Times New Roman" w:hAnsi="Times New Roman"/>
          <w:color w:val="606060"/>
          <w:kern w:val="0"/>
        </w:rPr>
        <w:t>!</w:t>
      </w:r>
    </w:p>
    <w:p w:rsidR="00F2295C" w:rsidRDefault="00F2295C"/>
    <w:sectPr w:rsidR="00F2295C" w:rsidSect="00FB480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337"/>
    <w:multiLevelType w:val="hybridMultilevel"/>
    <w:tmpl w:val="1BB43766"/>
    <w:lvl w:ilvl="0" w:tplc="3940CFB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95C"/>
    <w:rsid w:val="00135050"/>
    <w:rsid w:val="001E53DC"/>
    <w:rsid w:val="00677745"/>
    <w:rsid w:val="00F2295C"/>
    <w:rsid w:val="00FB4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95C"/>
    <w:pPr>
      <w:ind w:leftChars="400" w:left="960"/>
    </w:pPr>
    <w:rPr>
      <w:rFonts w:ascii="Century" w:eastAsia="ＭＳ 明朝" w:hAnsi="Century" w:cs="Times New Roman"/>
    </w:rPr>
  </w:style>
  <w:style w:type="character" w:styleId="a4">
    <w:name w:val="Hyperlink"/>
    <w:uiPriority w:val="99"/>
    <w:unhideWhenUsed/>
    <w:rsid w:val="00F2295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95C"/>
    <w:pPr>
      <w:ind w:leftChars="400" w:left="960"/>
    </w:pPr>
    <w:rPr>
      <w:rFonts w:ascii="Century" w:eastAsia="ＭＳ 明朝" w:hAnsi="Century" w:cs="Times New Roman"/>
    </w:rPr>
  </w:style>
  <w:style w:type="character" w:styleId="a4">
    <w:name w:val="Hyperlink"/>
    <w:uiPriority w:val="99"/>
    <w:unhideWhenUsed/>
    <w:rsid w:val="00F22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lien@imc.hokudai.ac.j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699</Words>
  <Characters>3985</Characters>
  <Application>Microsoft Macintosh Word</Application>
  <DocSecurity>0</DocSecurity>
  <Lines>33</Lines>
  <Paragraphs>9</Paragraphs>
  <ScaleCrop>false</ScaleCrop>
  <Company>Hokkaido University</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Klien Susanne</dc:creator>
  <cp:keywords/>
  <dc:description/>
  <cp:lastModifiedBy>Klien Susanne</cp:lastModifiedBy>
  <cp:revision>2</cp:revision>
  <dcterms:created xsi:type="dcterms:W3CDTF">2019-06-12T07:53:00Z</dcterms:created>
  <dcterms:modified xsi:type="dcterms:W3CDTF">2019-06-12T07:53:00Z</dcterms:modified>
</cp:coreProperties>
</file>