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0"/>
          <w:szCs w:val="20"/>
        </w:rPr>
        <w:t xml:space="preserve">STRATEGIC POLICY SERIES  |  COMPANION SCHEDULE</w:t>
      </w:r>
    </w:p>
    <w:p>
      <w:pPr>
        <w:pStyle w:val="Title"/>
      </w:pPr>
      <w:r>
        <w:t xml:space="preserve">Canada Counter-tariffs Tripled Alternative List</w:t>
      </w:r>
    </w:p>
    <w:p>
      <w:r>
        <w:rPr>
          <w:i/>
          <w:iCs/>
          <w:sz w:val="24"/>
          <w:szCs w:val="24"/>
        </w:rPr>
        <w:t xml:space="preserve">v1.0 — A 2,700-Line, US$82.8 Billion Countertariff Deterrence Schedule Built on Low-Impact-to-Canadians Product Space</w:t>
      </w:r>
    </w:p>
    <w:p/>
    <w:p>
      <w:r>
        <w:rPr>
          <w:sz w:val="20"/>
          <w:szCs w:val="20"/>
        </w:rPr>
        <w:t xml:space="preserve">Purpose: A deterrence-scale escalation of The Canada Tariffs Alternative List v1.0, carrying the same low-Canadian-impact screening and section-53, class-based drafting discipline as that companion document, expanded to 2,700 lines against US$82.8 billion of annual U.S.-origin goods — roughly three times the official government package's approximately 900 lines and C$27.6 billion. This is not a proposed activation package; it is a reserve instrument, published to demonstrate that Canada's low-impact product space is deep enough to match American pressure several times over without ever touching a Canadian household staple.</w:t>
      </w:r>
    </w:p>
    <w:p>
      <w:r>
        <w:rPr>
          <w:sz w:val="20"/>
          <w:szCs w:val="20"/>
        </w:rPr>
        <w:t xml:space="preserve">A note on scale: reaching 2,700 lines from the original 25 categories by relabelling the same products with invented marketing tiers would have produced a schedule that could not survive scrutiny. Instead, this edition widens to 40 categories — 15 new low-impact product families — and, in eight categories with genuinely deep real-world product ranges (toys, pet supplies, automotive aftermarket parts, power tools, snack foods, non-alcoholic beverages, craft and hobby supplies, and home décor), adds several hundred additional distinct, real products drawn from those categories' actual retail range. Every category is capped so that its lines come from real distinct products, optionally paired with a single genuine classification attribute (a size, weight, capacity, material, or power-source band) — never from two stacked labels applied to the same base product, and never from a product repeated under a bare marketing tier.</w:t>
      </w:r>
    </w:p>
    <w:p/>
    <w:p>
      <w:r>
        <w:rPr>
          <w:sz w:val="20"/>
          <w:szCs w:val="20"/>
        </w:rPr>
        <w:t xml:space="preserve">Status: Independent policy schedule for consideration. Not a government document.</w:t>
      </w:r>
    </w:p>
    <w:p/>
    <w:p>
      <w:pPr>
        <w:tabs>
          <w:tab w:val="right" w:pos="9360"/>
        </w:tabs>
        <w:spacing w:after="100"/>
        <w:pageBreakBefore/>
      </w:pPr>
      <w:r>
        <w:rPr>
          <w:sz w:val="32"/>
          <w:b/>
          <w:color w:val="2E75B6"/>
        </w:rPr>
        <w:t>TABLE OF CONTENTS</w:t>
      </w:r>
    </w:p>
    <w:p>
      <w:pPr>
        <w:tabs>
          <w:tab w:val="right" w:pos="9360" w:leader="dot"/>
        </w:tabs>
        <w:spacing w:after="40"/>
      </w:pPr>
      <w:r>
        <w:t>Part A: Methodology and Category Summary</w:t>
        <w:tab/>
        <w:t>3</w:t>
      </w:r>
    </w:p>
    <w:p>
      <w:pPr>
        <w:tabs>
          <w:tab w:val="right" w:pos="9360" w:leader="dot"/>
        </w:tabs>
        <w:ind w:left="288"/>
        <w:spacing w:after="20"/>
      </w:pPr>
      <w:r>
        <w:t>Why an Alternative List</w:t>
        <w:tab/>
        <w:t>3</w:t>
      </w:r>
    </w:p>
    <w:p>
      <w:pPr>
        <w:tabs>
          <w:tab w:val="right" w:pos="9360" w:leader="dot"/>
        </w:tabs>
        <w:ind w:left="288"/>
        <w:spacing w:after="20"/>
      </w:pPr>
      <w:r>
        <w:t>Targeting Screens</w:t>
        <w:tab/>
        <w:t>3</w:t>
      </w:r>
    </w:p>
    <w:p>
      <w:pPr>
        <w:tabs>
          <w:tab w:val="right" w:pos="9360" w:leader="dot"/>
        </w:tabs>
        <w:ind w:left="288"/>
        <w:spacing w:after="20"/>
      </w:pPr>
      <w:r>
        <w:t>Rate and Legal Design</w:t>
        <w:tab/>
        <w:t>3</w:t>
      </w:r>
    </w:p>
    <w:p>
      <w:pPr>
        <w:tabs>
          <w:tab w:val="right" w:pos="9360" w:leader="dot"/>
        </w:tabs>
        <w:ind w:left="288"/>
        <w:spacing w:after="60"/>
      </w:pPr>
      <w:r>
        <w:t>Category Summary (40 Categories, 2,700 Lines, US$82.8 Billion)</w:t>
        <w:tab/>
        <w:t>3</w:t>
      </w:r>
    </w:p>
    <w:p>
      <w:pPr>
        <w:tabs>
          <w:tab w:val="right" w:pos="9360" w:leader="dot"/>
        </w:tabs>
        <w:spacing w:after="40"/>
      </w:pPr>
      <w:r>
        <w:t>Part B: The 2,700-Line Schedule</w:t>
        <w:tab/>
        <w:t>6</w:t>
      </w:r>
    </w:p>
    <w:p>
      <w:pPr>
        <w:tabs>
          <w:tab w:val="right" w:pos="9360" w:leader="dot"/>
        </w:tabs>
        <w:ind w:left="288"/>
        <w:spacing w:after="0"/>
      </w:pPr>
      <w:r>
        <w:t>Category A: Recreational Vehicles, Travel Trailers &amp; Truck Campers (AT-0001–AT-0090)</w:t>
        <w:tab/>
        <w:t>6</w:t>
      </w:r>
    </w:p>
    <w:p>
      <w:pPr>
        <w:tabs>
          <w:tab w:val="right" w:pos="9360" w:leader="dot"/>
        </w:tabs>
        <w:ind w:left="288"/>
        <w:spacing w:after="0"/>
      </w:pPr>
      <w:r>
        <w:t>Category B: Motorcycles, ATVs &amp; Snowmobiles (AT-0091–AT-0162)</w:t>
        <w:tab/>
        <w:t>9</w:t>
      </w:r>
    </w:p>
    <w:p>
      <w:pPr>
        <w:tabs>
          <w:tab w:val="right" w:pos="9360" w:leader="dot"/>
        </w:tabs>
        <w:ind w:left="288"/>
        <w:spacing w:after="0"/>
      </w:pPr>
      <w:r>
        <w:t>Category C: Recreational Watercraft &amp; Marine Leisure Craft (AT-0163–AT-0228)</w:t>
        <w:tab/>
        <w:t>13</w:t>
      </w:r>
    </w:p>
    <w:p>
      <w:pPr>
        <w:tabs>
          <w:tab w:val="right" w:pos="9360" w:leader="dot"/>
        </w:tabs>
        <w:ind w:left="288"/>
        <w:spacing w:after="0"/>
      </w:pPr>
      <w:r>
        <w:t>Category D: Office, Institutional &amp; Contract Furniture (AT-0229–AT-0328)</w:t>
        <w:tab/>
        <w:t>17</w:t>
      </w:r>
    </w:p>
    <w:p>
      <w:pPr>
        <w:tabs>
          <w:tab w:val="right" w:pos="9360" w:leader="dot"/>
        </w:tabs>
        <w:ind w:left="288"/>
        <w:spacing w:after="0"/>
      </w:pPr>
      <w:r>
        <w:t>Category E: Mattresses, Box Springs &amp; Bedding Components (AT-0329–AT-0388)</w:t>
        <w:tab/>
        <w:t>23</w:t>
      </w:r>
    </w:p>
    <w:p>
      <w:pPr>
        <w:tabs>
          <w:tab w:val="right" w:pos="9360" w:leader="dot"/>
        </w:tabs>
        <w:ind w:left="288"/>
        <w:spacing w:after="0"/>
      </w:pPr>
      <w:r>
        <w:t>Category F: Swimming Pools, Spas &amp; Hot Tubs (AT-0389–AT-0427)</w:t>
        <w:tab/>
        <w:t>25</w:t>
      </w:r>
    </w:p>
    <w:p>
      <w:pPr>
        <w:tabs>
          <w:tab w:val="right" w:pos="9360" w:leader="dot"/>
        </w:tabs>
        <w:ind w:left="288"/>
        <w:spacing w:after="0"/>
      </w:pPr>
      <w:r>
        <w:t>Category G: Powered Lawn &amp; Garden Equipment (AT-0428–AT-0523)</w:t>
        <w:tab/>
        <w:t>27</w:t>
      </w:r>
    </w:p>
    <w:p>
      <w:pPr>
        <w:tabs>
          <w:tab w:val="right" w:pos="9360" w:leader="dot"/>
        </w:tabs>
        <w:ind w:left="288"/>
        <w:spacing w:after="0"/>
      </w:pPr>
      <w:r>
        <w:t>Category H: Snow-Removal &amp; Outdoor Power Equipment (AT-0524–AT-0544)</w:t>
        <w:tab/>
        <w:t>32</w:t>
      </w:r>
    </w:p>
    <w:p>
      <w:pPr>
        <w:tabs>
          <w:tab w:val="right" w:pos="9360" w:leader="dot"/>
        </w:tabs>
        <w:ind w:left="288"/>
        <w:spacing w:after="0"/>
      </w:pPr>
      <w:r>
        <w:t>Category I: Fitness &amp; Exercise Equipment (AT-0545–AT-0592)</w:t>
        <w:tab/>
        <w:t>33</w:t>
      </w:r>
    </w:p>
    <w:p>
      <w:pPr>
        <w:tabs>
          <w:tab w:val="right" w:pos="9360" w:leader="dot"/>
        </w:tabs>
        <w:ind w:left="288"/>
        <w:spacing w:after="0"/>
      </w:pPr>
      <w:r>
        <w:t>Category J: Video Gaming, Arcade &amp; Amusement Equipment (AT-0593–AT-0622)</w:t>
        <w:tab/>
        <w:t>34</w:t>
      </w:r>
    </w:p>
    <w:p>
      <w:pPr>
        <w:tabs>
          <w:tab w:val="right" w:pos="9360" w:leader="dot"/>
        </w:tabs>
        <w:ind w:left="288"/>
        <w:spacing w:after="0"/>
      </w:pPr>
      <w:r>
        <w:t>Category K: Photographic, Optical &amp; Precision Instruments (Non-Medical) (AT-0623–AT-0682)</w:t>
        <w:tab/>
        <w:t>35</w:t>
      </w:r>
    </w:p>
    <w:p>
      <w:pPr>
        <w:tabs>
          <w:tab w:val="right" w:pos="9360" w:leader="dot"/>
        </w:tabs>
        <w:ind w:left="288"/>
        <w:spacing w:after="0"/>
      </w:pPr>
      <w:r>
        <w:t>Category L: Watches, Clocks &amp; Timepieces (Non-Luxury) (AT-0683–AT-0706)</w:t>
        <w:tab/>
        <w:t>38</w:t>
      </w:r>
    </w:p>
    <w:p>
      <w:pPr>
        <w:tabs>
          <w:tab w:val="right" w:pos="9360" w:leader="dot"/>
        </w:tabs>
        <w:ind w:left="288"/>
        <w:spacing w:after="0"/>
      </w:pPr>
      <w:r>
        <w:t>Category M: Costume Jewelry &amp; Fashion Accessories (AT-0707–AT-0730)</w:t>
        <w:tab/>
        <w:t>39</w:t>
      </w:r>
    </w:p>
    <w:p>
      <w:pPr>
        <w:tabs>
          <w:tab w:val="right" w:pos="9360" w:leader="dot"/>
        </w:tabs>
        <w:ind w:left="288"/>
        <w:spacing w:after="0"/>
      </w:pPr>
      <w:r>
        <w:t>Category N: Toys, Games &amp; Puzzles (Non-Sporting) (AT-0731–AT-1027)</w:t>
        <w:tab/>
        <w:t>40</w:t>
      </w:r>
    </w:p>
    <w:p>
      <w:pPr>
        <w:tabs>
          <w:tab w:val="right" w:pos="9360" w:leader="dot"/>
        </w:tabs>
        <w:ind w:left="288"/>
        <w:spacing w:after="0"/>
      </w:pPr>
      <w:r>
        <w:t>Category O: Seasonal, Holiday &amp; Party Decor (AT-1028–AT-1063)</w:t>
        <w:tab/>
        <w:t>47</w:t>
      </w:r>
    </w:p>
    <w:p>
      <w:pPr>
        <w:tabs>
          <w:tab w:val="right" w:pos="9360" w:leader="dot"/>
        </w:tabs>
        <w:ind w:left="288"/>
        <w:spacing w:after="0"/>
      </w:pPr>
      <w:r>
        <w:t>Category P: Pet Food, Pet Supplies &amp; Accessories (Non-Livestock) (AT-1064–AT-1300)</w:t>
        <w:tab/>
        <w:t>49</w:t>
      </w:r>
    </w:p>
    <w:p>
      <w:pPr>
        <w:tabs>
          <w:tab w:val="right" w:pos="9360" w:leader="dot"/>
        </w:tabs>
        <w:ind w:left="288"/>
        <w:spacing w:after="0"/>
      </w:pPr>
      <w:r>
        <w:t>Category Q: Packaged Snack Foods &amp; Savory Snacks (AT-1301–AT-1434)</w:t>
        <w:tab/>
        <w:t>58</w:t>
      </w:r>
    </w:p>
    <w:p>
      <w:pPr>
        <w:tabs>
          <w:tab w:val="right" w:pos="9360" w:leader="dot"/>
        </w:tabs>
        <w:ind w:left="288"/>
        <w:spacing w:after="0"/>
      </w:pPr>
      <w:r>
        <w:t>Category R: Bottled &amp; Canned Non-Alcoholic Beverages (AT-1435–AT-1542)</w:t>
        <w:tab/>
        <w:t>64</w:t>
      </w:r>
    </w:p>
    <w:p>
      <w:pPr>
        <w:tabs>
          <w:tab w:val="right" w:pos="9360" w:leader="dot"/>
        </w:tabs>
        <w:ind w:left="288"/>
        <w:spacing w:after="0"/>
      </w:pPr>
      <w:r>
        <w:t>Category S: Automotive Aftermarket Parts &amp; Accessories (Non-OEM) (AT-1543–AT-1787)</w:t>
        <w:tab/>
        <w:t>68</w:t>
      </w:r>
    </w:p>
    <w:p>
      <w:pPr>
        <w:tabs>
          <w:tab w:val="right" w:pos="9360" w:leader="dot"/>
        </w:tabs>
        <w:ind w:left="288"/>
        <w:spacing w:after="0"/>
      </w:pPr>
      <w:r>
        <w:t>Category T: Power Tools &amp; Hand Tools (Non-Industrial) (AT-1788–AT-1978)</w:t>
        <w:tab/>
        <w:t>82</w:t>
      </w:r>
    </w:p>
    <w:p>
      <w:pPr>
        <w:tabs>
          <w:tab w:val="right" w:pos="9360" w:leader="dot"/>
        </w:tabs>
        <w:ind w:left="288"/>
        <w:spacing w:after="0"/>
      </w:pPr>
      <w:r>
        <w:t>Category U: Luggage, Backpacks &amp; Travel Goods (AT-1979–AT-2014)</w:t>
        <w:tab/>
        <w:t>92</w:t>
      </w:r>
    </w:p>
    <w:p>
      <w:pPr>
        <w:tabs>
          <w:tab w:val="right" w:pos="9360" w:leader="dot"/>
        </w:tabs>
        <w:ind w:left="288"/>
        <w:spacing w:after="0"/>
      </w:pPr>
      <w:r>
        <w:t>Category V: Craft &amp; Hobby Supplies (AT-2015–AT-2142)</w:t>
        <w:tab/>
        <w:t>94</w:t>
      </w:r>
    </w:p>
    <w:p>
      <w:pPr>
        <w:tabs>
          <w:tab w:val="right" w:pos="9360" w:leader="dot"/>
        </w:tabs>
        <w:ind w:left="288"/>
        <w:spacing w:after="0"/>
      </w:pPr>
      <w:r>
        <w:t>Category W: Bicycles &amp; Cycling Equipment (Non-Motorized) (AT-2143–AT-2178)</w:t>
        <w:tab/>
        <w:t>99</w:t>
      </w:r>
    </w:p>
    <w:p>
      <w:pPr>
        <w:tabs>
          <w:tab w:val="right" w:pos="9360" w:leader="dot"/>
        </w:tabs>
        <w:ind w:left="288"/>
        <w:spacing w:after="0"/>
      </w:pPr>
      <w:r>
        <w:t>Category X: Residential Carpeting, Rugs &amp; Floor Coverings (AT-2179–AT-2199)</w:t>
        <w:tab/>
        <w:t>100</w:t>
      </w:r>
    </w:p>
    <w:p>
      <w:pPr>
        <w:tabs>
          <w:tab w:val="right" w:pos="9360" w:leader="dot"/>
        </w:tabs>
        <w:ind w:left="288"/>
        <w:spacing w:after="0"/>
      </w:pPr>
      <w:r>
        <w:t>Category Y: Ceramic Tile, Decorative Tile &amp; Flooring Accessories (AT-2200–AT-2220)</w:t>
        <w:tab/>
        <w:t>101</w:t>
      </w:r>
    </w:p>
    <w:p>
      <w:pPr>
        <w:tabs>
          <w:tab w:val="right" w:pos="9360" w:leader="dot"/>
        </w:tabs>
        <w:ind w:left="288"/>
        <w:spacing w:after="0"/>
      </w:pPr>
      <w:r>
        <w:t>Category Z: Camping &amp; Backpacking Equipment (AT-2221–AT-2265)</w:t>
        <w:tab/>
        <w:t>102</w:t>
      </w:r>
    </w:p>
    <w:p>
      <w:pPr>
        <w:tabs>
          <w:tab w:val="right" w:pos="9360" w:leader="dot"/>
        </w:tabs>
        <w:ind w:left="288"/>
        <w:spacing w:after="0"/>
      </w:pPr>
      <w:r>
        <w:t>Category AA: Outdoor Grills, Smokers &amp; Barbecue Equipment (AT-2266–AT-2289)</w:t>
        <w:tab/>
        <w:t>104</w:t>
      </w:r>
    </w:p>
    <w:p>
      <w:pPr>
        <w:tabs>
          <w:tab w:val="right" w:pos="9360" w:leader="dot"/>
        </w:tabs>
        <w:ind w:left="288"/>
        <w:spacing w:after="0"/>
      </w:pPr>
      <w:r>
        <w:t>Category AB: Outdoor &amp; Patio Furniture (AT-2290–AT-2329)</w:t>
        <w:tab/>
        <w:t>105</w:t>
      </w:r>
    </w:p>
    <w:p>
      <w:pPr>
        <w:tabs>
          <w:tab w:val="right" w:pos="9360" w:leader="dot"/>
        </w:tabs>
        <w:ind w:left="288"/>
        <w:spacing w:after="0"/>
      </w:pPr>
      <w:r>
        <w:t>Category AC: Golf Carts &amp; Personal Utility Vehicles (AT-2330–AT-2347)</w:t>
        <w:tab/>
        <w:t>107</w:t>
      </w:r>
    </w:p>
    <w:p>
      <w:pPr>
        <w:tabs>
          <w:tab w:val="right" w:pos="9360" w:leader="dot"/>
        </w:tabs>
        <w:ind w:left="288"/>
        <w:spacing w:after="0"/>
      </w:pPr>
      <w:r>
        <w:t>Category AD: Trampolines, Playground &amp; Backyard Play Equipment (AT-2348–AT-2371)</w:t>
        <w:tab/>
        <w:t>108</w:t>
      </w:r>
    </w:p>
    <w:p>
      <w:pPr>
        <w:tabs>
          <w:tab w:val="right" w:pos="9360" w:leader="dot"/>
        </w:tabs>
        <w:ind w:left="288"/>
        <w:spacing w:after="0"/>
      </w:pPr>
      <w:r>
        <w:t>Category AE: Kayaks, Canoes &amp; Paddle Sports Equipment (AT-2372–AT-2401)</w:t>
        <w:tab/>
        <w:t>109</w:t>
      </w:r>
    </w:p>
    <w:p>
      <w:pPr>
        <w:tabs>
          <w:tab w:val="right" w:pos="9360" w:leader="dot"/>
        </w:tabs>
        <w:ind w:left="288"/>
        <w:spacing w:after="0"/>
      </w:pPr>
      <w:r>
        <w:t>Category AF: Archery &amp; Non-Firearm Sporting Goods (AT-2402–AT-2422)</w:t>
        <w:tab/>
        <w:t>109</w:t>
      </w:r>
    </w:p>
    <w:p>
      <w:pPr>
        <w:tabs>
          <w:tab w:val="right" w:pos="9360" w:leader="dot"/>
        </w:tabs>
        <w:ind w:left="288"/>
        <w:spacing w:after="0"/>
      </w:pPr>
      <w:r>
        <w:t>Category AG: Home Décor, Wall Art &amp; Decorative Accessories (AT-2423–AT-2565)</w:t>
        <w:tab/>
        <w:t>110</w:t>
      </w:r>
    </w:p>
    <w:p>
      <w:pPr>
        <w:tabs>
          <w:tab w:val="right" w:pos="9360" w:leader="dot"/>
        </w:tabs>
        <w:ind w:left="288"/>
        <w:spacing w:after="0"/>
      </w:pPr>
      <w:r>
        <w:t>Category AH: Home &amp; Personal Security Safes and Storage (AT-2566–AT-2583)</w:t>
        <w:tab/>
        <w:t>116</w:t>
      </w:r>
    </w:p>
    <w:p>
      <w:pPr>
        <w:tabs>
          <w:tab w:val="right" w:pos="9360" w:leader="dot"/>
        </w:tabs>
        <w:ind w:left="288"/>
        <w:spacing w:after="0"/>
      </w:pPr>
      <w:r>
        <w:t>Category AI: Garden Décor, Planters &amp; Non-Powered Outdoor Accessories (AT-2584–AT-2607)</w:t>
        <w:tab/>
        <w:t>117</w:t>
      </w:r>
    </w:p>
    <w:p>
      <w:pPr>
        <w:tabs>
          <w:tab w:val="right" w:pos="9360" w:leader="dot"/>
        </w:tabs>
        <w:ind w:left="288"/>
        <w:spacing w:after="0"/>
      </w:pPr>
      <w:r>
        <w:t>Category AJ: Winter &amp; Ice Sports Equipment (AT-2608–AT-2631)</w:t>
        <w:tab/>
        <w:t>118</w:t>
      </w:r>
    </w:p>
    <w:p>
      <w:pPr>
        <w:tabs>
          <w:tab w:val="right" w:pos="9360" w:leader="dot"/>
        </w:tabs>
        <w:ind w:left="288"/>
        <w:spacing w:after="0"/>
      </w:pPr>
      <w:r>
        <w:t>Category AK: Consumer 3D Printers &amp; Maker Equipment (AT-2632–AT-2649)</w:t>
        <w:tab/>
        <w:t>119</w:t>
      </w:r>
    </w:p>
    <w:p>
      <w:pPr>
        <w:tabs>
          <w:tab w:val="right" w:pos="9360" w:leader="dot"/>
        </w:tabs>
        <w:ind w:left="288"/>
        <w:spacing w:after="0"/>
      </w:pPr>
      <w:r>
        <w:t>Category AL: Home Brewing &amp; Fermentation Equipment (AT-2650–AT-2664)</w:t>
        <w:tab/>
        <w:t>120</w:t>
      </w:r>
    </w:p>
    <w:p>
      <w:pPr>
        <w:tabs>
          <w:tab w:val="right" w:pos="9360" w:leader="dot"/>
        </w:tabs>
        <w:ind w:left="288"/>
        <w:spacing w:after="0"/>
      </w:pPr>
      <w:r>
        <w:t>Category AM: Recreational Paintball &amp; Airsoft Equipment (AT-2665–AT-2682)</w:t>
        <w:tab/>
        <w:t>120</w:t>
      </w:r>
    </w:p>
    <w:p>
      <w:pPr>
        <w:tabs>
          <w:tab w:val="right" w:pos="9360" w:leader="dot"/>
        </w:tabs>
        <w:ind w:left="288"/>
        <w:spacing w:after="0"/>
      </w:pPr>
      <w:r>
        <w:t>Category AN: Specialty Outdoor &amp; Landscape Lighting (Non-Holiday) (AT-2683–AT-2700)</w:t>
        <w:tab/>
        <w:t>121</w:t>
      </w:r>
    </w:p>
    <w:p>
      <w:pPr>
        <w:pStyle w:val="Heading1"/>
        <w:pageBreakBefore/>
      </w:pPr>
      <w:r>
        <w:t xml:space="preserve">Part A: Methodology and Category Summary</w:t>
      </w:r>
    </w:p>
    <w:p>
      <w:pPr>
        <w:pStyle w:val="Heading2"/>
      </w:pPr>
      <w:r>
        <w:t xml:space="preserve">Why an Alternative List</w:t>
      </w:r>
    </w:p>
    <w:p>
      <w:r>
        <w:t xml:space="preserve">The Government of Canada's official countertariff package, announced August 25, 2026, reaches roughly 900 American product lines worth approximately C$27.6 billion, concentrated in steel and aluminum derivative products, dairy, household appliances, farm equipment, pulp and paper, electronics, seafood, cheese, clothing, cosmetics, and household paper products. The companion document in this series, The Canada Tariffs Alternative List v1.0, matched that package line-for-line and dollar-for-dollar with 900 lines drawn from different, low-impact product space.</w:t>
      </w:r>
    </w:p>
    <w:p>
      <w:r>
        <w:t xml:space="preserve">This document exists for a different purpose: not matching, but overmatching. It triples the companion schedule to 2,700 lines and US$82.8 billion, roughly three times the size of the official government package, while holding to the same discipline: every line is screened against a single test — does a Canadian household or firm feel this tariff in a purchase it cannot readily avoid or substitute? Where the answer is yes, the product is left off the list. The intent is deterrence rather than deployment: a credible demonstration that Canada's reserve of low-impact leverage is deep enough to outscale any plausible American escalation, without the government ever needing to reach for a Canadian staple to do it.</w:t>
      </w:r>
    </w:p>
    <w:p>
      <w:pPr>
        <w:pStyle w:val="Heading2"/>
      </w:pPr>
      <w:r>
        <w:t xml:space="preserve">Targeting Screens</w:t>
      </w:r>
    </w:p>
    <w:p>
      <w:r>
        <w:rPr>
          <w:b/>
          <w:bCs/>
        </w:rPr>
        <w:t xml:space="preserve">Screen 1 — Discretionary or substitutable. </w:t>
      </w:r>
      <w:r>
        <w:t xml:space="preserve">Every category is a discretionary purchase, a luxury or leisure good, a good with ready Canadian, European, or Asian substitutes, or a good with a long ordinary replacement cycle that lets Canadian buyers simply wait out the tariff.</w:t>
      </w:r>
    </w:p>
    <w:p>
      <w:r>
        <w:rPr>
          <w:b/>
          <w:bCs/>
        </w:rPr>
        <w:t xml:space="preserve">Screen 2 — No food, medical, or housing staple. </w:t>
      </w:r>
      <w:r>
        <w:t xml:space="preserve">No line touches a grocery staple, a prescription medicine or medical device, or a housing essential. Snack foods and soft drinks are the closest the list comes to food, and both sit outside any Canadian dietary staple.</w:t>
      </w:r>
    </w:p>
    <w:p>
      <w:r>
        <w:rPr>
          <w:b/>
          <w:bCs/>
        </w:rPr>
        <w:t xml:space="preserve">Screen 3 — No overlap with the official list. </w:t>
      </w:r>
      <w:r>
        <w:t xml:space="preserve">None of the 40 categories duplicate the government's named categories (steel and aluminum derivatives, dairy, appliances, farm equipment, pulp and paper, electronics, seafood, cheese, clothing, cosmetics, household paper).</w:t>
      </w:r>
    </w:p>
    <w:p>
      <w:r>
        <w:rPr>
          <w:b/>
          <w:bCs/>
        </w:rPr>
        <w:t xml:space="preserve">Screen 4 — Political and geographic concentration. </w:t>
      </w:r>
      <w:r>
        <w:t xml:space="preserve">Categories are weighted toward production concentrated in a small number of U.S. states, so the schedule keeps political leverage without widening its footprint inside Canada.</w:t>
      </w:r>
    </w:p>
    <w:p>
      <w:r>
        <w:rPr>
          <w:b/>
          <w:bCs/>
        </w:rPr>
        <w:t xml:space="preserve">Screen 5 — HS-code, class-based drafting. </w:t>
      </w:r>
      <w:r>
        <w:t xml:space="preserve">Every line is drafted as a tariff-item class, consistent with section 53 of the Customs Tariff, which does not permit measures aimed at individual companies or brands. HS references below are illustrative six-and-eight-digit working assignments; final regulatory drafting verifies each against the Schedule to the Customs Tariff before promulgation.</w:t>
      </w:r>
    </w:p>
    <w:p>
      <w:r>
        <w:rPr>
          <w:b/>
          <w:bCs/>
        </w:rPr>
        <w:t xml:space="preserve">Screen 6 — One real distinction per line, never two stacked. </w:t>
      </w:r>
      <w:r>
        <w:t xml:space="preserve">Where a category needs more lines than it has genuinely distinct products, at most one additional real classification attribute is appended to a product name — never a generic marketing tier (“Tier I,” “value-segment”), and never two attributes stacked on the same base product where that combination would not describe a real, coherent item.</w:t>
      </w:r>
    </w:p>
    <w:p>
      <w:pPr>
        <w:pStyle w:val="Heading2"/>
      </w:pPr>
      <w:r>
        <w:t xml:space="preserve">Rate and Legal Design</w:t>
      </w:r>
    </w:p>
    <w:p>
      <w:r>
        <w:t xml:space="preserve">Consistent with the matched-rate doctrine of the official package, this schedule applies a flat 50% surtax on U.S.-origin goods within each line, proceeding by order in council under section 53 of the Customs Tariff. A standing remission mechanism, mirrored on the framework already used elsewhere in this series, remains available for any importer able to show no substitute is available at commercial scale — though the screening above is designed to make that showing rare.</w:t>
      </w:r>
    </w:p>
    <w:p>
      <w:pPr>
        <w:pStyle w:val="Heading2"/>
      </w:pPr>
      <w:r>
        <w:t>Category Summary (40 Categories, 2,700 Lines, US$82.8 Billion)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2000"/>
        <w:gridCol w:w="700"/>
        <w:gridCol w:w="1100"/>
      </w:tblGrid>
      <w:tr>
        <w:trPr>
          <w:tblHeader/>
        </w:trPr>
        <w:tc>
          <w:tcPr>
            <w:tcW w:type="dxa" w:w="600"/>
            <w:shd w:fill="1F3864" w:color="auto" w:val="clear"/>
            <w:tcMar>
              <w:top w:type="dxa" w:w="60"/>
              <w:left w:type="dxa" w:w="100"/>
              <w:bottom w:type="dxa" w:w="60"/>
              <w:right w:type="dxa" w:w="100"/>
            </w:tcMar>
          </w:tcPr>
          <w:p>
            <w:pPr>
              <w:jc w:val="center"/>
            </w:pPr>
            <w:r>
              <w:rPr>
                <w:b/>
                <w:bCs/>
                <w:color w:val="FFFFFF"/>
                <w:sz w:val="17"/>
                <w:szCs w:val="17"/>
              </w:rPr>
              <w:t xml:space="preserve">Cat.</w:t>
            </w:r>
          </w:p>
        </w:tc>
        <w:tc>
          <w:tcPr>
            <w:tcW w:type="dxa" w:w="3600"/>
            <w:shd w:fill="1F3864" w:color="auto" w:val="clear"/>
            <w:tcMar>
              <w:top w:type="dxa" w:w="60"/>
              <w:left w:type="dxa" w:w="100"/>
              <w:bottom w:type="dxa" w:w="60"/>
              <w:right w:type="dxa" w:w="100"/>
            </w:tcMar>
          </w:tcPr>
          <w:p>
            <w:pPr>
              <w:jc w:val="left"/>
            </w:pPr>
            <w:r>
              <w:rPr>
                <w:b/>
                <w:bCs/>
                <w:color w:val="FFFFFF"/>
                <w:sz w:val="17"/>
                <w:szCs w:val="17"/>
              </w:rPr>
              <w:t xml:space="preserve">Category</w:t>
            </w:r>
          </w:p>
        </w:tc>
        <w:tc>
          <w:tcPr>
            <w:tcW w:type="dxa" w:w="1700"/>
            <w:shd w:fill="1F3864" w:color="auto" w:val="clear"/>
            <w:tcMar>
              <w:top w:type="dxa" w:w="60"/>
              <w:left w:type="dxa" w:w="100"/>
              <w:bottom w:type="dxa" w:w="60"/>
              <w:right w:type="dxa" w:w="100"/>
            </w:tcMar>
          </w:tcPr>
          <w:p>
            <w:pPr>
              <w:jc w:val="left"/>
            </w:pPr>
            <w:r>
              <w:rPr>
                <w:b/>
                <w:bCs/>
                <w:color w:val="FFFFFF"/>
                <w:sz w:val="17"/>
                <w:szCs w:val="17"/>
              </w:rPr>
              <w:t xml:space="preserve">Illustrative HS Codes</w:t>
            </w:r>
          </w:p>
        </w:tc>
        <w:tc>
          <w:tcPr>
            <w:tcW w:type="dxa" w:w="2000"/>
            <w:shd w:fill="1F3864" w:color="auto" w:val="clear"/>
            <w:tcMar>
              <w:top w:type="dxa" w:w="60"/>
              <w:left w:type="dxa" w:w="100"/>
              <w:bottom w:type="dxa" w:w="60"/>
              <w:right w:type="dxa" w:w="100"/>
            </w:tcMar>
          </w:tcPr>
          <w:p>
            <w:pPr>
              <w:jc w:val="left"/>
            </w:pPr>
            <w:r>
              <w:rPr>
                <w:b/>
                <w:bCs/>
                <w:color w:val="FFFFFF"/>
                <w:sz w:val="17"/>
                <w:szCs w:val="17"/>
              </w:rPr>
              <w:t xml:space="preserve">Primary U.S. States</w:t>
            </w:r>
          </w:p>
        </w:tc>
        <w:tc>
          <w:tcPr>
            <w:tcW w:type="dxa" w:w="700"/>
            <w:shd w:fill="1F3864" w:color="auto" w:val="clear"/>
            <w:tcMar>
              <w:top w:type="dxa" w:w="60"/>
              <w:left w:type="dxa" w:w="100"/>
              <w:bottom w:type="dxa" w:w="60"/>
              <w:right w:type="dxa" w:w="100"/>
            </w:tcMar>
          </w:tcPr>
          <w:p>
            <w:pPr>
              <w:jc w:val="center"/>
            </w:pPr>
            <w:r>
              <w:rPr>
                <w:b/>
                <w:bCs/>
                <w:color w:val="FFFFFF"/>
                <w:sz w:val="17"/>
                <w:szCs w:val="17"/>
              </w:rPr>
              <w:t xml:space="preserve">Lines</w:t>
            </w:r>
          </w:p>
        </w:tc>
        <w:tc>
          <w:tcPr>
            <w:tcW w:type="dxa" w:w="1100"/>
            <w:shd w:fill="1F3864" w:color="auto" w:val="clear"/>
            <w:tcMar>
              <w:top w:type="dxa" w:w="60"/>
              <w:left w:type="dxa" w:w="100"/>
              <w:bottom w:type="dxa" w:w="60"/>
              <w:right w:type="dxa" w:w="100"/>
            </w:tcMar>
          </w:tcPr>
          <w:p>
            <w:pPr>
              <w:jc w:val="right"/>
            </w:pPr>
            <w:r>
              <w:rPr>
                <w:b/>
                <w:bCs/>
                <w:color w:val="FFFFFF"/>
                <w:sz w:val="17"/>
                <w:szCs w:val="17"/>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Vehicles, Travel Trailers &amp; Truck Campers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Indiana, Ohio, Oregon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90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5,822.3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B</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Motorcycles, ATVs &amp; Snowmobiles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Minnesota, Iowa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72</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3,066.4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C</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Watercraft &amp; Marine Leisure Craft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Florida, Wisconsin, Minnesota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2,348.3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D</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Office, Institutional &amp; Contract Furniture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Michigan, Pennsylvania, North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100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2,587.7</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E</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Mattresses, Box Springs &amp; Bedding Components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North Carolina, Ohio</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1,682.0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F</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Swimming Pools, Spas &amp; Hot Tubs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39</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807.4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G</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Powered Lawn &amp; Garden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Missouri, Kansas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96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3,446.8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H</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Snow-Removal &amp; Outdoor Power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679.3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I</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Fitness &amp; Exercise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Missouri, Ohio, Wisconsin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48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1,299.0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J</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Video Gaming, Arcade &amp; Amusement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983.3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K</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Photographic, Optical &amp; Precision Instruments (Non-Medical)</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New York, California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1,507.3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Watches, Clocks &amp; Timepieces (Non-Luxury)</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517.5</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Costume Jewelry &amp; Fashion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Rhode Island</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432.1</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N</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Toys, Games &amp; Puzzles (Non-Sporting)</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297</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8,742.2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O</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Seasonal, Holiday &amp; Party Decor</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853.9</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P</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Pet Food, Pet Supplies &amp; Accessories (Non-Livestock)</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Missouri, Kansas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237</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9,659.1</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Q</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Packaged Snack Foods &amp; Savory Snacks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Pennsylvania, Illinois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134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4,088.8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R</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Bottled &amp; Canned Non-Alcoholic Beverages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108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5,018.8</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Automotive Aftermarket Parts &amp; Accessories (Non-OEM)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Michigan,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8,902.2</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Power Tools &amp; Hand Tools (Non-Industrial)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Maryland, South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191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7,784.4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U</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Luggage, Backpacks &amp; Travel Goods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822.9</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V</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Craft &amp; Hobby Supplies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128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2,318.6</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W</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Bicycles &amp; Cycling Equipment (Non-Motorized)</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multiple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776.3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X</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Residential Carpeting, Rugs &amp; Floor Coverings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491.3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Y</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Ceramic Tile, Decorative Tile &amp; Flooring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Ohio,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452.8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Z</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Camping &amp; Backpacking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Washington, Oregon, Utah</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873.3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AA</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Outdoor Grills, Smokers &amp; Barbecue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Illinois, Oregon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569.3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AB</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Outdoor &amp; Patio Furniture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North Carolina, Ohio</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862.6</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AC</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Golf Carts &amp; Personal Utility Vehicles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Georgia, Texas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679.3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AD</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Trampolines, Playground &amp; Backyard Play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Ohio,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388.2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AE</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Kayaks, Canoes &amp; Paddle Sports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Oregon, Maine, Wisconsin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582.2</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AF</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Archery &amp; Non-Firearm Sporting Goods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271.7</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AG</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Home Décor, Wall Art &amp; Decorative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143</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1,541.8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AH</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Home &amp; Personal Security Safes and Storage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Ohio, Wisconsin</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388.2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AI</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Garden Décor, Planters &amp; Non-Powered Outdoor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258.8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AJ</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Winter &amp; Ice Sports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Vermont, Utah, Minnesota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362.3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AK</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Consumer 3D Printers &amp; Maker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Texas, California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310.5</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Home Brewing &amp; Fermentation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194.1</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Paintball &amp; Airsoft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194.1</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AN</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Specialty Outdoor &amp; Landscape Lighting (Non-Holiday)</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232.9</w:t>
            </w:r>
          </w:p>
        </w:tc>
      </w:tr>
      <w:tr>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left"/>
            </w:pPr>
            <w:r>
              <w:rPr>
                <w:b/>
                <w:bCs/>
                <w:sz w:val="17"/>
                <w:szCs w:val="17"/>
              </w:rPr>
              <w:t xml:space="preserve">Total</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40 categories</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center"/>
            </w:pPr>
            <w:r>
              <w:rPr>
                <w:b/>
                <w:bCs/>
                <w:sz w:val="17"/>
                <w:szCs w:val="17"/>
              </w:rPr>
              <w:t xml:space="preserve">2700</w:t>
            </w:r>
          </w:p>
        </w:tc>
        <w:tc>
          <w:tcPr>
            <w:tcW w:type="dxa" w:w="1000"/>
            <w:shd w:fill="D6D6D6" w:color="auto" w:val="clear"/>
            <w:tcMar>
              <w:top w:type="dxa" w:w="60"/>
              <w:left w:type="dxa" w:w="100"/>
              <w:bottom w:type="dxa" w:w="60"/>
              <w:right w:type="dxa" w:w="100"/>
            </w:tcMar>
          </w:tcPr>
          <w:p>
            <w:pPr>
              <w:jc w:val="right"/>
            </w:pPr>
            <w:r>
              <w:rPr>
                <w:b/>
                <w:bCs/>
                <w:sz w:val="17"/>
                <w:szCs w:val="17"/>
              </w:rPr>
              <w:t xml:space="preserve">82,800.0</w:t>
            </w:r>
          </w:p>
        </w:tc>
      </w:tr>
    </w:tbl>
    <w:p/>
    <w:p>
      <w:r>
        <w:rPr>
          <w:i/>
          <w:iCs/>
          <w:sz w:val="18"/>
          <w:szCs w:val="18"/>
        </w:rPr>
        <w:t xml:space="preserve">Note: category values are planning-level estimates of annual U.S.-origin goods entering the Canadian market, expressed in US$ millions on a 2025 basis, apportioned across illustrative HS headings; they are not a substitute for line-by-line Canada Border Services Agency import data, which would be used to finalize the schedule before promulgation. Category sizes vary by design: niche categories (e.g. home brewing equipment, paintball and airsoft gear) are kept small because that is genuinely how many distinct, low-impact products exist in that space, while categories with deep real product ranges (toys, pet supplies, automotive aftermarket parts, power tools, snack foods, beverages, craft supplies, home décor) carry proportionally more lines. That is a deliberate, honest allocation rather than an even 67.5-line split across all 40 categories.</w:t>
      </w:r>
    </w:p>
    <w:p>
      <w:pPr>
        <w:pStyle w:val="Heading1"/>
        <w:pageBreakBefore/>
      </w:pPr>
      <w:r>
        <w:t xml:space="preserve">Part B: The 2,700-Line Schedule</w:t>
      </w:r>
    </w:p>
    <w:p>
      <w:r>
        <w:t xml:space="preserve">Full line-item detail for all 40 categories, line numbers AT-0001 through AT-2700. Every line is either a genuinely distinct product or component, or that product paired with one real technical qualifier (a size, weight, capacity, material, or power-source class) — never two qualifiers stacked on the same line. Values are planning-level estimates of annual U.S.-origin goods entering Canada, US$ millions, calibrated to a US$82.8 billion aggregate on a 2025 basis. Final regulatory drafting verifies each line against the eight-digit structure of the Schedule to the Customs Tariff before promulgation.</w:t>
      </w:r>
    </w:p>
    <w:p>
      <w:pPr>
        <w:pStyle w:val="Heading2"/>
      </w:pPr>
      <w:r>
        <w:t xml:space="preserve">Category A: Recreational Vehicles, Travel Trailers &amp; Truck Campers (AT-0001–AT-0090)</w:t>
      </w:r>
    </w:p>
    <w:p>
      <w:r>
        <w:rPr>
          <w:i/>
          <w:iCs/>
          <w:sz w:val="18"/>
          <w:szCs w:val="18"/>
        </w:rPr>
        <w:t xml:space="preserve">Primary U.S. states of origin: Indiana, Ohio, Oregon. Illustrative HS reference: 8716.10 / 8703.24. Category total: US$5,822.3M/yr across 90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over 4,536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under 6,350 kg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6,350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cab-over design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slide-in design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gas chassis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diesel chassis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single-axle chassis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dual-axle chassis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with ramp door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and cargo trailers,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chassis frame assemblies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axle and suspension assemblies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leaf-spring and torsion-axle running gear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slide-out mechanisms and actuators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manual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power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entry steps and stabilizer jacks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holding-tank and plumbing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propane-fired furnaces and water heaters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roof-mounted air conditioning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solar-charging and inverter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cabinetry and interior millwork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upholstery and dinette seating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over 4,536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under 6,350 kg,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6,350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cab-over design,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slide-in design,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gas chassis,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diesel chassis,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single-axle chassis,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dual-axle chassis,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with ramp door,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and cargo trailers, consumer-grade,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chassis frame assemblies,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axle and suspension assemblies,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leaf-spring and torsion-axle running gear,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slide-out mechanisms and actuators,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manual,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power,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entry steps and stabilizer jacks,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holding-tank and plumbing systems,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propane-fired furnaces and water heaters,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solar-charging and inverter systems,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cabinetry and interior millwork,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upholstery and dinette seating,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under 2,268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2,268-4,536 kg,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over 4,536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under 6,350 kg,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over 6,350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cab-over design,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slide-in design,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Pop-up and folding camping trailers,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gas chassis,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diesel chassis,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single-axle chassis,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dual-axle chassis,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Toy-hauler travel trailers with ramp door,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Park-model recreational trailers,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Teardrop and micro travel trailers,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and cargo trailers, consumer-grade,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chassis frame assemblies,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axle and suspension assemblies,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leaf-spring and torsion-axle running gear,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slide-out mechanisms and actuators,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manual,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power,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entry steps and stabilizer jacks,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holding-tank and plumbing systems,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propane-fired furnaces and water heaters,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solar-charging and inverter systems,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cabinetry and interior millwork,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upholstery and dinette seating,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 single-axle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 single-axle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bl>
    <w:p/>
    <w:p>
      <w:pPr>
        <w:pStyle w:val="Heading2"/>
      </w:pPr>
      <w:r>
        <w:t xml:space="preserve">Category B: Motorcycles, ATVs &amp; Snowmobiles (AT-0091–AT-0162)</w:t>
      </w:r>
    </w:p>
    <w:p>
      <w:r>
        <w:rPr>
          <w:i/>
          <w:iCs/>
          <w:sz w:val="18"/>
          <w:szCs w:val="18"/>
        </w:rPr>
        <w:t xml:space="preserve">Primary U.S. states of origin: Wisconsin, Minnesota, Iowa. Illustrative HS reference: 8711.20 / 8703.10 / 8711.40. Category total: US$3,066.4M/yr across 72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bl>
    <w:p/>
    <w:p>
      <w:pPr>
        <w:pStyle w:val="Heading2"/>
      </w:pPr>
      <w:r>
        <w:t xml:space="preserve">Category C: Recreational Watercraft &amp; Marine Leisure Craft (AT-0163–AT-0228)</w:t>
      </w:r>
    </w:p>
    <w:p>
      <w:r>
        <w:rPr>
          <w:i/>
          <w:iCs/>
          <w:sz w:val="18"/>
          <w:szCs w:val="18"/>
        </w:rPr>
        <w:t xml:space="preserve">Primary U.S. states of origin: Florida, Wisconsin, Minnesota. Illustrative HS reference: 8903.99 / 8903.92 / 8903.91. Category total: US$2,348.3M/yr across 66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bl>
    <w:p/>
    <w:p>
      <w:pPr>
        <w:pStyle w:val="Heading2"/>
      </w:pPr>
      <w:r>
        <w:t xml:space="preserve">Category D: Office, Institutional &amp; Contract Furniture (AT-0229–AT-0328)</w:t>
      </w:r>
    </w:p>
    <w:p>
      <w:r>
        <w:rPr>
          <w:i/>
          <w:iCs/>
          <w:sz w:val="18"/>
          <w:szCs w:val="18"/>
        </w:rPr>
        <w:t xml:space="preserve">Primary U.S. states of origin: Michigan, Pennsylvania, North Carolina. Illustrative HS reference: 9403.20 / 9403.30 / 9401.30. Category total: US$2,587.7M/yr across 100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lateral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vertical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Library shelving, steel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Archival and records shelving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Cubicle workstation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Whiteboard and presentation furniture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Office furniture hardware and fittings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Archival and records shelving,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Cubicle workstation systems,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tables,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seating,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Whiteboard and presentation furniture,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Office furniture hardware and fittings,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lateral,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vertical,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and lobby seating,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desks and casegoods,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Laboratory workbenches and casework,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shelving, steel,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Archival and records shelving,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Cubicle workstation systems,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tables,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seating,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Whiteboard and presentation furniture,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Office furniture hardware and fittings,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Height-adjustable standing desks,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Modular office partition panel systems,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mesh-back,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upholstered,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Executive office seating,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lateral,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vertical,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Mobile storage pedestals,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stacking,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tablet-arm,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Library shelving, steel,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Archival and records shelving,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Cubicle workstation systems,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tables,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seating,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Whiteboard and presentation furniture,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Office furniture hardware and fittings,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Steel office desks,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Laminate office desks,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Height-adjustable standing desks,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Modular office partition panel systems,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mesh-back,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upholstered,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Executive office seating,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10.5</w:t>
            </w:r>
          </w:p>
        </w:tc>
      </w:tr>
    </w:tbl>
    <w:p/>
    <w:p>
      <w:pPr>
        <w:pStyle w:val="Heading2"/>
      </w:pPr>
      <w:r>
        <w:t xml:space="preserve">Category E: Mattresses, Box Springs &amp; Bedding Components (AT-0329–AT-0388)</w:t>
      </w:r>
    </w:p>
    <w:p>
      <w:r>
        <w:rPr>
          <w:i/>
          <w:iCs/>
          <w:sz w:val="18"/>
          <w:szCs w:val="18"/>
        </w:rPr>
        <w:t xml:space="preserve">Primary U.S. states of origin: North Carolina, Ohio. Illustrative HS reference: 9404.21 / 9404.29. Category total: US$1,682.0M/yr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twin/twin XL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king/cal-king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twin/twin XL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king/cal-king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king/cal-king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foam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fibre-fill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protectors and encasements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twin/twin XL,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king/cal-king,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twin/twin XL,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king/cal-king,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king/cal-king,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foam,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fibre-fill,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protectors and encasements,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twin/twin XL,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king/cal-king,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twin/twin XL,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king/cal-king,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king/cal-king,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foam,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fibre-fill,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protectors and encasements,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twin/twin XL,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king/cal-king,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twin/twin XL,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king/cal-king,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king/cal-king,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foam,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fibre-fill,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protectors and encasements,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bl>
    <w:p/>
    <w:p>
      <w:pPr>
        <w:pStyle w:val="Heading2"/>
      </w:pPr>
      <w:r>
        <w:t xml:space="preserve">Category F: Swimming Pools, Spas &amp; Hot Tubs (AT-0389–AT-0427)</w:t>
      </w:r>
    </w:p>
    <w:p>
      <w:r>
        <w:rPr>
          <w:i/>
          <w:iCs/>
          <w:sz w:val="18"/>
          <w:szCs w:val="18"/>
        </w:rPr>
        <w:t xml:space="preserve">Primary U.S. states of origin: Wisconsin, Texas. Illustrative HS reference: 3922.10 / 8516.79. Category total: US$807.4M/yr across 39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round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oval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vinyl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shells, fibreglass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4-6 person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6-8 person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gas-fired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heat-pump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pumps and filtration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safety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solar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ladders and entry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 covers and insulation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round,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oval,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liners, vinyl,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shells, fibreglass,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4-6 person,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6-8 person,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gas-fired,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heat-pump,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pumps and filtration systems,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safety,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solar,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ladders and entry systems,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 covers and insulation,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round,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oval,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vinyl,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shells, fibreglass,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4-6 person,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6-8 person,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gas-fired,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heat-pump,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pumps and filtration systems,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safety,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solar,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ladders and entry systems,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 covers and insulation,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bl>
    <w:p/>
    <w:p>
      <w:pPr>
        <w:pStyle w:val="Heading2"/>
      </w:pPr>
      <w:r>
        <w:t xml:space="preserve">Category G: Powered Lawn &amp; Garden Equipment (AT-0428–AT-0523)</w:t>
      </w:r>
    </w:p>
    <w:p>
      <w:r>
        <w:rPr>
          <w:i/>
          <w:iCs/>
          <w:sz w:val="18"/>
          <w:szCs w:val="18"/>
        </w:rPr>
        <w:t xml:space="preserve">Primary U.S. states of origin: Wisconsin, Missouri, Kansas. Illustrative HS reference: 8433.11 / 8467.29 / 8433.20. Category total: US$3,446.8M/yr across 96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14.9</w:t>
            </w:r>
          </w:p>
        </w:tc>
      </w:tr>
    </w:tbl>
    <w:p/>
    <w:p>
      <w:pPr>
        <w:pStyle w:val="Heading2"/>
      </w:pPr>
      <w:r>
        <w:t xml:space="preserve">Category H: Snow-Removal &amp; Outdoor Power Equipment (AT-0524–AT-0544)</w:t>
      </w:r>
    </w:p>
    <w:p>
      <w:r>
        <w:rPr>
          <w:i/>
          <w:iCs/>
          <w:sz w:val="18"/>
          <w:szCs w:val="18"/>
        </w:rPr>
        <w:t xml:space="preserve">Primary U.S. states of origin: Wisconsin. Illustrative HS reference: 8430.20. Category total: US$679.3M/yr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electric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24-inch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riding tractors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electric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gas-powered,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electric,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24-inch and over,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blower attachments for riding tractors,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gas-powered,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electric,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gas-powered,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electric,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24-inch and over,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riding tractors,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gas-powered,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electric,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bl>
    <w:p/>
    <w:p>
      <w:pPr>
        <w:pStyle w:val="Heading2"/>
      </w:pPr>
      <w:r>
        <w:t xml:space="preserve">Category I: Fitness &amp; Exercise Equipment (AT-0545–AT-0592)</w:t>
      </w:r>
    </w:p>
    <w:p>
      <w:r>
        <w:rPr>
          <w:i/>
          <w:iCs/>
          <w:sz w:val="18"/>
          <w:szCs w:val="18"/>
        </w:rPr>
        <w:t xml:space="preserve">Primary U.S. states of origin: Missouri, Ohio, Wisconsin. Illustrative HS reference: 9506.91. Category total: US$1,299.0M/yr across 48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folding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non-folding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upright bikes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spin/indoor cycling bikes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Recumbent exercise bikes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multi-station weight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Power racks and squat racks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dumbbells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Fixed-weight dumbbell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Barbells and weight plates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air resistance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magnetic resistance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Yoga mats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Resistance bands and suspension trainers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Weight benches, adjustable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folding,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non-folding,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upright bikes,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spin/indoor cycling bikes,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Recumbent exercise bikes,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Power racks and squat racks,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dumbbells,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Fixed-weight dumbbell sets,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Barbells and weight plates,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air resistance,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magnetic resistance,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mats and accessories,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Resistance bands and suspension trainers,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Weight benches, adjustable,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folding,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non-folding,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upright bikes,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spin/indoor cycling bikes,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Recumbent exercise bikes,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Elliptical trainers,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multi-station weight systems,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Power racks and squat racks,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dumbbells,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Fixed-weight dumbbell sets,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Barbells and weight plates,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air resistance,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magnetic resistance,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mats and accessories,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Resistance bands and suspension trainers,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Weight benches, adjustable,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folding, under 300 lb weight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11.6</w:t>
            </w:r>
          </w:p>
        </w:tc>
      </w:tr>
    </w:tbl>
    <w:p/>
    <w:p>
      <w:pPr>
        <w:pStyle w:val="Heading2"/>
      </w:pPr>
      <w:r>
        <w:t xml:space="preserve">Category J: Video Gaming, Arcade &amp; Amusement Equipment (AT-0593–AT-0622)</w:t>
      </w:r>
    </w:p>
    <w:p>
      <w:r>
        <w:rPr>
          <w:i/>
          <w:iCs/>
          <w:sz w:val="18"/>
          <w:szCs w:val="18"/>
        </w:rPr>
        <w:t xml:space="preserve">Primary U.S. states of origin: California, Texas. Illustrative HS reference: 9504.50 / 9504.30. Category total: US$983.3M/yr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video game consoles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Handheld video game consoles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wireless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Racing and flight simulator peripherals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classic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modern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Pinball machines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hockey and billiards amusement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Virtual-reality gaming headsets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Handheld video game consoles,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wired,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wireless,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Racing and flight simulator peripherals,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classic,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modern,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hockey and billiards amusement tables,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Handheld video game consoles,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wired,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wireless,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Racing and flight simulator peripherals,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classic,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modern,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hockey and billiards amusement tables,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single-player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bl>
    <w:p/>
    <w:p>
      <w:pPr>
        <w:pStyle w:val="Heading2"/>
      </w:pPr>
      <w:r>
        <w:t xml:space="preserve">Category K: Photographic, Optical &amp; Precision Instruments (Non-Medical) (AT-0623–AT-0682)</w:t>
      </w:r>
    </w:p>
    <w:p>
      <w:r>
        <w:rPr>
          <w:i/>
          <w:iCs/>
          <w:sz w:val="18"/>
          <w:szCs w:val="18"/>
        </w:rPr>
        <w:t xml:space="preserve">Primary U.S. states of origin: New York, California. Illustrative HS reference: 9006.53 / 9013.80. Category total: US$1,507.3M/yr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bl>
    <w:p/>
    <w:p>
      <w:pPr>
        <w:pStyle w:val="Heading2"/>
      </w:pPr>
      <w:r>
        <w:t xml:space="preserve">Category L: Watches, Clocks &amp; Timepieces (Non-Luxury) (AT-0683–AT-0706)</w:t>
      </w:r>
    </w:p>
    <w:p>
      <w:r>
        <w:rPr>
          <w:i/>
          <w:iCs/>
          <w:sz w:val="18"/>
          <w:szCs w:val="18"/>
        </w:rPr>
        <w:t xml:space="preserve">Primary U.S. states of origin: Multiple states. Illustrative HS reference: 9102.11 / 9105.21. Category total: US$517.5M/yr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bl>
    <w:p/>
    <w:p>
      <w:pPr>
        <w:pStyle w:val="Heading2"/>
      </w:pPr>
      <w:r>
        <w:t xml:space="preserve">Category M: Costume Jewelry &amp; Fashion Accessories (AT-0707–AT-0730)</w:t>
      </w:r>
    </w:p>
    <w:p>
      <w:r>
        <w:rPr>
          <w:i/>
          <w:iCs/>
          <w:sz w:val="18"/>
          <w:szCs w:val="18"/>
        </w:rPr>
        <w:t xml:space="preserve">Primary U.S. states of origin: Rhode Island. Illustrative HS reference: 7117.19 / 7117.90. Category total: US$432.1M/yr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p>
      <w:pPr>
        <w:pStyle w:val="Heading2"/>
      </w:pPr>
      <w:r>
        <w:t xml:space="preserve">Category N: Toys, Games &amp; Puzzles (Non-Sporting) (AT-0731–AT-1027)</w:t>
      </w:r>
    </w:p>
    <w:p>
      <w:r>
        <w:rPr>
          <w:i/>
          <w:iCs/>
          <w:sz w:val="18"/>
          <w:szCs w:val="18"/>
        </w:rPr>
        <w:t xml:space="preserve">Primary U.S. states of origin: California, multiple. Illustrative HS reference: 9503.00. Category total: US$8,742.2M/yr across 297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bl>
    <w:p/>
    <w:p>
      <w:pPr>
        <w:pStyle w:val="Heading2"/>
      </w:pPr>
      <w:r>
        <w:t xml:space="preserve">Category O: Seasonal, Holiday &amp; Party Decor (AT-1028–AT-1063)</w:t>
      </w:r>
    </w:p>
    <w:p>
      <w:r>
        <w:rPr>
          <w:i/>
          <w:iCs/>
          <w:sz w:val="18"/>
          <w:szCs w:val="18"/>
        </w:rPr>
        <w:t xml:space="preserve">Primary U.S. states of origin: Multiple states. Illustrative HS reference: 9505.10 / 9505.90. Category total: US$853.9M/yr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6.5 feet and over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tree lighting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decor: indoor novelty items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Easter and spring seasonal decor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Fourth of July and patriotic decor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Birthday party tableware and decorations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Wedding and celebration decor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outdoor inflatable decorations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wreaths and garlands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6.5 feet and over,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tree lighting sets,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Easter and spring seasonal decor,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Fourth of July and patriotic decor,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Birthday party tableware and decorations,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Wedding and celebration decor,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outdoor inflatable decorations,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wreaths and garlands,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Glass and plastic Christmas ornaments,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under 6.5 feet,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6.5 feet and over,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Christmas tree lighting sets,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decor: indoor novelty items,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Easter and spring seasonal decor,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Fourth of July and patriotic decor,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Birthday party tableware and decorations,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Wedding and celebration decor,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wreaths and garlands,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 small/tabletop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 small/tabletop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bl>
    <w:p/>
    <w:p>
      <w:pPr>
        <w:pStyle w:val="Heading2"/>
      </w:pPr>
      <w:r>
        <w:t xml:space="preserve">Category P: Pet Food, Pet Supplies &amp; Accessories (Non-Livestock) (AT-1064–AT-1300)</w:t>
      </w:r>
    </w:p>
    <w:p>
      <w:r>
        <w:rPr>
          <w:i/>
          <w:iCs/>
          <w:sz w:val="18"/>
          <w:szCs w:val="18"/>
        </w:rPr>
        <w:t xml:space="preserve">Primary U.S. states of origin: Missouri, Kansas. Illustrative HS reference: 2309.10 / 4201.00. Category total: US$9,659.1M/yr across 237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standard formula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grain-free formula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standard formula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grain-free formula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dog food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cat food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treats and chews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and bird feed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habitats and cages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brushes and clippers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chew</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interactive/electronic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apparel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and behavior aids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cages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terrariums and habitat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heating and lighting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Fish tank decorations and substrate gravel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water-treatment chemicals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strollers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ramps and steps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gates and containment barriers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feeding bowls and feeding stations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feeders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waterers and fountains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dental chews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vitamins and supplements, non-medicinal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shampoo and grooming chemicals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Flea and tick combs, non-pesticide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nail clippers and grooming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ID tags and microchip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car-seat covers and travel restraints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agility and training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scratching posts and towers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trees and condos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toys and perches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bedding and litter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Hay and forage for small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sweaters and coats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raincoats and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costumes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hiking backpacks and carriers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life jackets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cooling and heating mats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waste bags and disposal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mats and litter scoops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Non-restraint dog muzzles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clickers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air pumps and air stones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Terrarium substrate and bedding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seed and feed mixes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wheels and balls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dryers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Replacement aquarium filter cartridges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food storage containers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Collapsible travel bowls and feeders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booties for weather protection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and play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standard formula,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grain-free formula,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standard formula,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grain-free formula,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dog food,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cat food,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treats and chews,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treats,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brushes and clippers,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chew,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interactive/electronic,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apparel,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and behavior aids,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cages,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terrariums and habitat equipment,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heating and lighting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Fish tank decorations and substrate gravel,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water-treatment chemicals,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strollers,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ramps and steps,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gates and containment barriers,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feeding bowls and feeding stations,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feeders,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waterers and fountains,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dental chews,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vitamins and supplements, non-medicinal,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shampoo and grooming chemicals,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Flea and tick combs, non-pesticide,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nail clippers and grooming tools,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ID tags and microchip accessories,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car-seat covers and travel restraints,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agility and training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scratching posts and towers,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trees and condos,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toys and perches,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sweaters and coats,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raincoats and boots,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costumes,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hiking backpacks and carriers,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life jackets,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cooling and heating mats,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waste bags and disposal systems,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Litter mats and litter scoops,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tables,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Non-restraint dog muzzles,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clickers,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air pumps and air stones,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Terrarium substrate and bedding,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seed and feed mixes,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dryers,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Replacement aquarium filter cartridges,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food storage containers,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Collapsible travel bowls and feeders,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booties for weather protection,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standard formula,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grain-free formula,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standard formula,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grain-free formula,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dog food,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cat food,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treats and chews,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treats,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and bird feed,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habitats and cages,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brushes and clippers,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chew,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interactive/electronic,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apparel,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and behavior aids,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cages,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terrariums and habitat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heating and lighting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Fish tank decorations and substrate gravel,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water-treatment chemicals,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strollers,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ramps and steps,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gates and containment barriers,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feeding bowls and feeding stations,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feeders,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waterers and fountains,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dental chews,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vitamins and supplements, non-medicinal,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shampoo and grooming chemicals,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Flea and tick combs, non-pesticide,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nail clippers and grooming tools,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ID tags and microchip accessories,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car-seat covers and travel restraints,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agility and training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scratching posts and towers,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trees and condos,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toys and perches,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bedding and litter,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Hay and forage for small animals,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sweaters and coats,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raincoats and boots,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costumes,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hiking backpacks and carriers,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life jackets,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cooling and heating mats,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waste bags and disposal systems,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mats and litter scoops,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tables,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Non-restraint dog muzzles,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clickers,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air pumps and air stones,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Terrarium substrate and bedding,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seed and feed mixes,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wheels and balls,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bl>
    <w:p/>
    <w:p>
      <w:pPr>
        <w:pStyle w:val="Heading2"/>
      </w:pPr>
      <w:r>
        <w:t xml:space="preserve">Category Q: Packaged Snack Foods &amp; Savory Snacks (AT-1301–AT-1434)</w:t>
      </w:r>
    </w:p>
    <w:p>
      <w:r>
        <w:rPr>
          <w:i/>
          <w:iCs/>
          <w:sz w:val="18"/>
          <w:szCs w:val="18"/>
        </w:rPr>
        <w:t xml:space="preserve">Primary U.S. states of origin: Pennsylvania, Illinois. Illustrative HS reference: 1904.10 / 2008.19. Category total: US$4,088.8M/yr across 134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Potato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Tortilla and corn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Pretzels, bagged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ready-to-eat bagged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microwave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Cheese-based extruded snacks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 bars, non-nutritional-staple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Crackers, snack-category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Pork rinds and meat-based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 mix and snack nut blends, flavoured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Rice cakes and rice-based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chips and vegetable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Beef jerky and meat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Fruit snacks and fruit leather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Granola clusters, snack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 curls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Kettle-cooked potato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Veggie straws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snack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Bagel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Cereal-based snack mixes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Individually wrapped snack cakes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Toaster pastries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Packaged snack-size cookies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Rice-crispy treat bars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Puffed corn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Sesame and seed-based snack sticks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Wasabi peas and flavoured legume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Kettle-corn-flavoured popcorn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Cheese-and-cracker snack combo packs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Peanut-butter-and-cracker snack combo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Snack-size pudding and gel cups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Dried-fruit snack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Candy-coated snack nuts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Protein crisps, snack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Corn nuts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pork skins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crisps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crackers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Packaged sandwich crackers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Snack-size chip variety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seasoning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rice crackers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Wonton and rice-paper snack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Vegetable-chip variety blends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Sweet-and-salty snack mix</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bagged,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ready-to-eat bagged,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microwave,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extruded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Pork rinds and meat-based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Trail mix and snack nut blends, flavoured,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 cakes and rice-based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chips and vegetable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Beef jerky and meat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 snacks and fruit leather,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Granola clusters, snack format,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 curls,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Kettle-cooked potato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Veggie straws,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snack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Bagel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Cereal-based snack mixes,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Individually wrapped snack cakes,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Toaster pastries,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Rice-crispy treat bars,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Puffed corn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Sesame and seed-based snack sticks,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Wasabi peas and flavoured legume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Kettle-corn-flavoured popcorn,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Cheese-and-cracker snack combo packs,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Peanut-butter-and-cracker snack combo packs,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Dried-fruit snack packs,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Candy-coated snack nuts,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Protein crisps, snack format,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Corn nuts,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pork skins,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crisps,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crackers,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sandwich crackers,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seasoning kits,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rice crackers,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Wonton and rice-paper snack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Vegetable-chip variety blends,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Sweet-and-salty snack mix,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bagged,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ready-to-eat bagged,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microwave,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extruded snacks,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Pork rinds and meat-based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Trail mix and snack nut blends, flavoured,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 cakes and rice-based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chips and vegetable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Beef jerky and meat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 snacks and fruit leather,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Granola clusters, snack format,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 curls,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Kettle-cooked potato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Veggie straws,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snack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Bagel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Cereal-based snack mixes,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Individually wrapped snack cakes,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Toaster pastries,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snack-size cookies,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Rice-crispy treat bars,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Puffed corn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Sesame and seed-based snack sticks,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Wasabi peas and flavoured legume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Kettle-corn-flavoured popcorn,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Cheese-and-cracker snack combo packs,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Peanut-butter-and-cracker snack combo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Snack-size pudding and gel cups,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Dried-fruit snack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Candy-coated snack nuts,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Protein crisps, snack format,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Corn nuts,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pork skins,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crisps,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crackers,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sandwich crackers,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Snack-size chip variety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seasoning kits,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bl>
    <w:p/>
    <w:p>
      <w:pPr>
        <w:pStyle w:val="Heading2"/>
      </w:pPr>
      <w:r>
        <w:t xml:space="preserve">Category R: Bottled &amp; Canned Non-Alcoholic Beverages (AT-1435–AT-1542)</w:t>
      </w:r>
    </w:p>
    <w:p>
      <w:r>
        <w:rPr>
          <w:i/>
          <w:iCs/>
          <w:sz w:val="18"/>
          <w:szCs w:val="18"/>
        </w:rPr>
        <w:t xml:space="preserve">Primary U.S. states of origin: Georgia, multiple. Illustrative HS reference: 2202.10 / 2202.99. Category total: US$5,018.8M/yr across 108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Multi-pack flavoured sparkling water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Vitamin-enhanced water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Herbal wellness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smoothie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Bubble-tea and boba beverage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soda-fountain syrups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Non-alcoholic cocktail mixers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iced-coffee creamer add-ins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Sparkling lemonade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Aloe vera drink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Yerba mate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Multi-pack flavoured sparkling water,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Vitamin-enhanced water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Herbal wellness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smoothie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Bubble-tea and boba beverage kits,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soda-fountain syrups,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Non-alcoholic cocktail mixers,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iced-coffee creamer add-ins,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Sparkling lemonade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Aloe vera drink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Yerba mate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Vitamin-enhanced water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Herbal wellness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smoothie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Bubble-tea and boba beverage kits,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soda-fountain syrups,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bl>
    <w:p/>
    <w:p>
      <w:pPr>
        <w:pStyle w:val="Heading2"/>
      </w:pPr>
      <w:r>
        <w:t xml:space="preserve">Category S: Automotive Aftermarket Parts &amp; Accessories (Non-OEM) (AT-1543–AT-1787)</w:t>
      </w:r>
    </w:p>
    <w:p>
      <w:r>
        <w:rPr>
          <w:i/>
          <w:iCs/>
          <w:sz w:val="18"/>
          <w:szCs w:val="18"/>
        </w:rPr>
        <w:t xml:space="preserve">Primary U.S. states of origin: Michigan, Tennessee. Illustrative HS reference: 8708.29 / 8708.99 / 8708.30. Category total: US$8,902.2M/yr across 245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Bed liners for pickup trucks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Tonneau covers for pickup trucks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light bars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snow-plow attachments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vehicle diagnostic scan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Jack stands and floor jacks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engine hoists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service ramps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Tire-pressure monitoring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Wheel spacers and adapters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lug nuts and wheel hardware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wraps and graphics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air-intake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tuning chips and modules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Cold-air intake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intercooler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clutch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driveshafts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CV joints and axle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ball joints and control arms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sway bars and end links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strut mounts and bushings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wheel bearings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horns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backup cameras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GPS navigation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phone mounts and charging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organizers and storage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covers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Convertible-top replacement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emblems and badges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pinstriping and trim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Bed liners for pickup trucks,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Tonneau covers for pickup trucks,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light bars,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snow-plow attachments,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vehicle diagnostic scan tools,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Jack stands and floor jacks,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engine hoists,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service ramps,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Tire-pressure monitoring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Wheel spacers and adapters,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lug nuts and wheel hardware,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wraps and graphics,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air-intake systems,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tuning chips and modules,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Cold-air intake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intercooler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clutch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driveshafts,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CV joints and axle boots,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ball joints and control arms,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sway bars and end links,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strut mounts and bushings,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wheel bearings,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horns,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backup cameras,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 cameras,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GPS navigation units,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phone mounts and charging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organizers and storage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covers,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Convertible-top replacement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emblems and badges,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pinstriping and trim,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snow-plow attachments,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vehicle diagnostic scan tools,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Jack stands and floor jacks,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engine hoists,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service ramps,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Tire-pressure monitoring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Wheel spacers and adapters,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lug nuts and wheel hardware,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vehicle wraps and graphics,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air-intake systems,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tuning chips and modules,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Cold-air intake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intercooler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clutch kits,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driveshafts,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CV joints and axle boots,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ball joints and control arms,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sway bars and end links,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strut mounts and bushings,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 bearings,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bl>
    <w:p/>
    <w:p>
      <w:pPr>
        <w:pStyle w:val="Heading2"/>
      </w:pPr>
      <w:r>
        <w:t xml:space="preserve">Category T: Power Tools &amp; Hand Tools (Non-Industrial) (AT-1788–AT-1978)</w:t>
      </w:r>
    </w:p>
    <w:p>
      <w:r>
        <w:rPr>
          <w:i/>
          <w:iCs/>
          <w:sz w:val="18"/>
          <w:szCs w:val="18"/>
        </w:rPr>
        <w:t xml:space="preserve">Primary U.S. states of origin: Maryland, South Carolina. Illustrative HS reference: 8467.21 / 8467.29 / 8205.59. Category total: US$7,784.4M/yr across 191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drills/drivers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drivers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wrenches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cordless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Miter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Table saws, benchtop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Reciprocating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multi-tool combo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Wrench sets, hand tool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Screwdriver sets, hand tool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Socket sets, hand tool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Pliers and cutting hand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Hammers and striking hand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grinders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portable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Pneumatic nail guns and staplers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chests and cabinets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Rolling workbenches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Angle grinders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 sanders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Orbital sanders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Detail sanders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Rotary tools (Dremel-type)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Heat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soldering irons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multimeters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Stud finders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Laser levels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Measuring tapes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Spirit and bubble levels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Chalk lines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knives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Hacksaws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planes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Chisel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Files and rasps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Clamps: C-clamps and bar clamps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Bench-mounted vises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Allen/hex key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torque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Wire strippers and crimpers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Manual staple guns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Caulking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paint sprayers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Wet/dry shop vacuums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Extension cords and power strips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work 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Work-grade headlamps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Safety glasses and hearing protection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 gloves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belts and pouches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Sawhorses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step and extension ladders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trucks and dollies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Bolt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Pipe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Pipe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tubing benders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rivet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 routers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Benchtop planers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Scroll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Benchtop band saws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drills/drivers,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drivers,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wrenches,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corded,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cordless,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Miter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Table saws, benchtop,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Reciprocating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multi-tool combo kits,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Wrench sets, hand tool,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Screwdriver sets, hand tool,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Socket sets, hand tool,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Pliers and cutting hand tools,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Hammers and striking hand tools,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grinders,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compressors, portable,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Pneumatic nail guns and staplers,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storage chests and cabinets,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Rolling workbenches,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Angle grinders,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 sanders,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Orbital sanders,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Detail sanders,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Rotary tools (Dremel-type),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Heat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soldering irons,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multimeters,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Stud finders,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levels,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Measuring tapes,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Spirit and bubble levels,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Chalk lines,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knives,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Hacksaws,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planes,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Chisel sets,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Files and rasps,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Clamps: C-clamps and bar clamps,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Bench-mounted vises,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Allen/hex key sets,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torque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Wire strippers and crimpers,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Manual staple guns,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Caulking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paint sprayers,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Wet/dry shop vacuums,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Extension cords and power strips,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work lights,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Work-grade headlamps,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Safety glasses and hearing protection,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Work gloves,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belts and pouches,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Sawhorses,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step and extension ladders,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trucks and dollies,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Bolt cutters,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Pipe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Pipe cutters,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tubing benders,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rivet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routers,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Benchtop planers,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Scroll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Benchtop band saws,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drills/drivers,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drivers,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wrenches,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corded,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cordless,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Miter 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Table saws, benchtop,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Reciprocating 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multi-tool combo kits,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Wrench sets, hand tool,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Screwdriver sets, hand tool,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Socket sets, hand tool,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Pliers and cutting hand tools,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Hammers and striking hand tools,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grinders,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portable,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Pneumatic nail guns and staplers,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chests and cabinets,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Rolling workbenches,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Angle grinders,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 sanders,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Orbital sanders,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Detail sanders,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Rotary tools (Dremel-type),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Heat guns,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soldering irons,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multimeters,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Stud finders,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Laser levels,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Measuring tapes,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Spirit and bubble levels,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Chalk lines,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knives,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Hacksaws,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planes,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Chisel sets,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Files and rasps,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Clamps: C-clamps and bar clamps,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Bench-mounted vises,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wrenches,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Allen/hex key sets,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torque wrenches,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Wire strippers and crimpers,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Manual staple guns,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Caulking guns,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paint sprayers,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Wet/dry shop vacuums,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Extension cords and power strips,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work lights,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Work-grade headlamps,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Safety glasses and hearing protection,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 gloves,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belts and pouches,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Sawhorses,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step and extension ladders,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bl>
    <w:p/>
    <w:p>
      <w:pPr>
        <w:pStyle w:val="Heading2"/>
      </w:pPr>
      <w:r>
        <w:t xml:space="preserve">Category U: Luggage, Backpacks &amp; Travel Goods (AT-1979–AT-2014)</w:t>
      </w:r>
    </w:p>
    <w:p>
      <w:r>
        <w:rPr>
          <w:i/>
          <w:iCs/>
          <w:sz w:val="18"/>
          <w:szCs w:val="18"/>
        </w:rPr>
        <w:t xml:space="preserve">Primary U.S. states of origin: Multiple states. Illustrative HS reference: 4202.12 / 4202.92. Category total: US$822.9M/yr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large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medium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carry-on luggage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medium,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medium,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checked luggage,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Everyday backpacks,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Travel/hiking backpacks,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Garment bags and travel totes,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Toiletry and packing organizers,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large,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medium,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carry-on luggage,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hard-shell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bl>
    <w:p/>
    <w:p>
      <w:pPr>
        <w:pStyle w:val="Heading2"/>
      </w:pPr>
      <w:r>
        <w:t xml:space="preserve">Category V: Craft &amp; Hobby Supplies (AT-2015–AT-2142)</w:t>
      </w:r>
    </w:p>
    <w:p>
      <w:r>
        <w:rPr>
          <w:i/>
          <w:iCs/>
          <w:sz w:val="18"/>
          <w:szCs w:val="18"/>
        </w:rPr>
        <w:t xml:space="preserve">Primary U.S. states of origin: Multiple states. Illustrative HS reference: 9603.30 / 3926.90. Category total: US$2,318.6M/yr across 128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paper and albums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machines,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and quilting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Drawing and sketching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kits, plastic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and knitting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Needlework and embroidery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Beading and jewelry-making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Adhesives and craft glues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Calligraphy and lettering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Origami and paper-craft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Candle-making craft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Soap-making craft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Resin art and epoxy craft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Wood-burning and pyrography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Leathercraft tools and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Macrame and cord-craft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Felting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ceramics and pottery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Stamping and stencil craft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die-cutting machines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vinyl-cutting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storage and organization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Glitter and decorative craft embellishments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Craft-category ribbon and trim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Paint-by-number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Diamond painting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Cross-stitch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Latch-hook rug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Balsa wood and craft wood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foam sheets and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craft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Jewelry-making wire and findings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 looms and stringing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paintbrush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cutting mats and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 stickers and embellishments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airbrush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Miniature and dollhouse craft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light boxes and tracing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notions: thread, needles and pins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pattern books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Fabric dye and textile paint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embroidery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Scrapbooking paper and albums,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machines, consumer-grade,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Fabric and quilting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Drawing and sketching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Model-building kits, plastic,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Yarn and knitting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Needlework and embroidery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Beading and jewelry-making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Adhesives and craft glues,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Calligraphy and lettering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Origami and paper-craft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Candle-making craft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Soap-making craft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art and epoxy craft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Wood-burning and pyrography tools,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Leathercraft tools and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Macrame and cord-craft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Felting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ceramics and pottery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Stamping and stencil craft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die-cutting machines,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vinyl-cutting machines,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storage and organization systems,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Glitter and decorative craft embellishments,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Craft-category ribbon and trim,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Paint-by-number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Diamond painting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Cross-stitch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Latch-hook rug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Balsa wood and craft wood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foam sheets and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Mosaic craft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Jewelry-making wire and findings,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Bead looms and stringing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paintbrush sets,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cutting mats and tools,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 stickers and embellishments,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airbrush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Miniature and dollhouse craft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light boxes and tracing tools,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notions: thread, needles and pins,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pattern books,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dye and textile paint,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embroidery machines,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paper and albums,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machines, consumer-grade,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and quilting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Drawing and sketching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kits, plastic,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and knitting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Needlework and embroidery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Beading and jewelry-making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Adhesives and craft glues,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Calligraphy and lettering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Origami and paper-craft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Candle-making craft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Soap-making craft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Resin art and epoxy craft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Wood-burning and pyrography tools,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Leathercraft tools and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Macrame and cord-craft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Felting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ceramics and pottery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Stamping and stencil craft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die-cutting machines,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vinyl-cutting machines,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storage and organization systems,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Glitter and decorative craft embellishments,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Craft-category ribbon and trim,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Paint-by-number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Diamond painting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Cross-stitch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Latch-hook rug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Balsa wood and craft wood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foam sheets and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craft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Jewelry-making wire and findings,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 looms and stringing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paintbrush sets,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cutting mats and tools,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 stickers and embellishments,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7.7</w:t>
            </w:r>
          </w:p>
        </w:tc>
      </w:tr>
    </w:tbl>
    <w:p/>
    <w:p>
      <w:pPr>
        <w:pStyle w:val="Heading2"/>
      </w:pPr>
      <w:r>
        <w:t xml:space="preserve">Category W: Bicycles &amp; Cycling Equipment (Non-Motorized) (AT-2143–AT-2178)</w:t>
      </w:r>
    </w:p>
    <w:p>
      <w:r>
        <w:rPr>
          <w:i/>
          <w:iCs/>
          <w:sz w:val="18"/>
          <w:szCs w:val="18"/>
        </w:rPr>
        <w:t xml:space="preserve">Primary U.S. states of origin: Wisconsin, multiple. Illustrative HS reference: 8712.00 / 8714.99. Category total: US$776.3M/yr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p>
      <w:pPr>
        <w:pStyle w:val="Heading2"/>
      </w:pPr>
      <w:r>
        <w:t xml:space="preserve">Category X: Residential Carpeting, Rugs &amp; Floor Coverings (AT-2179–AT-2199)</w:t>
      </w:r>
    </w:p>
    <w:p>
      <w:r>
        <w:rPr>
          <w:i/>
          <w:iCs/>
          <w:sz w:val="18"/>
          <w:szCs w:val="18"/>
        </w:rPr>
        <w:t xml:space="preserve">Primary U.S. states of origin: Georgia. Illustrative HS reference: 5703.20 / 5702.42. Category total: US$491.3M/yr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nylon fibre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polyester fibre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Carpet tile, residential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under 12ft roll width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under 12ft roll width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bl>
    <w:p/>
    <w:p>
      <w:pPr>
        <w:pStyle w:val="Heading2"/>
      </w:pPr>
      <w:r>
        <w:t xml:space="preserve">Category Y: Ceramic Tile, Decorative Tile &amp; Flooring Accessories (AT-2200–AT-2220)</w:t>
      </w:r>
    </w:p>
    <w:p>
      <w:r>
        <w:rPr>
          <w:i/>
          <w:iCs/>
          <w:sz w:val="18"/>
          <w:szCs w:val="18"/>
        </w:rPr>
        <w:t xml:space="preserve">Primary U.S. states of origin: Ohio, Tennessee. Illustrative HS reference: 6907.21 / 6908.90. Category total: US$452.8M/yr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tile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floor tile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wall/decorative tile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tile sheets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and edging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grout and setting materials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floor tile,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wall tile,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floor tile,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wall/decorative tile,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Mosaic tile sheets,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trim and edging accessories,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grout and setting materials,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tile,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floor tile,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wall/decorative tile,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tile sheets,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and edging accessories,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grout and setting materials,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bl>
    <w:p/>
    <w:p>
      <w:pPr>
        <w:pStyle w:val="Heading2"/>
      </w:pPr>
      <w:r>
        <w:t xml:space="preserve">Category Z: Camping &amp; Backpacking Equipment (AT-2221–AT-2265)</w:t>
      </w:r>
    </w:p>
    <w:p>
      <w:r>
        <w:rPr>
          <w:i/>
          <w:iCs/>
          <w:sz w:val="18"/>
          <w:szCs w:val="18"/>
        </w:rPr>
        <w:t xml:space="preserve">Primary U.S. states of origin: Washington, Oregon, Utah. Illustrative HS reference: 6306.22 / 9506.99. Category total: US$873.3M/yr across 45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2-person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4-6 person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family/cabin-style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warm-weather rated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cold-weather rated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pads and camp mattresses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Backpacking backpacks, internal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stoves, portable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furniture: folding chairs and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hard-sided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soft-sided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Headlamps and camp lanterns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Water filtration and purification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Hiking poles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camp shelters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2-person,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4-6 person,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family/cabin-style,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warm-weather rated,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cold-weather rated,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pads and camp mattresses,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Backpacking backpacks, internal frame,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stoves, portable,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furniture: folding chairs and tables,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hard-sided,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soft-sided,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Headlamps and camp lanterns,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filtration and purification equipment,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Hiking poles,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camp shelters,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2-person,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4-6 person,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family/cabin-style,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warm-weather rated,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cold-weather rated,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pads and camp mattresses,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Backpacking backpacks, internal frame,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stoves, portable,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furniture: folding chairs and tables,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hard-sided,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soft-sided,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Headlamps and camp lanterns,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Water filtration and purification equipment,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Hiking poles,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camp shelters,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w:t>
            </w:r>
          </w:p>
        </w:tc>
      </w:tr>
    </w:tbl>
    <w:p/>
    <w:p>
      <w:pPr>
        <w:pStyle w:val="Heading2"/>
      </w:pPr>
      <w:r>
        <w:t xml:space="preserve">Category AA: Outdoor Grills, Smokers &amp; Barbecue Equipment (AT-2266–AT-2289)</w:t>
      </w:r>
    </w:p>
    <w:p>
      <w:r>
        <w:rPr>
          <w:i/>
          <w:iCs/>
          <w:sz w:val="18"/>
          <w:szCs w:val="18"/>
        </w:rPr>
        <w:t xml:space="preserve">Primary U.S. states of origin: Illinois, Oregon. Illustrative HS reference: 7321.11 / 8419.81. Category total: US$569.3M/yr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bl>
    <w:p/>
    <w:p>
      <w:pPr>
        <w:pStyle w:val="Heading2"/>
      </w:pPr>
      <w:r>
        <w:t xml:space="preserve">Category AB: Outdoor &amp; Patio Furniture (AT-2290–AT-2329)</w:t>
      </w:r>
    </w:p>
    <w:p>
      <w:r>
        <w:rPr>
          <w:i/>
          <w:iCs/>
          <w:sz w:val="18"/>
          <w:szCs w:val="18"/>
        </w:rPr>
        <w:t xml:space="preserve">Primary U.S. states of origin: North Carolina, Ohio. Illustrative HS reference: 9401.71 / 9403.70. Category total: US$862.6M/yr across 40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dining sets, metal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dining sets, resin/wicker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dining sets, metal frame,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dining sets, resin/wicker frame,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Adirondack and lounge chairs,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umbrellas and shade structures,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porch swings,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bl>
    <w:p/>
    <w:p>
      <w:pPr>
        <w:pStyle w:val="Heading2"/>
      </w:pPr>
      <w:r>
        <w:t xml:space="preserve">Category AC: Golf Carts &amp; Personal Utility Vehicles (AT-2330–AT-2347)</w:t>
      </w:r>
    </w:p>
    <w:p>
      <w:r>
        <w:rPr>
          <w:i/>
          <w:iCs/>
          <w:sz w:val="18"/>
          <w:szCs w:val="18"/>
        </w:rPr>
        <w:t xml:space="preserve">Primary U.S. states of origin: Georgia, Texas. Illustrative HS reference: 8703.10 / 8709.19. Category total: US$679.3M/yr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bl>
    <w:p/>
    <w:p>
      <w:pPr>
        <w:pStyle w:val="Heading2"/>
      </w:pPr>
      <w:r>
        <w:t xml:space="preserve">Category AD: Trampolines, Playground &amp; Backyard Play Equipment (AT-2348–AT-2371)</w:t>
      </w:r>
    </w:p>
    <w:p>
      <w:r>
        <w:rPr>
          <w:i/>
          <w:iCs/>
          <w:sz w:val="18"/>
          <w:szCs w:val="18"/>
        </w:rPr>
        <w:t xml:space="preserve">Primary U.S. states of origin: Ohio, multiple. Illustrative HS reference: 9506.99. Category total: US$388.2M/yr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6.8</w:t>
            </w:r>
          </w:p>
        </w:tc>
      </w:tr>
    </w:tbl>
    <w:p/>
    <w:p>
      <w:pPr>
        <w:pStyle w:val="Heading2"/>
      </w:pPr>
      <w:r>
        <w:t xml:space="preserve">Category AE: Kayaks, Canoes &amp; Paddle Sports Equipment (AT-2372–AT-2401)</w:t>
      </w:r>
    </w:p>
    <w:p>
      <w:r>
        <w:rPr>
          <w:i/>
          <w:iCs/>
          <w:sz w:val="18"/>
          <w:szCs w:val="18"/>
        </w:rPr>
        <w:t xml:space="preserve">Primary U.S. states of origin: Oregon, Maine, Wisconsin. Illustrative HS reference: 8903.99. Category total: US$582.2M/yr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w:t>
            </w:r>
          </w:p>
        </w:tc>
      </w:tr>
    </w:tbl>
    <w:p/>
    <w:p>
      <w:pPr>
        <w:pStyle w:val="Heading2"/>
      </w:pPr>
      <w:r>
        <w:t xml:space="preserve">Category AF: Archery &amp; Non-Firearm Sporting Goods (AT-2402–AT-2422)</w:t>
      </w:r>
    </w:p>
    <w:p>
      <w:r>
        <w:rPr>
          <w:i/>
          <w:iCs/>
          <w:sz w:val="18"/>
          <w:szCs w:val="18"/>
        </w:rPr>
        <w:t xml:space="preserve">Primary U.S. states of origin: Wisconsin, multiple. Illustrative HS reference: 9506.99 / 9506.39. Category total: US$271.7M/yr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Compound bows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Recurve bows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Crossbows, non-firearm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Arrows and bolts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targets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sights, rests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Compound bows,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Recurve bows,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Crossbows, non-firearm classification,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Arrows and bolts,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targets,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sights, rests and accessories,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Compound bows,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Recurve bows,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Crossbows, non-firearm classification,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Arrows and bolts,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targets,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sights, rests and accessories,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w:t>
            </w:r>
          </w:p>
        </w:tc>
      </w:tr>
    </w:tbl>
    <w:p/>
    <w:p>
      <w:pPr>
        <w:pStyle w:val="Heading2"/>
      </w:pPr>
      <w:r>
        <w:t xml:space="preserve">Category AG: Home Décor, Wall Art &amp; Decorative Accessories (AT-2423–AT-2565)</w:t>
      </w:r>
    </w:p>
    <w:p>
      <w:r>
        <w:rPr>
          <w:i/>
          <w:iCs/>
          <w:sz w:val="18"/>
          <w:szCs w:val="18"/>
        </w:rPr>
        <w:t xml:space="preserve">Primary U.S. states of origin: Multiple states. Illustrative HS reference: 4414.00 / 9701.90. Category total: US$1,541.8M/yr across 143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macrame wall hangings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wood-slice and rustic wall décor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faux-taxidermy wall décor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geode and mineral display accents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terrarium and glass display accents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Season-neutral decorative centerpiece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entryway console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macrame wall hangings,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wood-slice and rustic wall décor,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faux-taxidermy wall décor,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geode and mineral display accents,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terrarium and glass display accents,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Season-neutral decorative centerpiece sets,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entryway console tables,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w:t>
            </w:r>
          </w:p>
        </w:tc>
      </w:tr>
    </w:tbl>
    <w:p/>
    <w:p>
      <w:pPr>
        <w:pStyle w:val="Heading2"/>
      </w:pPr>
      <w:r>
        <w:t xml:space="preserve">Category AH: Home &amp; Personal Security Safes and Storage (AT-2566–AT-2583)</w:t>
      </w:r>
    </w:p>
    <w:p>
      <w:r>
        <w:rPr>
          <w:i/>
          <w:iCs/>
          <w:sz w:val="18"/>
          <w:szCs w:val="18"/>
        </w:rPr>
        <w:t xml:space="preserve">Primary U.S. states of origin: Ohio, Wisconsin. Illustrative HS reference: 8303.00. Category total: US$388.2M/yr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bl>
    <w:p/>
    <w:p>
      <w:pPr>
        <w:pStyle w:val="Heading2"/>
      </w:pPr>
      <w:r>
        <w:t xml:space="preserve">Category AI: Garden Décor, Planters &amp; Non-Powered Outdoor Accessories (AT-2584–AT-2607)</w:t>
      </w:r>
    </w:p>
    <w:p>
      <w:r>
        <w:rPr>
          <w:i/>
          <w:iCs/>
          <w:sz w:val="18"/>
          <w:szCs w:val="18"/>
        </w:rPr>
        <w:t xml:space="preserve">Primary U.S. states of origin: Multiple states. Illustrative HS reference: 6810.99 / 3924.90. Category total: US$258.8M/yr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flags and yard signage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 chimes and hanging garden décor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feeders and birdbaths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Rain barrels and garden water storage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flags and yard signage,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 chimes and hanging garden décor,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feeders and birdbaths,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Rain barrels and garden water storage,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 chimes and hanging garden décor,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feeders and birdbaths,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Rain barrels and garden water storage,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ceramic/terracotta material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w:t>
            </w:r>
          </w:p>
        </w:tc>
      </w:tr>
    </w:tbl>
    <w:p/>
    <w:p>
      <w:pPr>
        <w:pStyle w:val="Heading2"/>
      </w:pPr>
      <w:r>
        <w:t xml:space="preserve">Category AJ: Winter &amp; Ice Sports Equipment (AT-2608–AT-2631)</w:t>
      </w:r>
    </w:p>
    <w:p>
      <w:r>
        <w:rPr>
          <w:i/>
          <w:iCs/>
          <w:sz w:val="18"/>
          <w:szCs w:val="18"/>
        </w:rPr>
        <w:t xml:space="preserve">Primary U.S. states of origin: Vermont, Utah, Minnesota. Illustrative HS reference: 9506.11 / 9506.70. Category total: US$362.3M/yr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w:t>
            </w:r>
          </w:p>
        </w:tc>
      </w:tr>
    </w:tbl>
    <w:p/>
    <w:p>
      <w:pPr>
        <w:pStyle w:val="Heading2"/>
      </w:pPr>
      <w:r>
        <w:t xml:space="preserve">Category AK: Consumer 3D Printers &amp; Maker Equipment (AT-2632–AT-2649)</w:t>
      </w:r>
    </w:p>
    <w:p>
      <w:r>
        <w:rPr>
          <w:i/>
          <w:iCs/>
          <w:sz w:val="18"/>
          <w:szCs w:val="18"/>
        </w:rPr>
        <w:t xml:space="preserve">Primary U.S. states of origin: Texas, California. Illustrative HS reference: 8477.59 / 8443.32. Category total: US$310.5M/yr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9.6</w:t>
            </w:r>
          </w:p>
        </w:tc>
      </w:tr>
    </w:tbl>
    <w:p/>
    <w:p>
      <w:pPr>
        <w:pStyle w:val="Heading2"/>
      </w:pPr>
      <w:r>
        <w:t xml:space="preserve">Category AL: Home Brewing &amp; Fermentation Equipment (AT-2650–AT-2664)</w:t>
      </w:r>
    </w:p>
    <w:p>
      <w:r>
        <w:rPr>
          <w:i/>
          <w:iCs/>
          <w:sz w:val="18"/>
          <w:szCs w:val="18"/>
        </w:rPr>
        <w:t xml:space="preserve">Primary U.S. states of origin: Multiple states. Illustrative HS reference: 8438.80. Category total: US$194.1M/yr across 15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beer-brewing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Kegging and draft dispense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wine-making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Fermentation vessels and carboys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Bottling and capping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beer-brewing kits,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Kegging and draft dispense equipment, starter-kit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wine-making kits,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Fermentation vessels and carboys, starter-kit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Bottling and capping equipment,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beer-brewing kits,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Kegging and draft dispense equipment, advanced-hobbyist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wine-making kits,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Fermentation vessels and carboys, advanced-hobbyist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Bottling and capping equipment,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bl>
    <w:p/>
    <w:p>
      <w:pPr>
        <w:pStyle w:val="Heading2"/>
      </w:pPr>
      <w:r>
        <w:t xml:space="preserve">Category AM: Recreational Paintball &amp; Airsoft Equipment (AT-2665–AT-2682)</w:t>
      </w:r>
    </w:p>
    <w:p>
      <w:r>
        <w:rPr>
          <w:i/>
          <w:iCs/>
          <w:sz w:val="18"/>
          <w:szCs w:val="18"/>
        </w:rPr>
        <w:t xml:space="preserve">Primary U.S. states of origin: Multiple states. Illustrative HS reference: 9506.99. Category total: US$194.1M/yr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w:t>
            </w:r>
          </w:p>
        </w:tc>
      </w:tr>
    </w:tbl>
    <w:p/>
    <w:p>
      <w:pPr>
        <w:pStyle w:val="Heading2"/>
      </w:pPr>
      <w:r>
        <w:t xml:space="preserve">Category AN: Specialty Outdoor &amp; Landscape Lighting (Non-Holiday) (AT-2683–AT-2700)</w:t>
      </w:r>
    </w:p>
    <w:p>
      <w:r>
        <w:rPr>
          <w:i/>
          <w:iCs/>
          <w:sz w:val="18"/>
          <w:szCs w:val="18"/>
        </w:rPr>
        <w:t xml:space="preserve">Primary U.S. states of origin: Multiple states. Illustrative HS reference: 9405.40. Category total: US$232.9M/yr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Solar-powered pathway 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Deck and step lighting fixtures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Motion-activated security floodlights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Landscape uplighting fixtures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Low-voltage landscape lighting systems,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Deck and step lighting fixtures, battery/solar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Motion-activated security floodlights, battery/solar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Landscape uplighting fixtures,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Deck and step lighting fixtures, hardwired/transformer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Motion-activated security floodlights, hardwired/transformer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Landscape uplighting fixtures,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Solar-powered pathway lights, single-fixture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 single-fixture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Canada Counter-tariffs Tripled Alternative List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2026-08-31T05:22:07.518Z</dcterms:created>
  <dcterms:modified xsi:type="dcterms:W3CDTF">2026-08-31T05:22:07.520Z</dcterms:modified>
</cp:coreProperties>
</file>

<file path=docProps/custom.xml><?xml version="1.0" encoding="utf-8"?>
<Properties xmlns="http://schemas.openxmlformats.org/officeDocument/2006/custom-properties" xmlns:vt="http://schemas.openxmlformats.org/officeDocument/2006/docPropsVTypes"/>
</file>