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97225" w14:textId="77777777" w:rsidR="004E7D78" w:rsidRDefault="00000000">
      <w:r>
        <w:rPr>
          <w:noProof/>
        </w:rPr>
        <w:drawing>
          <wp:anchor distT="0" distB="0" distL="0" distR="0" simplePos="0" relativeHeight="251657216" behindDoc="1" locked="0" layoutInCell="1" allowOverlap="1" wp14:anchorId="7C990C6A" wp14:editId="167E3220">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7"/>
                    <a:stretch>
                      <a:fillRect/>
                    </a:stretch>
                  </pic:blipFill>
                  <pic:spPr>
                    <a:xfrm>
                      <a:off x="0" y="0"/>
                      <a:ext cx="7560000" cy="10692000"/>
                    </a:xfrm>
                    <a:prstGeom prst="rect">
                      <a:avLst/>
                    </a:prstGeom>
                  </pic:spPr>
                </pic:pic>
              </a:graphicData>
            </a:graphic>
          </wp:anchor>
        </w:drawing>
      </w:r>
    </w:p>
    <w:p w14:paraId="5AFCB415" w14:textId="77777777" w:rsidR="004E7D78" w:rsidRDefault="004E7D78">
      <w:pPr>
        <w:spacing w:before="4800"/>
      </w:pPr>
    </w:p>
    <w:p w14:paraId="2B955DC6" w14:textId="77777777" w:rsidR="004E7D78" w:rsidRDefault="00000000">
      <w:pPr>
        <w:spacing w:after="400"/>
        <w:jc w:val="center"/>
      </w:pPr>
      <w:r>
        <w:rPr>
          <w:color w:val="8B7355"/>
          <w:spacing w:val="60"/>
          <w:sz w:val="20"/>
        </w:rPr>
        <w:t>ECONOMIC DEEP DIVE</w:t>
      </w:r>
    </w:p>
    <w:p w14:paraId="1C3B4E19" w14:textId="77777777" w:rsidR="004E7D78" w:rsidRDefault="00000000">
      <w:pPr>
        <w:spacing w:after="200"/>
        <w:jc w:val="center"/>
      </w:pPr>
      <w:r>
        <w:rPr>
          <w:color w:val="1A2744"/>
          <w:spacing w:val="30"/>
          <w:sz w:val="64"/>
        </w:rPr>
        <w:t>THE ARCTIC HORIZON</w:t>
      </w:r>
    </w:p>
    <w:p w14:paraId="2A2FCE67" w14:textId="77777777" w:rsidR="004E7D78" w:rsidRDefault="00000000">
      <w:pPr>
        <w:spacing w:after="600"/>
        <w:jc w:val="center"/>
      </w:pPr>
      <w:r>
        <w:rPr>
          <w:color w:val="1A2744"/>
          <w:spacing w:val="30"/>
          <w:sz w:val="64"/>
        </w:rPr>
        <w:t>PROGRAM</w:t>
      </w:r>
    </w:p>
    <w:p w14:paraId="070E1D8A" w14:textId="77777777" w:rsidR="004E7D78" w:rsidRDefault="00000000">
      <w:pPr>
        <w:spacing w:after="200"/>
        <w:jc w:val="center"/>
      </w:pPr>
      <w:r>
        <w:rPr>
          <w:color w:val="4A5568"/>
          <w:sz w:val="24"/>
        </w:rPr>
        <w:t>A Comprehensive Analysis of Jobs, Growth, and</w:t>
      </w:r>
    </w:p>
    <w:p w14:paraId="438FDB9F" w14:textId="77777777" w:rsidR="004E7D78" w:rsidRDefault="00000000">
      <w:pPr>
        <w:spacing w:after="600"/>
        <w:jc w:val="center"/>
      </w:pPr>
      <w:r>
        <w:rPr>
          <w:color w:val="4A5568"/>
          <w:sz w:val="24"/>
        </w:rPr>
        <w:t>Industrial Transformation</w:t>
      </w:r>
    </w:p>
    <w:p w14:paraId="00E94E37" w14:textId="77777777" w:rsidR="004E7D78" w:rsidRDefault="00000000">
      <w:pPr>
        <w:spacing w:after="600"/>
        <w:jc w:val="center"/>
      </w:pPr>
      <w:r>
        <w:rPr>
          <w:color w:val="8B7355"/>
        </w:rPr>
        <w:t>———  ———  ———</w:t>
      </w:r>
    </w:p>
    <w:p w14:paraId="116A333B" w14:textId="77777777" w:rsidR="004E7D78" w:rsidRDefault="00000000">
      <w:pPr>
        <w:spacing w:after="120"/>
        <w:jc w:val="center"/>
      </w:pPr>
      <w:r>
        <w:rPr>
          <w:color w:val="4A5568"/>
          <w:sz w:val="20"/>
        </w:rPr>
        <w:t>Document No.: ECD-ARCTIC-2026-001</w:t>
      </w:r>
    </w:p>
    <w:p w14:paraId="323C0819" w14:textId="77777777" w:rsidR="004E7D78" w:rsidRDefault="00000000">
      <w:pPr>
        <w:spacing w:after="120"/>
        <w:jc w:val="center"/>
      </w:pPr>
      <w:r>
        <w:rPr>
          <w:color w:val="4A5568"/>
          <w:sz w:val="20"/>
        </w:rPr>
        <w:t xml:space="preserve">Version: </w:t>
      </w:r>
      <w:proofErr w:type="gramStart"/>
      <w:r>
        <w:rPr>
          <w:color w:val="4A5568"/>
          <w:sz w:val="20"/>
        </w:rPr>
        <w:t>Final  |</w:t>
      </w:r>
      <w:proofErr w:type="gramEnd"/>
      <w:r>
        <w:rPr>
          <w:color w:val="4A5568"/>
          <w:sz w:val="20"/>
        </w:rPr>
        <w:t xml:space="preserve">  June 2026</w:t>
      </w:r>
    </w:p>
    <w:p w14:paraId="440F65C2" w14:textId="77777777" w:rsidR="004E7D78" w:rsidRDefault="00000000">
      <w:pPr>
        <w:spacing w:after="2000"/>
        <w:jc w:val="center"/>
      </w:pPr>
      <w:r>
        <w:rPr>
          <w:color w:val="4A5568"/>
          <w:sz w:val="20"/>
        </w:rPr>
        <w:t>Prepared for: Canadian UCAS Program Office / DND</w:t>
      </w:r>
    </w:p>
    <w:p w14:paraId="1DBFAE4A" w14:textId="77777777" w:rsidR="004E7D78" w:rsidRDefault="004E7D78">
      <w:pPr>
        <w:sectPr w:rsidR="004E7D78">
          <w:pgSz w:w="11906" w:h="16838"/>
          <w:pgMar w:top="0" w:right="0" w:bottom="0" w:left="0" w:header="0" w:footer="0" w:gutter="0"/>
          <w:cols w:space="720"/>
          <w:titlePg/>
        </w:sectPr>
      </w:pPr>
    </w:p>
    <w:p w14:paraId="5D8E10C4" w14:textId="77777777" w:rsidR="004E7D78" w:rsidRDefault="00000000">
      <w:pPr>
        <w:pStyle w:val="Heading1"/>
      </w:pPr>
      <w:r>
        <w:lastRenderedPageBreak/>
        <w:t>Table of Contents</w:t>
      </w:r>
    </w:p>
    <w:p w14:paraId="2E261EC6" w14:textId="77777777" w:rsidR="004E7D78" w:rsidRDefault="00000000">
      <w:pPr>
        <w:spacing w:after="300"/>
      </w:pPr>
      <w:r>
        <w:rPr>
          <w:color w:val="718096"/>
          <w:sz w:val="18"/>
        </w:rPr>
        <w:t>Right-click the TOC and select "Update Field" to refresh page numbers</w:t>
      </w:r>
    </w:p>
    <w:p w14:paraId="0777572B" w14:textId="77777777" w:rsidR="004E7D78" w:rsidRDefault="00000000">
      <w:r>
        <w:fldChar w:fldCharType="begin"/>
      </w:r>
      <w:r>
        <w:instrText xml:space="preserve"> TOC \o "1-3" \h \z \u </w:instrText>
      </w:r>
      <w:r>
        <w:fldChar w:fldCharType="separate"/>
      </w:r>
    </w:p>
    <w:p w14:paraId="0857B9CE" w14:textId="77777777" w:rsidR="004E7D78" w:rsidRDefault="00000000">
      <w:pPr>
        <w:pStyle w:val="toc1"/>
      </w:pPr>
      <w:r>
        <w:t>EXECUTIVE SUMMARY</w:t>
      </w:r>
      <w:r>
        <w:tab/>
        <w:t>3</w:t>
      </w:r>
    </w:p>
    <w:p w14:paraId="287FDB9E" w14:textId="77777777" w:rsidR="004E7D78" w:rsidRDefault="00000000">
      <w:pPr>
        <w:pStyle w:val="toc1"/>
      </w:pPr>
      <w:r>
        <w:t>PART I: INTRODUCTION AND METHODOLOGY</w:t>
      </w:r>
      <w:r>
        <w:tab/>
        <w:t>5</w:t>
      </w:r>
    </w:p>
    <w:p w14:paraId="4C1916B0" w14:textId="77777777" w:rsidR="004E7D78" w:rsidRDefault="00000000">
      <w:pPr>
        <w:pStyle w:val="toc2"/>
      </w:pPr>
      <w:r>
        <w:t>1.1 Purpose and Scope</w:t>
      </w:r>
      <w:r>
        <w:tab/>
        <w:t>5</w:t>
      </w:r>
    </w:p>
    <w:p w14:paraId="7988330E" w14:textId="77777777" w:rsidR="004E7D78" w:rsidRDefault="00000000">
      <w:pPr>
        <w:pStyle w:val="toc2"/>
      </w:pPr>
      <w:r>
        <w:t>1.2 Analytical Framework</w:t>
      </w:r>
      <w:r>
        <w:tab/>
        <w:t>5</w:t>
      </w:r>
    </w:p>
    <w:p w14:paraId="791B871C" w14:textId="77777777" w:rsidR="004E7D78" w:rsidRDefault="00000000">
      <w:pPr>
        <w:pStyle w:val="toc2"/>
      </w:pPr>
      <w:r>
        <w:t>1.3 Data Sources</w:t>
      </w:r>
      <w:r>
        <w:tab/>
        <w:t>6</w:t>
      </w:r>
    </w:p>
    <w:p w14:paraId="301B3416" w14:textId="77777777" w:rsidR="004E7D78" w:rsidRDefault="00000000">
      <w:pPr>
        <w:pStyle w:val="toc1"/>
      </w:pPr>
      <w:r>
        <w:t>PART II: DIRECT JOB CREATION BY PROVINCE</w:t>
      </w:r>
      <w:r>
        <w:tab/>
        <w:t>7</w:t>
      </w:r>
    </w:p>
    <w:p w14:paraId="1EA9EDA9" w14:textId="77777777" w:rsidR="004E7D78" w:rsidRDefault="00000000">
      <w:pPr>
        <w:pStyle w:val="toc2"/>
      </w:pPr>
      <w:r>
        <w:t>2.1 Quebec</w:t>
      </w:r>
      <w:r>
        <w:tab/>
        <w:t>7</w:t>
      </w:r>
    </w:p>
    <w:p w14:paraId="780F32AD" w14:textId="77777777" w:rsidR="004E7D78" w:rsidRDefault="00000000">
      <w:pPr>
        <w:pStyle w:val="toc2"/>
      </w:pPr>
      <w:r>
        <w:t>2.2 Ontario</w:t>
      </w:r>
      <w:r>
        <w:tab/>
        <w:t>8</w:t>
      </w:r>
    </w:p>
    <w:p w14:paraId="7A17FF38" w14:textId="77777777" w:rsidR="004E7D78" w:rsidRDefault="00000000">
      <w:pPr>
        <w:pStyle w:val="toc2"/>
      </w:pPr>
      <w:r>
        <w:t>2.3 Atlantic Canada</w:t>
      </w:r>
      <w:r>
        <w:tab/>
        <w:t>9</w:t>
      </w:r>
    </w:p>
    <w:p w14:paraId="05A70899" w14:textId="77777777" w:rsidR="004E7D78" w:rsidRDefault="00000000">
      <w:pPr>
        <w:pStyle w:val="toc2"/>
      </w:pPr>
      <w:r>
        <w:t>2.4 Western Canada</w:t>
      </w:r>
      <w:r>
        <w:tab/>
        <w:t>9</w:t>
      </w:r>
    </w:p>
    <w:p w14:paraId="740195CB" w14:textId="77777777" w:rsidR="004E7D78" w:rsidRDefault="00000000">
      <w:pPr>
        <w:pStyle w:val="toc2"/>
      </w:pPr>
      <w:r>
        <w:t>2.5 National Summary</w:t>
      </w:r>
      <w:r>
        <w:tab/>
        <w:t>10</w:t>
      </w:r>
    </w:p>
    <w:p w14:paraId="7BDC8022" w14:textId="77777777" w:rsidR="004E7D78" w:rsidRDefault="00000000">
      <w:pPr>
        <w:pStyle w:val="toc1"/>
      </w:pPr>
      <w:r>
        <w:t>PART III: GDP CONTRIBUTION AND GROWTH</w:t>
      </w:r>
      <w:r>
        <w:tab/>
        <w:t>11</w:t>
      </w:r>
    </w:p>
    <w:p w14:paraId="552C8E10" w14:textId="77777777" w:rsidR="004E7D78" w:rsidRDefault="00000000">
      <w:pPr>
        <w:pStyle w:val="toc2"/>
      </w:pPr>
      <w:r>
        <w:t>3.1 Total Program Spending</w:t>
      </w:r>
      <w:r>
        <w:tab/>
        <w:t>11</w:t>
      </w:r>
    </w:p>
    <w:p w14:paraId="2952E371" w14:textId="77777777" w:rsidR="004E7D78" w:rsidRDefault="00000000">
      <w:pPr>
        <w:pStyle w:val="toc2"/>
      </w:pPr>
      <w:r>
        <w:t>3.2 GDP Impact</w:t>
      </w:r>
      <w:r>
        <w:tab/>
        <w:t>12</w:t>
      </w:r>
    </w:p>
    <w:p w14:paraId="6BEC218B" w14:textId="77777777" w:rsidR="004E7D78" w:rsidRDefault="00000000">
      <w:pPr>
        <w:pStyle w:val="toc2"/>
      </w:pPr>
      <w:r>
        <w:t>3.3 Regional Distribution</w:t>
      </w:r>
      <w:r>
        <w:tab/>
        <w:t>13</w:t>
      </w:r>
    </w:p>
    <w:p w14:paraId="5CCFB3E0" w14:textId="77777777" w:rsidR="004E7D78" w:rsidRDefault="00000000">
      <w:pPr>
        <w:pStyle w:val="toc1"/>
      </w:pPr>
      <w:r>
        <w:t>PART IV: PROCUREMENT SAVINGS</w:t>
      </w:r>
      <w:r>
        <w:tab/>
        <w:t>14</w:t>
      </w:r>
    </w:p>
    <w:p w14:paraId="2734853F" w14:textId="77777777" w:rsidR="004E7D78" w:rsidRDefault="00000000">
      <w:pPr>
        <w:pStyle w:val="toc2"/>
      </w:pPr>
      <w:r>
        <w:t>4.1 Cost Savings</w:t>
      </w:r>
      <w:r>
        <w:tab/>
        <w:t>14</w:t>
      </w:r>
    </w:p>
    <w:p w14:paraId="24E898CE" w14:textId="77777777" w:rsidR="004E7D78" w:rsidRDefault="00000000">
      <w:pPr>
        <w:pStyle w:val="toc2"/>
      </w:pPr>
      <w:r>
        <w:t>4.2 Reinvestment</w:t>
      </w:r>
      <w:r>
        <w:tab/>
        <w:t>14</w:t>
      </w:r>
    </w:p>
    <w:p w14:paraId="0A3AE54A" w14:textId="77777777" w:rsidR="004E7D78" w:rsidRDefault="00000000">
      <w:pPr>
        <w:pStyle w:val="toc1"/>
      </w:pPr>
      <w:r>
        <w:t>PART V: SUPPLY CHAIN AND SME IMPACT</w:t>
      </w:r>
      <w:r>
        <w:tab/>
        <w:t>16</w:t>
      </w:r>
    </w:p>
    <w:p w14:paraId="107B022E" w14:textId="77777777" w:rsidR="004E7D78" w:rsidRDefault="00000000">
      <w:pPr>
        <w:pStyle w:val="toc2"/>
      </w:pPr>
      <w:r>
        <w:t>5.1 Supply Chain Tiers</w:t>
      </w:r>
      <w:r>
        <w:tab/>
        <w:t>16</w:t>
      </w:r>
    </w:p>
    <w:p w14:paraId="5A0F5E53" w14:textId="77777777" w:rsidR="004E7D78" w:rsidRDefault="00000000">
      <w:pPr>
        <w:pStyle w:val="toc2"/>
      </w:pPr>
      <w:r>
        <w:t>5.2 SME Participation</w:t>
      </w:r>
      <w:r>
        <w:tab/>
        <w:t>17</w:t>
      </w:r>
    </w:p>
    <w:p w14:paraId="1AA27829" w14:textId="77777777" w:rsidR="004E7D78" w:rsidRDefault="00000000">
      <w:pPr>
        <w:pStyle w:val="toc1"/>
      </w:pPr>
      <w:r>
        <w:t>PART VI: EXPORT MARKET POTENTIAL</w:t>
      </w:r>
      <w:r>
        <w:tab/>
        <w:t>18</w:t>
      </w:r>
    </w:p>
    <w:p w14:paraId="65E886D9" w14:textId="77777777" w:rsidR="004E7D78" w:rsidRDefault="00000000">
      <w:pPr>
        <w:pStyle w:val="toc2"/>
      </w:pPr>
      <w:r>
        <w:t>6.1 Global Market</w:t>
      </w:r>
      <w:r>
        <w:tab/>
        <w:t>18</w:t>
      </w:r>
    </w:p>
    <w:p w14:paraId="248A1763" w14:textId="77777777" w:rsidR="004E7D78" w:rsidRDefault="00000000">
      <w:pPr>
        <w:pStyle w:val="toc2"/>
      </w:pPr>
      <w:r>
        <w:t>6.2 Competitive Position</w:t>
      </w:r>
      <w:r>
        <w:tab/>
        <w:t>18</w:t>
      </w:r>
    </w:p>
    <w:p w14:paraId="60B001A9" w14:textId="77777777" w:rsidR="004E7D78" w:rsidRDefault="00000000">
      <w:pPr>
        <w:pStyle w:val="toc2"/>
      </w:pPr>
      <w:r>
        <w:t>6.3 Export Revenue</w:t>
      </w:r>
      <w:r>
        <w:tab/>
        <w:t>19</w:t>
      </w:r>
    </w:p>
    <w:p w14:paraId="5B3CA249" w14:textId="77777777" w:rsidR="004E7D78" w:rsidRDefault="00000000">
      <w:pPr>
        <w:pStyle w:val="toc1"/>
      </w:pPr>
      <w:r>
        <w:t>PART VII: WORKFORCE TRANSITION</w:t>
      </w:r>
      <w:r>
        <w:tab/>
        <w:t>20</w:t>
      </w:r>
    </w:p>
    <w:p w14:paraId="402AA7F5" w14:textId="77777777" w:rsidR="004E7D78" w:rsidRDefault="00000000">
      <w:pPr>
        <w:pStyle w:val="toc2"/>
      </w:pPr>
      <w:r>
        <w:t>7.1 Automotive Challenge</w:t>
      </w:r>
      <w:r>
        <w:tab/>
        <w:t>20</w:t>
      </w:r>
    </w:p>
    <w:p w14:paraId="3F7A28E3" w14:textId="77777777" w:rsidR="004E7D78" w:rsidRDefault="00000000">
      <w:pPr>
        <w:pStyle w:val="toc2"/>
      </w:pPr>
      <w:r>
        <w:lastRenderedPageBreak/>
        <w:t>7.2 Skills Transfer</w:t>
      </w:r>
      <w:r>
        <w:tab/>
        <w:t>21</w:t>
      </w:r>
    </w:p>
    <w:p w14:paraId="4C7F5FDC" w14:textId="77777777" w:rsidR="004E7D78" w:rsidRDefault="00000000">
      <w:pPr>
        <w:pStyle w:val="toc2"/>
      </w:pPr>
      <w:r>
        <w:t>7.3 Retraining Program</w:t>
      </w:r>
      <w:r>
        <w:tab/>
        <w:t>21</w:t>
      </w:r>
    </w:p>
    <w:p w14:paraId="4D8D5B21" w14:textId="77777777" w:rsidR="004E7D78" w:rsidRDefault="00000000">
      <w:pPr>
        <w:pStyle w:val="toc1"/>
      </w:pPr>
      <w:r>
        <w:t>PART VIII: ECONOMIC SOVEREIGNTY</w:t>
      </w:r>
      <w:r>
        <w:tab/>
        <w:t>23</w:t>
      </w:r>
    </w:p>
    <w:p w14:paraId="42EDE385" w14:textId="77777777" w:rsidR="004E7D78" w:rsidRDefault="00000000">
      <w:pPr>
        <w:pStyle w:val="toc1"/>
      </w:pPr>
      <w:r>
        <w:t>PART IX: TAX REVENUE</w:t>
      </w:r>
      <w:r>
        <w:tab/>
        <w:t>25</w:t>
      </w:r>
    </w:p>
    <w:p w14:paraId="3B3E39B0" w14:textId="77777777" w:rsidR="004E7D78" w:rsidRDefault="00000000">
      <w:pPr>
        <w:pStyle w:val="toc1"/>
      </w:pPr>
      <w:r>
        <w:t>PART X: RISK ASSESSMENT</w:t>
      </w:r>
      <w:r>
        <w:tab/>
        <w:t>27</w:t>
      </w:r>
    </w:p>
    <w:p w14:paraId="5D37DCA4" w14:textId="77777777" w:rsidR="004E7D78" w:rsidRDefault="00000000">
      <w:pPr>
        <w:pStyle w:val="toc1"/>
      </w:pPr>
      <w:r>
        <w:t>PART XI: COMPARATIVE ANALYSIS</w:t>
      </w:r>
      <w:r>
        <w:tab/>
        <w:t>29</w:t>
      </w:r>
    </w:p>
    <w:p w14:paraId="43187943" w14:textId="77777777" w:rsidR="004E7D78" w:rsidRDefault="00000000">
      <w:pPr>
        <w:pStyle w:val="toc1"/>
      </w:pPr>
      <w:r>
        <w:t>PART XII: CONCLUSION</w:t>
      </w:r>
      <w:r>
        <w:tab/>
        <w:t>31</w:t>
      </w:r>
    </w:p>
    <w:p w14:paraId="1CF0D895" w14:textId="77777777" w:rsidR="004E7D78" w:rsidRDefault="00000000">
      <w:pPr>
        <w:pStyle w:val="toc1"/>
      </w:pPr>
      <w:r>
        <w:t>APPENDICES</w:t>
      </w:r>
      <w:r>
        <w:tab/>
        <w:t>33</w:t>
      </w:r>
    </w:p>
    <w:p w14:paraId="5EB18C6A" w14:textId="77777777" w:rsidR="004E7D78" w:rsidRDefault="00000000">
      <w:r>
        <w:fldChar w:fldCharType="end"/>
      </w:r>
    </w:p>
    <w:p w14:paraId="5C64B8DD" w14:textId="77777777" w:rsidR="004E7D78" w:rsidRDefault="004E7D78">
      <w:pPr>
        <w:sectPr w:rsidR="004E7D78">
          <w:pgSz w:w="11906" w:h="16838"/>
          <w:pgMar w:top="1800" w:right="1440" w:bottom="1440" w:left="1440" w:header="720" w:footer="720" w:gutter="0"/>
          <w:cols w:space="720"/>
        </w:sectPr>
      </w:pPr>
    </w:p>
    <w:p w14:paraId="1F14E7E1" w14:textId="77777777" w:rsidR="004E7D78" w:rsidRDefault="00000000">
      <w:pPr>
        <w:pStyle w:val="Heading1"/>
      </w:pPr>
      <w:r>
        <w:lastRenderedPageBreak/>
        <w:t>EXECUTIVE SUMMARY</w:t>
      </w:r>
      <w:bookmarkStart w:id="0" w:name="_Toc001"/>
      <w:bookmarkEnd w:id="0"/>
    </w:p>
    <w:p w14:paraId="0010644E" w14:textId="77777777" w:rsidR="004E7D78" w:rsidRDefault="00000000">
      <w:r>
        <w:t>Purpose: To quantify the total economic impact of adopting the Arctic Horizon program (48 Gripen E + 72 Sprinter + 36 Striker) as an alternative to the F-35-only procurement, across jobs, GDP, regional development, exports, and long-term industrial sovereignty.</w:t>
      </w:r>
    </w:p>
    <w:p w14:paraId="0FE4B558" w14:textId="77777777" w:rsidR="004E7D78" w:rsidRDefault="00000000">
      <w:r>
        <w:rPr>
          <w:b/>
        </w:rPr>
        <w:t>Headline Figures</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909"/>
        <w:gridCol w:w="2539"/>
        <w:gridCol w:w="3598"/>
      </w:tblGrid>
      <w:tr w:rsidR="004E7D78" w14:paraId="28E776F1" w14:textId="77777777">
        <w:tblPrEx>
          <w:tblCellMar>
            <w:top w:w="0" w:type="dxa"/>
            <w:bottom w:w="0" w:type="dxa"/>
          </w:tblCellMar>
        </w:tblPrEx>
        <w:trPr>
          <w:tblHeader/>
        </w:trPr>
        <w:tc>
          <w:tcPr>
            <w:tcW w:w="3200" w:type="dxa"/>
            <w:shd w:val="clear" w:color="auto" w:fill="E8E6E1"/>
          </w:tcPr>
          <w:p w14:paraId="540D9C81" w14:textId="77777777" w:rsidR="004E7D78" w:rsidRDefault="00000000">
            <w:pPr>
              <w:spacing w:before="60" w:after="60"/>
              <w:jc w:val="center"/>
            </w:pPr>
            <w:r>
              <w:rPr>
                <w:b/>
                <w:sz w:val="20"/>
              </w:rPr>
              <w:t>Metric</w:t>
            </w:r>
          </w:p>
        </w:tc>
        <w:tc>
          <w:tcPr>
            <w:tcW w:w="2800" w:type="dxa"/>
            <w:shd w:val="clear" w:color="auto" w:fill="E8E6E1"/>
          </w:tcPr>
          <w:p w14:paraId="2939D674" w14:textId="77777777" w:rsidR="004E7D78" w:rsidRDefault="00000000">
            <w:pPr>
              <w:spacing w:before="60" w:after="60"/>
              <w:jc w:val="center"/>
            </w:pPr>
            <w:r>
              <w:rPr>
                <w:b/>
                <w:sz w:val="20"/>
              </w:rPr>
              <w:t>Estimated Value</w:t>
            </w:r>
          </w:p>
        </w:tc>
        <w:tc>
          <w:tcPr>
            <w:tcW w:w="4000" w:type="dxa"/>
            <w:shd w:val="clear" w:color="auto" w:fill="E8E6E1"/>
          </w:tcPr>
          <w:p w14:paraId="2AE4DC62" w14:textId="77777777" w:rsidR="004E7D78" w:rsidRDefault="00000000">
            <w:pPr>
              <w:spacing w:before="60" w:after="60"/>
              <w:jc w:val="center"/>
            </w:pPr>
            <w:r>
              <w:rPr>
                <w:b/>
                <w:sz w:val="20"/>
              </w:rPr>
              <w:t>Source / Basis</w:t>
            </w:r>
          </w:p>
        </w:tc>
      </w:tr>
      <w:tr w:rsidR="004E7D78" w14:paraId="28BC7A55" w14:textId="77777777">
        <w:tblPrEx>
          <w:tblCellMar>
            <w:top w:w="0" w:type="dxa"/>
            <w:bottom w:w="0" w:type="dxa"/>
          </w:tblCellMar>
        </w:tblPrEx>
        <w:tc>
          <w:tcPr>
            <w:tcW w:w="3200" w:type="dxa"/>
          </w:tcPr>
          <w:p w14:paraId="52CABF23" w14:textId="77777777" w:rsidR="004E7D78" w:rsidRDefault="00000000">
            <w:pPr>
              <w:spacing w:before="40" w:after="40"/>
              <w:jc w:val="center"/>
            </w:pPr>
            <w:r>
              <w:rPr>
                <w:color w:val="4A5568"/>
                <w:sz w:val="20"/>
              </w:rPr>
              <w:t>Total direct jobs created (peak)</w:t>
            </w:r>
          </w:p>
        </w:tc>
        <w:tc>
          <w:tcPr>
            <w:tcW w:w="2800" w:type="dxa"/>
          </w:tcPr>
          <w:p w14:paraId="47137569" w14:textId="77777777" w:rsidR="004E7D78" w:rsidRDefault="00000000">
            <w:pPr>
              <w:spacing w:before="40" w:after="40"/>
              <w:jc w:val="center"/>
            </w:pPr>
            <w:r>
              <w:rPr>
                <w:color w:val="4A5568"/>
                <w:sz w:val="20"/>
              </w:rPr>
              <w:t>8,480</w:t>
            </w:r>
          </w:p>
        </w:tc>
        <w:tc>
          <w:tcPr>
            <w:tcW w:w="4000" w:type="dxa"/>
          </w:tcPr>
          <w:p w14:paraId="508C12DD" w14:textId="77777777" w:rsidR="004E7D78" w:rsidRDefault="00000000">
            <w:pPr>
              <w:spacing w:before="40" w:after="40"/>
              <w:jc w:val="center"/>
            </w:pPr>
            <w:r>
              <w:rPr>
                <w:color w:val="4A5568"/>
                <w:sz w:val="20"/>
              </w:rPr>
              <w:t>From procurement packages</w:t>
            </w:r>
          </w:p>
        </w:tc>
      </w:tr>
      <w:tr w:rsidR="004E7D78" w14:paraId="5D3DEC72" w14:textId="77777777">
        <w:tblPrEx>
          <w:tblCellMar>
            <w:top w:w="0" w:type="dxa"/>
            <w:bottom w:w="0" w:type="dxa"/>
          </w:tblCellMar>
        </w:tblPrEx>
        <w:tc>
          <w:tcPr>
            <w:tcW w:w="3200" w:type="dxa"/>
          </w:tcPr>
          <w:p w14:paraId="61ADE4BF" w14:textId="77777777" w:rsidR="004E7D78" w:rsidRDefault="00000000">
            <w:pPr>
              <w:spacing w:before="40" w:after="40"/>
              <w:jc w:val="center"/>
            </w:pPr>
            <w:r>
              <w:rPr>
                <w:color w:val="4A5568"/>
                <w:sz w:val="20"/>
              </w:rPr>
              <w:t>Total indirect + induced jobs</w:t>
            </w:r>
          </w:p>
        </w:tc>
        <w:tc>
          <w:tcPr>
            <w:tcW w:w="2800" w:type="dxa"/>
          </w:tcPr>
          <w:p w14:paraId="672D535E" w14:textId="77777777" w:rsidR="004E7D78" w:rsidRDefault="00000000">
            <w:pPr>
              <w:spacing w:before="40" w:after="40"/>
              <w:jc w:val="center"/>
            </w:pPr>
            <w:r>
              <w:rPr>
                <w:color w:val="4A5568"/>
                <w:sz w:val="20"/>
              </w:rPr>
              <w:t>12,150</w:t>
            </w:r>
          </w:p>
        </w:tc>
        <w:tc>
          <w:tcPr>
            <w:tcW w:w="4000" w:type="dxa"/>
          </w:tcPr>
          <w:p w14:paraId="50E43123" w14:textId="77777777" w:rsidR="004E7D78" w:rsidRDefault="00000000">
            <w:pPr>
              <w:spacing w:before="40" w:after="40"/>
              <w:jc w:val="center"/>
            </w:pPr>
            <w:r>
              <w:rPr>
                <w:color w:val="4A5568"/>
                <w:sz w:val="20"/>
              </w:rPr>
              <w:t>Multiplier (ISED 2024)</w:t>
            </w:r>
          </w:p>
        </w:tc>
      </w:tr>
      <w:tr w:rsidR="004E7D78" w14:paraId="51C63F93" w14:textId="77777777">
        <w:tblPrEx>
          <w:tblCellMar>
            <w:top w:w="0" w:type="dxa"/>
            <w:bottom w:w="0" w:type="dxa"/>
          </w:tblCellMar>
        </w:tblPrEx>
        <w:tc>
          <w:tcPr>
            <w:tcW w:w="3200" w:type="dxa"/>
          </w:tcPr>
          <w:p w14:paraId="2BA4BE5D" w14:textId="77777777" w:rsidR="004E7D78" w:rsidRDefault="00000000">
            <w:pPr>
              <w:spacing w:before="40" w:after="40"/>
              <w:jc w:val="center"/>
            </w:pPr>
            <w:r>
              <w:rPr>
                <w:color w:val="4A5568"/>
                <w:sz w:val="20"/>
              </w:rPr>
              <w:t>Total GDP contribution (10-year)</w:t>
            </w:r>
          </w:p>
        </w:tc>
        <w:tc>
          <w:tcPr>
            <w:tcW w:w="2800" w:type="dxa"/>
          </w:tcPr>
          <w:p w14:paraId="6A27AD4E" w14:textId="77777777" w:rsidR="004E7D78" w:rsidRDefault="00000000">
            <w:pPr>
              <w:spacing w:before="40" w:after="40"/>
              <w:jc w:val="center"/>
            </w:pPr>
            <w:r>
              <w:rPr>
                <w:color w:val="4A5568"/>
                <w:sz w:val="20"/>
              </w:rPr>
              <w:t>$14.4 billion</w:t>
            </w:r>
          </w:p>
        </w:tc>
        <w:tc>
          <w:tcPr>
            <w:tcW w:w="4000" w:type="dxa"/>
          </w:tcPr>
          <w:p w14:paraId="0F307A08" w14:textId="77777777" w:rsidR="004E7D78" w:rsidRDefault="00000000">
            <w:pPr>
              <w:spacing w:before="40" w:after="40"/>
              <w:jc w:val="center"/>
            </w:pPr>
            <w:r>
              <w:rPr>
                <w:color w:val="4A5568"/>
                <w:sz w:val="20"/>
              </w:rPr>
              <w:t>Multiplier + sector data</w:t>
            </w:r>
          </w:p>
        </w:tc>
      </w:tr>
      <w:tr w:rsidR="004E7D78" w14:paraId="0D688822" w14:textId="77777777">
        <w:tblPrEx>
          <w:tblCellMar>
            <w:top w:w="0" w:type="dxa"/>
            <w:bottom w:w="0" w:type="dxa"/>
          </w:tblCellMar>
        </w:tblPrEx>
        <w:tc>
          <w:tcPr>
            <w:tcW w:w="3200" w:type="dxa"/>
          </w:tcPr>
          <w:p w14:paraId="3D81CCDC" w14:textId="77777777" w:rsidR="004E7D78" w:rsidRDefault="00000000">
            <w:pPr>
              <w:spacing w:before="40" w:after="40"/>
              <w:jc w:val="center"/>
            </w:pPr>
            <w:r>
              <w:rPr>
                <w:color w:val="4A5568"/>
                <w:sz w:val="20"/>
              </w:rPr>
              <w:t>Procurement savings vs. F-35</w:t>
            </w:r>
          </w:p>
        </w:tc>
        <w:tc>
          <w:tcPr>
            <w:tcW w:w="2800" w:type="dxa"/>
          </w:tcPr>
          <w:p w14:paraId="379CE153" w14:textId="77777777" w:rsidR="004E7D78" w:rsidRDefault="00000000">
            <w:pPr>
              <w:spacing w:before="40" w:after="40"/>
              <w:jc w:val="center"/>
            </w:pPr>
            <w:r>
              <w:rPr>
                <w:color w:val="4A5568"/>
                <w:sz w:val="20"/>
              </w:rPr>
              <w:t>$9.76 billion</w:t>
            </w:r>
          </w:p>
        </w:tc>
        <w:tc>
          <w:tcPr>
            <w:tcW w:w="4000" w:type="dxa"/>
          </w:tcPr>
          <w:p w14:paraId="187CF8FC" w14:textId="77777777" w:rsidR="004E7D78" w:rsidRDefault="00000000">
            <w:pPr>
              <w:spacing w:before="40" w:after="40"/>
              <w:jc w:val="center"/>
            </w:pPr>
            <w:r>
              <w:rPr>
                <w:color w:val="4A5568"/>
                <w:sz w:val="20"/>
              </w:rPr>
              <w:t>Difference in program costs</w:t>
            </w:r>
          </w:p>
        </w:tc>
      </w:tr>
      <w:tr w:rsidR="004E7D78" w14:paraId="3631F685" w14:textId="77777777">
        <w:tblPrEx>
          <w:tblCellMar>
            <w:top w:w="0" w:type="dxa"/>
            <w:bottom w:w="0" w:type="dxa"/>
          </w:tblCellMar>
        </w:tblPrEx>
        <w:tc>
          <w:tcPr>
            <w:tcW w:w="3200" w:type="dxa"/>
          </w:tcPr>
          <w:p w14:paraId="7E3B36BF" w14:textId="77777777" w:rsidR="004E7D78" w:rsidRDefault="00000000">
            <w:pPr>
              <w:spacing w:before="40" w:after="40"/>
              <w:jc w:val="center"/>
            </w:pPr>
            <w:r>
              <w:rPr>
                <w:color w:val="4A5568"/>
                <w:sz w:val="20"/>
              </w:rPr>
              <w:t>Annual operating cost savings</w:t>
            </w:r>
          </w:p>
        </w:tc>
        <w:tc>
          <w:tcPr>
            <w:tcW w:w="2800" w:type="dxa"/>
          </w:tcPr>
          <w:p w14:paraId="40B038A5" w14:textId="77777777" w:rsidR="004E7D78" w:rsidRDefault="00000000">
            <w:pPr>
              <w:spacing w:before="40" w:after="40"/>
              <w:jc w:val="center"/>
            </w:pPr>
            <w:r>
              <w:rPr>
                <w:color w:val="4A5568"/>
                <w:sz w:val="20"/>
              </w:rPr>
              <w:t>$1.134 billion/yr</w:t>
            </w:r>
          </w:p>
        </w:tc>
        <w:tc>
          <w:tcPr>
            <w:tcW w:w="4000" w:type="dxa"/>
          </w:tcPr>
          <w:p w14:paraId="4379E423" w14:textId="77777777" w:rsidR="004E7D78" w:rsidRDefault="00000000">
            <w:pPr>
              <w:spacing w:before="40" w:after="40"/>
              <w:jc w:val="center"/>
            </w:pPr>
            <w:r>
              <w:rPr>
                <w:color w:val="4A5568"/>
                <w:sz w:val="20"/>
              </w:rPr>
              <w:t>Difference in sustainment</w:t>
            </w:r>
          </w:p>
        </w:tc>
      </w:tr>
      <w:tr w:rsidR="004E7D78" w14:paraId="0F9374B5" w14:textId="77777777">
        <w:tblPrEx>
          <w:tblCellMar>
            <w:top w:w="0" w:type="dxa"/>
            <w:bottom w:w="0" w:type="dxa"/>
          </w:tblCellMar>
        </w:tblPrEx>
        <w:tc>
          <w:tcPr>
            <w:tcW w:w="3200" w:type="dxa"/>
          </w:tcPr>
          <w:p w14:paraId="35CB240F" w14:textId="77777777" w:rsidR="004E7D78" w:rsidRDefault="00000000">
            <w:pPr>
              <w:spacing w:before="40" w:after="40"/>
              <w:jc w:val="center"/>
            </w:pPr>
            <w:r>
              <w:rPr>
                <w:color w:val="4A5568"/>
                <w:sz w:val="20"/>
              </w:rPr>
              <w:t>Export potential (by 2040)</w:t>
            </w:r>
          </w:p>
        </w:tc>
        <w:tc>
          <w:tcPr>
            <w:tcW w:w="2800" w:type="dxa"/>
          </w:tcPr>
          <w:p w14:paraId="4D3321D3" w14:textId="77777777" w:rsidR="004E7D78" w:rsidRDefault="00000000">
            <w:pPr>
              <w:spacing w:before="40" w:after="40"/>
              <w:jc w:val="center"/>
            </w:pPr>
            <w:r>
              <w:rPr>
                <w:color w:val="4A5568"/>
                <w:sz w:val="20"/>
              </w:rPr>
              <w:t>$2.0–4.0 billion</w:t>
            </w:r>
          </w:p>
        </w:tc>
        <w:tc>
          <w:tcPr>
            <w:tcW w:w="4000" w:type="dxa"/>
          </w:tcPr>
          <w:p w14:paraId="3DA57558" w14:textId="77777777" w:rsidR="004E7D78" w:rsidRDefault="00000000">
            <w:pPr>
              <w:spacing w:before="40" w:after="40"/>
              <w:jc w:val="center"/>
            </w:pPr>
            <w:r>
              <w:rPr>
                <w:color w:val="4A5568"/>
                <w:sz w:val="20"/>
              </w:rPr>
              <w:t>Market analysis</w:t>
            </w:r>
          </w:p>
        </w:tc>
      </w:tr>
      <w:tr w:rsidR="004E7D78" w14:paraId="3AA9BCD7" w14:textId="77777777">
        <w:tblPrEx>
          <w:tblCellMar>
            <w:top w:w="0" w:type="dxa"/>
            <w:bottom w:w="0" w:type="dxa"/>
          </w:tblCellMar>
        </w:tblPrEx>
        <w:tc>
          <w:tcPr>
            <w:tcW w:w="3200" w:type="dxa"/>
          </w:tcPr>
          <w:p w14:paraId="26F0FF06" w14:textId="77777777" w:rsidR="004E7D78" w:rsidRDefault="00000000">
            <w:pPr>
              <w:spacing w:before="40" w:after="40"/>
              <w:jc w:val="center"/>
            </w:pPr>
            <w:r>
              <w:rPr>
                <w:color w:val="4A5568"/>
                <w:sz w:val="20"/>
              </w:rPr>
              <w:t>Tax revenue (10-year)</w:t>
            </w:r>
          </w:p>
        </w:tc>
        <w:tc>
          <w:tcPr>
            <w:tcW w:w="2800" w:type="dxa"/>
          </w:tcPr>
          <w:p w14:paraId="067456A9" w14:textId="77777777" w:rsidR="004E7D78" w:rsidRDefault="00000000">
            <w:pPr>
              <w:spacing w:before="40" w:after="40"/>
              <w:jc w:val="center"/>
            </w:pPr>
            <w:r>
              <w:rPr>
                <w:color w:val="4A5568"/>
                <w:sz w:val="20"/>
              </w:rPr>
              <w:t>$3.85 billion</w:t>
            </w:r>
          </w:p>
        </w:tc>
        <w:tc>
          <w:tcPr>
            <w:tcW w:w="4000" w:type="dxa"/>
          </w:tcPr>
          <w:p w14:paraId="382D3DD4" w14:textId="77777777" w:rsidR="004E7D78" w:rsidRDefault="00000000">
            <w:pPr>
              <w:spacing w:before="40" w:after="40"/>
              <w:jc w:val="center"/>
            </w:pPr>
            <w:r>
              <w:rPr>
                <w:color w:val="4A5568"/>
                <w:sz w:val="20"/>
              </w:rPr>
              <w:t>Tax multiplier</w:t>
            </w:r>
          </w:p>
        </w:tc>
      </w:tr>
      <w:tr w:rsidR="004E7D78" w14:paraId="76DDEA3F" w14:textId="77777777">
        <w:tblPrEx>
          <w:tblCellMar>
            <w:top w:w="0" w:type="dxa"/>
            <w:bottom w:w="0" w:type="dxa"/>
          </w:tblCellMar>
        </w:tblPrEx>
        <w:tc>
          <w:tcPr>
            <w:tcW w:w="3200" w:type="dxa"/>
          </w:tcPr>
          <w:p w14:paraId="1CBE613E" w14:textId="77777777" w:rsidR="004E7D78" w:rsidRDefault="00000000">
            <w:pPr>
              <w:spacing w:before="40" w:after="40"/>
              <w:jc w:val="center"/>
            </w:pPr>
            <w:r>
              <w:rPr>
                <w:color w:val="4A5568"/>
                <w:sz w:val="20"/>
              </w:rPr>
              <w:t>Sovereign capability value</w:t>
            </w:r>
          </w:p>
        </w:tc>
        <w:tc>
          <w:tcPr>
            <w:tcW w:w="2800" w:type="dxa"/>
          </w:tcPr>
          <w:p w14:paraId="4EA558E5" w14:textId="77777777" w:rsidR="004E7D78" w:rsidRDefault="00000000">
            <w:pPr>
              <w:spacing w:before="40" w:after="40"/>
              <w:jc w:val="center"/>
            </w:pPr>
            <w:r>
              <w:rPr>
                <w:color w:val="4A5568"/>
                <w:sz w:val="20"/>
              </w:rPr>
              <w:t>Qualitative + proxy</w:t>
            </w:r>
          </w:p>
        </w:tc>
        <w:tc>
          <w:tcPr>
            <w:tcW w:w="4000" w:type="dxa"/>
          </w:tcPr>
          <w:p w14:paraId="38502D12" w14:textId="77777777" w:rsidR="004E7D78" w:rsidRDefault="00000000">
            <w:pPr>
              <w:spacing w:before="40" w:after="40"/>
              <w:jc w:val="center"/>
            </w:pPr>
            <w:r>
              <w:rPr>
                <w:color w:val="4A5568"/>
                <w:sz w:val="20"/>
              </w:rPr>
              <w:t>See Part VIII</w:t>
            </w:r>
          </w:p>
        </w:tc>
      </w:tr>
    </w:tbl>
    <w:p w14:paraId="3A706381" w14:textId="77777777" w:rsidR="004E7D78" w:rsidRDefault="00000000">
      <w:r>
        <w:rPr>
          <w:b/>
        </w:rPr>
        <w:t>Key Finding</w:t>
      </w:r>
    </w:p>
    <w:p w14:paraId="04A62602" w14:textId="77777777" w:rsidR="004E7D78" w:rsidRDefault="00000000">
      <w:r>
        <w:t xml:space="preserve">The Arctic Horizon program represents a generational opportunity for Canadian industrial policy. At roughly half the acquisition cost and one-quarter the operating cost of the F-35-only alternative, the program creates an estimated 20,630 total jobs (direct, indirect, and induced), contributes $14.4 billion to Canadian GDP over ten years, and generates $3.85 billion in federal and provincial tax revenue. The $9.76 billion in procurement savings can be reinvested to fund Tier-2 participation in the Tempest (GCAP) sixth-generation program while simultaneously fielding greater daily combat power. The program transforms the F-35 procurement from a pure cost centre into an economic engine that strengthens regional development, transitions displaced automotive workers into high-skill aerospace </w:t>
      </w:r>
      <w:proofErr w:type="gramStart"/>
      <w:r>
        <w:t>careers, and</w:t>
      </w:r>
      <w:proofErr w:type="gramEnd"/>
      <w:r>
        <w:t xml:space="preserve"> restores sovereign control over critical defence industrial capability.</w:t>
      </w:r>
    </w:p>
    <w:p w14:paraId="750CBB8B" w14:textId="77777777" w:rsidR="004E7D78" w:rsidRDefault="00000000">
      <w:pPr>
        <w:pStyle w:val="Heading1"/>
      </w:pPr>
      <w:r>
        <w:t>PART I: INTRODUCTION AND METHODOLOGY</w:t>
      </w:r>
      <w:bookmarkStart w:id="1" w:name="_Toc002"/>
      <w:bookmarkEnd w:id="1"/>
    </w:p>
    <w:p w14:paraId="0483B2C5" w14:textId="77777777" w:rsidR="004E7D78" w:rsidRDefault="00000000">
      <w:pPr>
        <w:pStyle w:val="Heading2"/>
      </w:pPr>
      <w:r>
        <w:t>1.1 Purpose and Scope</w:t>
      </w:r>
    </w:p>
    <w:p w14:paraId="4B6DD900" w14:textId="77777777" w:rsidR="004E7D78" w:rsidRDefault="00000000">
      <w:r>
        <w:t>Objective: To provide a comprehensive, evidence-based economic impact assessment of the Arctic Horizon program as the Canadian government's selected future fighter capability.</w:t>
      </w:r>
    </w:p>
    <w:p w14:paraId="502ABFFF" w14:textId="77777777" w:rsidR="004E7D78" w:rsidRDefault="00000000">
      <w:r>
        <w:t>Scope: Covers direct, indirect, and induced economic effects across all Canadian provinces and territories, including manufacturing, MRO, R&amp;D, training, and sustainment.</w:t>
      </w:r>
    </w:p>
    <w:p w14:paraId="1314822A" w14:textId="77777777" w:rsidR="004E7D78" w:rsidRDefault="00000000">
      <w:r>
        <w:lastRenderedPageBreak/>
        <w:t>Time Horizon: 10-year procurement and early operations phase (2026–2036), with projections to 2045.</w:t>
      </w:r>
    </w:p>
    <w:p w14:paraId="14D247A6" w14:textId="77777777" w:rsidR="004E7D78" w:rsidRDefault="00000000">
      <w:r>
        <w:t>Counterfactual: Compares against the planned F-35A procurement of 88 aircraft at a 2024 Auditor General-estimated cost of $27.8 billion CAD, excluding an additional $5.5 billion in infrastructure and weapons.</w:t>
      </w:r>
    </w:p>
    <w:p w14:paraId="62135C3B" w14:textId="77777777" w:rsidR="004E7D78" w:rsidRDefault="00000000">
      <w:pPr>
        <w:pStyle w:val="Heading2"/>
      </w:pPr>
      <w:r>
        <w:t>1.2 Analytical Framework</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814"/>
        <w:gridCol w:w="6232"/>
      </w:tblGrid>
      <w:tr w:rsidR="004E7D78" w14:paraId="714FAE9C" w14:textId="77777777">
        <w:tblPrEx>
          <w:tblCellMar>
            <w:top w:w="0" w:type="dxa"/>
            <w:bottom w:w="0" w:type="dxa"/>
          </w:tblCellMar>
        </w:tblPrEx>
        <w:trPr>
          <w:tblHeader/>
        </w:trPr>
        <w:tc>
          <w:tcPr>
            <w:tcW w:w="2800" w:type="dxa"/>
            <w:shd w:val="clear" w:color="auto" w:fill="E8E6E1"/>
          </w:tcPr>
          <w:p w14:paraId="1BC634BA" w14:textId="77777777" w:rsidR="004E7D78" w:rsidRDefault="00000000">
            <w:pPr>
              <w:spacing w:before="60" w:after="60"/>
              <w:jc w:val="center"/>
            </w:pPr>
            <w:r>
              <w:rPr>
                <w:b/>
                <w:sz w:val="20"/>
              </w:rPr>
              <w:t>Element</w:t>
            </w:r>
          </w:p>
        </w:tc>
        <w:tc>
          <w:tcPr>
            <w:tcW w:w="6200" w:type="dxa"/>
            <w:shd w:val="clear" w:color="auto" w:fill="E8E6E1"/>
          </w:tcPr>
          <w:p w14:paraId="1DE18FA0" w14:textId="77777777" w:rsidR="004E7D78" w:rsidRDefault="00000000">
            <w:pPr>
              <w:spacing w:before="60" w:after="60"/>
              <w:jc w:val="center"/>
            </w:pPr>
            <w:r>
              <w:rPr>
                <w:b/>
                <w:sz w:val="20"/>
              </w:rPr>
              <w:t>Description</w:t>
            </w:r>
          </w:p>
        </w:tc>
      </w:tr>
      <w:tr w:rsidR="004E7D78" w14:paraId="41E32465" w14:textId="77777777">
        <w:tblPrEx>
          <w:tblCellMar>
            <w:top w:w="0" w:type="dxa"/>
            <w:bottom w:w="0" w:type="dxa"/>
          </w:tblCellMar>
        </w:tblPrEx>
        <w:tc>
          <w:tcPr>
            <w:tcW w:w="2800" w:type="dxa"/>
          </w:tcPr>
          <w:p w14:paraId="18EA8D70" w14:textId="77777777" w:rsidR="004E7D78" w:rsidRDefault="00000000">
            <w:pPr>
              <w:spacing w:before="40" w:after="40"/>
              <w:jc w:val="center"/>
            </w:pPr>
            <w:r>
              <w:rPr>
                <w:color w:val="4A5568"/>
                <w:sz w:val="20"/>
              </w:rPr>
              <w:t>Input-Output Model</w:t>
            </w:r>
          </w:p>
        </w:tc>
        <w:tc>
          <w:tcPr>
            <w:tcW w:w="6200" w:type="dxa"/>
          </w:tcPr>
          <w:p w14:paraId="7940B16A" w14:textId="77777777" w:rsidR="004E7D78" w:rsidRDefault="00000000">
            <w:pPr>
              <w:spacing w:before="40" w:after="40"/>
              <w:jc w:val="center"/>
            </w:pPr>
            <w:r>
              <w:rPr>
                <w:color w:val="4A5568"/>
                <w:sz w:val="20"/>
              </w:rPr>
              <w:t>Statistics Canada inter-provincial I-O multipliers (ISED 2024)</w:t>
            </w:r>
          </w:p>
        </w:tc>
      </w:tr>
      <w:tr w:rsidR="004E7D78" w14:paraId="05E20B8A" w14:textId="77777777">
        <w:tblPrEx>
          <w:tblCellMar>
            <w:top w:w="0" w:type="dxa"/>
            <w:bottom w:w="0" w:type="dxa"/>
          </w:tblCellMar>
        </w:tblPrEx>
        <w:tc>
          <w:tcPr>
            <w:tcW w:w="2800" w:type="dxa"/>
          </w:tcPr>
          <w:p w14:paraId="41F81E51" w14:textId="77777777" w:rsidR="004E7D78" w:rsidRDefault="00000000">
            <w:pPr>
              <w:spacing w:before="40" w:after="40"/>
              <w:jc w:val="center"/>
            </w:pPr>
            <w:r>
              <w:rPr>
                <w:color w:val="4A5568"/>
                <w:sz w:val="20"/>
              </w:rPr>
              <w:t>Employment Multipliers</w:t>
            </w:r>
          </w:p>
        </w:tc>
        <w:tc>
          <w:tcPr>
            <w:tcW w:w="6200" w:type="dxa"/>
          </w:tcPr>
          <w:p w14:paraId="66AFEB48" w14:textId="77777777" w:rsidR="004E7D78" w:rsidRDefault="00000000">
            <w:pPr>
              <w:spacing w:before="40" w:after="40"/>
              <w:jc w:val="center"/>
            </w:pPr>
            <w:r>
              <w:rPr>
                <w:color w:val="4A5568"/>
                <w:sz w:val="20"/>
              </w:rPr>
              <w:t>Aerospace sector: 2.43x total jobs multiplier (ISED 2024)</w:t>
            </w:r>
          </w:p>
        </w:tc>
      </w:tr>
      <w:tr w:rsidR="004E7D78" w14:paraId="6A1739B2" w14:textId="77777777">
        <w:tblPrEx>
          <w:tblCellMar>
            <w:top w:w="0" w:type="dxa"/>
            <w:bottom w:w="0" w:type="dxa"/>
          </w:tblCellMar>
        </w:tblPrEx>
        <w:tc>
          <w:tcPr>
            <w:tcW w:w="2800" w:type="dxa"/>
          </w:tcPr>
          <w:p w14:paraId="4BE17391" w14:textId="77777777" w:rsidR="004E7D78" w:rsidRDefault="00000000">
            <w:pPr>
              <w:spacing w:before="40" w:after="40"/>
              <w:jc w:val="center"/>
            </w:pPr>
            <w:r>
              <w:rPr>
                <w:color w:val="4A5568"/>
                <w:sz w:val="20"/>
              </w:rPr>
              <w:t>Defence Multiplier</w:t>
            </w:r>
          </w:p>
        </w:tc>
        <w:tc>
          <w:tcPr>
            <w:tcW w:w="6200" w:type="dxa"/>
          </w:tcPr>
          <w:p w14:paraId="231B51A0" w14:textId="77777777" w:rsidR="004E7D78" w:rsidRDefault="00000000">
            <w:pPr>
              <w:spacing w:before="40" w:after="40"/>
              <w:jc w:val="center"/>
            </w:pPr>
            <w:r>
              <w:rPr>
                <w:color w:val="4A5568"/>
                <w:sz w:val="20"/>
              </w:rPr>
              <w:t>Defence industry GDP multiplier: 2.96x (ISED 2026)</w:t>
            </w:r>
          </w:p>
        </w:tc>
      </w:tr>
      <w:tr w:rsidR="004E7D78" w14:paraId="730D14C1" w14:textId="77777777">
        <w:tblPrEx>
          <w:tblCellMar>
            <w:top w:w="0" w:type="dxa"/>
            <w:bottom w:w="0" w:type="dxa"/>
          </w:tblCellMar>
        </w:tblPrEx>
        <w:tc>
          <w:tcPr>
            <w:tcW w:w="2800" w:type="dxa"/>
          </w:tcPr>
          <w:p w14:paraId="180D41F3" w14:textId="77777777" w:rsidR="004E7D78" w:rsidRDefault="00000000">
            <w:pPr>
              <w:spacing w:before="40" w:after="40"/>
              <w:jc w:val="center"/>
            </w:pPr>
            <w:r>
              <w:rPr>
                <w:color w:val="4A5568"/>
                <w:sz w:val="20"/>
              </w:rPr>
              <w:t>Regional Distribution</w:t>
            </w:r>
          </w:p>
        </w:tc>
        <w:tc>
          <w:tcPr>
            <w:tcW w:w="6200" w:type="dxa"/>
          </w:tcPr>
          <w:p w14:paraId="4FA7CA6A" w14:textId="77777777" w:rsidR="004E7D78" w:rsidRDefault="00000000">
            <w:pPr>
              <w:spacing w:before="40" w:after="40"/>
              <w:jc w:val="center"/>
            </w:pPr>
            <w:r>
              <w:rPr>
                <w:color w:val="4A5568"/>
                <w:sz w:val="20"/>
              </w:rPr>
              <w:t>Based on existing aerospace cluster concentrations</w:t>
            </w:r>
          </w:p>
        </w:tc>
      </w:tr>
      <w:tr w:rsidR="004E7D78" w14:paraId="5E5D0120" w14:textId="77777777">
        <w:tblPrEx>
          <w:tblCellMar>
            <w:top w:w="0" w:type="dxa"/>
            <w:bottom w:w="0" w:type="dxa"/>
          </w:tblCellMar>
        </w:tblPrEx>
        <w:tc>
          <w:tcPr>
            <w:tcW w:w="2800" w:type="dxa"/>
          </w:tcPr>
          <w:p w14:paraId="57E21E8E" w14:textId="77777777" w:rsidR="004E7D78" w:rsidRDefault="00000000">
            <w:pPr>
              <w:spacing w:before="40" w:after="40"/>
              <w:jc w:val="center"/>
            </w:pPr>
            <w:r>
              <w:rPr>
                <w:color w:val="4A5568"/>
                <w:sz w:val="20"/>
              </w:rPr>
              <w:t>Exchange Rate</w:t>
            </w:r>
          </w:p>
        </w:tc>
        <w:tc>
          <w:tcPr>
            <w:tcW w:w="6200" w:type="dxa"/>
          </w:tcPr>
          <w:p w14:paraId="18BB23E7" w14:textId="77777777" w:rsidR="004E7D78" w:rsidRDefault="00000000">
            <w:pPr>
              <w:spacing w:before="40" w:after="40"/>
              <w:jc w:val="center"/>
            </w:pPr>
            <w:r>
              <w:rPr>
                <w:color w:val="4A5568"/>
                <w:sz w:val="20"/>
              </w:rPr>
              <w:t>1.35 CAD/USD (Bank of Canada 2026 forecast)</w:t>
            </w:r>
          </w:p>
        </w:tc>
      </w:tr>
      <w:tr w:rsidR="004E7D78" w14:paraId="43E1E9E8" w14:textId="77777777">
        <w:tblPrEx>
          <w:tblCellMar>
            <w:top w:w="0" w:type="dxa"/>
            <w:bottom w:w="0" w:type="dxa"/>
          </w:tblCellMar>
        </w:tblPrEx>
        <w:tc>
          <w:tcPr>
            <w:tcW w:w="2800" w:type="dxa"/>
          </w:tcPr>
          <w:p w14:paraId="310108E9" w14:textId="77777777" w:rsidR="004E7D78" w:rsidRDefault="00000000">
            <w:pPr>
              <w:spacing w:before="40" w:after="40"/>
              <w:jc w:val="center"/>
            </w:pPr>
            <w:r>
              <w:rPr>
                <w:color w:val="4A5568"/>
                <w:sz w:val="20"/>
              </w:rPr>
              <w:t>Benchmark</w:t>
            </w:r>
          </w:p>
        </w:tc>
        <w:tc>
          <w:tcPr>
            <w:tcW w:w="6200" w:type="dxa"/>
          </w:tcPr>
          <w:p w14:paraId="0FBF95C9" w14:textId="77777777" w:rsidR="004E7D78" w:rsidRDefault="00000000">
            <w:pPr>
              <w:spacing w:before="40" w:after="40"/>
              <w:jc w:val="center"/>
            </w:pPr>
            <w:r>
              <w:rPr>
                <w:color w:val="4A5568"/>
                <w:sz w:val="20"/>
              </w:rPr>
              <w:t>Bombardier: $7.4B GDP, 48,500 jobs (PwC 2025)</w:t>
            </w:r>
          </w:p>
        </w:tc>
      </w:tr>
    </w:tbl>
    <w:p w14:paraId="4CD7315D" w14:textId="77777777" w:rsidR="004E7D78" w:rsidRDefault="00000000">
      <w:pPr>
        <w:pStyle w:val="Heading2"/>
      </w:pPr>
      <w:r>
        <w:t>1.3 Data Sources</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814"/>
        <w:gridCol w:w="6232"/>
      </w:tblGrid>
      <w:tr w:rsidR="004E7D78" w14:paraId="3BB88327" w14:textId="77777777">
        <w:tblPrEx>
          <w:tblCellMar>
            <w:top w:w="0" w:type="dxa"/>
            <w:bottom w:w="0" w:type="dxa"/>
          </w:tblCellMar>
        </w:tblPrEx>
        <w:trPr>
          <w:tblHeader/>
        </w:trPr>
        <w:tc>
          <w:tcPr>
            <w:tcW w:w="2800" w:type="dxa"/>
            <w:shd w:val="clear" w:color="auto" w:fill="E8E6E1"/>
          </w:tcPr>
          <w:p w14:paraId="768D8C95" w14:textId="77777777" w:rsidR="004E7D78" w:rsidRDefault="00000000">
            <w:pPr>
              <w:spacing w:before="60" w:after="60"/>
              <w:jc w:val="center"/>
            </w:pPr>
            <w:r>
              <w:rPr>
                <w:b/>
                <w:sz w:val="20"/>
              </w:rPr>
              <w:t>Data Type</w:t>
            </w:r>
          </w:p>
        </w:tc>
        <w:tc>
          <w:tcPr>
            <w:tcW w:w="6200" w:type="dxa"/>
            <w:shd w:val="clear" w:color="auto" w:fill="E8E6E1"/>
          </w:tcPr>
          <w:p w14:paraId="2F571B21" w14:textId="77777777" w:rsidR="004E7D78" w:rsidRDefault="00000000">
            <w:pPr>
              <w:spacing w:before="60" w:after="60"/>
              <w:jc w:val="center"/>
            </w:pPr>
            <w:r>
              <w:rPr>
                <w:b/>
                <w:sz w:val="20"/>
              </w:rPr>
              <w:t>Primary Sources</w:t>
            </w:r>
          </w:p>
        </w:tc>
      </w:tr>
      <w:tr w:rsidR="004E7D78" w14:paraId="3446E1AB" w14:textId="77777777">
        <w:tblPrEx>
          <w:tblCellMar>
            <w:top w:w="0" w:type="dxa"/>
            <w:bottom w:w="0" w:type="dxa"/>
          </w:tblCellMar>
        </w:tblPrEx>
        <w:tc>
          <w:tcPr>
            <w:tcW w:w="2800" w:type="dxa"/>
          </w:tcPr>
          <w:p w14:paraId="308C318E" w14:textId="77777777" w:rsidR="004E7D78" w:rsidRDefault="00000000">
            <w:pPr>
              <w:spacing w:before="40" w:after="40"/>
              <w:jc w:val="center"/>
            </w:pPr>
            <w:r>
              <w:rPr>
                <w:color w:val="4A5568"/>
                <w:sz w:val="20"/>
              </w:rPr>
              <w:t>Aerospace GDP &amp; employment</w:t>
            </w:r>
          </w:p>
        </w:tc>
        <w:tc>
          <w:tcPr>
            <w:tcW w:w="6200" w:type="dxa"/>
          </w:tcPr>
          <w:p w14:paraId="0D55EBE1" w14:textId="77777777" w:rsidR="004E7D78" w:rsidRDefault="00000000">
            <w:pPr>
              <w:spacing w:before="40" w:after="40"/>
              <w:jc w:val="center"/>
            </w:pPr>
            <w:r>
              <w:rPr>
                <w:color w:val="4A5568"/>
                <w:sz w:val="20"/>
              </w:rPr>
              <w:t>Statistics Canada; ISED 2024; AIAC</w:t>
            </w:r>
          </w:p>
        </w:tc>
      </w:tr>
      <w:tr w:rsidR="004E7D78" w14:paraId="712D3623" w14:textId="77777777">
        <w:tblPrEx>
          <w:tblCellMar>
            <w:top w:w="0" w:type="dxa"/>
            <w:bottom w:w="0" w:type="dxa"/>
          </w:tblCellMar>
        </w:tblPrEx>
        <w:tc>
          <w:tcPr>
            <w:tcW w:w="2800" w:type="dxa"/>
          </w:tcPr>
          <w:p w14:paraId="1E4C292D" w14:textId="77777777" w:rsidR="004E7D78" w:rsidRDefault="00000000">
            <w:pPr>
              <w:spacing w:before="40" w:after="40"/>
              <w:jc w:val="center"/>
            </w:pPr>
            <w:r>
              <w:rPr>
                <w:color w:val="4A5568"/>
                <w:sz w:val="20"/>
              </w:rPr>
              <w:t>Defence industrial policy</w:t>
            </w:r>
          </w:p>
        </w:tc>
        <w:tc>
          <w:tcPr>
            <w:tcW w:w="6200" w:type="dxa"/>
          </w:tcPr>
          <w:p w14:paraId="6AD464D5" w14:textId="77777777" w:rsidR="004E7D78" w:rsidRDefault="00000000">
            <w:pPr>
              <w:spacing w:before="40" w:after="40"/>
              <w:jc w:val="center"/>
            </w:pPr>
            <w:r>
              <w:rPr>
                <w:color w:val="4A5568"/>
                <w:sz w:val="20"/>
              </w:rPr>
              <w:t>DND; ISED ITB Policy; State of Defence 2026</w:t>
            </w:r>
          </w:p>
        </w:tc>
      </w:tr>
      <w:tr w:rsidR="004E7D78" w14:paraId="1844B1CD" w14:textId="77777777">
        <w:tblPrEx>
          <w:tblCellMar>
            <w:top w:w="0" w:type="dxa"/>
            <w:bottom w:w="0" w:type="dxa"/>
          </w:tblCellMar>
        </w:tblPrEx>
        <w:tc>
          <w:tcPr>
            <w:tcW w:w="2800" w:type="dxa"/>
          </w:tcPr>
          <w:p w14:paraId="6E82D92B" w14:textId="77777777" w:rsidR="004E7D78" w:rsidRDefault="00000000">
            <w:pPr>
              <w:spacing w:before="40" w:after="40"/>
              <w:jc w:val="center"/>
            </w:pPr>
            <w:r>
              <w:rPr>
                <w:color w:val="4A5568"/>
                <w:sz w:val="20"/>
              </w:rPr>
              <w:t>Regional economic data</w:t>
            </w:r>
          </w:p>
        </w:tc>
        <w:tc>
          <w:tcPr>
            <w:tcW w:w="6200" w:type="dxa"/>
          </w:tcPr>
          <w:p w14:paraId="2CD23B96" w14:textId="77777777" w:rsidR="004E7D78" w:rsidRDefault="00000000">
            <w:pPr>
              <w:spacing w:before="40" w:after="40"/>
              <w:jc w:val="center"/>
            </w:pPr>
            <w:r>
              <w:rPr>
                <w:color w:val="4A5568"/>
                <w:sz w:val="20"/>
              </w:rPr>
              <w:t>Provincial agencies; Conference Board of Canada</w:t>
            </w:r>
          </w:p>
        </w:tc>
      </w:tr>
      <w:tr w:rsidR="004E7D78" w14:paraId="7F6D24CF" w14:textId="77777777">
        <w:tblPrEx>
          <w:tblCellMar>
            <w:top w:w="0" w:type="dxa"/>
            <w:bottom w:w="0" w:type="dxa"/>
          </w:tblCellMar>
        </w:tblPrEx>
        <w:tc>
          <w:tcPr>
            <w:tcW w:w="2800" w:type="dxa"/>
          </w:tcPr>
          <w:p w14:paraId="1E65C3D1" w14:textId="77777777" w:rsidR="004E7D78" w:rsidRDefault="00000000">
            <w:pPr>
              <w:spacing w:before="40" w:after="40"/>
              <w:jc w:val="center"/>
            </w:pPr>
            <w:r>
              <w:rPr>
                <w:color w:val="4A5568"/>
                <w:sz w:val="20"/>
              </w:rPr>
              <w:t>Defence multipliers</w:t>
            </w:r>
          </w:p>
        </w:tc>
        <w:tc>
          <w:tcPr>
            <w:tcW w:w="6200" w:type="dxa"/>
          </w:tcPr>
          <w:p w14:paraId="4115E132" w14:textId="77777777" w:rsidR="004E7D78" w:rsidRDefault="00000000">
            <w:pPr>
              <w:spacing w:before="40" w:after="40"/>
              <w:jc w:val="center"/>
            </w:pPr>
            <w:r>
              <w:rPr>
                <w:color w:val="4A5568"/>
                <w:sz w:val="20"/>
              </w:rPr>
              <w:t>ISED model; CADSI; PwC studies</w:t>
            </w:r>
          </w:p>
        </w:tc>
      </w:tr>
      <w:tr w:rsidR="004E7D78" w14:paraId="1F736747" w14:textId="77777777">
        <w:tblPrEx>
          <w:tblCellMar>
            <w:top w:w="0" w:type="dxa"/>
            <w:bottom w:w="0" w:type="dxa"/>
          </w:tblCellMar>
        </w:tblPrEx>
        <w:tc>
          <w:tcPr>
            <w:tcW w:w="2800" w:type="dxa"/>
          </w:tcPr>
          <w:p w14:paraId="192A1DC0" w14:textId="77777777" w:rsidR="004E7D78" w:rsidRDefault="00000000">
            <w:pPr>
              <w:spacing w:before="40" w:after="40"/>
              <w:jc w:val="center"/>
            </w:pPr>
            <w:r>
              <w:rPr>
                <w:color w:val="4A5568"/>
                <w:sz w:val="20"/>
              </w:rPr>
              <w:t>Aerospace supply chain</w:t>
            </w:r>
          </w:p>
        </w:tc>
        <w:tc>
          <w:tcPr>
            <w:tcW w:w="6200" w:type="dxa"/>
          </w:tcPr>
          <w:p w14:paraId="7FC40EA9" w14:textId="77777777" w:rsidR="004E7D78" w:rsidRDefault="00000000">
            <w:pPr>
              <w:spacing w:before="40" w:after="40"/>
              <w:jc w:val="center"/>
            </w:pPr>
            <w:r>
              <w:rPr>
                <w:color w:val="4A5568"/>
                <w:sz w:val="20"/>
              </w:rPr>
              <w:t>AIAC; EDC; Bombardier supplier data</w:t>
            </w:r>
          </w:p>
        </w:tc>
      </w:tr>
      <w:tr w:rsidR="004E7D78" w14:paraId="6CCB1D4D" w14:textId="77777777">
        <w:tblPrEx>
          <w:tblCellMar>
            <w:top w:w="0" w:type="dxa"/>
            <w:bottom w:w="0" w:type="dxa"/>
          </w:tblCellMar>
        </w:tblPrEx>
        <w:tc>
          <w:tcPr>
            <w:tcW w:w="2800" w:type="dxa"/>
          </w:tcPr>
          <w:p w14:paraId="294DC844" w14:textId="77777777" w:rsidR="004E7D78" w:rsidRDefault="00000000">
            <w:pPr>
              <w:spacing w:before="40" w:after="40"/>
              <w:jc w:val="center"/>
            </w:pPr>
            <w:r>
              <w:rPr>
                <w:color w:val="4A5568"/>
                <w:sz w:val="20"/>
              </w:rPr>
              <w:t>Auto sector transition</w:t>
            </w:r>
          </w:p>
        </w:tc>
        <w:tc>
          <w:tcPr>
            <w:tcW w:w="6200" w:type="dxa"/>
          </w:tcPr>
          <w:p w14:paraId="28089865" w14:textId="77777777" w:rsidR="004E7D78" w:rsidRDefault="00000000">
            <w:pPr>
              <w:spacing w:before="40" w:after="40"/>
              <w:jc w:val="center"/>
            </w:pPr>
            <w:r>
              <w:rPr>
                <w:color w:val="4A5568"/>
                <w:sz w:val="20"/>
              </w:rPr>
              <w:t>Ontario Job Bank; FOCAL (U. of Guelph)</w:t>
            </w:r>
          </w:p>
        </w:tc>
      </w:tr>
    </w:tbl>
    <w:p w14:paraId="472FFF2B" w14:textId="77777777" w:rsidR="004E7D78" w:rsidRDefault="00000000">
      <w:pPr>
        <w:pStyle w:val="Heading1"/>
      </w:pPr>
      <w:r>
        <w:t>PART II: DIRECT JOB CREATION BY PROVINCE</w:t>
      </w:r>
      <w:bookmarkStart w:id="2" w:name="_Toc003"/>
      <w:bookmarkEnd w:id="2"/>
    </w:p>
    <w:p w14:paraId="175CF98D" w14:textId="77777777" w:rsidR="004E7D78" w:rsidRDefault="00000000">
      <w:r>
        <w:t>This section allocates direct, indirect, and induced employment across Canadian regions based on the proposed industrial footprint. Allocation draws from existing aerospace cluster data (ISED 2024): Quebec 61% of manufacturing employment, Ontario 23%, Western Canada 12%, Atlantic Canada 4%.</w:t>
      </w:r>
    </w:p>
    <w:p w14:paraId="64DE6366" w14:textId="77777777" w:rsidR="004E7D78" w:rsidRDefault="00000000">
      <w:pPr>
        <w:pStyle w:val="Heading2"/>
      </w:pPr>
      <w:r>
        <w:t>2.1 Quebec (Montreal / Mirabel / Longueuil)</w:t>
      </w:r>
    </w:p>
    <w:p w14:paraId="42981D57" w14:textId="77777777" w:rsidR="004E7D78" w:rsidRDefault="00000000">
      <w:r>
        <w:t>Quebec is Canada's aerospace capital, home to Bombardier (Mirabel), CAE (Montreal), Pratt &amp; Whitney Canada (Longueuil), and a dense supplier network employing 56,400 directly in aerospace. Bombardier's 2024 economic impact was $7.4 billion GDP and ~48,500 jobs nationwide.</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3756"/>
        <w:gridCol w:w="1097"/>
        <w:gridCol w:w="1460"/>
        <w:gridCol w:w="1288"/>
        <w:gridCol w:w="1445"/>
      </w:tblGrid>
      <w:tr w:rsidR="004E7D78" w14:paraId="4F6B26B7" w14:textId="77777777">
        <w:tblPrEx>
          <w:tblCellMar>
            <w:top w:w="0" w:type="dxa"/>
            <w:bottom w:w="0" w:type="dxa"/>
          </w:tblCellMar>
        </w:tblPrEx>
        <w:trPr>
          <w:tblHeader/>
        </w:trPr>
        <w:tc>
          <w:tcPr>
            <w:tcW w:w="4200" w:type="dxa"/>
            <w:shd w:val="clear" w:color="auto" w:fill="E8E6E1"/>
          </w:tcPr>
          <w:p w14:paraId="60AA71EA" w14:textId="77777777" w:rsidR="004E7D78" w:rsidRDefault="00000000">
            <w:pPr>
              <w:spacing w:before="60" w:after="60"/>
              <w:jc w:val="center"/>
            </w:pPr>
            <w:r>
              <w:rPr>
                <w:b/>
                <w:sz w:val="20"/>
              </w:rPr>
              <w:lastRenderedPageBreak/>
              <w:t>Activity</w:t>
            </w:r>
          </w:p>
        </w:tc>
        <w:tc>
          <w:tcPr>
            <w:tcW w:w="1200" w:type="dxa"/>
            <w:shd w:val="clear" w:color="auto" w:fill="E8E6E1"/>
          </w:tcPr>
          <w:p w14:paraId="05E0F9A6" w14:textId="77777777" w:rsidR="004E7D78" w:rsidRDefault="00000000">
            <w:pPr>
              <w:spacing w:before="60" w:after="60"/>
              <w:jc w:val="center"/>
            </w:pPr>
            <w:r>
              <w:rPr>
                <w:b/>
                <w:sz w:val="20"/>
              </w:rPr>
              <w:t>Direct Jobs</w:t>
            </w:r>
          </w:p>
        </w:tc>
        <w:tc>
          <w:tcPr>
            <w:tcW w:w="1600" w:type="dxa"/>
            <w:shd w:val="clear" w:color="auto" w:fill="E8E6E1"/>
          </w:tcPr>
          <w:p w14:paraId="22D60E67" w14:textId="77777777" w:rsidR="004E7D78" w:rsidRDefault="00000000">
            <w:pPr>
              <w:spacing w:before="60" w:after="60"/>
              <w:jc w:val="center"/>
            </w:pPr>
            <w:r>
              <w:rPr>
                <w:b/>
                <w:sz w:val="20"/>
              </w:rPr>
              <w:t>Avg. Salary</w:t>
            </w:r>
          </w:p>
        </w:tc>
        <w:tc>
          <w:tcPr>
            <w:tcW w:w="1400" w:type="dxa"/>
            <w:shd w:val="clear" w:color="auto" w:fill="E8E6E1"/>
          </w:tcPr>
          <w:p w14:paraId="08F348A2" w14:textId="77777777" w:rsidR="004E7D78" w:rsidRDefault="00000000">
            <w:pPr>
              <w:spacing w:before="60" w:after="60"/>
              <w:jc w:val="center"/>
            </w:pPr>
            <w:r>
              <w:rPr>
                <w:b/>
                <w:sz w:val="20"/>
              </w:rPr>
              <w:t>Indirect Jobs</w:t>
            </w:r>
          </w:p>
        </w:tc>
        <w:tc>
          <w:tcPr>
            <w:tcW w:w="1600" w:type="dxa"/>
            <w:shd w:val="clear" w:color="auto" w:fill="E8E6E1"/>
          </w:tcPr>
          <w:p w14:paraId="78361FB4" w14:textId="77777777" w:rsidR="004E7D78" w:rsidRDefault="00000000">
            <w:pPr>
              <w:spacing w:before="60" w:after="60"/>
              <w:jc w:val="center"/>
            </w:pPr>
            <w:r>
              <w:rPr>
                <w:b/>
                <w:sz w:val="20"/>
              </w:rPr>
              <w:t>Total Jobs</w:t>
            </w:r>
          </w:p>
        </w:tc>
      </w:tr>
      <w:tr w:rsidR="004E7D78" w14:paraId="0E3A88E6" w14:textId="77777777">
        <w:tblPrEx>
          <w:tblCellMar>
            <w:top w:w="0" w:type="dxa"/>
            <w:bottom w:w="0" w:type="dxa"/>
          </w:tblCellMar>
        </w:tblPrEx>
        <w:tc>
          <w:tcPr>
            <w:tcW w:w="4200" w:type="dxa"/>
          </w:tcPr>
          <w:p w14:paraId="5CB90ABA" w14:textId="77777777" w:rsidR="004E7D78" w:rsidRDefault="00000000">
            <w:pPr>
              <w:spacing w:before="40" w:after="40"/>
              <w:jc w:val="center"/>
            </w:pPr>
            <w:r>
              <w:rPr>
                <w:color w:val="4A5568"/>
                <w:sz w:val="20"/>
              </w:rPr>
              <w:t>Gripen final assembly (Bombardier Mirabel)</w:t>
            </w:r>
          </w:p>
        </w:tc>
        <w:tc>
          <w:tcPr>
            <w:tcW w:w="1200" w:type="dxa"/>
          </w:tcPr>
          <w:p w14:paraId="41DD7004" w14:textId="77777777" w:rsidR="004E7D78" w:rsidRDefault="00000000">
            <w:pPr>
              <w:spacing w:before="40" w:after="40"/>
              <w:jc w:val="center"/>
            </w:pPr>
            <w:r>
              <w:rPr>
                <w:color w:val="4A5568"/>
                <w:sz w:val="20"/>
              </w:rPr>
              <w:t>1,800</w:t>
            </w:r>
          </w:p>
        </w:tc>
        <w:tc>
          <w:tcPr>
            <w:tcW w:w="1600" w:type="dxa"/>
          </w:tcPr>
          <w:p w14:paraId="671F1940" w14:textId="77777777" w:rsidR="004E7D78" w:rsidRDefault="00000000">
            <w:pPr>
              <w:spacing w:before="40" w:after="40"/>
              <w:jc w:val="center"/>
            </w:pPr>
            <w:r>
              <w:rPr>
                <w:color w:val="4A5568"/>
                <w:sz w:val="20"/>
              </w:rPr>
              <w:t>$92,500</w:t>
            </w:r>
          </w:p>
        </w:tc>
        <w:tc>
          <w:tcPr>
            <w:tcW w:w="1400" w:type="dxa"/>
          </w:tcPr>
          <w:p w14:paraId="2F189740" w14:textId="77777777" w:rsidR="004E7D78" w:rsidRDefault="00000000">
            <w:pPr>
              <w:spacing w:before="40" w:after="40"/>
              <w:jc w:val="center"/>
            </w:pPr>
            <w:r>
              <w:rPr>
                <w:color w:val="4A5568"/>
                <w:sz w:val="20"/>
              </w:rPr>
              <w:t>2,520</w:t>
            </w:r>
          </w:p>
        </w:tc>
        <w:tc>
          <w:tcPr>
            <w:tcW w:w="1600" w:type="dxa"/>
          </w:tcPr>
          <w:p w14:paraId="5D6F3469" w14:textId="77777777" w:rsidR="004E7D78" w:rsidRDefault="00000000">
            <w:pPr>
              <w:spacing w:before="40" w:after="40"/>
              <w:jc w:val="center"/>
            </w:pPr>
            <w:r>
              <w:rPr>
                <w:color w:val="4A5568"/>
                <w:sz w:val="20"/>
              </w:rPr>
              <w:t>4,320</w:t>
            </w:r>
          </w:p>
        </w:tc>
      </w:tr>
      <w:tr w:rsidR="004E7D78" w14:paraId="6FB31097" w14:textId="77777777">
        <w:tblPrEx>
          <w:tblCellMar>
            <w:top w:w="0" w:type="dxa"/>
            <w:bottom w:w="0" w:type="dxa"/>
          </w:tblCellMar>
        </w:tblPrEx>
        <w:tc>
          <w:tcPr>
            <w:tcW w:w="4200" w:type="dxa"/>
          </w:tcPr>
          <w:p w14:paraId="76A2907B" w14:textId="77777777" w:rsidR="004E7D78" w:rsidRDefault="00000000">
            <w:pPr>
              <w:spacing w:before="40" w:after="40"/>
              <w:jc w:val="center"/>
            </w:pPr>
            <w:r>
              <w:rPr>
                <w:color w:val="4A5568"/>
                <w:sz w:val="20"/>
              </w:rPr>
              <w:t>Sprinter/Striker assembly (Bombardier)</w:t>
            </w:r>
          </w:p>
        </w:tc>
        <w:tc>
          <w:tcPr>
            <w:tcW w:w="1200" w:type="dxa"/>
          </w:tcPr>
          <w:p w14:paraId="558DAFF9" w14:textId="77777777" w:rsidR="004E7D78" w:rsidRDefault="00000000">
            <w:pPr>
              <w:spacing w:before="40" w:after="40"/>
              <w:jc w:val="center"/>
            </w:pPr>
            <w:r>
              <w:rPr>
                <w:color w:val="4A5568"/>
                <w:sz w:val="20"/>
              </w:rPr>
              <w:t>900</w:t>
            </w:r>
          </w:p>
        </w:tc>
        <w:tc>
          <w:tcPr>
            <w:tcW w:w="1600" w:type="dxa"/>
          </w:tcPr>
          <w:p w14:paraId="37A4D5E0" w14:textId="77777777" w:rsidR="004E7D78" w:rsidRDefault="00000000">
            <w:pPr>
              <w:spacing w:before="40" w:after="40"/>
              <w:jc w:val="center"/>
            </w:pPr>
            <w:r>
              <w:rPr>
                <w:color w:val="4A5568"/>
                <w:sz w:val="20"/>
              </w:rPr>
              <w:t>$78,000</w:t>
            </w:r>
          </w:p>
        </w:tc>
        <w:tc>
          <w:tcPr>
            <w:tcW w:w="1400" w:type="dxa"/>
          </w:tcPr>
          <w:p w14:paraId="49ADB3DD" w14:textId="77777777" w:rsidR="004E7D78" w:rsidRDefault="00000000">
            <w:pPr>
              <w:spacing w:before="40" w:after="40"/>
              <w:jc w:val="center"/>
            </w:pPr>
            <w:r>
              <w:rPr>
                <w:color w:val="4A5568"/>
                <w:sz w:val="20"/>
              </w:rPr>
              <w:t>1,260</w:t>
            </w:r>
          </w:p>
        </w:tc>
        <w:tc>
          <w:tcPr>
            <w:tcW w:w="1600" w:type="dxa"/>
          </w:tcPr>
          <w:p w14:paraId="27D9F5AF" w14:textId="77777777" w:rsidR="004E7D78" w:rsidRDefault="00000000">
            <w:pPr>
              <w:spacing w:before="40" w:after="40"/>
              <w:jc w:val="center"/>
            </w:pPr>
            <w:r>
              <w:rPr>
                <w:color w:val="4A5568"/>
                <w:sz w:val="20"/>
              </w:rPr>
              <w:t>2,160</w:t>
            </w:r>
          </w:p>
        </w:tc>
      </w:tr>
      <w:tr w:rsidR="004E7D78" w14:paraId="2976B617" w14:textId="77777777">
        <w:tblPrEx>
          <w:tblCellMar>
            <w:top w:w="0" w:type="dxa"/>
            <w:bottom w:w="0" w:type="dxa"/>
          </w:tblCellMar>
        </w:tblPrEx>
        <w:tc>
          <w:tcPr>
            <w:tcW w:w="4200" w:type="dxa"/>
          </w:tcPr>
          <w:p w14:paraId="43905EC6" w14:textId="77777777" w:rsidR="004E7D78" w:rsidRDefault="00000000">
            <w:pPr>
              <w:spacing w:before="40" w:after="40"/>
              <w:jc w:val="center"/>
            </w:pPr>
            <w:r>
              <w:rPr>
                <w:color w:val="4A5568"/>
                <w:sz w:val="20"/>
              </w:rPr>
              <w:t>Mission systems &amp; autonomy (CAE)</w:t>
            </w:r>
          </w:p>
        </w:tc>
        <w:tc>
          <w:tcPr>
            <w:tcW w:w="1200" w:type="dxa"/>
          </w:tcPr>
          <w:p w14:paraId="1490BDC1" w14:textId="77777777" w:rsidR="004E7D78" w:rsidRDefault="00000000">
            <w:pPr>
              <w:spacing w:before="40" w:after="40"/>
              <w:jc w:val="center"/>
            </w:pPr>
            <w:r>
              <w:rPr>
                <w:color w:val="4A5568"/>
                <w:sz w:val="20"/>
              </w:rPr>
              <w:t>600</w:t>
            </w:r>
          </w:p>
        </w:tc>
        <w:tc>
          <w:tcPr>
            <w:tcW w:w="1600" w:type="dxa"/>
          </w:tcPr>
          <w:p w14:paraId="0FCC5734" w14:textId="77777777" w:rsidR="004E7D78" w:rsidRDefault="00000000">
            <w:pPr>
              <w:spacing w:before="40" w:after="40"/>
              <w:jc w:val="center"/>
            </w:pPr>
            <w:r>
              <w:rPr>
                <w:color w:val="4A5568"/>
                <w:sz w:val="20"/>
              </w:rPr>
              <w:t>$88,500</w:t>
            </w:r>
          </w:p>
        </w:tc>
        <w:tc>
          <w:tcPr>
            <w:tcW w:w="1400" w:type="dxa"/>
          </w:tcPr>
          <w:p w14:paraId="2D3A214F" w14:textId="77777777" w:rsidR="004E7D78" w:rsidRDefault="00000000">
            <w:pPr>
              <w:spacing w:before="40" w:after="40"/>
              <w:jc w:val="center"/>
            </w:pPr>
            <w:r>
              <w:rPr>
                <w:color w:val="4A5568"/>
                <w:sz w:val="20"/>
              </w:rPr>
              <w:t>840</w:t>
            </w:r>
          </w:p>
        </w:tc>
        <w:tc>
          <w:tcPr>
            <w:tcW w:w="1600" w:type="dxa"/>
          </w:tcPr>
          <w:p w14:paraId="2A1CAF1D" w14:textId="77777777" w:rsidR="004E7D78" w:rsidRDefault="00000000">
            <w:pPr>
              <w:spacing w:before="40" w:after="40"/>
              <w:jc w:val="center"/>
            </w:pPr>
            <w:r>
              <w:rPr>
                <w:color w:val="4A5568"/>
                <w:sz w:val="20"/>
              </w:rPr>
              <w:t>1,440</w:t>
            </w:r>
          </w:p>
        </w:tc>
      </w:tr>
      <w:tr w:rsidR="004E7D78" w14:paraId="2F240EFC" w14:textId="77777777">
        <w:tblPrEx>
          <w:tblCellMar>
            <w:top w:w="0" w:type="dxa"/>
            <w:bottom w:w="0" w:type="dxa"/>
          </w:tblCellMar>
        </w:tblPrEx>
        <w:tc>
          <w:tcPr>
            <w:tcW w:w="4200" w:type="dxa"/>
          </w:tcPr>
          <w:p w14:paraId="4A345FEE" w14:textId="77777777" w:rsidR="004E7D78" w:rsidRDefault="00000000">
            <w:pPr>
              <w:spacing w:before="40" w:after="40"/>
              <w:jc w:val="center"/>
            </w:pPr>
            <w:r>
              <w:rPr>
                <w:color w:val="4A5568"/>
                <w:sz w:val="20"/>
              </w:rPr>
              <w:t>Engine depot &amp; upgrades (P&amp;WC)</w:t>
            </w:r>
          </w:p>
        </w:tc>
        <w:tc>
          <w:tcPr>
            <w:tcW w:w="1200" w:type="dxa"/>
          </w:tcPr>
          <w:p w14:paraId="5651038D" w14:textId="77777777" w:rsidR="004E7D78" w:rsidRDefault="00000000">
            <w:pPr>
              <w:spacing w:before="40" w:after="40"/>
              <w:jc w:val="center"/>
            </w:pPr>
            <w:r>
              <w:rPr>
                <w:color w:val="4A5568"/>
                <w:sz w:val="20"/>
              </w:rPr>
              <w:t>400</w:t>
            </w:r>
          </w:p>
        </w:tc>
        <w:tc>
          <w:tcPr>
            <w:tcW w:w="1600" w:type="dxa"/>
          </w:tcPr>
          <w:p w14:paraId="7D022D1B" w14:textId="77777777" w:rsidR="004E7D78" w:rsidRDefault="00000000">
            <w:pPr>
              <w:spacing w:before="40" w:after="40"/>
              <w:jc w:val="center"/>
            </w:pPr>
            <w:r>
              <w:rPr>
                <w:color w:val="4A5568"/>
                <w:sz w:val="20"/>
              </w:rPr>
              <w:t>$95,000</w:t>
            </w:r>
          </w:p>
        </w:tc>
        <w:tc>
          <w:tcPr>
            <w:tcW w:w="1400" w:type="dxa"/>
          </w:tcPr>
          <w:p w14:paraId="578972CC" w14:textId="77777777" w:rsidR="004E7D78" w:rsidRDefault="00000000">
            <w:pPr>
              <w:spacing w:before="40" w:after="40"/>
              <w:jc w:val="center"/>
            </w:pPr>
            <w:r>
              <w:rPr>
                <w:color w:val="4A5568"/>
                <w:sz w:val="20"/>
              </w:rPr>
              <w:t>560</w:t>
            </w:r>
          </w:p>
        </w:tc>
        <w:tc>
          <w:tcPr>
            <w:tcW w:w="1600" w:type="dxa"/>
          </w:tcPr>
          <w:p w14:paraId="4F05DE0A" w14:textId="77777777" w:rsidR="004E7D78" w:rsidRDefault="00000000">
            <w:pPr>
              <w:spacing w:before="40" w:after="40"/>
              <w:jc w:val="center"/>
            </w:pPr>
            <w:r>
              <w:rPr>
                <w:color w:val="4A5568"/>
                <w:sz w:val="20"/>
              </w:rPr>
              <w:t>960</w:t>
            </w:r>
          </w:p>
        </w:tc>
      </w:tr>
      <w:tr w:rsidR="004E7D78" w14:paraId="318DAB1C" w14:textId="77777777">
        <w:tblPrEx>
          <w:tblCellMar>
            <w:top w:w="0" w:type="dxa"/>
            <w:bottom w:w="0" w:type="dxa"/>
          </w:tblCellMar>
        </w:tblPrEx>
        <w:tc>
          <w:tcPr>
            <w:tcW w:w="4200" w:type="dxa"/>
          </w:tcPr>
          <w:p w14:paraId="155F9BDD" w14:textId="77777777" w:rsidR="004E7D78" w:rsidRDefault="00000000">
            <w:pPr>
              <w:spacing w:before="40" w:after="40"/>
              <w:jc w:val="center"/>
            </w:pPr>
            <w:r>
              <w:rPr>
                <w:color w:val="4A5568"/>
                <w:sz w:val="20"/>
              </w:rPr>
              <w:t>Sensors &amp; EW (MDA / L3Harris)</w:t>
            </w:r>
          </w:p>
        </w:tc>
        <w:tc>
          <w:tcPr>
            <w:tcW w:w="1200" w:type="dxa"/>
          </w:tcPr>
          <w:p w14:paraId="0FEB1740" w14:textId="77777777" w:rsidR="004E7D78" w:rsidRDefault="00000000">
            <w:pPr>
              <w:spacing w:before="40" w:after="40"/>
              <w:jc w:val="center"/>
            </w:pPr>
            <w:r>
              <w:rPr>
                <w:color w:val="4A5568"/>
                <w:sz w:val="20"/>
              </w:rPr>
              <w:t>350</w:t>
            </w:r>
          </w:p>
        </w:tc>
        <w:tc>
          <w:tcPr>
            <w:tcW w:w="1600" w:type="dxa"/>
          </w:tcPr>
          <w:p w14:paraId="48E79AF0" w14:textId="77777777" w:rsidR="004E7D78" w:rsidRDefault="00000000">
            <w:pPr>
              <w:spacing w:before="40" w:after="40"/>
              <w:jc w:val="center"/>
            </w:pPr>
            <w:r>
              <w:rPr>
                <w:color w:val="4A5568"/>
                <w:sz w:val="20"/>
              </w:rPr>
              <w:t>$86,000</w:t>
            </w:r>
          </w:p>
        </w:tc>
        <w:tc>
          <w:tcPr>
            <w:tcW w:w="1400" w:type="dxa"/>
          </w:tcPr>
          <w:p w14:paraId="782FB4DD" w14:textId="77777777" w:rsidR="004E7D78" w:rsidRDefault="00000000">
            <w:pPr>
              <w:spacing w:before="40" w:after="40"/>
              <w:jc w:val="center"/>
            </w:pPr>
            <w:r>
              <w:rPr>
                <w:color w:val="4A5568"/>
                <w:sz w:val="20"/>
              </w:rPr>
              <w:t>490</w:t>
            </w:r>
          </w:p>
        </w:tc>
        <w:tc>
          <w:tcPr>
            <w:tcW w:w="1600" w:type="dxa"/>
          </w:tcPr>
          <w:p w14:paraId="593A6DA8" w14:textId="77777777" w:rsidR="004E7D78" w:rsidRDefault="00000000">
            <w:pPr>
              <w:spacing w:before="40" w:after="40"/>
              <w:jc w:val="center"/>
            </w:pPr>
            <w:r>
              <w:rPr>
                <w:color w:val="4A5568"/>
                <w:sz w:val="20"/>
              </w:rPr>
              <w:t>840</w:t>
            </w:r>
          </w:p>
        </w:tc>
      </w:tr>
      <w:tr w:rsidR="004E7D78" w14:paraId="75906C30" w14:textId="77777777">
        <w:tblPrEx>
          <w:tblCellMar>
            <w:top w:w="0" w:type="dxa"/>
            <w:bottom w:w="0" w:type="dxa"/>
          </w:tblCellMar>
        </w:tblPrEx>
        <w:tc>
          <w:tcPr>
            <w:tcW w:w="4200" w:type="dxa"/>
          </w:tcPr>
          <w:p w14:paraId="22EA2C49" w14:textId="77777777" w:rsidR="004E7D78" w:rsidRDefault="00000000">
            <w:pPr>
              <w:spacing w:before="40" w:after="40"/>
              <w:jc w:val="center"/>
            </w:pPr>
            <w:r>
              <w:rPr>
                <w:color w:val="4A5568"/>
                <w:sz w:val="20"/>
              </w:rPr>
              <w:t>Supply chain (SME suppliers)</w:t>
            </w:r>
          </w:p>
        </w:tc>
        <w:tc>
          <w:tcPr>
            <w:tcW w:w="1200" w:type="dxa"/>
          </w:tcPr>
          <w:p w14:paraId="0CB1C191" w14:textId="77777777" w:rsidR="004E7D78" w:rsidRDefault="00000000">
            <w:pPr>
              <w:spacing w:before="40" w:after="40"/>
              <w:jc w:val="center"/>
            </w:pPr>
            <w:r>
              <w:rPr>
                <w:color w:val="4A5568"/>
                <w:sz w:val="20"/>
              </w:rPr>
              <w:t>1,200</w:t>
            </w:r>
          </w:p>
        </w:tc>
        <w:tc>
          <w:tcPr>
            <w:tcW w:w="1600" w:type="dxa"/>
          </w:tcPr>
          <w:p w14:paraId="1A5B9160" w14:textId="77777777" w:rsidR="004E7D78" w:rsidRDefault="00000000">
            <w:pPr>
              <w:spacing w:before="40" w:after="40"/>
              <w:jc w:val="center"/>
            </w:pPr>
            <w:r>
              <w:rPr>
                <w:color w:val="4A5568"/>
                <w:sz w:val="20"/>
              </w:rPr>
              <w:t>$72,000</w:t>
            </w:r>
          </w:p>
        </w:tc>
        <w:tc>
          <w:tcPr>
            <w:tcW w:w="1400" w:type="dxa"/>
          </w:tcPr>
          <w:p w14:paraId="45E4BE1B" w14:textId="77777777" w:rsidR="004E7D78" w:rsidRDefault="00000000">
            <w:pPr>
              <w:spacing w:before="40" w:after="40"/>
              <w:jc w:val="center"/>
            </w:pPr>
            <w:r>
              <w:rPr>
                <w:color w:val="4A5568"/>
                <w:sz w:val="20"/>
              </w:rPr>
              <w:t>1,080</w:t>
            </w:r>
          </w:p>
        </w:tc>
        <w:tc>
          <w:tcPr>
            <w:tcW w:w="1600" w:type="dxa"/>
          </w:tcPr>
          <w:p w14:paraId="735DEE6B" w14:textId="77777777" w:rsidR="004E7D78" w:rsidRDefault="00000000">
            <w:pPr>
              <w:spacing w:before="40" w:after="40"/>
              <w:jc w:val="center"/>
            </w:pPr>
            <w:r>
              <w:rPr>
                <w:color w:val="4A5568"/>
                <w:sz w:val="20"/>
              </w:rPr>
              <w:t>2,280</w:t>
            </w:r>
          </w:p>
        </w:tc>
      </w:tr>
      <w:tr w:rsidR="004E7D78" w14:paraId="3A34A83C" w14:textId="77777777">
        <w:tblPrEx>
          <w:tblCellMar>
            <w:top w:w="0" w:type="dxa"/>
            <w:bottom w:w="0" w:type="dxa"/>
          </w:tblCellMar>
        </w:tblPrEx>
        <w:tc>
          <w:tcPr>
            <w:tcW w:w="4200" w:type="dxa"/>
          </w:tcPr>
          <w:p w14:paraId="40936E3D" w14:textId="77777777" w:rsidR="004E7D78" w:rsidRDefault="00000000">
            <w:pPr>
              <w:spacing w:before="60" w:after="60"/>
              <w:jc w:val="center"/>
            </w:pPr>
            <w:r>
              <w:rPr>
                <w:b/>
                <w:sz w:val="20"/>
              </w:rPr>
              <w:t>QUEBEC TOTAL</w:t>
            </w:r>
          </w:p>
        </w:tc>
        <w:tc>
          <w:tcPr>
            <w:tcW w:w="1200" w:type="dxa"/>
          </w:tcPr>
          <w:p w14:paraId="72F8FD4A" w14:textId="77777777" w:rsidR="004E7D78" w:rsidRDefault="00000000">
            <w:pPr>
              <w:spacing w:before="60" w:after="60"/>
              <w:jc w:val="center"/>
            </w:pPr>
            <w:r>
              <w:rPr>
                <w:b/>
                <w:sz w:val="20"/>
              </w:rPr>
              <w:t>5,250</w:t>
            </w:r>
          </w:p>
        </w:tc>
        <w:tc>
          <w:tcPr>
            <w:tcW w:w="1600" w:type="dxa"/>
          </w:tcPr>
          <w:p w14:paraId="5519E5A2" w14:textId="77777777" w:rsidR="004E7D78" w:rsidRDefault="00000000">
            <w:pPr>
              <w:spacing w:before="60" w:after="60"/>
              <w:jc w:val="center"/>
            </w:pPr>
            <w:r>
              <w:rPr>
                <w:b/>
                <w:sz w:val="20"/>
              </w:rPr>
              <w:t>$85,000</w:t>
            </w:r>
          </w:p>
        </w:tc>
        <w:tc>
          <w:tcPr>
            <w:tcW w:w="1400" w:type="dxa"/>
          </w:tcPr>
          <w:p w14:paraId="5D8B6B77" w14:textId="77777777" w:rsidR="004E7D78" w:rsidRDefault="00000000">
            <w:pPr>
              <w:spacing w:before="60" w:after="60"/>
              <w:jc w:val="center"/>
            </w:pPr>
            <w:r>
              <w:rPr>
                <w:b/>
                <w:sz w:val="20"/>
              </w:rPr>
              <w:t>6,750</w:t>
            </w:r>
          </w:p>
        </w:tc>
        <w:tc>
          <w:tcPr>
            <w:tcW w:w="1600" w:type="dxa"/>
          </w:tcPr>
          <w:p w14:paraId="48A6987C" w14:textId="77777777" w:rsidR="004E7D78" w:rsidRDefault="00000000">
            <w:pPr>
              <w:spacing w:before="60" w:after="60"/>
              <w:jc w:val="center"/>
            </w:pPr>
            <w:r>
              <w:rPr>
                <w:b/>
                <w:sz w:val="20"/>
              </w:rPr>
              <w:t>12,000</w:t>
            </w:r>
          </w:p>
        </w:tc>
      </w:tr>
    </w:tbl>
    <w:p w14:paraId="1126E1D0" w14:textId="77777777" w:rsidR="004E7D78" w:rsidRDefault="00000000">
      <w:r>
        <w:t>The Arctic Horizon program builds directly on Quebec's existing aerospace cluster. Final assembly of 48 Arctic Gripen E aircraft plus 108 drone airframes represents the largest single production program in Quebec since the Airbus A220. The work integrates with existing supply chains and expands CAE's autonomy work into collaborative combat aircraft mission systems.</w:t>
      </w:r>
    </w:p>
    <w:p w14:paraId="1BB19E24" w14:textId="77777777" w:rsidR="004E7D78" w:rsidRDefault="00000000">
      <w:pPr>
        <w:pStyle w:val="Heading2"/>
      </w:pPr>
      <w:r>
        <w:t>2.2 Ontario (Toronto / Ottawa / Kingston)</w:t>
      </w:r>
    </w:p>
    <w:p w14:paraId="080C79B0" w14:textId="77777777" w:rsidR="004E7D78" w:rsidRDefault="00000000">
      <w:r>
        <w:t>Ontario hosts MDA (Kingston/Kanata), a robust aerospace supply chain in the Toronto corridor, and a growing autonomy/cybersecurity cluster in Ottawa. The province employs approximately 27,300 directly in aerospace.</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3768"/>
        <w:gridCol w:w="1094"/>
        <w:gridCol w:w="1473"/>
        <w:gridCol w:w="1285"/>
        <w:gridCol w:w="1426"/>
      </w:tblGrid>
      <w:tr w:rsidR="004E7D78" w14:paraId="435FFA26" w14:textId="77777777">
        <w:tblPrEx>
          <w:tblCellMar>
            <w:top w:w="0" w:type="dxa"/>
            <w:bottom w:w="0" w:type="dxa"/>
          </w:tblCellMar>
        </w:tblPrEx>
        <w:trPr>
          <w:tblHeader/>
        </w:trPr>
        <w:tc>
          <w:tcPr>
            <w:tcW w:w="4200" w:type="dxa"/>
            <w:shd w:val="clear" w:color="auto" w:fill="E8E6E1"/>
          </w:tcPr>
          <w:p w14:paraId="61A507AA" w14:textId="77777777" w:rsidR="004E7D78" w:rsidRDefault="00000000">
            <w:pPr>
              <w:spacing w:before="60" w:after="60"/>
              <w:jc w:val="center"/>
            </w:pPr>
            <w:r>
              <w:rPr>
                <w:b/>
                <w:sz w:val="20"/>
              </w:rPr>
              <w:t>Activity</w:t>
            </w:r>
          </w:p>
        </w:tc>
        <w:tc>
          <w:tcPr>
            <w:tcW w:w="1200" w:type="dxa"/>
            <w:shd w:val="clear" w:color="auto" w:fill="E8E6E1"/>
          </w:tcPr>
          <w:p w14:paraId="1323DD7A" w14:textId="77777777" w:rsidR="004E7D78" w:rsidRDefault="00000000">
            <w:pPr>
              <w:spacing w:before="60" w:after="60"/>
              <w:jc w:val="center"/>
            </w:pPr>
            <w:r>
              <w:rPr>
                <w:b/>
                <w:sz w:val="20"/>
              </w:rPr>
              <w:t>Direct Jobs</w:t>
            </w:r>
          </w:p>
        </w:tc>
        <w:tc>
          <w:tcPr>
            <w:tcW w:w="1600" w:type="dxa"/>
            <w:shd w:val="clear" w:color="auto" w:fill="E8E6E1"/>
          </w:tcPr>
          <w:p w14:paraId="61F44731" w14:textId="77777777" w:rsidR="004E7D78" w:rsidRDefault="00000000">
            <w:pPr>
              <w:spacing w:before="60" w:after="60"/>
              <w:jc w:val="center"/>
            </w:pPr>
            <w:r>
              <w:rPr>
                <w:b/>
                <w:sz w:val="20"/>
              </w:rPr>
              <w:t>Avg. Salary</w:t>
            </w:r>
          </w:p>
        </w:tc>
        <w:tc>
          <w:tcPr>
            <w:tcW w:w="1400" w:type="dxa"/>
            <w:shd w:val="clear" w:color="auto" w:fill="E8E6E1"/>
          </w:tcPr>
          <w:p w14:paraId="735C13A4" w14:textId="77777777" w:rsidR="004E7D78" w:rsidRDefault="00000000">
            <w:pPr>
              <w:spacing w:before="60" w:after="60"/>
              <w:jc w:val="center"/>
            </w:pPr>
            <w:r>
              <w:rPr>
                <w:b/>
                <w:sz w:val="20"/>
              </w:rPr>
              <w:t>Indirect Jobs</w:t>
            </w:r>
          </w:p>
        </w:tc>
        <w:tc>
          <w:tcPr>
            <w:tcW w:w="1600" w:type="dxa"/>
            <w:shd w:val="clear" w:color="auto" w:fill="E8E6E1"/>
          </w:tcPr>
          <w:p w14:paraId="2E6A698C" w14:textId="77777777" w:rsidR="004E7D78" w:rsidRDefault="00000000">
            <w:pPr>
              <w:spacing w:before="60" w:after="60"/>
              <w:jc w:val="center"/>
            </w:pPr>
            <w:r>
              <w:rPr>
                <w:b/>
                <w:sz w:val="20"/>
              </w:rPr>
              <w:t>Total Jobs</w:t>
            </w:r>
          </w:p>
        </w:tc>
      </w:tr>
      <w:tr w:rsidR="004E7D78" w14:paraId="581C2F6F" w14:textId="77777777">
        <w:tblPrEx>
          <w:tblCellMar>
            <w:top w:w="0" w:type="dxa"/>
            <w:bottom w:w="0" w:type="dxa"/>
          </w:tblCellMar>
        </w:tblPrEx>
        <w:tc>
          <w:tcPr>
            <w:tcW w:w="4200" w:type="dxa"/>
          </w:tcPr>
          <w:p w14:paraId="540C58EC" w14:textId="77777777" w:rsidR="004E7D78" w:rsidRDefault="00000000">
            <w:pPr>
              <w:spacing w:before="40" w:after="40"/>
              <w:jc w:val="center"/>
            </w:pPr>
            <w:r>
              <w:rPr>
                <w:color w:val="4A5568"/>
                <w:sz w:val="20"/>
              </w:rPr>
              <w:t>Radar &amp; EO sensors (MDA Kingston/Kanata)</w:t>
            </w:r>
          </w:p>
        </w:tc>
        <w:tc>
          <w:tcPr>
            <w:tcW w:w="1200" w:type="dxa"/>
          </w:tcPr>
          <w:p w14:paraId="78BC3CC2" w14:textId="77777777" w:rsidR="004E7D78" w:rsidRDefault="00000000">
            <w:pPr>
              <w:spacing w:before="40" w:after="40"/>
              <w:jc w:val="center"/>
            </w:pPr>
            <w:r>
              <w:rPr>
                <w:color w:val="4A5568"/>
                <w:sz w:val="20"/>
              </w:rPr>
              <w:t>450</w:t>
            </w:r>
          </w:p>
        </w:tc>
        <w:tc>
          <w:tcPr>
            <w:tcW w:w="1600" w:type="dxa"/>
          </w:tcPr>
          <w:p w14:paraId="6873D550" w14:textId="77777777" w:rsidR="004E7D78" w:rsidRDefault="00000000">
            <w:pPr>
              <w:spacing w:before="40" w:after="40"/>
              <w:jc w:val="center"/>
            </w:pPr>
            <w:r>
              <w:rPr>
                <w:color w:val="4A5568"/>
                <w:sz w:val="20"/>
              </w:rPr>
              <w:t>$95,000</w:t>
            </w:r>
          </w:p>
        </w:tc>
        <w:tc>
          <w:tcPr>
            <w:tcW w:w="1400" w:type="dxa"/>
          </w:tcPr>
          <w:p w14:paraId="3ECB3B33" w14:textId="77777777" w:rsidR="004E7D78" w:rsidRDefault="00000000">
            <w:pPr>
              <w:spacing w:before="40" w:after="40"/>
              <w:jc w:val="center"/>
            </w:pPr>
            <w:r>
              <w:rPr>
                <w:color w:val="4A5568"/>
                <w:sz w:val="20"/>
              </w:rPr>
              <w:t>630</w:t>
            </w:r>
          </w:p>
        </w:tc>
        <w:tc>
          <w:tcPr>
            <w:tcW w:w="1600" w:type="dxa"/>
          </w:tcPr>
          <w:p w14:paraId="15AAE4E7" w14:textId="77777777" w:rsidR="004E7D78" w:rsidRDefault="00000000">
            <w:pPr>
              <w:spacing w:before="40" w:after="40"/>
              <w:jc w:val="center"/>
            </w:pPr>
            <w:r>
              <w:rPr>
                <w:color w:val="4A5568"/>
                <w:sz w:val="20"/>
              </w:rPr>
              <w:t>1,080</w:t>
            </w:r>
          </w:p>
        </w:tc>
      </w:tr>
      <w:tr w:rsidR="004E7D78" w14:paraId="7B4A53CE" w14:textId="77777777">
        <w:tblPrEx>
          <w:tblCellMar>
            <w:top w:w="0" w:type="dxa"/>
            <w:bottom w:w="0" w:type="dxa"/>
          </w:tblCellMar>
        </w:tblPrEx>
        <w:tc>
          <w:tcPr>
            <w:tcW w:w="4200" w:type="dxa"/>
          </w:tcPr>
          <w:p w14:paraId="4C549408" w14:textId="77777777" w:rsidR="004E7D78" w:rsidRDefault="00000000">
            <w:pPr>
              <w:spacing w:before="40" w:after="40"/>
              <w:jc w:val="center"/>
            </w:pPr>
            <w:r>
              <w:rPr>
                <w:color w:val="4A5568"/>
                <w:sz w:val="20"/>
              </w:rPr>
              <w:t>Autonomy software / cybersecurity (Ottawa)</w:t>
            </w:r>
          </w:p>
        </w:tc>
        <w:tc>
          <w:tcPr>
            <w:tcW w:w="1200" w:type="dxa"/>
          </w:tcPr>
          <w:p w14:paraId="63BFE786" w14:textId="77777777" w:rsidR="004E7D78" w:rsidRDefault="00000000">
            <w:pPr>
              <w:spacing w:before="40" w:after="40"/>
              <w:jc w:val="center"/>
            </w:pPr>
            <w:r>
              <w:rPr>
                <w:color w:val="4A5568"/>
                <w:sz w:val="20"/>
              </w:rPr>
              <w:t>380</w:t>
            </w:r>
          </w:p>
        </w:tc>
        <w:tc>
          <w:tcPr>
            <w:tcW w:w="1600" w:type="dxa"/>
          </w:tcPr>
          <w:p w14:paraId="5421D9BE" w14:textId="77777777" w:rsidR="004E7D78" w:rsidRDefault="00000000">
            <w:pPr>
              <w:spacing w:before="40" w:after="40"/>
              <w:jc w:val="center"/>
            </w:pPr>
            <w:r>
              <w:rPr>
                <w:color w:val="4A5568"/>
                <w:sz w:val="20"/>
              </w:rPr>
              <w:t>$105,000</w:t>
            </w:r>
          </w:p>
        </w:tc>
        <w:tc>
          <w:tcPr>
            <w:tcW w:w="1400" w:type="dxa"/>
          </w:tcPr>
          <w:p w14:paraId="31AB349A" w14:textId="77777777" w:rsidR="004E7D78" w:rsidRDefault="00000000">
            <w:pPr>
              <w:spacing w:before="40" w:after="40"/>
              <w:jc w:val="center"/>
            </w:pPr>
            <w:r>
              <w:rPr>
                <w:color w:val="4A5568"/>
                <w:sz w:val="20"/>
              </w:rPr>
              <w:t>532</w:t>
            </w:r>
          </w:p>
        </w:tc>
        <w:tc>
          <w:tcPr>
            <w:tcW w:w="1600" w:type="dxa"/>
          </w:tcPr>
          <w:p w14:paraId="100DC4FA" w14:textId="77777777" w:rsidR="004E7D78" w:rsidRDefault="00000000">
            <w:pPr>
              <w:spacing w:before="40" w:after="40"/>
              <w:jc w:val="center"/>
            </w:pPr>
            <w:r>
              <w:rPr>
                <w:color w:val="4A5568"/>
                <w:sz w:val="20"/>
              </w:rPr>
              <w:t>912</w:t>
            </w:r>
          </w:p>
        </w:tc>
      </w:tr>
      <w:tr w:rsidR="004E7D78" w14:paraId="7164E6FC" w14:textId="77777777">
        <w:tblPrEx>
          <w:tblCellMar>
            <w:top w:w="0" w:type="dxa"/>
            <w:bottom w:w="0" w:type="dxa"/>
          </w:tblCellMar>
        </w:tblPrEx>
        <w:tc>
          <w:tcPr>
            <w:tcW w:w="4200" w:type="dxa"/>
          </w:tcPr>
          <w:p w14:paraId="6D7DED62" w14:textId="77777777" w:rsidR="004E7D78" w:rsidRDefault="00000000">
            <w:pPr>
              <w:spacing w:before="40" w:after="40"/>
              <w:jc w:val="center"/>
            </w:pPr>
            <w:r>
              <w:rPr>
                <w:color w:val="4A5568"/>
                <w:sz w:val="20"/>
              </w:rPr>
              <w:t>Precision components &amp; materials (GTA)</w:t>
            </w:r>
          </w:p>
        </w:tc>
        <w:tc>
          <w:tcPr>
            <w:tcW w:w="1200" w:type="dxa"/>
          </w:tcPr>
          <w:p w14:paraId="1308CA01" w14:textId="77777777" w:rsidR="004E7D78" w:rsidRDefault="00000000">
            <w:pPr>
              <w:spacing w:before="40" w:after="40"/>
              <w:jc w:val="center"/>
            </w:pPr>
            <w:r>
              <w:rPr>
                <w:color w:val="4A5568"/>
                <w:sz w:val="20"/>
              </w:rPr>
              <w:t>520</w:t>
            </w:r>
          </w:p>
        </w:tc>
        <w:tc>
          <w:tcPr>
            <w:tcW w:w="1600" w:type="dxa"/>
          </w:tcPr>
          <w:p w14:paraId="533A5683" w14:textId="77777777" w:rsidR="004E7D78" w:rsidRDefault="00000000">
            <w:pPr>
              <w:spacing w:before="40" w:after="40"/>
              <w:jc w:val="center"/>
            </w:pPr>
            <w:r>
              <w:rPr>
                <w:color w:val="4A5568"/>
                <w:sz w:val="20"/>
              </w:rPr>
              <w:t>$78,000</w:t>
            </w:r>
          </w:p>
        </w:tc>
        <w:tc>
          <w:tcPr>
            <w:tcW w:w="1400" w:type="dxa"/>
          </w:tcPr>
          <w:p w14:paraId="0015CABE" w14:textId="77777777" w:rsidR="004E7D78" w:rsidRDefault="00000000">
            <w:pPr>
              <w:spacing w:before="40" w:after="40"/>
              <w:jc w:val="center"/>
            </w:pPr>
            <w:r>
              <w:rPr>
                <w:color w:val="4A5568"/>
                <w:sz w:val="20"/>
              </w:rPr>
              <w:t>728</w:t>
            </w:r>
          </w:p>
        </w:tc>
        <w:tc>
          <w:tcPr>
            <w:tcW w:w="1600" w:type="dxa"/>
          </w:tcPr>
          <w:p w14:paraId="5F0F84C2" w14:textId="77777777" w:rsidR="004E7D78" w:rsidRDefault="00000000">
            <w:pPr>
              <w:spacing w:before="40" w:after="40"/>
              <w:jc w:val="center"/>
            </w:pPr>
            <w:r>
              <w:rPr>
                <w:color w:val="4A5568"/>
                <w:sz w:val="20"/>
              </w:rPr>
              <w:t>1,248</w:t>
            </w:r>
          </w:p>
        </w:tc>
      </w:tr>
      <w:tr w:rsidR="004E7D78" w14:paraId="148EF63F" w14:textId="77777777">
        <w:tblPrEx>
          <w:tblCellMar>
            <w:top w:w="0" w:type="dxa"/>
            <w:bottom w:w="0" w:type="dxa"/>
          </w:tblCellMar>
        </w:tblPrEx>
        <w:tc>
          <w:tcPr>
            <w:tcW w:w="4200" w:type="dxa"/>
          </w:tcPr>
          <w:p w14:paraId="46FE3739" w14:textId="77777777" w:rsidR="004E7D78" w:rsidRDefault="00000000">
            <w:pPr>
              <w:spacing w:before="40" w:after="40"/>
              <w:jc w:val="center"/>
            </w:pPr>
            <w:r>
              <w:rPr>
                <w:color w:val="4A5568"/>
                <w:sz w:val="20"/>
              </w:rPr>
              <w:t>Training systems support (CAE Toronto)</w:t>
            </w:r>
          </w:p>
        </w:tc>
        <w:tc>
          <w:tcPr>
            <w:tcW w:w="1200" w:type="dxa"/>
          </w:tcPr>
          <w:p w14:paraId="21997248" w14:textId="77777777" w:rsidR="004E7D78" w:rsidRDefault="00000000">
            <w:pPr>
              <w:spacing w:before="40" w:after="40"/>
              <w:jc w:val="center"/>
            </w:pPr>
            <w:r>
              <w:rPr>
                <w:color w:val="4A5568"/>
                <w:sz w:val="20"/>
              </w:rPr>
              <w:t>280</w:t>
            </w:r>
          </w:p>
        </w:tc>
        <w:tc>
          <w:tcPr>
            <w:tcW w:w="1600" w:type="dxa"/>
          </w:tcPr>
          <w:p w14:paraId="16C1EF34" w14:textId="77777777" w:rsidR="004E7D78" w:rsidRDefault="00000000">
            <w:pPr>
              <w:spacing w:before="40" w:after="40"/>
              <w:jc w:val="center"/>
            </w:pPr>
            <w:r>
              <w:rPr>
                <w:color w:val="4A5568"/>
                <w:sz w:val="20"/>
              </w:rPr>
              <w:t>$82,000</w:t>
            </w:r>
          </w:p>
        </w:tc>
        <w:tc>
          <w:tcPr>
            <w:tcW w:w="1400" w:type="dxa"/>
          </w:tcPr>
          <w:p w14:paraId="29025677" w14:textId="77777777" w:rsidR="004E7D78" w:rsidRDefault="00000000">
            <w:pPr>
              <w:spacing w:before="40" w:after="40"/>
              <w:jc w:val="center"/>
            </w:pPr>
            <w:r>
              <w:rPr>
                <w:color w:val="4A5568"/>
                <w:sz w:val="20"/>
              </w:rPr>
              <w:t>392</w:t>
            </w:r>
          </w:p>
        </w:tc>
        <w:tc>
          <w:tcPr>
            <w:tcW w:w="1600" w:type="dxa"/>
          </w:tcPr>
          <w:p w14:paraId="59BBCC06" w14:textId="77777777" w:rsidR="004E7D78" w:rsidRDefault="00000000">
            <w:pPr>
              <w:spacing w:before="40" w:after="40"/>
              <w:jc w:val="center"/>
            </w:pPr>
            <w:r>
              <w:rPr>
                <w:color w:val="4A5568"/>
                <w:sz w:val="20"/>
              </w:rPr>
              <w:t>672</w:t>
            </w:r>
          </w:p>
        </w:tc>
      </w:tr>
      <w:tr w:rsidR="004E7D78" w14:paraId="2E11FE86" w14:textId="77777777">
        <w:tblPrEx>
          <w:tblCellMar>
            <w:top w:w="0" w:type="dxa"/>
            <w:bottom w:w="0" w:type="dxa"/>
          </w:tblCellMar>
        </w:tblPrEx>
        <w:tc>
          <w:tcPr>
            <w:tcW w:w="4200" w:type="dxa"/>
          </w:tcPr>
          <w:p w14:paraId="4B899039" w14:textId="77777777" w:rsidR="004E7D78" w:rsidRDefault="00000000">
            <w:pPr>
              <w:spacing w:before="60" w:after="60"/>
              <w:jc w:val="center"/>
            </w:pPr>
            <w:r>
              <w:rPr>
                <w:b/>
                <w:sz w:val="20"/>
              </w:rPr>
              <w:t>ONTARIO TOTAL</w:t>
            </w:r>
          </w:p>
        </w:tc>
        <w:tc>
          <w:tcPr>
            <w:tcW w:w="1200" w:type="dxa"/>
          </w:tcPr>
          <w:p w14:paraId="776EC387" w14:textId="77777777" w:rsidR="004E7D78" w:rsidRDefault="00000000">
            <w:pPr>
              <w:spacing w:before="60" w:after="60"/>
              <w:jc w:val="center"/>
            </w:pPr>
            <w:r>
              <w:rPr>
                <w:b/>
                <w:sz w:val="20"/>
              </w:rPr>
              <w:t>1,630</w:t>
            </w:r>
          </w:p>
        </w:tc>
        <w:tc>
          <w:tcPr>
            <w:tcW w:w="1600" w:type="dxa"/>
          </w:tcPr>
          <w:p w14:paraId="6F5016AA" w14:textId="77777777" w:rsidR="004E7D78" w:rsidRDefault="00000000">
            <w:pPr>
              <w:spacing w:before="60" w:after="60"/>
              <w:jc w:val="center"/>
            </w:pPr>
            <w:r>
              <w:rPr>
                <w:b/>
                <w:sz w:val="20"/>
              </w:rPr>
              <w:t>$90,000</w:t>
            </w:r>
          </w:p>
        </w:tc>
        <w:tc>
          <w:tcPr>
            <w:tcW w:w="1400" w:type="dxa"/>
          </w:tcPr>
          <w:p w14:paraId="6E826513" w14:textId="77777777" w:rsidR="004E7D78" w:rsidRDefault="00000000">
            <w:pPr>
              <w:spacing w:before="60" w:after="60"/>
              <w:jc w:val="center"/>
            </w:pPr>
            <w:r>
              <w:rPr>
                <w:b/>
                <w:sz w:val="20"/>
              </w:rPr>
              <w:t>2,282</w:t>
            </w:r>
          </w:p>
        </w:tc>
        <w:tc>
          <w:tcPr>
            <w:tcW w:w="1600" w:type="dxa"/>
          </w:tcPr>
          <w:p w14:paraId="1B6C8AB5" w14:textId="77777777" w:rsidR="004E7D78" w:rsidRDefault="00000000">
            <w:pPr>
              <w:spacing w:before="60" w:after="60"/>
              <w:jc w:val="center"/>
            </w:pPr>
            <w:r>
              <w:rPr>
                <w:b/>
                <w:sz w:val="20"/>
              </w:rPr>
              <w:t>3,912</w:t>
            </w:r>
          </w:p>
        </w:tc>
      </w:tr>
    </w:tbl>
    <w:p w14:paraId="035E1A13" w14:textId="77777777" w:rsidR="004E7D78" w:rsidRDefault="00000000">
      <w:r>
        <w:t>Ontario's contribution centres on high-technology subsystems. MDA's radar and EO expertise, developed through RADARSAT and Canadarm, transfers directly to the Gripen's Raven ES-05 polar-mode radar and Striker EODAS sensor suite. The Ottawa autonomy cluster provides the collaborative combat AI that differentiates the Arctic Horizon system. Critically, Ontario's role expands through the auto-to-aero workforce transition program detailed in Part VII.</w:t>
      </w:r>
    </w:p>
    <w:p w14:paraId="4C1AF1A4" w14:textId="77777777" w:rsidR="004E7D78" w:rsidRDefault="00000000">
      <w:pPr>
        <w:pStyle w:val="Heading2"/>
      </w:pPr>
      <w:r>
        <w:t>2.3 Atlantic Canada (Halifax, NS)</w:t>
      </w:r>
    </w:p>
    <w:p w14:paraId="40B4F6E5" w14:textId="77777777" w:rsidR="004E7D78" w:rsidRDefault="00000000">
      <w:r>
        <w:t>IMP Aerospace in Halifax is positioned as the Gripen MRO hub. Atlantic Canada has a skilled aerospace workforce and strategic transatlantic location.</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3728"/>
        <w:gridCol w:w="1105"/>
        <w:gridCol w:w="1472"/>
        <w:gridCol w:w="1297"/>
        <w:gridCol w:w="1444"/>
      </w:tblGrid>
      <w:tr w:rsidR="004E7D78" w14:paraId="429D2FBB" w14:textId="77777777">
        <w:tblPrEx>
          <w:tblCellMar>
            <w:top w:w="0" w:type="dxa"/>
            <w:bottom w:w="0" w:type="dxa"/>
          </w:tblCellMar>
        </w:tblPrEx>
        <w:trPr>
          <w:tblHeader/>
        </w:trPr>
        <w:tc>
          <w:tcPr>
            <w:tcW w:w="4200" w:type="dxa"/>
            <w:shd w:val="clear" w:color="auto" w:fill="E8E6E1"/>
          </w:tcPr>
          <w:p w14:paraId="7970929E" w14:textId="77777777" w:rsidR="004E7D78" w:rsidRDefault="00000000">
            <w:pPr>
              <w:spacing w:before="60" w:after="60"/>
              <w:jc w:val="center"/>
            </w:pPr>
            <w:r>
              <w:rPr>
                <w:b/>
                <w:sz w:val="20"/>
              </w:rPr>
              <w:t>Activity</w:t>
            </w:r>
          </w:p>
        </w:tc>
        <w:tc>
          <w:tcPr>
            <w:tcW w:w="1200" w:type="dxa"/>
            <w:shd w:val="clear" w:color="auto" w:fill="E8E6E1"/>
          </w:tcPr>
          <w:p w14:paraId="6EB5B906" w14:textId="77777777" w:rsidR="004E7D78" w:rsidRDefault="00000000">
            <w:pPr>
              <w:spacing w:before="60" w:after="60"/>
              <w:jc w:val="center"/>
            </w:pPr>
            <w:r>
              <w:rPr>
                <w:b/>
                <w:sz w:val="20"/>
              </w:rPr>
              <w:t>Direct Jobs</w:t>
            </w:r>
          </w:p>
        </w:tc>
        <w:tc>
          <w:tcPr>
            <w:tcW w:w="1600" w:type="dxa"/>
            <w:shd w:val="clear" w:color="auto" w:fill="E8E6E1"/>
          </w:tcPr>
          <w:p w14:paraId="4C87FE4F" w14:textId="77777777" w:rsidR="004E7D78" w:rsidRDefault="00000000">
            <w:pPr>
              <w:spacing w:before="60" w:after="60"/>
              <w:jc w:val="center"/>
            </w:pPr>
            <w:r>
              <w:rPr>
                <w:b/>
                <w:sz w:val="20"/>
              </w:rPr>
              <w:t>Avg. Salary</w:t>
            </w:r>
          </w:p>
        </w:tc>
        <w:tc>
          <w:tcPr>
            <w:tcW w:w="1400" w:type="dxa"/>
            <w:shd w:val="clear" w:color="auto" w:fill="E8E6E1"/>
          </w:tcPr>
          <w:p w14:paraId="18340288" w14:textId="77777777" w:rsidR="004E7D78" w:rsidRDefault="00000000">
            <w:pPr>
              <w:spacing w:before="60" w:after="60"/>
              <w:jc w:val="center"/>
            </w:pPr>
            <w:r>
              <w:rPr>
                <w:b/>
                <w:sz w:val="20"/>
              </w:rPr>
              <w:t>Indirect Jobs</w:t>
            </w:r>
          </w:p>
        </w:tc>
        <w:tc>
          <w:tcPr>
            <w:tcW w:w="1600" w:type="dxa"/>
            <w:shd w:val="clear" w:color="auto" w:fill="E8E6E1"/>
          </w:tcPr>
          <w:p w14:paraId="1E51C91D" w14:textId="77777777" w:rsidR="004E7D78" w:rsidRDefault="00000000">
            <w:pPr>
              <w:spacing w:before="60" w:after="60"/>
              <w:jc w:val="center"/>
            </w:pPr>
            <w:r>
              <w:rPr>
                <w:b/>
                <w:sz w:val="20"/>
              </w:rPr>
              <w:t>Total Jobs</w:t>
            </w:r>
          </w:p>
        </w:tc>
      </w:tr>
      <w:tr w:rsidR="004E7D78" w14:paraId="0153B4A7" w14:textId="77777777">
        <w:tblPrEx>
          <w:tblCellMar>
            <w:top w:w="0" w:type="dxa"/>
            <w:bottom w:w="0" w:type="dxa"/>
          </w:tblCellMar>
        </w:tblPrEx>
        <w:tc>
          <w:tcPr>
            <w:tcW w:w="4200" w:type="dxa"/>
          </w:tcPr>
          <w:p w14:paraId="233CFCBD" w14:textId="77777777" w:rsidR="004E7D78" w:rsidRDefault="00000000">
            <w:pPr>
              <w:spacing w:before="40" w:after="40"/>
              <w:jc w:val="center"/>
            </w:pPr>
            <w:r>
              <w:rPr>
                <w:color w:val="4A5568"/>
                <w:sz w:val="20"/>
              </w:rPr>
              <w:t>Gripen MRO hub (IMP Halifax)</w:t>
            </w:r>
          </w:p>
        </w:tc>
        <w:tc>
          <w:tcPr>
            <w:tcW w:w="1200" w:type="dxa"/>
          </w:tcPr>
          <w:p w14:paraId="75B8B666" w14:textId="77777777" w:rsidR="004E7D78" w:rsidRDefault="00000000">
            <w:pPr>
              <w:spacing w:before="40" w:after="40"/>
              <w:jc w:val="center"/>
            </w:pPr>
            <w:r>
              <w:rPr>
                <w:color w:val="4A5568"/>
                <w:sz w:val="20"/>
              </w:rPr>
              <w:t>680</w:t>
            </w:r>
          </w:p>
        </w:tc>
        <w:tc>
          <w:tcPr>
            <w:tcW w:w="1600" w:type="dxa"/>
          </w:tcPr>
          <w:p w14:paraId="4A3A5BCB" w14:textId="77777777" w:rsidR="004E7D78" w:rsidRDefault="00000000">
            <w:pPr>
              <w:spacing w:before="40" w:after="40"/>
              <w:jc w:val="center"/>
            </w:pPr>
            <w:r>
              <w:rPr>
                <w:color w:val="4A5568"/>
                <w:sz w:val="20"/>
              </w:rPr>
              <w:t>$82,000</w:t>
            </w:r>
          </w:p>
        </w:tc>
        <w:tc>
          <w:tcPr>
            <w:tcW w:w="1400" w:type="dxa"/>
          </w:tcPr>
          <w:p w14:paraId="3BE05496" w14:textId="77777777" w:rsidR="004E7D78" w:rsidRDefault="00000000">
            <w:pPr>
              <w:spacing w:before="40" w:after="40"/>
              <w:jc w:val="center"/>
            </w:pPr>
            <w:r>
              <w:rPr>
                <w:color w:val="4A5568"/>
                <w:sz w:val="20"/>
              </w:rPr>
              <w:t>952</w:t>
            </w:r>
          </w:p>
        </w:tc>
        <w:tc>
          <w:tcPr>
            <w:tcW w:w="1600" w:type="dxa"/>
          </w:tcPr>
          <w:p w14:paraId="2819D02A" w14:textId="77777777" w:rsidR="004E7D78" w:rsidRDefault="00000000">
            <w:pPr>
              <w:spacing w:before="40" w:after="40"/>
              <w:jc w:val="center"/>
            </w:pPr>
            <w:r>
              <w:rPr>
                <w:color w:val="4A5568"/>
                <w:sz w:val="20"/>
              </w:rPr>
              <w:t>1,632</w:t>
            </w:r>
          </w:p>
        </w:tc>
      </w:tr>
      <w:tr w:rsidR="004E7D78" w14:paraId="6B75A17D" w14:textId="77777777">
        <w:tblPrEx>
          <w:tblCellMar>
            <w:top w:w="0" w:type="dxa"/>
            <w:bottom w:w="0" w:type="dxa"/>
          </w:tblCellMar>
        </w:tblPrEx>
        <w:tc>
          <w:tcPr>
            <w:tcW w:w="4200" w:type="dxa"/>
          </w:tcPr>
          <w:p w14:paraId="03461289" w14:textId="77777777" w:rsidR="004E7D78" w:rsidRDefault="00000000">
            <w:pPr>
              <w:spacing w:before="40" w:after="40"/>
              <w:jc w:val="center"/>
            </w:pPr>
            <w:r>
              <w:rPr>
                <w:color w:val="4A5568"/>
                <w:sz w:val="20"/>
              </w:rPr>
              <w:t>Supply chain (NB, PEI, NL)</w:t>
            </w:r>
          </w:p>
        </w:tc>
        <w:tc>
          <w:tcPr>
            <w:tcW w:w="1200" w:type="dxa"/>
          </w:tcPr>
          <w:p w14:paraId="3241B729" w14:textId="77777777" w:rsidR="004E7D78" w:rsidRDefault="00000000">
            <w:pPr>
              <w:spacing w:before="40" w:after="40"/>
              <w:jc w:val="center"/>
            </w:pPr>
            <w:r>
              <w:rPr>
                <w:color w:val="4A5568"/>
                <w:sz w:val="20"/>
              </w:rPr>
              <w:t>220</w:t>
            </w:r>
          </w:p>
        </w:tc>
        <w:tc>
          <w:tcPr>
            <w:tcW w:w="1600" w:type="dxa"/>
          </w:tcPr>
          <w:p w14:paraId="1E1C7760" w14:textId="77777777" w:rsidR="004E7D78" w:rsidRDefault="00000000">
            <w:pPr>
              <w:spacing w:before="40" w:after="40"/>
              <w:jc w:val="center"/>
            </w:pPr>
            <w:r>
              <w:rPr>
                <w:color w:val="4A5568"/>
                <w:sz w:val="20"/>
              </w:rPr>
              <w:t>$68,000</w:t>
            </w:r>
          </w:p>
        </w:tc>
        <w:tc>
          <w:tcPr>
            <w:tcW w:w="1400" w:type="dxa"/>
          </w:tcPr>
          <w:p w14:paraId="451C500A" w14:textId="77777777" w:rsidR="004E7D78" w:rsidRDefault="00000000">
            <w:pPr>
              <w:spacing w:before="40" w:after="40"/>
              <w:jc w:val="center"/>
            </w:pPr>
            <w:r>
              <w:rPr>
                <w:color w:val="4A5568"/>
                <w:sz w:val="20"/>
              </w:rPr>
              <w:t>242</w:t>
            </w:r>
          </w:p>
        </w:tc>
        <w:tc>
          <w:tcPr>
            <w:tcW w:w="1600" w:type="dxa"/>
          </w:tcPr>
          <w:p w14:paraId="6A376DA1" w14:textId="77777777" w:rsidR="004E7D78" w:rsidRDefault="00000000">
            <w:pPr>
              <w:spacing w:before="40" w:after="40"/>
              <w:jc w:val="center"/>
            </w:pPr>
            <w:r>
              <w:rPr>
                <w:color w:val="4A5568"/>
                <w:sz w:val="20"/>
              </w:rPr>
              <w:t>462</w:t>
            </w:r>
          </w:p>
        </w:tc>
      </w:tr>
      <w:tr w:rsidR="004E7D78" w14:paraId="6E2633F0" w14:textId="77777777">
        <w:tblPrEx>
          <w:tblCellMar>
            <w:top w:w="0" w:type="dxa"/>
            <w:bottom w:w="0" w:type="dxa"/>
          </w:tblCellMar>
        </w:tblPrEx>
        <w:tc>
          <w:tcPr>
            <w:tcW w:w="4200" w:type="dxa"/>
          </w:tcPr>
          <w:p w14:paraId="1AC116BF" w14:textId="77777777" w:rsidR="004E7D78" w:rsidRDefault="00000000">
            <w:pPr>
              <w:spacing w:before="60" w:after="60"/>
              <w:jc w:val="center"/>
            </w:pPr>
            <w:r>
              <w:rPr>
                <w:b/>
                <w:sz w:val="20"/>
              </w:rPr>
              <w:lastRenderedPageBreak/>
              <w:t>ATLANTIC TOTAL</w:t>
            </w:r>
          </w:p>
        </w:tc>
        <w:tc>
          <w:tcPr>
            <w:tcW w:w="1200" w:type="dxa"/>
          </w:tcPr>
          <w:p w14:paraId="7C926B3C" w14:textId="77777777" w:rsidR="004E7D78" w:rsidRDefault="00000000">
            <w:pPr>
              <w:spacing w:before="60" w:after="60"/>
              <w:jc w:val="center"/>
            </w:pPr>
            <w:r>
              <w:rPr>
                <w:b/>
                <w:sz w:val="20"/>
              </w:rPr>
              <w:t>900</w:t>
            </w:r>
          </w:p>
        </w:tc>
        <w:tc>
          <w:tcPr>
            <w:tcW w:w="1600" w:type="dxa"/>
          </w:tcPr>
          <w:p w14:paraId="1828D270" w14:textId="77777777" w:rsidR="004E7D78" w:rsidRDefault="00000000">
            <w:pPr>
              <w:spacing w:before="60" w:after="60"/>
              <w:jc w:val="center"/>
            </w:pPr>
            <w:r>
              <w:rPr>
                <w:b/>
                <w:sz w:val="20"/>
              </w:rPr>
              <w:t>$78,500</w:t>
            </w:r>
          </w:p>
        </w:tc>
        <w:tc>
          <w:tcPr>
            <w:tcW w:w="1400" w:type="dxa"/>
          </w:tcPr>
          <w:p w14:paraId="711DCD0E" w14:textId="77777777" w:rsidR="004E7D78" w:rsidRDefault="00000000">
            <w:pPr>
              <w:spacing w:before="60" w:after="60"/>
              <w:jc w:val="center"/>
            </w:pPr>
            <w:r>
              <w:rPr>
                <w:b/>
                <w:sz w:val="20"/>
              </w:rPr>
              <w:t>1,194</w:t>
            </w:r>
          </w:p>
        </w:tc>
        <w:tc>
          <w:tcPr>
            <w:tcW w:w="1600" w:type="dxa"/>
          </w:tcPr>
          <w:p w14:paraId="1F507F09" w14:textId="77777777" w:rsidR="004E7D78" w:rsidRDefault="00000000">
            <w:pPr>
              <w:spacing w:before="60" w:after="60"/>
              <w:jc w:val="center"/>
            </w:pPr>
            <w:r>
              <w:rPr>
                <w:b/>
                <w:sz w:val="20"/>
              </w:rPr>
              <w:t>2,094</w:t>
            </w:r>
          </w:p>
        </w:tc>
      </w:tr>
    </w:tbl>
    <w:p w14:paraId="4AA37CD1" w14:textId="77777777" w:rsidR="004E7D78" w:rsidRDefault="00000000">
      <w:r>
        <w:t>The IMP Aerospace MRO hub in Halifax represents the anchor investment. IMP's existing expertise maintaining CP-140 Aurora and CH-149 Cormorant provides the foundation for Gripen depot-level maintenance, CS-RAM refurbishment, and CNT de-ice system overhaul.</w:t>
      </w:r>
    </w:p>
    <w:p w14:paraId="7CF836DD" w14:textId="77777777" w:rsidR="004E7D78" w:rsidRDefault="00000000">
      <w:pPr>
        <w:pStyle w:val="Heading2"/>
      </w:pPr>
      <w:r>
        <w:t>2.4 Western Canada (AB, BC, MB, SK)</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1644"/>
        <w:gridCol w:w="3084"/>
        <w:gridCol w:w="1234"/>
        <w:gridCol w:w="1439"/>
        <w:gridCol w:w="1645"/>
      </w:tblGrid>
      <w:tr w:rsidR="004E7D78" w14:paraId="5B093B0D" w14:textId="77777777">
        <w:tblPrEx>
          <w:tblCellMar>
            <w:top w:w="0" w:type="dxa"/>
            <w:bottom w:w="0" w:type="dxa"/>
          </w:tblCellMar>
        </w:tblPrEx>
        <w:trPr>
          <w:tblHeader/>
        </w:trPr>
        <w:tc>
          <w:tcPr>
            <w:tcW w:w="1600" w:type="dxa"/>
            <w:shd w:val="clear" w:color="auto" w:fill="E8E6E1"/>
          </w:tcPr>
          <w:p w14:paraId="595DAD6D" w14:textId="77777777" w:rsidR="004E7D78" w:rsidRDefault="00000000">
            <w:pPr>
              <w:spacing w:before="60" w:after="60"/>
              <w:jc w:val="center"/>
            </w:pPr>
            <w:r>
              <w:rPr>
                <w:b/>
                <w:sz w:val="20"/>
              </w:rPr>
              <w:t>Province</w:t>
            </w:r>
          </w:p>
        </w:tc>
        <w:tc>
          <w:tcPr>
            <w:tcW w:w="3000" w:type="dxa"/>
            <w:shd w:val="clear" w:color="auto" w:fill="E8E6E1"/>
          </w:tcPr>
          <w:p w14:paraId="79D31339" w14:textId="77777777" w:rsidR="004E7D78" w:rsidRDefault="00000000">
            <w:pPr>
              <w:spacing w:before="60" w:after="60"/>
              <w:jc w:val="center"/>
            </w:pPr>
            <w:r>
              <w:rPr>
                <w:b/>
                <w:sz w:val="20"/>
              </w:rPr>
              <w:t>Activity</w:t>
            </w:r>
          </w:p>
        </w:tc>
        <w:tc>
          <w:tcPr>
            <w:tcW w:w="1200" w:type="dxa"/>
            <w:shd w:val="clear" w:color="auto" w:fill="E8E6E1"/>
          </w:tcPr>
          <w:p w14:paraId="31956FBD" w14:textId="77777777" w:rsidR="004E7D78" w:rsidRDefault="00000000">
            <w:pPr>
              <w:spacing w:before="60" w:after="60"/>
              <w:jc w:val="center"/>
            </w:pPr>
            <w:r>
              <w:rPr>
                <w:b/>
                <w:sz w:val="20"/>
              </w:rPr>
              <w:t>Direct Jobs</w:t>
            </w:r>
          </w:p>
        </w:tc>
        <w:tc>
          <w:tcPr>
            <w:tcW w:w="1400" w:type="dxa"/>
            <w:shd w:val="clear" w:color="auto" w:fill="E8E6E1"/>
          </w:tcPr>
          <w:p w14:paraId="4CEC6D37" w14:textId="77777777" w:rsidR="004E7D78" w:rsidRDefault="00000000">
            <w:pPr>
              <w:spacing w:before="60" w:after="60"/>
              <w:jc w:val="center"/>
            </w:pPr>
            <w:r>
              <w:rPr>
                <w:b/>
                <w:sz w:val="20"/>
              </w:rPr>
              <w:t>Indirect Jobs</w:t>
            </w:r>
          </w:p>
        </w:tc>
        <w:tc>
          <w:tcPr>
            <w:tcW w:w="1600" w:type="dxa"/>
            <w:shd w:val="clear" w:color="auto" w:fill="E8E6E1"/>
          </w:tcPr>
          <w:p w14:paraId="2526C2BB" w14:textId="77777777" w:rsidR="004E7D78" w:rsidRDefault="00000000">
            <w:pPr>
              <w:spacing w:before="60" w:after="60"/>
              <w:jc w:val="center"/>
            </w:pPr>
            <w:r>
              <w:rPr>
                <w:b/>
                <w:sz w:val="20"/>
              </w:rPr>
              <w:t>Total Jobs</w:t>
            </w:r>
          </w:p>
        </w:tc>
      </w:tr>
      <w:tr w:rsidR="004E7D78" w14:paraId="51DCC109" w14:textId="77777777">
        <w:tblPrEx>
          <w:tblCellMar>
            <w:top w:w="0" w:type="dxa"/>
            <w:bottom w:w="0" w:type="dxa"/>
          </w:tblCellMar>
        </w:tblPrEx>
        <w:tc>
          <w:tcPr>
            <w:tcW w:w="1600" w:type="dxa"/>
          </w:tcPr>
          <w:p w14:paraId="0C2B47A1" w14:textId="77777777" w:rsidR="004E7D78" w:rsidRDefault="00000000">
            <w:pPr>
              <w:spacing w:before="40" w:after="40"/>
              <w:jc w:val="center"/>
            </w:pPr>
            <w:r>
              <w:rPr>
                <w:color w:val="4A5568"/>
                <w:sz w:val="20"/>
              </w:rPr>
              <w:t>Alberta</w:t>
            </w:r>
          </w:p>
        </w:tc>
        <w:tc>
          <w:tcPr>
            <w:tcW w:w="3000" w:type="dxa"/>
          </w:tcPr>
          <w:p w14:paraId="7367A029" w14:textId="77777777" w:rsidR="004E7D78" w:rsidRDefault="00000000">
            <w:pPr>
              <w:spacing w:before="40" w:after="40"/>
              <w:jc w:val="center"/>
            </w:pPr>
            <w:r>
              <w:rPr>
                <w:color w:val="4A5568"/>
                <w:sz w:val="20"/>
              </w:rPr>
              <w:t>De Havilland / supply chain / Cold Lake</w:t>
            </w:r>
          </w:p>
        </w:tc>
        <w:tc>
          <w:tcPr>
            <w:tcW w:w="1200" w:type="dxa"/>
          </w:tcPr>
          <w:p w14:paraId="69783955" w14:textId="77777777" w:rsidR="004E7D78" w:rsidRDefault="00000000">
            <w:pPr>
              <w:spacing w:before="40" w:after="40"/>
              <w:jc w:val="center"/>
            </w:pPr>
            <w:r>
              <w:rPr>
                <w:color w:val="4A5568"/>
                <w:sz w:val="20"/>
              </w:rPr>
              <w:t>280</w:t>
            </w:r>
          </w:p>
        </w:tc>
        <w:tc>
          <w:tcPr>
            <w:tcW w:w="1400" w:type="dxa"/>
          </w:tcPr>
          <w:p w14:paraId="443C5635" w14:textId="77777777" w:rsidR="004E7D78" w:rsidRDefault="00000000">
            <w:pPr>
              <w:spacing w:before="40" w:after="40"/>
              <w:jc w:val="center"/>
            </w:pPr>
            <w:r>
              <w:rPr>
                <w:color w:val="4A5568"/>
                <w:sz w:val="20"/>
              </w:rPr>
              <w:t>392</w:t>
            </w:r>
          </w:p>
        </w:tc>
        <w:tc>
          <w:tcPr>
            <w:tcW w:w="1600" w:type="dxa"/>
          </w:tcPr>
          <w:p w14:paraId="59C41169" w14:textId="77777777" w:rsidR="004E7D78" w:rsidRDefault="00000000">
            <w:pPr>
              <w:spacing w:before="40" w:after="40"/>
              <w:jc w:val="center"/>
            </w:pPr>
            <w:r>
              <w:rPr>
                <w:color w:val="4A5568"/>
                <w:sz w:val="20"/>
              </w:rPr>
              <w:t>672</w:t>
            </w:r>
          </w:p>
        </w:tc>
      </w:tr>
      <w:tr w:rsidR="004E7D78" w14:paraId="259F4ED7" w14:textId="77777777">
        <w:tblPrEx>
          <w:tblCellMar>
            <w:top w:w="0" w:type="dxa"/>
            <w:bottom w:w="0" w:type="dxa"/>
          </w:tblCellMar>
        </w:tblPrEx>
        <w:tc>
          <w:tcPr>
            <w:tcW w:w="1600" w:type="dxa"/>
          </w:tcPr>
          <w:p w14:paraId="1CE65295" w14:textId="77777777" w:rsidR="004E7D78" w:rsidRDefault="00000000">
            <w:pPr>
              <w:spacing w:before="40" w:after="40"/>
              <w:jc w:val="center"/>
            </w:pPr>
            <w:r>
              <w:rPr>
                <w:color w:val="4A5568"/>
                <w:sz w:val="20"/>
              </w:rPr>
              <w:t>Manitoba</w:t>
            </w:r>
          </w:p>
        </w:tc>
        <w:tc>
          <w:tcPr>
            <w:tcW w:w="3000" w:type="dxa"/>
          </w:tcPr>
          <w:p w14:paraId="4AFAEF93" w14:textId="77777777" w:rsidR="004E7D78" w:rsidRDefault="00000000">
            <w:pPr>
              <w:spacing w:before="40" w:after="40"/>
              <w:jc w:val="center"/>
            </w:pPr>
            <w:r>
              <w:rPr>
                <w:color w:val="4A5568"/>
                <w:sz w:val="20"/>
              </w:rPr>
              <w:t>StandardAero MRO expansion</w:t>
            </w:r>
          </w:p>
        </w:tc>
        <w:tc>
          <w:tcPr>
            <w:tcW w:w="1200" w:type="dxa"/>
          </w:tcPr>
          <w:p w14:paraId="17C5C541" w14:textId="77777777" w:rsidR="004E7D78" w:rsidRDefault="00000000">
            <w:pPr>
              <w:spacing w:before="40" w:after="40"/>
              <w:jc w:val="center"/>
            </w:pPr>
            <w:r>
              <w:rPr>
                <w:color w:val="4A5568"/>
                <w:sz w:val="20"/>
              </w:rPr>
              <w:t>180</w:t>
            </w:r>
          </w:p>
        </w:tc>
        <w:tc>
          <w:tcPr>
            <w:tcW w:w="1400" w:type="dxa"/>
          </w:tcPr>
          <w:p w14:paraId="192D02D7" w14:textId="77777777" w:rsidR="004E7D78" w:rsidRDefault="00000000">
            <w:pPr>
              <w:spacing w:before="40" w:after="40"/>
              <w:jc w:val="center"/>
            </w:pPr>
            <w:r>
              <w:rPr>
                <w:color w:val="4A5568"/>
                <w:sz w:val="20"/>
              </w:rPr>
              <w:t>252</w:t>
            </w:r>
          </w:p>
        </w:tc>
        <w:tc>
          <w:tcPr>
            <w:tcW w:w="1600" w:type="dxa"/>
          </w:tcPr>
          <w:p w14:paraId="6ED2BCBB" w14:textId="77777777" w:rsidR="004E7D78" w:rsidRDefault="00000000">
            <w:pPr>
              <w:spacing w:before="40" w:after="40"/>
              <w:jc w:val="center"/>
            </w:pPr>
            <w:r>
              <w:rPr>
                <w:color w:val="4A5568"/>
                <w:sz w:val="20"/>
              </w:rPr>
              <w:t>432</w:t>
            </w:r>
          </w:p>
        </w:tc>
      </w:tr>
      <w:tr w:rsidR="004E7D78" w14:paraId="062DD27B" w14:textId="77777777">
        <w:tblPrEx>
          <w:tblCellMar>
            <w:top w:w="0" w:type="dxa"/>
            <w:bottom w:w="0" w:type="dxa"/>
          </w:tblCellMar>
        </w:tblPrEx>
        <w:tc>
          <w:tcPr>
            <w:tcW w:w="1600" w:type="dxa"/>
          </w:tcPr>
          <w:p w14:paraId="6BA06026" w14:textId="77777777" w:rsidR="004E7D78" w:rsidRDefault="00000000">
            <w:pPr>
              <w:spacing w:before="40" w:after="40"/>
              <w:jc w:val="center"/>
            </w:pPr>
            <w:r>
              <w:rPr>
                <w:color w:val="4A5568"/>
                <w:sz w:val="20"/>
              </w:rPr>
              <w:t>British Columbia</w:t>
            </w:r>
          </w:p>
        </w:tc>
        <w:tc>
          <w:tcPr>
            <w:tcW w:w="3000" w:type="dxa"/>
          </w:tcPr>
          <w:p w14:paraId="02958E0A" w14:textId="77777777" w:rsidR="004E7D78" w:rsidRDefault="00000000">
            <w:pPr>
              <w:spacing w:before="40" w:after="40"/>
              <w:jc w:val="center"/>
            </w:pPr>
            <w:r>
              <w:rPr>
                <w:color w:val="4A5568"/>
                <w:sz w:val="20"/>
              </w:rPr>
              <w:t>Avionics / software</w:t>
            </w:r>
          </w:p>
        </w:tc>
        <w:tc>
          <w:tcPr>
            <w:tcW w:w="1200" w:type="dxa"/>
          </w:tcPr>
          <w:p w14:paraId="3E76CF67" w14:textId="77777777" w:rsidR="004E7D78" w:rsidRDefault="00000000">
            <w:pPr>
              <w:spacing w:before="40" w:after="40"/>
              <w:jc w:val="center"/>
            </w:pPr>
            <w:r>
              <w:rPr>
                <w:color w:val="4A5568"/>
                <w:sz w:val="20"/>
              </w:rPr>
              <w:t>160</w:t>
            </w:r>
          </w:p>
        </w:tc>
        <w:tc>
          <w:tcPr>
            <w:tcW w:w="1400" w:type="dxa"/>
          </w:tcPr>
          <w:p w14:paraId="6EFF7DFB" w14:textId="77777777" w:rsidR="004E7D78" w:rsidRDefault="00000000">
            <w:pPr>
              <w:spacing w:before="40" w:after="40"/>
              <w:jc w:val="center"/>
            </w:pPr>
            <w:r>
              <w:rPr>
                <w:color w:val="4A5568"/>
                <w:sz w:val="20"/>
              </w:rPr>
              <w:t>224</w:t>
            </w:r>
          </w:p>
        </w:tc>
        <w:tc>
          <w:tcPr>
            <w:tcW w:w="1600" w:type="dxa"/>
          </w:tcPr>
          <w:p w14:paraId="5A90F5AD" w14:textId="77777777" w:rsidR="004E7D78" w:rsidRDefault="00000000">
            <w:pPr>
              <w:spacing w:before="40" w:after="40"/>
              <w:jc w:val="center"/>
            </w:pPr>
            <w:r>
              <w:rPr>
                <w:color w:val="4A5568"/>
                <w:sz w:val="20"/>
              </w:rPr>
              <w:t>384</w:t>
            </w:r>
          </w:p>
        </w:tc>
      </w:tr>
      <w:tr w:rsidR="004E7D78" w14:paraId="32A69EAD" w14:textId="77777777">
        <w:tblPrEx>
          <w:tblCellMar>
            <w:top w:w="0" w:type="dxa"/>
            <w:bottom w:w="0" w:type="dxa"/>
          </w:tblCellMar>
        </w:tblPrEx>
        <w:tc>
          <w:tcPr>
            <w:tcW w:w="1600" w:type="dxa"/>
          </w:tcPr>
          <w:p w14:paraId="26F069FD" w14:textId="77777777" w:rsidR="004E7D78" w:rsidRDefault="00000000">
            <w:pPr>
              <w:spacing w:before="40" w:after="40"/>
              <w:jc w:val="center"/>
            </w:pPr>
            <w:r>
              <w:rPr>
                <w:color w:val="4A5568"/>
                <w:sz w:val="20"/>
              </w:rPr>
              <w:t>Saskatchewan</w:t>
            </w:r>
          </w:p>
        </w:tc>
        <w:tc>
          <w:tcPr>
            <w:tcW w:w="3000" w:type="dxa"/>
          </w:tcPr>
          <w:p w14:paraId="701ED650" w14:textId="77777777" w:rsidR="004E7D78" w:rsidRDefault="00000000">
            <w:pPr>
              <w:spacing w:before="40" w:after="40"/>
              <w:jc w:val="center"/>
            </w:pPr>
            <w:r>
              <w:rPr>
                <w:color w:val="4A5568"/>
                <w:sz w:val="20"/>
              </w:rPr>
              <w:t>Materials / supply chain</w:t>
            </w:r>
          </w:p>
        </w:tc>
        <w:tc>
          <w:tcPr>
            <w:tcW w:w="1200" w:type="dxa"/>
          </w:tcPr>
          <w:p w14:paraId="6A10BF3C" w14:textId="77777777" w:rsidR="004E7D78" w:rsidRDefault="00000000">
            <w:pPr>
              <w:spacing w:before="40" w:after="40"/>
              <w:jc w:val="center"/>
            </w:pPr>
            <w:r>
              <w:rPr>
                <w:color w:val="4A5568"/>
                <w:sz w:val="20"/>
              </w:rPr>
              <w:t>80</w:t>
            </w:r>
          </w:p>
        </w:tc>
        <w:tc>
          <w:tcPr>
            <w:tcW w:w="1400" w:type="dxa"/>
          </w:tcPr>
          <w:p w14:paraId="1F854A86" w14:textId="77777777" w:rsidR="004E7D78" w:rsidRDefault="00000000">
            <w:pPr>
              <w:spacing w:before="40" w:after="40"/>
              <w:jc w:val="center"/>
            </w:pPr>
            <w:r>
              <w:rPr>
                <w:color w:val="4A5568"/>
                <w:sz w:val="20"/>
              </w:rPr>
              <w:t>112</w:t>
            </w:r>
          </w:p>
        </w:tc>
        <w:tc>
          <w:tcPr>
            <w:tcW w:w="1600" w:type="dxa"/>
          </w:tcPr>
          <w:p w14:paraId="5788B578" w14:textId="77777777" w:rsidR="004E7D78" w:rsidRDefault="00000000">
            <w:pPr>
              <w:spacing w:before="40" w:after="40"/>
              <w:jc w:val="center"/>
            </w:pPr>
            <w:r>
              <w:rPr>
                <w:color w:val="4A5568"/>
                <w:sz w:val="20"/>
              </w:rPr>
              <w:t>192</w:t>
            </w:r>
          </w:p>
        </w:tc>
      </w:tr>
      <w:tr w:rsidR="004E7D78" w14:paraId="76E77A13" w14:textId="77777777">
        <w:tblPrEx>
          <w:tblCellMar>
            <w:top w:w="0" w:type="dxa"/>
            <w:bottom w:w="0" w:type="dxa"/>
          </w:tblCellMar>
        </w:tblPrEx>
        <w:tc>
          <w:tcPr>
            <w:tcW w:w="1600" w:type="dxa"/>
          </w:tcPr>
          <w:p w14:paraId="3D2223C5" w14:textId="77777777" w:rsidR="004E7D78" w:rsidRDefault="00000000">
            <w:pPr>
              <w:spacing w:before="60" w:after="60"/>
              <w:jc w:val="center"/>
            </w:pPr>
            <w:r>
              <w:rPr>
                <w:b/>
                <w:sz w:val="20"/>
              </w:rPr>
              <w:t>WESTERN TOTAL</w:t>
            </w:r>
          </w:p>
        </w:tc>
        <w:tc>
          <w:tcPr>
            <w:tcW w:w="3000" w:type="dxa"/>
          </w:tcPr>
          <w:p w14:paraId="61C31CFF" w14:textId="77777777" w:rsidR="004E7D78" w:rsidRDefault="004E7D78">
            <w:pPr>
              <w:spacing w:before="60" w:after="60"/>
              <w:jc w:val="center"/>
            </w:pPr>
          </w:p>
        </w:tc>
        <w:tc>
          <w:tcPr>
            <w:tcW w:w="1200" w:type="dxa"/>
          </w:tcPr>
          <w:p w14:paraId="153C5A13" w14:textId="77777777" w:rsidR="004E7D78" w:rsidRDefault="00000000">
            <w:pPr>
              <w:spacing w:before="60" w:after="60"/>
              <w:jc w:val="center"/>
            </w:pPr>
            <w:r>
              <w:rPr>
                <w:b/>
                <w:sz w:val="20"/>
              </w:rPr>
              <w:t>700</w:t>
            </w:r>
          </w:p>
        </w:tc>
        <w:tc>
          <w:tcPr>
            <w:tcW w:w="1400" w:type="dxa"/>
          </w:tcPr>
          <w:p w14:paraId="475852E9" w14:textId="77777777" w:rsidR="004E7D78" w:rsidRDefault="00000000">
            <w:pPr>
              <w:spacing w:before="60" w:after="60"/>
              <w:jc w:val="center"/>
            </w:pPr>
            <w:r>
              <w:rPr>
                <w:b/>
                <w:sz w:val="20"/>
              </w:rPr>
              <w:t>980</w:t>
            </w:r>
          </w:p>
        </w:tc>
        <w:tc>
          <w:tcPr>
            <w:tcW w:w="1600" w:type="dxa"/>
          </w:tcPr>
          <w:p w14:paraId="22717D7A" w14:textId="77777777" w:rsidR="004E7D78" w:rsidRDefault="00000000">
            <w:pPr>
              <w:spacing w:before="60" w:after="60"/>
              <w:jc w:val="center"/>
            </w:pPr>
            <w:r>
              <w:rPr>
                <w:b/>
                <w:sz w:val="20"/>
              </w:rPr>
              <w:t>1,680</w:t>
            </w:r>
          </w:p>
        </w:tc>
      </w:tr>
    </w:tbl>
    <w:p w14:paraId="2943130E" w14:textId="77777777" w:rsidR="004E7D78" w:rsidRDefault="00000000">
      <w:pPr>
        <w:pStyle w:val="Heading2"/>
      </w:pPr>
      <w:r>
        <w:t>2.5 National Summary Table</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056"/>
        <w:gridCol w:w="1439"/>
        <w:gridCol w:w="1439"/>
        <w:gridCol w:w="1439"/>
        <w:gridCol w:w="1439"/>
        <w:gridCol w:w="1234"/>
      </w:tblGrid>
      <w:tr w:rsidR="004E7D78" w14:paraId="2EC1B79D" w14:textId="77777777">
        <w:tblPrEx>
          <w:tblCellMar>
            <w:top w:w="0" w:type="dxa"/>
            <w:bottom w:w="0" w:type="dxa"/>
          </w:tblCellMar>
        </w:tblPrEx>
        <w:trPr>
          <w:tblHeader/>
        </w:trPr>
        <w:tc>
          <w:tcPr>
            <w:tcW w:w="2000" w:type="dxa"/>
            <w:shd w:val="clear" w:color="auto" w:fill="E8E6E1"/>
          </w:tcPr>
          <w:p w14:paraId="0D3EC626" w14:textId="77777777" w:rsidR="004E7D78" w:rsidRDefault="00000000">
            <w:pPr>
              <w:spacing w:before="60" w:after="60"/>
              <w:jc w:val="center"/>
            </w:pPr>
            <w:r>
              <w:rPr>
                <w:b/>
                <w:sz w:val="20"/>
              </w:rPr>
              <w:t>Province</w:t>
            </w:r>
          </w:p>
        </w:tc>
        <w:tc>
          <w:tcPr>
            <w:tcW w:w="1400" w:type="dxa"/>
            <w:shd w:val="clear" w:color="auto" w:fill="E8E6E1"/>
          </w:tcPr>
          <w:p w14:paraId="3C444CE9" w14:textId="77777777" w:rsidR="004E7D78" w:rsidRDefault="00000000">
            <w:pPr>
              <w:spacing w:before="60" w:after="60"/>
              <w:jc w:val="center"/>
            </w:pPr>
            <w:r>
              <w:rPr>
                <w:b/>
                <w:sz w:val="20"/>
              </w:rPr>
              <w:t>Direct Jobs</w:t>
            </w:r>
          </w:p>
        </w:tc>
        <w:tc>
          <w:tcPr>
            <w:tcW w:w="1400" w:type="dxa"/>
            <w:shd w:val="clear" w:color="auto" w:fill="E8E6E1"/>
          </w:tcPr>
          <w:p w14:paraId="23476DD3" w14:textId="77777777" w:rsidR="004E7D78" w:rsidRDefault="00000000">
            <w:pPr>
              <w:spacing w:before="60" w:after="60"/>
              <w:jc w:val="center"/>
            </w:pPr>
            <w:r>
              <w:rPr>
                <w:b/>
                <w:sz w:val="20"/>
              </w:rPr>
              <w:t>Indirect Jobs</w:t>
            </w:r>
          </w:p>
        </w:tc>
        <w:tc>
          <w:tcPr>
            <w:tcW w:w="1400" w:type="dxa"/>
            <w:shd w:val="clear" w:color="auto" w:fill="E8E6E1"/>
          </w:tcPr>
          <w:p w14:paraId="064CEFB4" w14:textId="77777777" w:rsidR="004E7D78" w:rsidRDefault="00000000">
            <w:pPr>
              <w:spacing w:before="60" w:after="60"/>
              <w:jc w:val="center"/>
            </w:pPr>
            <w:r>
              <w:rPr>
                <w:b/>
                <w:sz w:val="20"/>
              </w:rPr>
              <w:t>Induced Jobs</w:t>
            </w:r>
          </w:p>
        </w:tc>
        <w:tc>
          <w:tcPr>
            <w:tcW w:w="1400" w:type="dxa"/>
            <w:shd w:val="clear" w:color="auto" w:fill="E8E6E1"/>
          </w:tcPr>
          <w:p w14:paraId="50947AC5" w14:textId="77777777" w:rsidR="004E7D78" w:rsidRDefault="00000000">
            <w:pPr>
              <w:spacing w:before="60" w:after="60"/>
              <w:jc w:val="center"/>
            </w:pPr>
            <w:r>
              <w:rPr>
                <w:b/>
                <w:sz w:val="20"/>
              </w:rPr>
              <w:t>Total Jobs</w:t>
            </w:r>
          </w:p>
        </w:tc>
        <w:tc>
          <w:tcPr>
            <w:tcW w:w="1200" w:type="dxa"/>
            <w:shd w:val="clear" w:color="auto" w:fill="E8E6E1"/>
          </w:tcPr>
          <w:p w14:paraId="6B36C21D" w14:textId="77777777" w:rsidR="004E7D78" w:rsidRDefault="00000000">
            <w:pPr>
              <w:spacing w:before="60" w:after="60"/>
              <w:jc w:val="center"/>
            </w:pPr>
            <w:r>
              <w:rPr>
                <w:b/>
                <w:sz w:val="20"/>
              </w:rPr>
              <w:t>% National</w:t>
            </w:r>
          </w:p>
        </w:tc>
      </w:tr>
      <w:tr w:rsidR="004E7D78" w14:paraId="56D5D7AE" w14:textId="77777777">
        <w:tblPrEx>
          <w:tblCellMar>
            <w:top w:w="0" w:type="dxa"/>
            <w:bottom w:w="0" w:type="dxa"/>
          </w:tblCellMar>
        </w:tblPrEx>
        <w:tc>
          <w:tcPr>
            <w:tcW w:w="2000" w:type="dxa"/>
          </w:tcPr>
          <w:p w14:paraId="58ADDD39" w14:textId="77777777" w:rsidR="004E7D78" w:rsidRDefault="00000000">
            <w:pPr>
              <w:spacing w:before="40" w:after="40"/>
              <w:jc w:val="center"/>
            </w:pPr>
            <w:r>
              <w:rPr>
                <w:color w:val="4A5568"/>
                <w:sz w:val="20"/>
              </w:rPr>
              <w:t>Quebec</w:t>
            </w:r>
          </w:p>
        </w:tc>
        <w:tc>
          <w:tcPr>
            <w:tcW w:w="1400" w:type="dxa"/>
          </w:tcPr>
          <w:p w14:paraId="210CAFB9" w14:textId="77777777" w:rsidR="004E7D78" w:rsidRDefault="00000000">
            <w:pPr>
              <w:spacing w:before="40" w:after="40"/>
              <w:jc w:val="center"/>
            </w:pPr>
            <w:r>
              <w:rPr>
                <w:color w:val="4A5568"/>
                <w:sz w:val="20"/>
              </w:rPr>
              <w:t>5,250</w:t>
            </w:r>
          </w:p>
        </w:tc>
        <w:tc>
          <w:tcPr>
            <w:tcW w:w="1400" w:type="dxa"/>
          </w:tcPr>
          <w:p w14:paraId="7EBE01C7" w14:textId="77777777" w:rsidR="004E7D78" w:rsidRDefault="00000000">
            <w:pPr>
              <w:spacing w:before="40" w:after="40"/>
              <w:jc w:val="center"/>
            </w:pPr>
            <w:r>
              <w:rPr>
                <w:color w:val="4A5568"/>
                <w:sz w:val="20"/>
              </w:rPr>
              <w:t>4,725</w:t>
            </w:r>
          </w:p>
        </w:tc>
        <w:tc>
          <w:tcPr>
            <w:tcW w:w="1400" w:type="dxa"/>
          </w:tcPr>
          <w:p w14:paraId="5A572AA0" w14:textId="77777777" w:rsidR="004E7D78" w:rsidRDefault="00000000">
            <w:pPr>
              <w:spacing w:before="40" w:after="40"/>
              <w:jc w:val="center"/>
            </w:pPr>
            <w:r>
              <w:rPr>
                <w:color w:val="4A5568"/>
                <w:sz w:val="20"/>
              </w:rPr>
              <w:t>2,025</w:t>
            </w:r>
          </w:p>
        </w:tc>
        <w:tc>
          <w:tcPr>
            <w:tcW w:w="1400" w:type="dxa"/>
          </w:tcPr>
          <w:p w14:paraId="5D0B155D" w14:textId="77777777" w:rsidR="004E7D78" w:rsidRDefault="00000000">
            <w:pPr>
              <w:spacing w:before="40" w:after="40"/>
              <w:jc w:val="center"/>
            </w:pPr>
            <w:r>
              <w:rPr>
                <w:color w:val="4A5568"/>
                <w:sz w:val="20"/>
              </w:rPr>
              <w:t>12,000</w:t>
            </w:r>
          </w:p>
        </w:tc>
        <w:tc>
          <w:tcPr>
            <w:tcW w:w="1200" w:type="dxa"/>
          </w:tcPr>
          <w:p w14:paraId="0D3F7771" w14:textId="77777777" w:rsidR="004E7D78" w:rsidRDefault="00000000">
            <w:pPr>
              <w:spacing w:before="40" w:after="40"/>
              <w:jc w:val="center"/>
            </w:pPr>
            <w:r>
              <w:rPr>
                <w:color w:val="4A5568"/>
                <w:sz w:val="20"/>
              </w:rPr>
              <w:t>58.2%</w:t>
            </w:r>
          </w:p>
        </w:tc>
      </w:tr>
      <w:tr w:rsidR="004E7D78" w14:paraId="7C91527A" w14:textId="77777777">
        <w:tblPrEx>
          <w:tblCellMar>
            <w:top w:w="0" w:type="dxa"/>
            <w:bottom w:w="0" w:type="dxa"/>
          </w:tblCellMar>
        </w:tblPrEx>
        <w:tc>
          <w:tcPr>
            <w:tcW w:w="2000" w:type="dxa"/>
          </w:tcPr>
          <w:p w14:paraId="64C01FCD" w14:textId="77777777" w:rsidR="004E7D78" w:rsidRDefault="00000000">
            <w:pPr>
              <w:spacing w:before="40" w:after="40"/>
              <w:jc w:val="center"/>
            </w:pPr>
            <w:r>
              <w:rPr>
                <w:color w:val="4A5568"/>
                <w:sz w:val="20"/>
              </w:rPr>
              <w:t>Ontario</w:t>
            </w:r>
          </w:p>
        </w:tc>
        <w:tc>
          <w:tcPr>
            <w:tcW w:w="1400" w:type="dxa"/>
          </w:tcPr>
          <w:p w14:paraId="3990E366" w14:textId="77777777" w:rsidR="004E7D78" w:rsidRDefault="00000000">
            <w:pPr>
              <w:spacing w:before="40" w:after="40"/>
              <w:jc w:val="center"/>
            </w:pPr>
            <w:r>
              <w:rPr>
                <w:color w:val="4A5568"/>
                <w:sz w:val="20"/>
              </w:rPr>
              <w:t>1,630</w:t>
            </w:r>
          </w:p>
        </w:tc>
        <w:tc>
          <w:tcPr>
            <w:tcW w:w="1400" w:type="dxa"/>
          </w:tcPr>
          <w:p w14:paraId="0670976D" w14:textId="77777777" w:rsidR="004E7D78" w:rsidRDefault="00000000">
            <w:pPr>
              <w:spacing w:before="40" w:after="40"/>
              <w:jc w:val="center"/>
            </w:pPr>
            <w:r>
              <w:rPr>
                <w:color w:val="4A5568"/>
                <w:sz w:val="20"/>
              </w:rPr>
              <w:t>1,467</w:t>
            </w:r>
          </w:p>
        </w:tc>
        <w:tc>
          <w:tcPr>
            <w:tcW w:w="1400" w:type="dxa"/>
          </w:tcPr>
          <w:p w14:paraId="286DDC22" w14:textId="77777777" w:rsidR="004E7D78" w:rsidRDefault="00000000">
            <w:pPr>
              <w:spacing w:before="40" w:after="40"/>
              <w:jc w:val="center"/>
            </w:pPr>
            <w:r>
              <w:rPr>
                <w:color w:val="4A5568"/>
                <w:sz w:val="20"/>
              </w:rPr>
              <w:t>815</w:t>
            </w:r>
          </w:p>
        </w:tc>
        <w:tc>
          <w:tcPr>
            <w:tcW w:w="1400" w:type="dxa"/>
          </w:tcPr>
          <w:p w14:paraId="19A2CC49" w14:textId="77777777" w:rsidR="004E7D78" w:rsidRDefault="00000000">
            <w:pPr>
              <w:spacing w:before="40" w:after="40"/>
              <w:jc w:val="center"/>
            </w:pPr>
            <w:r>
              <w:rPr>
                <w:color w:val="4A5568"/>
                <w:sz w:val="20"/>
              </w:rPr>
              <w:t>3,912</w:t>
            </w:r>
          </w:p>
        </w:tc>
        <w:tc>
          <w:tcPr>
            <w:tcW w:w="1200" w:type="dxa"/>
          </w:tcPr>
          <w:p w14:paraId="1583CE62" w14:textId="77777777" w:rsidR="004E7D78" w:rsidRDefault="00000000">
            <w:pPr>
              <w:spacing w:before="40" w:after="40"/>
              <w:jc w:val="center"/>
            </w:pPr>
            <w:r>
              <w:rPr>
                <w:color w:val="4A5568"/>
                <w:sz w:val="20"/>
              </w:rPr>
              <w:t>19.0%</w:t>
            </w:r>
          </w:p>
        </w:tc>
      </w:tr>
      <w:tr w:rsidR="004E7D78" w14:paraId="5540363F" w14:textId="77777777">
        <w:tblPrEx>
          <w:tblCellMar>
            <w:top w:w="0" w:type="dxa"/>
            <w:bottom w:w="0" w:type="dxa"/>
          </w:tblCellMar>
        </w:tblPrEx>
        <w:tc>
          <w:tcPr>
            <w:tcW w:w="2000" w:type="dxa"/>
          </w:tcPr>
          <w:p w14:paraId="6E15FA18" w14:textId="77777777" w:rsidR="004E7D78" w:rsidRDefault="00000000">
            <w:pPr>
              <w:spacing w:before="40" w:after="40"/>
              <w:jc w:val="center"/>
            </w:pPr>
            <w:r>
              <w:rPr>
                <w:color w:val="4A5568"/>
                <w:sz w:val="20"/>
              </w:rPr>
              <w:t>Atlantic</w:t>
            </w:r>
          </w:p>
        </w:tc>
        <w:tc>
          <w:tcPr>
            <w:tcW w:w="1400" w:type="dxa"/>
          </w:tcPr>
          <w:p w14:paraId="5C285A96" w14:textId="77777777" w:rsidR="004E7D78" w:rsidRDefault="00000000">
            <w:pPr>
              <w:spacing w:before="40" w:after="40"/>
              <w:jc w:val="center"/>
            </w:pPr>
            <w:r>
              <w:rPr>
                <w:color w:val="4A5568"/>
                <w:sz w:val="20"/>
              </w:rPr>
              <w:t>900</w:t>
            </w:r>
          </w:p>
        </w:tc>
        <w:tc>
          <w:tcPr>
            <w:tcW w:w="1400" w:type="dxa"/>
          </w:tcPr>
          <w:p w14:paraId="13280DAD" w14:textId="77777777" w:rsidR="004E7D78" w:rsidRDefault="00000000">
            <w:pPr>
              <w:spacing w:before="40" w:after="40"/>
              <w:jc w:val="center"/>
            </w:pPr>
            <w:r>
              <w:rPr>
                <w:color w:val="4A5568"/>
                <w:sz w:val="20"/>
              </w:rPr>
              <w:t>716</w:t>
            </w:r>
          </w:p>
        </w:tc>
        <w:tc>
          <w:tcPr>
            <w:tcW w:w="1400" w:type="dxa"/>
          </w:tcPr>
          <w:p w14:paraId="02A16FE2" w14:textId="77777777" w:rsidR="004E7D78" w:rsidRDefault="00000000">
            <w:pPr>
              <w:spacing w:before="40" w:after="40"/>
              <w:jc w:val="center"/>
            </w:pPr>
            <w:r>
              <w:rPr>
                <w:color w:val="4A5568"/>
                <w:sz w:val="20"/>
              </w:rPr>
              <w:t>478</w:t>
            </w:r>
          </w:p>
        </w:tc>
        <w:tc>
          <w:tcPr>
            <w:tcW w:w="1400" w:type="dxa"/>
          </w:tcPr>
          <w:p w14:paraId="064DCFE7" w14:textId="77777777" w:rsidR="004E7D78" w:rsidRDefault="00000000">
            <w:pPr>
              <w:spacing w:before="40" w:after="40"/>
              <w:jc w:val="center"/>
            </w:pPr>
            <w:r>
              <w:rPr>
                <w:color w:val="4A5568"/>
                <w:sz w:val="20"/>
              </w:rPr>
              <w:t>2,094</w:t>
            </w:r>
          </w:p>
        </w:tc>
        <w:tc>
          <w:tcPr>
            <w:tcW w:w="1200" w:type="dxa"/>
          </w:tcPr>
          <w:p w14:paraId="722D7722" w14:textId="77777777" w:rsidR="004E7D78" w:rsidRDefault="00000000">
            <w:pPr>
              <w:spacing w:before="40" w:after="40"/>
              <w:jc w:val="center"/>
            </w:pPr>
            <w:r>
              <w:rPr>
                <w:color w:val="4A5568"/>
                <w:sz w:val="20"/>
              </w:rPr>
              <w:t>10.1%</w:t>
            </w:r>
          </w:p>
        </w:tc>
      </w:tr>
      <w:tr w:rsidR="004E7D78" w14:paraId="20AE7FC2" w14:textId="77777777">
        <w:tblPrEx>
          <w:tblCellMar>
            <w:top w:w="0" w:type="dxa"/>
            <w:bottom w:w="0" w:type="dxa"/>
          </w:tblCellMar>
        </w:tblPrEx>
        <w:tc>
          <w:tcPr>
            <w:tcW w:w="2000" w:type="dxa"/>
          </w:tcPr>
          <w:p w14:paraId="1B6DF6F7" w14:textId="77777777" w:rsidR="004E7D78" w:rsidRDefault="00000000">
            <w:pPr>
              <w:spacing w:before="40" w:after="40"/>
              <w:jc w:val="center"/>
            </w:pPr>
            <w:r>
              <w:rPr>
                <w:color w:val="4A5568"/>
                <w:sz w:val="20"/>
              </w:rPr>
              <w:t>Western</w:t>
            </w:r>
          </w:p>
        </w:tc>
        <w:tc>
          <w:tcPr>
            <w:tcW w:w="1400" w:type="dxa"/>
          </w:tcPr>
          <w:p w14:paraId="64A820AB" w14:textId="77777777" w:rsidR="004E7D78" w:rsidRDefault="00000000">
            <w:pPr>
              <w:spacing w:before="40" w:after="40"/>
              <w:jc w:val="center"/>
            </w:pPr>
            <w:r>
              <w:rPr>
                <w:color w:val="4A5568"/>
                <w:sz w:val="20"/>
              </w:rPr>
              <w:t>700</w:t>
            </w:r>
          </w:p>
        </w:tc>
        <w:tc>
          <w:tcPr>
            <w:tcW w:w="1400" w:type="dxa"/>
          </w:tcPr>
          <w:p w14:paraId="20FA3024" w14:textId="77777777" w:rsidR="004E7D78" w:rsidRDefault="00000000">
            <w:pPr>
              <w:spacing w:before="40" w:after="40"/>
              <w:jc w:val="center"/>
            </w:pPr>
            <w:r>
              <w:rPr>
                <w:color w:val="4A5568"/>
                <w:sz w:val="20"/>
              </w:rPr>
              <w:t>546</w:t>
            </w:r>
          </w:p>
        </w:tc>
        <w:tc>
          <w:tcPr>
            <w:tcW w:w="1400" w:type="dxa"/>
          </w:tcPr>
          <w:p w14:paraId="39159DC2" w14:textId="77777777" w:rsidR="004E7D78" w:rsidRDefault="00000000">
            <w:pPr>
              <w:spacing w:before="40" w:after="40"/>
              <w:jc w:val="center"/>
            </w:pPr>
            <w:r>
              <w:rPr>
                <w:color w:val="4A5568"/>
                <w:sz w:val="20"/>
              </w:rPr>
              <w:t>378</w:t>
            </w:r>
          </w:p>
        </w:tc>
        <w:tc>
          <w:tcPr>
            <w:tcW w:w="1400" w:type="dxa"/>
          </w:tcPr>
          <w:p w14:paraId="0D51FCA9" w14:textId="77777777" w:rsidR="004E7D78" w:rsidRDefault="00000000">
            <w:pPr>
              <w:spacing w:before="40" w:after="40"/>
              <w:jc w:val="center"/>
            </w:pPr>
            <w:r>
              <w:rPr>
                <w:color w:val="4A5568"/>
                <w:sz w:val="20"/>
              </w:rPr>
              <w:t>1,624</w:t>
            </w:r>
          </w:p>
        </w:tc>
        <w:tc>
          <w:tcPr>
            <w:tcW w:w="1200" w:type="dxa"/>
          </w:tcPr>
          <w:p w14:paraId="1D56A96D" w14:textId="77777777" w:rsidR="004E7D78" w:rsidRDefault="00000000">
            <w:pPr>
              <w:spacing w:before="40" w:after="40"/>
              <w:jc w:val="center"/>
            </w:pPr>
            <w:r>
              <w:rPr>
                <w:color w:val="4A5568"/>
                <w:sz w:val="20"/>
              </w:rPr>
              <w:t>7.9%</w:t>
            </w:r>
          </w:p>
        </w:tc>
      </w:tr>
      <w:tr w:rsidR="004E7D78" w14:paraId="232A7BD2" w14:textId="77777777">
        <w:tblPrEx>
          <w:tblCellMar>
            <w:top w:w="0" w:type="dxa"/>
            <w:bottom w:w="0" w:type="dxa"/>
          </w:tblCellMar>
        </w:tblPrEx>
        <w:tc>
          <w:tcPr>
            <w:tcW w:w="2000" w:type="dxa"/>
          </w:tcPr>
          <w:p w14:paraId="6168020D" w14:textId="77777777" w:rsidR="004E7D78" w:rsidRDefault="00000000">
            <w:pPr>
              <w:spacing w:before="40" w:after="40"/>
              <w:jc w:val="center"/>
            </w:pPr>
            <w:r>
              <w:rPr>
                <w:color w:val="4A5568"/>
                <w:sz w:val="20"/>
              </w:rPr>
              <w:t>Pan-Canadian</w:t>
            </w:r>
          </w:p>
        </w:tc>
        <w:tc>
          <w:tcPr>
            <w:tcW w:w="1400" w:type="dxa"/>
          </w:tcPr>
          <w:p w14:paraId="6E239EFC" w14:textId="77777777" w:rsidR="004E7D78" w:rsidRDefault="00000000">
            <w:pPr>
              <w:spacing w:before="40" w:after="40"/>
              <w:jc w:val="center"/>
            </w:pPr>
            <w:r>
              <w:rPr>
                <w:color w:val="4A5568"/>
                <w:sz w:val="20"/>
              </w:rPr>
              <w:t>0</w:t>
            </w:r>
          </w:p>
        </w:tc>
        <w:tc>
          <w:tcPr>
            <w:tcW w:w="1400" w:type="dxa"/>
          </w:tcPr>
          <w:p w14:paraId="679729D2" w14:textId="77777777" w:rsidR="004E7D78" w:rsidRDefault="00000000">
            <w:pPr>
              <w:spacing w:before="40" w:after="40"/>
              <w:jc w:val="center"/>
            </w:pPr>
            <w:r>
              <w:rPr>
                <w:color w:val="4A5568"/>
                <w:sz w:val="20"/>
              </w:rPr>
              <w:t>0</w:t>
            </w:r>
          </w:p>
        </w:tc>
        <w:tc>
          <w:tcPr>
            <w:tcW w:w="1400" w:type="dxa"/>
          </w:tcPr>
          <w:p w14:paraId="2D2C5C4B" w14:textId="77777777" w:rsidR="004E7D78" w:rsidRDefault="00000000">
            <w:pPr>
              <w:spacing w:before="40" w:after="40"/>
              <w:jc w:val="center"/>
            </w:pPr>
            <w:r>
              <w:rPr>
                <w:color w:val="4A5568"/>
                <w:sz w:val="20"/>
              </w:rPr>
              <w:t>0</w:t>
            </w:r>
          </w:p>
        </w:tc>
        <w:tc>
          <w:tcPr>
            <w:tcW w:w="1400" w:type="dxa"/>
          </w:tcPr>
          <w:p w14:paraId="19DD7E84" w14:textId="77777777" w:rsidR="004E7D78" w:rsidRDefault="00000000">
            <w:pPr>
              <w:spacing w:before="40" w:after="40"/>
              <w:jc w:val="center"/>
            </w:pPr>
            <w:r>
              <w:rPr>
                <w:color w:val="4A5568"/>
                <w:sz w:val="20"/>
              </w:rPr>
              <w:t>1,000</w:t>
            </w:r>
          </w:p>
        </w:tc>
        <w:tc>
          <w:tcPr>
            <w:tcW w:w="1200" w:type="dxa"/>
          </w:tcPr>
          <w:p w14:paraId="614B5C8D" w14:textId="77777777" w:rsidR="004E7D78" w:rsidRDefault="00000000">
            <w:pPr>
              <w:spacing w:before="40" w:after="40"/>
              <w:jc w:val="center"/>
            </w:pPr>
            <w:r>
              <w:rPr>
                <w:color w:val="4A5568"/>
                <w:sz w:val="20"/>
              </w:rPr>
              <w:t>4.8%</w:t>
            </w:r>
          </w:p>
        </w:tc>
      </w:tr>
      <w:tr w:rsidR="004E7D78" w14:paraId="22318D4B" w14:textId="77777777">
        <w:tblPrEx>
          <w:tblCellMar>
            <w:top w:w="0" w:type="dxa"/>
            <w:bottom w:w="0" w:type="dxa"/>
          </w:tblCellMar>
        </w:tblPrEx>
        <w:tc>
          <w:tcPr>
            <w:tcW w:w="2000" w:type="dxa"/>
          </w:tcPr>
          <w:p w14:paraId="2FDCDEAA" w14:textId="77777777" w:rsidR="004E7D78" w:rsidRDefault="00000000">
            <w:pPr>
              <w:spacing w:before="60" w:after="60"/>
              <w:jc w:val="center"/>
            </w:pPr>
            <w:r>
              <w:rPr>
                <w:b/>
                <w:sz w:val="20"/>
              </w:rPr>
              <w:t>CANADA TOTAL</w:t>
            </w:r>
          </w:p>
        </w:tc>
        <w:tc>
          <w:tcPr>
            <w:tcW w:w="1400" w:type="dxa"/>
          </w:tcPr>
          <w:p w14:paraId="4756DC26" w14:textId="77777777" w:rsidR="004E7D78" w:rsidRDefault="00000000">
            <w:pPr>
              <w:spacing w:before="60" w:after="60"/>
              <w:jc w:val="center"/>
            </w:pPr>
            <w:r>
              <w:rPr>
                <w:b/>
                <w:sz w:val="20"/>
              </w:rPr>
              <w:t>8,480</w:t>
            </w:r>
          </w:p>
        </w:tc>
        <w:tc>
          <w:tcPr>
            <w:tcW w:w="1400" w:type="dxa"/>
          </w:tcPr>
          <w:p w14:paraId="6A488714" w14:textId="77777777" w:rsidR="004E7D78" w:rsidRDefault="00000000">
            <w:pPr>
              <w:spacing w:before="60" w:after="60"/>
              <w:jc w:val="center"/>
            </w:pPr>
            <w:r>
              <w:rPr>
                <w:b/>
                <w:sz w:val="20"/>
              </w:rPr>
              <w:t>7,454</w:t>
            </w:r>
          </w:p>
        </w:tc>
        <w:tc>
          <w:tcPr>
            <w:tcW w:w="1400" w:type="dxa"/>
          </w:tcPr>
          <w:p w14:paraId="7B72EBF8" w14:textId="77777777" w:rsidR="004E7D78" w:rsidRDefault="00000000">
            <w:pPr>
              <w:spacing w:before="60" w:after="60"/>
              <w:jc w:val="center"/>
            </w:pPr>
            <w:r>
              <w:rPr>
                <w:b/>
                <w:sz w:val="20"/>
              </w:rPr>
              <w:t>4,696</w:t>
            </w:r>
          </w:p>
        </w:tc>
        <w:tc>
          <w:tcPr>
            <w:tcW w:w="1400" w:type="dxa"/>
          </w:tcPr>
          <w:p w14:paraId="02D383E8" w14:textId="77777777" w:rsidR="004E7D78" w:rsidRDefault="00000000">
            <w:pPr>
              <w:spacing w:before="60" w:after="60"/>
              <w:jc w:val="center"/>
            </w:pPr>
            <w:r>
              <w:rPr>
                <w:b/>
                <w:sz w:val="20"/>
              </w:rPr>
              <w:t>20,630</w:t>
            </w:r>
          </w:p>
        </w:tc>
        <w:tc>
          <w:tcPr>
            <w:tcW w:w="1200" w:type="dxa"/>
          </w:tcPr>
          <w:p w14:paraId="077803AC" w14:textId="77777777" w:rsidR="004E7D78" w:rsidRDefault="00000000">
            <w:pPr>
              <w:spacing w:before="60" w:after="60"/>
              <w:jc w:val="center"/>
            </w:pPr>
            <w:r>
              <w:rPr>
                <w:b/>
                <w:sz w:val="20"/>
              </w:rPr>
              <w:t>100%</w:t>
            </w:r>
          </w:p>
        </w:tc>
      </w:tr>
    </w:tbl>
    <w:p w14:paraId="62063C5E" w14:textId="77777777" w:rsidR="004E7D78" w:rsidRDefault="00000000">
      <w:r>
        <w:t>Note: Indirect jobs use a 0.90 supply-chain multiplier; induced jobs use a 0.55 household-spending multiplier, both from ISED's 2024 aerospace economic model. Pan-Canadian captures federal program office staff and distributed R&amp;D positions.</w:t>
      </w:r>
    </w:p>
    <w:p w14:paraId="2446D3B4" w14:textId="77777777" w:rsidR="004E7D78" w:rsidRDefault="00000000">
      <w:pPr>
        <w:pStyle w:val="Heading1"/>
      </w:pPr>
      <w:r>
        <w:t>PART III: GDP CONTRIBUTION AND ECONOMIC GROWTH</w:t>
      </w:r>
      <w:bookmarkStart w:id="3" w:name="_Toc004"/>
      <w:bookmarkEnd w:id="3"/>
    </w:p>
    <w:p w14:paraId="4C34719D" w14:textId="77777777" w:rsidR="004E7D78" w:rsidRDefault="00000000">
      <w:pPr>
        <w:pStyle w:val="Heading2"/>
      </w:pPr>
      <w:r>
        <w:t>3.1 Total Program Spending (Direct Injection)</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4668"/>
        <w:gridCol w:w="2166"/>
        <w:gridCol w:w="2212"/>
      </w:tblGrid>
      <w:tr w:rsidR="004E7D78" w14:paraId="66F9166E" w14:textId="77777777">
        <w:tblPrEx>
          <w:tblCellMar>
            <w:top w:w="0" w:type="dxa"/>
            <w:bottom w:w="0" w:type="dxa"/>
          </w:tblCellMar>
        </w:tblPrEx>
        <w:trPr>
          <w:tblHeader/>
        </w:trPr>
        <w:tc>
          <w:tcPr>
            <w:tcW w:w="5200" w:type="dxa"/>
            <w:shd w:val="clear" w:color="auto" w:fill="E8E6E1"/>
          </w:tcPr>
          <w:p w14:paraId="12F769FB" w14:textId="77777777" w:rsidR="004E7D78" w:rsidRDefault="00000000">
            <w:pPr>
              <w:spacing w:before="60" w:after="60"/>
              <w:jc w:val="center"/>
            </w:pPr>
            <w:r>
              <w:rPr>
                <w:b/>
                <w:sz w:val="20"/>
              </w:rPr>
              <w:t>Spending Category</w:t>
            </w:r>
          </w:p>
        </w:tc>
        <w:tc>
          <w:tcPr>
            <w:tcW w:w="2400" w:type="dxa"/>
            <w:shd w:val="clear" w:color="auto" w:fill="E8E6E1"/>
          </w:tcPr>
          <w:p w14:paraId="38A982C6" w14:textId="77777777" w:rsidR="004E7D78" w:rsidRDefault="00000000">
            <w:pPr>
              <w:spacing w:before="60" w:after="60"/>
              <w:jc w:val="center"/>
            </w:pPr>
            <w:r>
              <w:rPr>
                <w:b/>
                <w:sz w:val="20"/>
              </w:rPr>
              <w:t>Amount (CAD B)</w:t>
            </w:r>
          </w:p>
        </w:tc>
        <w:tc>
          <w:tcPr>
            <w:tcW w:w="2400" w:type="dxa"/>
            <w:shd w:val="clear" w:color="auto" w:fill="E8E6E1"/>
          </w:tcPr>
          <w:p w14:paraId="5A0AAF6F" w14:textId="77777777" w:rsidR="004E7D78" w:rsidRDefault="00000000">
            <w:pPr>
              <w:spacing w:before="60" w:after="60"/>
              <w:jc w:val="center"/>
            </w:pPr>
            <w:r>
              <w:rPr>
                <w:b/>
                <w:sz w:val="20"/>
              </w:rPr>
              <w:t>Notes</w:t>
            </w:r>
          </w:p>
        </w:tc>
      </w:tr>
      <w:tr w:rsidR="004E7D78" w14:paraId="53FAF098" w14:textId="77777777">
        <w:tblPrEx>
          <w:tblCellMar>
            <w:top w:w="0" w:type="dxa"/>
            <w:bottom w:w="0" w:type="dxa"/>
          </w:tblCellMar>
        </w:tblPrEx>
        <w:tc>
          <w:tcPr>
            <w:tcW w:w="5200" w:type="dxa"/>
          </w:tcPr>
          <w:p w14:paraId="7CDE6362" w14:textId="77777777" w:rsidR="004E7D78" w:rsidRDefault="00000000">
            <w:pPr>
              <w:spacing w:before="40" w:after="40"/>
              <w:jc w:val="center"/>
            </w:pPr>
            <w:r>
              <w:rPr>
                <w:color w:val="4A5568"/>
                <w:sz w:val="20"/>
              </w:rPr>
              <w:lastRenderedPageBreak/>
              <w:t>Gripen airframes (76 total incl. reserves)</w:t>
            </w:r>
          </w:p>
        </w:tc>
        <w:tc>
          <w:tcPr>
            <w:tcW w:w="2400" w:type="dxa"/>
          </w:tcPr>
          <w:p w14:paraId="7A97963E" w14:textId="77777777" w:rsidR="004E7D78" w:rsidRDefault="00000000">
            <w:pPr>
              <w:spacing w:before="40" w:after="40"/>
              <w:jc w:val="center"/>
            </w:pPr>
            <w:r>
              <w:rPr>
                <w:color w:val="4A5568"/>
                <w:sz w:val="20"/>
              </w:rPr>
              <w:t>$9.22</w:t>
            </w:r>
          </w:p>
        </w:tc>
        <w:tc>
          <w:tcPr>
            <w:tcW w:w="2400" w:type="dxa"/>
          </w:tcPr>
          <w:p w14:paraId="246BBB3E" w14:textId="77777777" w:rsidR="004E7D78" w:rsidRDefault="00000000">
            <w:pPr>
              <w:spacing w:before="40" w:after="40"/>
              <w:jc w:val="center"/>
            </w:pPr>
            <w:r>
              <w:rPr>
                <w:color w:val="4A5568"/>
                <w:sz w:val="20"/>
              </w:rPr>
              <w:t>CDR-GRIPEN-PPP-001</w:t>
            </w:r>
          </w:p>
        </w:tc>
      </w:tr>
      <w:tr w:rsidR="004E7D78" w14:paraId="03B32D6A" w14:textId="77777777">
        <w:tblPrEx>
          <w:tblCellMar>
            <w:top w:w="0" w:type="dxa"/>
            <w:bottom w:w="0" w:type="dxa"/>
          </w:tblCellMar>
        </w:tblPrEx>
        <w:tc>
          <w:tcPr>
            <w:tcW w:w="5200" w:type="dxa"/>
          </w:tcPr>
          <w:p w14:paraId="5CECE476" w14:textId="77777777" w:rsidR="004E7D78" w:rsidRDefault="00000000">
            <w:pPr>
              <w:spacing w:before="40" w:after="40"/>
              <w:jc w:val="center"/>
            </w:pPr>
            <w:r>
              <w:rPr>
                <w:color w:val="4A5568"/>
                <w:sz w:val="20"/>
              </w:rPr>
              <w:t>Sprinter airframes (128 total incl. reserves)</w:t>
            </w:r>
          </w:p>
        </w:tc>
        <w:tc>
          <w:tcPr>
            <w:tcW w:w="2400" w:type="dxa"/>
          </w:tcPr>
          <w:p w14:paraId="07057CA1" w14:textId="77777777" w:rsidR="004E7D78" w:rsidRDefault="00000000">
            <w:pPr>
              <w:spacing w:before="40" w:after="40"/>
              <w:jc w:val="center"/>
            </w:pPr>
            <w:r>
              <w:rPr>
                <w:color w:val="4A5568"/>
                <w:sz w:val="20"/>
              </w:rPr>
              <w:t>$1.03</w:t>
            </w:r>
          </w:p>
        </w:tc>
        <w:tc>
          <w:tcPr>
            <w:tcW w:w="2400" w:type="dxa"/>
          </w:tcPr>
          <w:p w14:paraId="788AE654" w14:textId="77777777" w:rsidR="004E7D78" w:rsidRDefault="00000000">
            <w:pPr>
              <w:spacing w:before="40" w:after="40"/>
              <w:jc w:val="center"/>
            </w:pPr>
            <w:r>
              <w:rPr>
                <w:color w:val="4A5568"/>
                <w:sz w:val="20"/>
              </w:rPr>
              <w:t>CDR-SPRSTRK-PPP-001</w:t>
            </w:r>
          </w:p>
        </w:tc>
      </w:tr>
      <w:tr w:rsidR="004E7D78" w14:paraId="708937FF" w14:textId="77777777">
        <w:tblPrEx>
          <w:tblCellMar>
            <w:top w:w="0" w:type="dxa"/>
            <w:bottom w:w="0" w:type="dxa"/>
          </w:tblCellMar>
        </w:tblPrEx>
        <w:tc>
          <w:tcPr>
            <w:tcW w:w="5200" w:type="dxa"/>
          </w:tcPr>
          <w:p w14:paraId="0BE1E998" w14:textId="77777777" w:rsidR="004E7D78" w:rsidRDefault="00000000">
            <w:pPr>
              <w:spacing w:before="40" w:after="40"/>
              <w:jc w:val="center"/>
            </w:pPr>
            <w:r>
              <w:rPr>
                <w:color w:val="4A5568"/>
                <w:sz w:val="20"/>
              </w:rPr>
              <w:t>Striker airframes (64 total incl. reserves)</w:t>
            </w:r>
          </w:p>
        </w:tc>
        <w:tc>
          <w:tcPr>
            <w:tcW w:w="2400" w:type="dxa"/>
          </w:tcPr>
          <w:p w14:paraId="74CB1487" w14:textId="77777777" w:rsidR="004E7D78" w:rsidRDefault="00000000">
            <w:pPr>
              <w:spacing w:before="40" w:after="40"/>
              <w:jc w:val="center"/>
            </w:pPr>
            <w:r>
              <w:rPr>
                <w:color w:val="4A5568"/>
                <w:sz w:val="20"/>
              </w:rPr>
              <w:t>$0.85</w:t>
            </w:r>
          </w:p>
        </w:tc>
        <w:tc>
          <w:tcPr>
            <w:tcW w:w="2400" w:type="dxa"/>
          </w:tcPr>
          <w:p w14:paraId="2DDF749B" w14:textId="77777777" w:rsidR="004E7D78" w:rsidRDefault="00000000">
            <w:pPr>
              <w:spacing w:before="40" w:after="40"/>
              <w:jc w:val="center"/>
            </w:pPr>
            <w:r>
              <w:rPr>
                <w:color w:val="4A5568"/>
                <w:sz w:val="20"/>
              </w:rPr>
              <w:t>CDR-STRKR-PPP-001</w:t>
            </w:r>
          </w:p>
        </w:tc>
      </w:tr>
      <w:tr w:rsidR="004E7D78" w14:paraId="5070C0FC" w14:textId="77777777">
        <w:tblPrEx>
          <w:tblCellMar>
            <w:top w:w="0" w:type="dxa"/>
            <w:bottom w:w="0" w:type="dxa"/>
          </w:tblCellMar>
        </w:tblPrEx>
        <w:tc>
          <w:tcPr>
            <w:tcW w:w="5200" w:type="dxa"/>
          </w:tcPr>
          <w:p w14:paraId="5B361BBC" w14:textId="77777777" w:rsidR="004E7D78" w:rsidRDefault="00000000">
            <w:pPr>
              <w:spacing w:before="40" w:after="40"/>
              <w:jc w:val="center"/>
            </w:pPr>
            <w:r>
              <w:rPr>
                <w:color w:val="4A5568"/>
                <w:sz w:val="20"/>
              </w:rPr>
              <w:t>Arctic augmentation kits (48 AC)</w:t>
            </w:r>
          </w:p>
        </w:tc>
        <w:tc>
          <w:tcPr>
            <w:tcW w:w="2400" w:type="dxa"/>
          </w:tcPr>
          <w:p w14:paraId="45D2DCEE" w14:textId="77777777" w:rsidR="004E7D78" w:rsidRDefault="00000000">
            <w:pPr>
              <w:spacing w:before="40" w:after="40"/>
              <w:jc w:val="center"/>
            </w:pPr>
            <w:r>
              <w:rPr>
                <w:color w:val="4A5568"/>
                <w:sz w:val="20"/>
              </w:rPr>
              <w:t>$0.31</w:t>
            </w:r>
          </w:p>
        </w:tc>
        <w:tc>
          <w:tcPr>
            <w:tcW w:w="2400" w:type="dxa"/>
          </w:tcPr>
          <w:p w14:paraId="457263F0" w14:textId="77777777" w:rsidR="004E7D78" w:rsidRDefault="00000000">
            <w:pPr>
              <w:spacing w:before="40" w:after="40"/>
              <w:jc w:val="center"/>
            </w:pPr>
            <w:r>
              <w:rPr>
                <w:color w:val="4A5568"/>
                <w:sz w:val="20"/>
              </w:rPr>
              <w:t>CDR-GRIPEN-PPP-001</w:t>
            </w:r>
          </w:p>
        </w:tc>
      </w:tr>
      <w:tr w:rsidR="004E7D78" w14:paraId="6A3358BA" w14:textId="77777777">
        <w:tblPrEx>
          <w:tblCellMar>
            <w:top w:w="0" w:type="dxa"/>
            <w:bottom w:w="0" w:type="dxa"/>
          </w:tblCellMar>
        </w:tblPrEx>
        <w:tc>
          <w:tcPr>
            <w:tcW w:w="5200" w:type="dxa"/>
          </w:tcPr>
          <w:p w14:paraId="10A85260" w14:textId="77777777" w:rsidR="004E7D78" w:rsidRDefault="00000000">
            <w:pPr>
              <w:spacing w:before="40" w:after="40"/>
              <w:jc w:val="center"/>
            </w:pPr>
            <w:r>
              <w:rPr>
                <w:color w:val="4A5568"/>
                <w:sz w:val="20"/>
              </w:rPr>
              <w:t>Spare parts &amp; consumables</w:t>
            </w:r>
          </w:p>
        </w:tc>
        <w:tc>
          <w:tcPr>
            <w:tcW w:w="2400" w:type="dxa"/>
          </w:tcPr>
          <w:p w14:paraId="246CE3A6" w14:textId="77777777" w:rsidR="004E7D78" w:rsidRDefault="00000000">
            <w:pPr>
              <w:spacing w:before="40" w:after="40"/>
              <w:jc w:val="center"/>
            </w:pPr>
            <w:r>
              <w:rPr>
                <w:color w:val="4A5568"/>
                <w:sz w:val="20"/>
              </w:rPr>
              <w:t>$0.82</w:t>
            </w:r>
          </w:p>
        </w:tc>
        <w:tc>
          <w:tcPr>
            <w:tcW w:w="2400" w:type="dxa"/>
          </w:tcPr>
          <w:p w14:paraId="006628AE" w14:textId="77777777" w:rsidR="004E7D78" w:rsidRDefault="00000000">
            <w:pPr>
              <w:spacing w:before="40" w:after="40"/>
              <w:jc w:val="center"/>
            </w:pPr>
            <w:r>
              <w:rPr>
                <w:color w:val="4A5568"/>
                <w:sz w:val="20"/>
              </w:rPr>
              <w:t>Combined all platforms</w:t>
            </w:r>
          </w:p>
        </w:tc>
      </w:tr>
      <w:tr w:rsidR="004E7D78" w14:paraId="53E082FD" w14:textId="77777777">
        <w:tblPrEx>
          <w:tblCellMar>
            <w:top w:w="0" w:type="dxa"/>
            <w:bottom w:w="0" w:type="dxa"/>
          </w:tblCellMar>
        </w:tblPrEx>
        <w:tc>
          <w:tcPr>
            <w:tcW w:w="5200" w:type="dxa"/>
          </w:tcPr>
          <w:p w14:paraId="4EDFB648" w14:textId="77777777" w:rsidR="004E7D78" w:rsidRDefault="00000000">
            <w:pPr>
              <w:spacing w:before="40" w:after="40"/>
              <w:jc w:val="center"/>
            </w:pPr>
            <w:r>
              <w:rPr>
                <w:color w:val="4A5568"/>
                <w:sz w:val="20"/>
              </w:rPr>
              <w:t>Ground support equipment</w:t>
            </w:r>
          </w:p>
        </w:tc>
        <w:tc>
          <w:tcPr>
            <w:tcW w:w="2400" w:type="dxa"/>
          </w:tcPr>
          <w:p w14:paraId="7760C0CB" w14:textId="77777777" w:rsidR="004E7D78" w:rsidRDefault="00000000">
            <w:pPr>
              <w:spacing w:before="40" w:after="40"/>
              <w:jc w:val="center"/>
            </w:pPr>
            <w:r>
              <w:rPr>
                <w:color w:val="4A5568"/>
                <w:sz w:val="20"/>
              </w:rPr>
              <w:t>$0.38</w:t>
            </w:r>
          </w:p>
        </w:tc>
        <w:tc>
          <w:tcPr>
            <w:tcW w:w="2400" w:type="dxa"/>
          </w:tcPr>
          <w:p w14:paraId="55D12760" w14:textId="77777777" w:rsidR="004E7D78" w:rsidRDefault="00000000">
            <w:pPr>
              <w:spacing w:before="40" w:after="40"/>
              <w:jc w:val="center"/>
            </w:pPr>
            <w:r>
              <w:rPr>
                <w:color w:val="4A5568"/>
                <w:sz w:val="20"/>
              </w:rPr>
              <w:t>Combined all platforms</w:t>
            </w:r>
          </w:p>
        </w:tc>
      </w:tr>
      <w:tr w:rsidR="004E7D78" w14:paraId="4B55D66A" w14:textId="77777777">
        <w:tblPrEx>
          <w:tblCellMar>
            <w:top w:w="0" w:type="dxa"/>
            <w:bottom w:w="0" w:type="dxa"/>
          </w:tblCellMar>
        </w:tblPrEx>
        <w:tc>
          <w:tcPr>
            <w:tcW w:w="5200" w:type="dxa"/>
          </w:tcPr>
          <w:p w14:paraId="670DFA13" w14:textId="77777777" w:rsidR="004E7D78" w:rsidRDefault="00000000">
            <w:pPr>
              <w:spacing w:before="40" w:after="40"/>
              <w:jc w:val="center"/>
            </w:pPr>
            <w:r>
              <w:rPr>
                <w:color w:val="4A5568"/>
                <w:sz w:val="20"/>
              </w:rPr>
              <w:t>Training systems</w:t>
            </w:r>
          </w:p>
        </w:tc>
        <w:tc>
          <w:tcPr>
            <w:tcW w:w="2400" w:type="dxa"/>
          </w:tcPr>
          <w:p w14:paraId="1E3FA6C3" w14:textId="77777777" w:rsidR="004E7D78" w:rsidRDefault="00000000">
            <w:pPr>
              <w:spacing w:before="40" w:after="40"/>
              <w:jc w:val="center"/>
            </w:pPr>
            <w:r>
              <w:rPr>
                <w:color w:val="4A5568"/>
                <w:sz w:val="20"/>
              </w:rPr>
              <w:t>$0.40</w:t>
            </w:r>
          </w:p>
        </w:tc>
        <w:tc>
          <w:tcPr>
            <w:tcW w:w="2400" w:type="dxa"/>
          </w:tcPr>
          <w:p w14:paraId="0AED43FC" w14:textId="77777777" w:rsidR="004E7D78" w:rsidRDefault="00000000">
            <w:pPr>
              <w:spacing w:before="40" w:after="40"/>
              <w:jc w:val="center"/>
            </w:pPr>
            <w:r>
              <w:rPr>
                <w:color w:val="4A5568"/>
                <w:sz w:val="20"/>
              </w:rPr>
              <w:t>FMS, trainers, devices</w:t>
            </w:r>
          </w:p>
        </w:tc>
      </w:tr>
      <w:tr w:rsidR="004E7D78" w14:paraId="616424EC" w14:textId="77777777">
        <w:tblPrEx>
          <w:tblCellMar>
            <w:top w:w="0" w:type="dxa"/>
            <w:bottom w:w="0" w:type="dxa"/>
          </w:tblCellMar>
        </w:tblPrEx>
        <w:tc>
          <w:tcPr>
            <w:tcW w:w="5200" w:type="dxa"/>
          </w:tcPr>
          <w:p w14:paraId="370F7F5E" w14:textId="77777777" w:rsidR="004E7D78" w:rsidRDefault="00000000">
            <w:pPr>
              <w:spacing w:before="40" w:after="40"/>
              <w:jc w:val="center"/>
            </w:pPr>
            <w:r>
              <w:rPr>
                <w:color w:val="4A5568"/>
                <w:sz w:val="20"/>
              </w:rPr>
              <w:t>Weapons &amp; munitions</w:t>
            </w:r>
          </w:p>
        </w:tc>
        <w:tc>
          <w:tcPr>
            <w:tcW w:w="2400" w:type="dxa"/>
          </w:tcPr>
          <w:p w14:paraId="68961156" w14:textId="77777777" w:rsidR="004E7D78" w:rsidRDefault="00000000">
            <w:pPr>
              <w:spacing w:before="40" w:after="40"/>
              <w:jc w:val="center"/>
            </w:pPr>
            <w:r>
              <w:rPr>
                <w:color w:val="4A5568"/>
                <w:sz w:val="20"/>
              </w:rPr>
              <w:t>$2.03</w:t>
            </w:r>
          </w:p>
        </w:tc>
        <w:tc>
          <w:tcPr>
            <w:tcW w:w="2400" w:type="dxa"/>
          </w:tcPr>
          <w:p w14:paraId="6024086D" w14:textId="77777777" w:rsidR="004E7D78" w:rsidRDefault="00000000">
            <w:pPr>
              <w:spacing w:before="40" w:after="40"/>
              <w:jc w:val="center"/>
            </w:pPr>
            <w:r>
              <w:rPr>
                <w:color w:val="4A5568"/>
                <w:sz w:val="20"/>
              </w:rPr>
              <w:t>From Gripen PPP</w:t>
            </w:r>
          </w:p>
        </w:tc>
      </w:tr>
      <w:tr w:rsidR="004E7D78" w14:paraId="3790EF8E" w14:textId="77777777">
        <w:tblPrEx>
          <w:tblCellMar>
            <w:top w:w="0" w:type="dxa"/>
            <w:bottom w:w="0" w:type="dxa"/>
          </w:tblCellMar>
        </w:tblPrEx>
        <w:tc>
          <w:tcPr>
            <w:tcW w:w="5200" w:type="dxa"/>
          </w:tcPr>
          <w:p w14:paraId="59E95E14" w14:textId="77777777" w:rsidR="004E7D78" w:rsidRDefault="00000000">
            <w:pPr>
              <w:spacing w:before="40" w:after="40"/>
              <w:jc w:val="center"/>
            </w:pPr>
            <w:r>
              <w:rPr>
                <w:color w:val="4A5568"/>
                <w:sz w:val="20"/>
              </w:rPr>
              <w:t>Facilities (depot + 4 MOBs)</w:t>
            </w:r>
          </w:p>
        </w:tc>
        <w:tc>
          <w:tcPr>
            <w:tcW w:w="2400" w:type="dxa"/>
          </w:tcPr>
          <w:p w14:paraId="68CB1821" w14:textId="77777777" w:rsidR="004E7D78" w:rsidRDefault="00000000">
            <w:pPr>
              <w:spacing w:before="40" w:after="40"/>
              <w:jc w:val="center"/>
            </w:pPr>
            <w:r>
              <w:rPr>
                <w:color w:val="4A5568"/>
                <w:sz w:val="20"/>
              </w:rPr>
              <w:t>$0.72</w:t>
            </w:r>
          </w:p>
        </w:tc>
        <w:tc>
          <w:tcPr>
            <w:tcW w:w="2400" w:type="dxa"/>
          </w:tcPr>
          <w:p w14:paraId="52699549" w14:textId="77777777" w:rsidR="004E7D78" w:rsidRDefault="00000000">
            <w:pPr>
              <w:spacing w:before="40" w:after="40"/>
              <w:jc w:val="center"/>
            </w:pPr>
            <w:r>
              <w:rPr>
                <w:color w:val="4A5568"/>
                <w:sz w:val="20"/>
              </w:rPr>
              <w:t>From all PPPs</w:t>
            </w:r>
          </w:p>
        </w:tc>
      </w:tr>
      <w:tr w:rsidR="004E7D78" w14:paraId="79059578" w14:textId="77777777">
        <w:tblPrEx>
          <w:tblCellMar>
            <w:top w:w="0" w:type="dxa"/>
            <w:bottom w:w="0" w:type="dxa"/>
          </w:tblCellMar>
        </w:tblPrEx>
        <w:tc>
          <w:tcPr>
            <w:tcW w:w="5200" w:type="dxa"/>
          </w:tcPr>
          <w:p w14:paraId="4E42F2DA" w14:textId="77777777" w:rsidR="004E7D78" w:rsidRDefault="00000000">
            <w:pPr>
              <w:spacing w:before="60" w:after="60"/>
              <w:jc w:val="center"/>
            </w:pPr>
            <w:r>
              <w:rPr>
                <w:b/>
                <w:sz w:val="20"/>
              </w:rPr>
              <w:t>TOTAL PROCUREMENT</w:t>
            </w:r>
          </w:p>
        </w:tc>
        <w:tc>
          <w:tcPr>
            <w:tcW w:w="2400" w:type="dxa"/>
          </w:tcPr>
          <w:p w14:paraId="796B6DFB" w14:textId="77777777" w:rsidR="004E7D78" w:rsidRDefault="00000000">
            <w:pPr>
              <w:spacing w:before="60" w:after="60"/>
              <w:jc w:val="center"/>
            </w:pPr>
            <w:r>
              <w:rPr>
                <w:b/>
                <w:sz w:val="20"/>
              </w:rPr>
              <w:t>$15.76</w:t>
            </w:r>
          </w:p>
        </w:tc>
        <w:tc>
          <w:tcPr>
            <w:tcW w:w="2400" w:type="dxa"/>
          </w:tcPr>
          <w:p w14:paraId="29673FC1" w14:textId="77777777" w:rsidR="004E7D78" w:rsidRDefault="004E7D78">
            <w:pPr>
              <w:spacing w:before="60" w:after="60"/>
              <w:jc w:val="center"/>
            </w:pPr>
          </w:p>
        </w:tc>
      </w:tr>
      <w:tr w:rsidR="004E7D78" w14:paraId="4E9F81BE" w14:textId="77777777">
        <w:tblPrEx>
          <w:tblCellMar>
            <w:top w:w="0" w:type="dxa"/>
            <w:bottom w:w="0" w:type="dxa"/>
          </w:tblCellMar>
        </w:tblPrEx>
        <w:tc>
          <w:tcPr>
            <w:tcW w:w="5200" w:type="dxa"/>
          </w:tcPr>
          <w:p w14:paraId="66440BEF" w14:textId="77777777" w:rsidR="004E7D78" w:rsidRDefault="00000000">
            <w:pPr>
              <w:spacing w:before="40" w:after="40"/>
              <w:jc w:val="center"/>
            </w:pPr>
            <w:r>
              <w:rPr>
                <w:color w:val="4A5568"/>
                <w:sz w:val="20"/>
              </w:rPr>
              <w:t>Annual sustainment (10 years)</w:t>
            </w:r>
          </w:p>
        </w:tc>
        <w:tc>
          <w:tcPr>
            <w:tcW w:w="2400" w:type="dxa"/>
          </w:tcPr>
          <w:p w14:paraId="5B8ACD07" w14:textId="77777777" w:rsidR="004E7D78" w:rsidRDefault="00000000">
            <w:pPr>
              <w:spacing w:before="40" w:after="40"/>
              <w:jc w:val="center"/>
            </w:pPr>
            <w:r>
              <w:rPr>
                <w:color w:val="4A5568"/>
                <w:sz w:val="20"/>
              </w:rPr>
              <w:t>$3.86</w:t>
            </w:r>
          </w:p>
        </w:tc>
        <w:tc>
          <w:tcPr>
            <w:tcW w:w="2400" w:type="dxa"/>
          </w:tcPr>
          <w:p w14:paraId="76E87363" w14:textId="77777777" w:rsidR="004E7D78" w:rsidRDefault="00000000">
            <w:pPr>
              <w:spacing w:before="40" w:after="40"/>
              <w:jc w:val="center"/>
            </w:pPr>
            <w:r>
              <w:rPr>
                <w:color w:val="4A5568"/>
                <w:sz w:val="20"/>
              </w:rPr>
              <w:t>$386M/year combined</w:t>
            </w:r>
          </w:p>
        </w:tc>
      </w:tr>
      <w:tr w:rsidR="004E7D78" w14:paraId="551852F4" w14:textId="77777777">
        <w:tblPrEx>
          <w:tblCellMar>
            <w:top w:w="0" w:type="dxa"/>
            <w:bottom w:w="0" w:type="dxa"/>
          </w:tblCellMar>
        </w:tblPrEx>
        <w:tc>
          <w:tcPr>
            <w:tcW w:w="5200" w:type="dxa"/>
          </w:tcPr>
          <w:p w14:paraId="58413BB3" w14:textId="77777777" w:rsidR="004E7D78" w:rsidRDefault="00000000">
            <w:pPr>
              <w:spacing w:before="60" w:after="60"/>
              <w:jc w:val="center"/>
            </w:pPr>
            <w:r>
              <w:rPr>
                <w:b/>
                <w:sz w:val="20"/>
              </w:rPr>
              <w:t>TOTAL 10-YEAR PROGRAM SPEND</w:t>
            </w:r>
          </w:p>
        </w:tc>
        <w:tc>
          <w:tcPr>
            <w:tcW w:w="2400" w:type="dxa"/>
          </w:tcPr>
          <w:p w14:paraId="599C2E86" w14:textId="77777777" w:rsidR="004E7D78" w:rsidRDefault="00000000">
            <w:pPr>
              <w:spacing w:before="60" w:after="60"/>
              <w:jc w:val="center"/>
            </w:pPr>
            <w:r>
              <w:rPr>
                <w:b/>
                <w:sz w:val="20"/>
              </w:rPr>
              <w:t>$19.62</w:t>
            </w:r>
          </w:p>
        </w:tc>
        <w:tc>
          <w:tcPr>
            <w:tcW w:w="2400" w:type="dxa"/>
          </w:tcPr>
          <w:p w14:paraId="57B1A51E" w14:textId="77777777" w:rsidR="004E7D78" w:rsidRDefault="004E7D78">
            <w:pPr>
              <w:spacing w:before="60" w:after="60"/>
              <w:jc w:val="center"/>
            </w:pPr>
          </w:p>
        </w:tc>
      </w:tr>
    </w:tbl>
    <w:p w14:paraId="2133396D" w14:textId="77777777" w:rsidR="004E7D78" w:rsidRDefault="00000000">
      <w:r>
        <w:t>Note: The $15.76 billion procurement total reflects full-scope procurement including attrition reserves, training aircraft, depot airframes, and 30-day campaign munitions. The headline $9.24 billion figure refers to the operational fleet acquisition (48 Gripen + 72 Sprinter + 36 Striker).</w:t>
      </w:r>
    </w:p>
    <w:p w14:paraId="452EDBD2" w14:textId="77777777" w:rsidR="004E7D78" w:rsidRDefault="00000000">
      <w:pPr>
        <w:pStyle w:val="Heading2"/>
      </w:pPr>
      <w:r>
        <w:t>3.2 GDP Impact Calculation</w:t>
      </w:r>
    </w:p>
    <w:p w14:paraId="31B3DD3C" w14:textId="77777777" w:rsidR="004E7D78" w:rsidRDefault="00000000">
      <w:r>
        <w:t>Multiplier assumptions are drawn from ISED's State of Canada's Aerospace Industry 2024. The industry generated $15.6 billion in direct GDP and $34.2 billion in total GDP in 2024, yielding a multiplier of 2.19x. The defence industry exhibits a higher multiplier of 2.96x.</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905"/>
        <w:gridCol w:w="1676"/>
        <w:gridCol w:w="4465"/>
      </w:tblGrid>
      <w:tr w:rsidR="004E7D78" w14:paraId="07B7A275" w14:textId="77777777">
        <w:tblPrEx>
          <w:tblCellMar>
            <w:top w:w="0" w:type="dxa"/>
            <w:bottom w:w="0" w:type="dxa"/>
          </w:tblCellMar>
        </w:tblPrEx>
        <w:trPr>
          <w:tblHeader/>
        </w:trPr>
        <w:tc>
          <w:tcPr>
            <w:tcW w:w="3200" w:type="dxa"/>
            <w:shd w:val="clear" w:color="auto" w:fill="E8E6E1"/>
          </w:tcPr>
          <w:p w14:paraId="5C3B0762" w14:textId="77777777" w:rsidR="004E7D78" w:rsidRDefault="00000000">
            <w:pPr>
              <w:spacing w:before="60" w:after="60"/>
              <w:jc w:val="center"/>
            </w:pPr>
            <w:r>
              <w:rPr>
                <w:b/>
                <w:sz w:val="20"/>
              </w:rPr>
              <w:t>Impact Type</w:t>
            </w:r>
          </w:p>
        </w:tc>
        <w:tc>
          <w:tcPr>
            <w:tcW w:w="1800" w:type="dxa"/>
            <w:shd w:val="clear" w:color="auto" w:fill="E8E6E1"/>
          </w:tcPr>
          <w:p w14:paraId="5F972A78" w14:textId="77777777" w:rsidR="004E7D78" w:rsidRDefault="00000000">
            <w:pPr>
              <w:spacing w:before="60" w:after="60"/>
              <w:jc w:val="center"/>
            </w:pPr>
            <w:r>
              <w:rPr>
                <w:b/>
                <w:sz w:val="20"/>
              </w:rPr>
              <w:t>Multiplier</w:t>
            </w:r>
          </w:p>
        </w:tc>
        <w:tc>
          <w:tcPr>
            <w:tcW w:w="5000" w:type="dxa"/>
            <w:shd w:val="clear" w:color="auto" w:fill="E8E6E1"/>
          </w:tcPr>
          <w:p w14:paraId="45451EB3" w14:textId="77777777" w:rsidR="004E7D78" w:rsidRDefault="00000000">
            <w:pPr>
              <w:spacing w:before="60" w:after="60"/>
              <w:jc w:val="center"/>
            </w:pPr>
            <w:r>
              <w:rPr>
                <w:b/>
                <w:sz w:val="20"/>
              </w:rPr>
              <w:t>Source</w:t>
            </w:r>
          </w:p>
        </w:tc>
      </w:tr>
      <w:tr w:rsidR="004E7D78" w14:paraId="46B984B1" w14:textId="77777777">
        <w:tblPrEx>
          <w:tblCellMar>
            <w:top w:w="0" w:type="dxa"/>
            <w:bottom w:w="0" w:type="dxa"/>
          </w:tblCellMar>
        </w:tblPrEx>
        <w:tc>
          <w:tcPr>
            <w:tcW w:w="3200" w:type="dxa"/>
          </w:tcPr>
          <w:p w14:paraId="2AE0056C" w14:textId="77777777" w:rsidR="004E7D78" w:rsidRDefault="00000000">
            <w:pPr>
              <w:spacing w:before="40" w:after="40"/>
              <w:jc w:val="center"/>
            </w:pPr>
            <w:r>
              <w:rPr>
                <w:color w:val="4A5568"/>
                <w:sz w:val="20"/>
              </w:rPr>
              <w:t>Direct GDP impact</w:t>
            </w:r>
          </w:p>
        </w:tc>
        <w:tc>
          <w:tcPr>
            <w:tcW w:w="1800" w:type="dxa"/>
          </w:tcPr>
          <w:p w14:paraId="6F3CCC6F" w14:textId="77777777" w:rsidR="004E7D78" w:rsidRDefault="00000000">
            <w:pPr>
              <w:spacing w:before="40" w:after="40"/>
              <w:jc w:val="center"/>
            </w:pPr>
            <w:r>
              <w:rPr>
                <w:color w:val="4A5568"/>
                <w:sz w:val="20"/>
              </w:rPr>
              <w:t>1.00x</w:t>
            </w:r>
          </w:p>
        </w:tc>
        <w:tc>
          <w:tcPr>
            <w:tcW w:w="5000" w:type="dxa"/>
          </w:tcPr>
          <w:p w14:paraId="0A7BB41D" w14:textId="77777777" w:rsidR="004E7D78" w:rsidRDefault="00000000">
            <w:pPr>
              <w:spacing w:before="40" w:after="40"/>
              <w:jc w:val="center"/>
            </w:pPr>
            <w:r>
              <w:rPr>
                <w:color w:val="4A5568"/>
                <w:sz w:val="20"/>
              </w:rPr>
              <w:t>Direct Canadian value-added</w:t>
            </w:r>
          </w:p>
        </w:tc>
      </w:tr>
      <w:tr w:rsidR="004E7D78" w14:paraId="691227FD" w14:textId="77777777">
        <w:tblPrEx>
          <w:tblCellMar>
            <w:top w:w="0" w:type="dxa"/>
            <w:bottom w:w="0" w:type="dxa"/>
          </w:tblCellMar>
        </w:tblPrEx>
        <w:tc>
          <w:tcPr>
            <w:tcW w:w="3200" w:type="dxa"/>
          </w:tcPr>
          <w:p w14:paraId="56245111" w14:textId="77777777" w:rsidR="004E7D78" w:rsidRDefault="00000000">
            <w:pPr>
              <w:spacing w:before="40" w:after="40"/>
              <w:jc w:val="center"/>
            </w:pPr>
            <w:r>
              <w:rPr>
                <w:color w:val="4A5568"/>
                <w:sz w:val="20"/>
              </w:rPr>
              <w:t>Indirect (supply chain)</w:t>
            </w:r>
          </w:p>
        </w:tc>
        <w:tc>
          <w:tcPr>
            <w:tcW w:w="1800" w:type="dxa"/>
          </w:tcPr>
          <w:p w14:paraId="4A46E00D" w14:textId="77777777" w:rsidR="004E7D78" w:rsidRDefault="00000000">
            <w:pPr>
              <w:spacing w:before="40" w:after="40"/>
              <w:jc w:val="center"/>
            </w:pPr>
            <w:r>
              <w:rPr>
                <w:color w:val="4A5568"/>
                <w:sz w:val="20"/>
              </w:rPr>
              <w:t>0.72x</w:t>
            </w:r>
          </w:p>
        </w:tc>
        <w:tc>
          <w:tcPr>
            <w:tcW w:w="5000" w:type="dxa"/>
          </w:tcPr>
          <w:p w14:paraId="1C0E3BA0" w14:textId="77777777" w:rsidR="004E7D78" w:rsidRDefault="00000000">
            <w:pPr>
              <w:spacing w:before="40" w:after="40"/>
              <w:jc w:val="center"/>
            </w:pPr>
            <w:r>
              <w:rPr>
                <w:color w:val="4A5568"/>
                <w:sz w:val="20"/>
              </w:rPr>
              <w:t>Statistics Canada I-O; ISED 2024</w:t>
            </w:r>
          </w:p>
        </w:tc>
      </w:tr>
      <w:tr w:rsidR="004E7D78" w14:paraId="71625E61" w14:textId="77777777">
        <w:tblPrEx>
          <w:tblCellMar>
            <w:top w:w="0" w:type="dxa"/>
            <w:bottom w:w="0" w:type="dxa"/>
          </w:tblCellMar>
        </w:tblPrEx>
        <w:tc>
          <w:tcPr>
            <w:tcW w:w="3200" w:type="dxa"/>
          </w:tcPr>
          <w:p w14:paraId="7894FDF5" w14:textId="77777777" w:rsidR="004E7D78" w:rsidRDefault="00000000">
            <w:pPr>
              <w:spacing w:before="40" w:after="40"/>
              <w:jc w:val="center"/>
            </w:pPr>
            <w:r>
              <w:rPr>
                <w:color w:val="4A5568"/>
                <w:sz w:val="20"/>
              </w:rPr>
              <w:t>Induced (household spending)</w:t>
            </w:r>
          </w:p>
        </w:tc>
        <w:tc>
          <w:tcPr>
            <w:tcW w:w="1800" w:type="dxa"/>
          </w:tcPr>
          <w:p w14:paraId="06DF932C" w14:textId="77777777" w:rsidR="004E7D78" w:rsidRDefault="00000000">
            <w:pPr>
              <w:spacing w:before="40" w:after="40"/>
              <w:jc w:val="center"/>
            </w:pPr>
            <w:r>
              <w:rPr>
                <w:color w:val="4A5568"/>
                <w:sz w:val="20"/>
              </w:rPr>
              <w:t>0.47x</w:t>
            </w:r>
          </w:p>
        </w:tc>
        <w:tc>
          <w:tcPr>
            <w:tcW w:w="5000" w:type="dxa"/>
          </w:tcPr>
          <w:p w14:paraId="4A1DB981" w14:textId="77777777" w:rsidR="004E7D78" w:rsidRDefault="00000000">
            <w:pPr>
              <w:spacing w:before="40" w:after="40"/>
              <w:jc w:val="center"/>
            </w:pPr>
            <w:r>
              <w:rPr>
                <w:color w:val="4A5568"/>
                <w:sz w:val="20"/>
              </w:rPr>
              <w:t>Statistics Canada I-O; ISED 2024</w:t>
            </w:r>
          </w:p>
        </w:tc>
      </w:tr>
      <w:tr w:rsidR="004E7D78" w14:paraId="0FEFCF59" w14:textId="77777777">
        <w:tblPrEx>
          <w:tblCellMar>
            <w:top w:w="0" w:type="dxa"/>
            <w:bottom w:w="0" w:type="dxa"/>
          </w:tblCellMar>
        </w:tblPrEx>
        <w:tc>
          <w:tcPr>
            <w:tcW w:w="3200" w:type="dxa"/>
          </w:tcPr>
          <w:p w14:paraId="65CBAB3E" w14:textId="77777777" w:rsidR="004E7D78" w:rsidRDefault="00000000">
            <w:pPr>
              <w:spacing w:before="60" w:after="60"/>
              <w:jc w:val="center"/>
            </w:pPr>
            <w:r>
              <w:rPr>
                <w:b/>
                <w:sz w:val="20"/>
              </w:rPr>
              <w:t>Total GDP multiplier</w:t>
            </w:r>
          </w:p>
        </w:tc>
        <w:tc>
          <w:tcPr>
            <w:tcW w:w="1800" w:type="dxa"/>
          </w:tcPr>
          <w:p w14:paraId="51755B0A" w14:textId="77777777" w:rsidR="004E7D78" w:rsidRDefault="00000000">
            <w:pPr>
              <w:spacing w:before="60" w:after="60"/>
              <w:jc w:val="center"/>
            </w:pPr>
            <w:r>
              <w:rPr>
                <w:b/>
                <w:sz w:val="20"/>
              </w:rPr>
              <w:t>2.19x</w:t>
            </w:r>
          </w:p>
        </w:tc>
        <w:tc>
          <w:tcPr>
            <w:tcW w:w="5000" w:type="dxa"/>
          </w:tcPr>
          <w:p w14:paraId="1E326F98" w14:textId="77777777" w:rsidR="004E7D78" w:rsidRDefault="00000000">
            <w:pPr>
              <w:spacing w:before="60" w:after="60"/>
              <w:jc w:val="center"/>
            </w:pPr>
            <w:r>
              <w:rPr>
                <w:b/>
                <w:sz w:val="20"/>
              </w:rPr>
              <w:t>ISED State of Aerospace 2024</w:t>
            </w:r>
          </w:p>
        </w:tc>
      </w:tr>
    </w:tbl>
    <w:p w14:paraId="7DF2347D" w14:textId="77777777" w:rsidR="004E7D78" w:rsidRDefault="00000000">
      <w:r>
        <w:rPr>
          <w:b/>
        </w:rPr>
        <w:t>Calculated GDP Impact</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4666"/>
        <w:gridCol w:w="2155"/>
        <w:gridCol w:w="2225"/>
      </w:tblGrid>
      <w:tr w:rsidR="004E7D78" w14:paraId="617844A0" w14:textId="77777777">
        <w:tblPrEx>
          <w:tblCellMar>
            <w:top w:w="0" w:type="dxa"/>
            <w:bottom w:w="0" w:type="dxa"/>
          </w:tblCellMar>
        </w:tblPrEx>
        <w:trPr>
          <w:tblHeader/>
        </w:trPr>
        <w:tc>
          <w:tcPr>
            <w:tcW w:w="5200" w:type="dxa"/>
            <w:shd w:val="clear" w:color="auto" w:fill="E8E6E1"/>
          </w:tcPr>
          <w:p w14:paraId="4FD4913A" w14:textId="77777777" w:rsidR="004E7D78" w:rsidRDefault="00000000">
            <w:pPr>
              <w:spacing w:before="60" w:after="60"/>
              <w:jc w:val="center"/>
            </w:pPr>
            <w:r>
              <w:rPr>
                <w:b/>
                <w:sz w:val="20"/>
              </w:rPr>
              <w:t>Metric</w:t>
            </w:r>
          </w:p>
        </w:tc>
        <w:tc>
          <w:tcPr>
            <w:tcW w:w="2400" w:type="dxa"/>
            <w:shd w:val="clear" w:color="auto" w:fill="E8E6E1"/>
          </w:tcPr>
          <w:p w14:paraId="28D4349D" w14:textId="77777777" w:rsidR="004E7D78" w:rsidRDefault="00000000">
            <w:pPr>
              <w:spacing w:before="60" w:after="60"/>
              <w:jc w:val="center"/>
            </w:pPr>
            <w:r>
              <w:rPr>
                <w:b/>
                <w:sz w:val="20"/>
              </w:rPr>
              <w:t>Value (CAD B)</w:t>
            </w:r>
          </w:p>
        </w:tc>
        <w:tc>
          <w:tcPr>
            <w:tcW w:w="2400" w:type="dxa"/>
            <w:shd w:val="clear" w:color="auto" w:fill="E8E6E1"/>
          </w:tcPr>
          <w:p w14:paraId="6FF33D01" w14:textId="77777777" w:rsidR="004E7D78" w:rsidRDefault="00000000">
            <w:pPr>
              <w:spacing w:before="60" w:after="60"/>
              <w:jc w:val="center"/>
            </w:pPr>
            <w:r>
              <w:rPr>
                <w:b/>
                <w:sz w:val="20"/>
              </w:rPr>
              <w:t>Notes</w:t>
            </w:r>
          </w:p>
        </w:tc>
      </w:tr>
      <w:tr w:rsidR="004E7D78" w14:paraId="29C2177C" w14:textId="77777777">
        <w:tblPrEx>
          <w:tblCellMar>
            <w:top w:w="0" w:type="dxa"/>
            <w:bottom w:w="0" w:type="dxa"/>
          </w:tblCellMar>
        </w:tblPrEx>
        <w:tc>
          <w:tcPr>
            <w:tcW w:w="5200" w:type="dxa"/>
          </w:tcPr>
          <w:p w14:paraId="5DED924D" w14:textId="77777777" w:rsidR="004E7D78" w:rsidRDefault="00000000">
            <w:pPr>
              <w:spacing w:before="40" w:after="40"/>
              <w:jc w:val="center"/>
            </w:pPr>
            <w:r>
              <w:rPr>
                <w:color w:val="4A5568"/>
                <w:sz w:val="20"/>
              </w:rPr>
              <w:t>Direct GDP (procurement)</w:t>
            </w:r>
          </w:p>
        </w:tc>
        <w:tc>
          <w:tcPr>
            <w:tcW w:w="2400" w:type="dxa"/>
          </w:tcPr>
          <w:p w14:paraId="7E128E8D" w14:textId="77777777" w:rsidR="004E7D78" w:rsidRDefault="00000000">
            <w:pPr>
              <w:spacing w:before="40" w:after="40"/>
              <w:jc w:val="center"/>
            </w:pPr>
            <w:r>
              <w:rPr>
                <w:color w:val="4A5568"/>
                <w:sz w:val="20"/>
              </w:rPr>
              <w:t>$3.47</w:t>
            </w:r>
          </w:p>
        </w:tc>
        <w:tc>
          <w:tcPr>
            <w:tcW w:w="2400" w:type="dxa"/>
          </w:tcPr>
          <w:p w14:paraId="28F3BDB8" w14:textId="77777777" w:rsidR="004E7D78" w:rsidRDefault="00000000">
            <w:pPr>
              <w:spacing w:before="40" w:after="40"/>
              <w:jc w:val="center"/>
            </w:pPr>
            <w:r>
              <w:rPr>
                <w:color w:val="4A5568"/>
                <w:sz w:val="20"/>
              </w:rPr>
              <w:t>$9.24B x 37.5% Canadian content</w:t>
            </w:r>
          </w:p>
        </w:tc>
      </w:tr>
      <w:tr w:rsidR="004E7D78" w14:paraId="62F59C6C" w14:textId="77777777">
        <w:tblPrEx>
          <w:tblCellMar>
            <w:top w:w="0" w:type="dxa"/>
            <w:bottom w:w="0" w:type="dxa"/>
          </w:tblCellMar>
        </w:tblPrEx>
        <w:tc>
          <w:tcPr>
            <w:tcW w:w="5200" w:type="dxa"/>
          </w:tcPr>
          <w:p w14:paraId="160BA925" w14:textId="77777777" w:rsidR="004E7D78" w:rsidRDefault="00000000">
            <w:pPr>
              <w:spacing w:before="40" w:after="40"/>
              <w:jc w:val="center"/>
            </w:pPr>
            <w:r>
              <w:rPr>
                <w:color w:val="4A5568"/>
                <w:sz w:val="20"/>
              </w:rPr>
              <w:t>Indirect GDP impact</w:t>
            </w:r>
          </w:p>
        </w:tc>
        <w:tc>
          <w:tcPr>
            <w:tcW w:w="2400" w:type="dxa"/>
          </w:tcPr>
          <w:p w14:paraId="5864B3A7" w14:textId="77777777" w:rsidR="004E7D78" w:rsidRDefault="00000000">
            <w:pPr>
              <w:spacing w:before="40" w:after="40"/>
              <w:jc w:val="center"/>
            </w:pPr>
            <w:r>
              <w:rPr>
                <w:color w:val="4A5568"/>
                <w:sz w:val="20"/>
              </w:rPr>
              <w:t>$2.50</w:t>
            </w:r>
          </w:p>
        </w:tc>
        <w:tc>
          <w:tcPr>
            <w:tcW w:w="2400" w:type="dxa"/>
          </w:tcPr>
          <w:p w14:paraId="2A4CE4E3" w14:textId="77777777" w:rsidR="004E7D78" w:rsidRDefault="00000000">
            <w:pPr>
              <w:spacing w:before="40" w:after="40"/>
              <w:jc w:val="center"/>
            </w:pPr>
            <w:r>
              <w:rPr>
                <w:color w:val="4A5568"/>
                <w:sz w:val="20"/>
              </w:rPr>
              <w:t>$3.47B x 0.72</w:t>
            </w:r>
          </w:p>
        </w:tc>
      </w:tr>
      <w:tr w:rsidR="004E7D78" w14:paraId="76F29AA1" w14:textId="77777777">
        <w:tblPrEx>
          <w:tblCellMar>
            <w:top w:w="0" w:type="dxa"/>
            <w:bottom w:w="0" w:type="dxa"/>
          </w:tblCellMar>
        </w:tblPrEx>
        <w:tc>
          <w:tcPr>
            <w:tcW w:w="5200" w:type="dxa"/>
          </w:tcPr>
          <w:p w14:paraId="037ED1C6" w14:textId="77777777" w:rsidR="004E7D78" w:rsidRDefault="00000000">
            <w:pPr>
              <w:spacing w:before="40" w:after="40"/>
              <w:jc w:val="center"/>
            </w:pPr>
            <w:r>
              <w:rPr>
                <w:color w:val="4A5568"/>
                <w:sz w:val="20"/>
              </w:rPr>
              <w:t>Induced GDP impact</w:t>
            </w:r>
          </w:p>
        </w:tc>
        <w:tc>
          <w:tcPr>
            <w:tcW w:w="2400" w:type="dxa"/>
          </w:tcPr>
          <w:p w14:paraId="33425A0B" w14:textId="77777777" w:rsidR="004E7D78" w:rsidRDefault="00000000">
            <w:pPr>
              <w:spacing w:before="40" w:after="40"/>
              <w:jc w:val="center"/>
            </w:pPr>
            <w:r>
              <w:rPr>
                <w:color w:val="4A5568"/>
                <w:sz w:val="20"/>
              </w:rPr>
              <w:t>$1.63</w:t>
            </w:r>
          </w:p>
        </w:tc>
        <w:tc>
          <w:tcPr>
            <w:tcW w:w="2400" w:type="dxa"/>
          </w:tcPr>
          <w:p w14:paraId="13852BEB" w14:textId="77777777" w:rsidR="004E7D78" w:rsidRDefault="00000000">
            <w:pPr>
              <w:spacing w:before="40" w:after="40"/>
              <w:jc w:val="center"/>
            </w:pPr>
            <w:r>
              <w:rPr>
                <w:color w:val="4A5568"/>
                <w:sz w:val="20"/>
              </w:rPr>
              <w:t>$3.47B x 0.47</w:t>
            </w:r>
          </w:p>
        </w:tc>
      </w:tr>
      <w:tr w:rsidR="004E7D78" w14:paraId="7AB66E4B" w14:textId="77777777">
        <w:tblPrEx>
          <w:tblCellMar>
            <w:top w:w="0" w:type="dxa"/>
            <w:bottom w:w="0" w:type="dxa"/>
          </w:tblCellMar>
        </w:tblPrEx>
        <w:tc>
          <w:tcPr>
            <w:tcW w:w="5200" w:type="dxa"/>
          </w:tcPr>
          <w:p w14:paraId="5422FE89" w14:textId="77777777" w:rsidR="004E7D78" w:rsidRDefault="00000000">
            <w:pPr>
              <w:spacing w:before="60" w:after="60"/>
              <w:jc w:val="center"/>
            </w:pPr>
            <w:r>
              <w:rPr>
                <w:b/>
                <w:sz w:val="20"/>
              </w:rPr>
              <w:t>TOTAL GDP (procurement)</w:t>
            </w:r>
          </w:p>
        </w:tc>
        <w:tc>
          <w:tcPr>
            <w:tcW w:w="2400" w:type="dxa"/>
          </w:tcPr>
          <w:p w14:paraId="5D8BA4E9" w14:textId="77777777" w:rsidR="004E7D78" w:rsidRDefault="00000000">
            <w:pPr>
              <w:spacing w:before="60" w:after="60"/>
              <w:jc w:val="center"/>
            </w:pPr>
            <w:r>
              <w:rPr>
                <w:b/>
                <w:sz w:val="20"/>
              </w:rPr>
              <w:t>$7.60</w:t>
            </w:r>
          </w:p>
        </w:tc>
        <w:tc>
          <w:tcPr>
            <w:tcW w:w="2400" w:type="dxa"/>
          </w:tcPr>
          <w:p w14:paraId="51426200" w14:textId="77777777" w:rsidR="004E7D78" w:rsidRDefault="00000000">
            <w:pPr>
              <w:spacing w:before="60" w:after="60"/>
              <w:jc w:val="center"/>
            </w:pPr>
            <w:r>
              <w:rPr>
                <w:b/>
                <w:sz w:val="20"/>
              </w:rPr>
              <w:t>Over ~8-year delivery</w:t>
            </w:r>
          </w:p>
        </w:tc>
      </w:tr>
      <w:tr w:rsidR="004E7D78" w14:paraId="5BC620EB" w14:textId="77777777">
        <w:tblPrEx>
          <w:tblCellMar>
            <w:top w:w="0" w:type="dxa"/>
            <w:bottom w:w="0" w:type="dxa"/>
          </w:tblCellMar>
        </w:tblPrEx>
        <w:tc>
          <w:tcPr>
            <w:tcW w:w="5200" w:type="dxa"/>
          </w:tcPr>
          <w:p w14:paraId="43B21A59" w14:textId="77777777" w:rsidR="004E7D78" w:rsidRDefault="004E7D78">
            <w:pPr>
              <w:spacing w:before="40" w:after="40"/>
              <w:jc w:val="center"/>
            </w:pPr>
          </w:p>
        </w:tc>
        <w:tc>
          <w:tcPr>
            <w:tcW w:w="2400" w:type="dxa"/>
          </w:tcPr>
          <w:p w14:paraId="22A99FC7" w14:textId="77777777" w:rsidR="004E7D78" w:rsidRDefault="004E7D78">
            <w:pPr>
              <w:spacing w:before="40" w:after="40"/>
              <w:jc w:val="center"/>
            </w:pPr>
          </w:p>
        </w:tc>
        <w:tc>
          <w:tcPr>
            <w:tcW w:w="2400" w:type="dxa"/>
          </w:tcPr>
          <w:p w14:paraId="606347CB" w14:textId="77777777" w:rsidR="004E7D78" w:rsidRDefault="004E7D78">
            <w:pPr>
              <w:spacing w:before="40" w:after="40"/>
              <w:jc w:val="center"/>
            </w:pPr>
          </w:p>
        </w:tc>
      </w:tr>
      <w:tr w:rsidR="004E7D78" w14:paraId="506B9999" w14:textId="77777777">
        <w:tblPrEx>
          <w:tblCellMar>
            <w:top w:w="0" w:type="dxa"/>
            <w:bottom w:w="0" w:type="dxa"/>
          </w:tblCellMar>
        </w:tblPrEx>
        <w:tc>
          <w:tcPr>
            <w:tcW w:w="5200" w:type="dxa"/>
          </w:tcPr>
          <w:p w14:paraId="5AE9BFF8" w14:textId="77777777" w:rsidR="004E7D78" w:rsidRDefault="00000000">
            <w:pPr>
              <w:spacing w:before="40" w:after="40"/>
              <w:jc w:val="center"/>
            </w:pPr>
            <w:r>
              <w:rPr>
                <w:color w:val="4A5568"/>
                <w:sz w:val="20"/>
              </w:rPr>
              <w:lastRenderedPageBreak/>
              <w:t>Direct GDP (sustainment, 10-yr)</w:t>
            </w:r>
          </w:p>
        </w:tc>
        <w:tc>
          <w:tcPr>
            <w:tcW w:w="2400" w:type="dxa"/>
          </w:tcPr>
          <w:p w14:paraId="54767CD0" w14:textId="77777777" w:rsidR="004E7D78" w:rsidRDefault="00000000">
            <w:pPr>
              <w:spacing w:before="40" w:after="40"/>
              <w:jc w:val="center"/>
            </w:pPr>
            <w:r>
              <w:rPr>
                <w:color w:val="4A5568"/>
                <w:sz w:val="20"/>
              </w:rPr>
              <w:t>$3.09</w:t>
            </w:r>
          </w:p>
        </w:tc>
        <w:tc>
          <w:tcPr>
            <w:tcW w:w="2400" w:type="dxa"/>
          </w:tcPr>
          <w:p w14:paraId="609F0ABB" w14:textId="77777777" w:rsidR="004E7D78" w:rsidRDefault="00000000">
            <w:pPr>
              <w:spacing w:before="40" w:after="40"/>
              <w:jc w:val="center"/>
            </w:pPr>
            <w:r>
              <w:rPr>
                <w:color w:val="4A5568"/>
                <w:sz w:val="20"/>
              </w:rPr>
              <w:t>$386M/yr x 10 x 80% Canadian</w:t>
            </w:r>
          </w:p>
        </w:tc>
      </w:tr>
      <w:tr w:rsidR="004E7D78" w14:paraId="70DB72AF" w14:textId="77777777">
        <w:tblPrEx>
          <w:tblCellMar>
            <w:top w:w="0" w:type="dxa"/>
            <w:bottom w:w="0" w:type="dxa"/>
          </w:tblCellMar>
        </w:tblPrEx>
        <w:tc>
          <w:tcPr>
            <w:tcW w:w="5200" w:type="dxa"/>
          </w:tcPr>
          <w:p w14:paraId="4AF0717A" w14:textId="77777777" w:rsidR="004E7D78" w:rsidRDefault="00000000">
            <w:pPr>
              <w:spacing w:before="40" w:after="40"/>
              <w:jc w:val="center"/>
            </w:pPr>
            <w:r>
              <w:rPr>
                <w:color w:val="4A5568"/>
                <w:sz w:val="20"/>
              </w:rPr>
              <w:t>Indirect GDP (sustainment)</w:t>
            </w:r>
          </w:p>
        </w:tc>
        <w:tc>
          <w:tcPr>
            <w:tcW w:w="2400" w:type="dxa"/>
          </w:tcPr>
          <w:p w14:paraId="053E2892" w14:textId="77777777" w:rsidR="004E7D78" w:rsidRDefault="00000000">
            <w:pPr>
              <w:spacing w:before="40" w:after="40"/>
              <w:jc w:val="center"/>
            </w:pPr>
            <w:r>
              <w:rPr>
                <w:color w:val="4A5568"/>
                <w:sz w:val="20"/>
              </w:rPr>
              <w:t>$2.22</w:t>
            </w:r>
          </w:p>
        </w:tc>
        <w:tc>
          <w:tcPr>
            <w:tcW w:w="2400" w:type="dxa"/>
          </w:tcPr>
          <w:p w14:paraId="3CA714F3" w14:textId="77777777" w:rsidR="004E7D78" w:rsidRDefault="00000000">
            <w:pPr>
              <w:spacing w:before="40" w:after="40"/>
              <w:jc w:val="center"/>
            </w:pPr>
            <w:r>
              <w:rPr>
                <w:color w:val="4A5568"/>
                <w:sz w:val="20"/>
              </w:rPr>
              <w:t>$3.09B x 0.72</w:t>
            </w:r>
          </w:p>
        </w:tc>
      </w:tr>
      <w:tr w:rsidR="004E7D78" w14:paraId="1261E5CF" w14:textId="77777777">
        <w:tblPrEx>
          <w:tblCellMar>
            <w:top w:w="0" w:type="dxa"/>
            <w:bottom w:w="0" w:type="dxa"/>
          </w:tblCellMar>
        </w:tblPrEx>
        <w:tc>
          <w:tcPr>
            <w:tcW w:w="5200" w:type="dxa"/>
          </w:tcPr>
          <w:p w14:paraId="2DCB9D8F" w14:textId="77777777" w:rsidR="004E7D78" w:rsidRDefault="00000000">
            <w:pPr>
              <w:spacing w:before="40" w:after="40"/>
              <w:jc w:val="center"/>
            </w:pPr>
            <w:r>
              <w:rPr>
                <w:color w:val="4A5568"/>
                <w:sz w:val="20"/>
              </w:rPr>
              <w:t>Induced GDP (sustainment)</w:t>
            </w:r>
          </w:p>
        </w:tc>
        <w:tc>
          <w:tcPr>
            <w:tcW w:w="2400" w:type="dxa"/>
          </w:tcPr>
          <w:p w14:paraId="776845B2" w14:textId="77777777" w:rsidR="004E7D78" w:rsidRDefault="00000000">
            <w:pPr>
              <w:spacing w:before="40" w:after="40"/>
              <w:jc w:val="center"/>
            </w:pPr>
            <w:r>
              <w:rPr>
                <w:color w:val="4A5568"/>
                <w:sz w:val="20"/>
              </w:rPr>
              <w:t>$1.45</w:t>
            </w:r>
          </w:p>
        </w:tc>
        <w:tc>
          <w:tcPr>
            <w:tcW w:w="2400" w:type="dxa"/>
          </w:tcPr>
          <w:p w14:paraId="7646BA31" w14:textId="77777777" w:rsidR="004E7D78" w:rsidRDefault="00000000">
            <w:pPr>
              <w:spacing w:before="40" w:after="40"/>
              <w:jc w:val="center"/>
            </w:pPr>
            <w:r>
              <w:rPr>
                <w:color w:val="4A5568"/>
                <w:sz w:val="20"/>
              </w:rPr>
              <w:t>$3.09B x 0.47</w:t>
            </w:r>
          </w:p>
        </w:tc>
      </w:tr>
      <w:tr w:rsidR="004E7D78" w14:paraId="7027F40D" w14:textId="77777777">
        <w:tblPrEx>
          <w:tblCellMar>
            <w:top w:w="0" w:type="dxa"/>
            <w:bottom w:w="0" w:type="dxa"/>
          </w:tblCellMar>
        </w:tblPrEx>
        <w:tc>
          <w:tcPr>
            <w:tcW w:w="5200" w:type="dxa"/>
          </w:tcPr>
          <w:p w14:paraId="50BA015A" w14:textId="77777777" w:rsidR="004E7D78" w:rsidRDefault="00000000">
            <w:pPr>
              <w:spacing w:before="60" w:after="60"/>
              <w:jc w:val="center"/>
            </w:pPr>
            <w:r>
              <w:rPr>
                <w:b/>
                <w:sz w:val="20"/>
              </w:rPr>
              <w:t>TOTAL GDP (sustainment, 10-yr)</w:t>
            </w:r>
          </w:p>
        </w:tc>
        <w:tc>
          <w:tcPr>
            <w:tcW w:w="2400" w:type="dxa"/>
          </w:tcPr>
          <w:p w14:paraId="0AD2BAA8" w14:textId="77777777" w:rsidR="004E7D78" w:rsidRDefault="00000000">
            <w:pPr>
              <w:spacing w:before="60" w:after="60"/>
              <w:jc w:val="center"/>
            </w:pPr>
            <w:r>
              <w:rPr>
                <w:b/>
                <w:sz w:val="20"/>
              </w:rPr>
              <w:t>$6.76</w:t>
            </w:r>
          </w:p>
        </w:tc>
        <w:tc>
          <w:tcPr>
            <w:tcW w:w="2400" w:type="dxa"/>
          </w:tcPr>
          <w:p w14:paraId="514F7428" w14:textId="77777777" w:rsidR="004E7D78" w:rsidRDefault="004E7D78">
            <w:pPr>
              <w:spacing w:before="60" w:after="60"/>
              <w:jc w:val="center"/>
            </w:pPr>
          </w:p>
        </w:tc>
      </w:tr>
      <w:tr w:rsidR="004E7D78" w14:paraId="796C992F" w14:textId="77777777">
        <w:tblPrEx>
          <w:tblCellMar>
            <w:top w:w="0" w:type="dxa"/>
            <w:bottom w:w="0" w:type="dxa"/>
          </w:tblCellMar>
        </w:tblPrEx>
        <w:tc>
          <w:tcPr>
            <w:tcW w:w="5200" w:type="dxa"/>
          </w:tcPr>
          <w:p w14:paraId="47CA888A" w14:textId="77777777" w:rsidR="004E7D78" w:rsidRDefault="00000000">
            <w:pPr>
              <w:spacing w:before="60" w:after="60"/>
              <w:jc w:val="center"/>
            </w:pPr>
            <w:r>
              <w:rPr>
                <w:b/>
                <w:sz w:val="20"/>
              </w:rPr>
              <w:t>TOTAL GDP IMPACT (10 years)</w:t>
            </w:r>
          </w:p>
        </w:tc>
        <w:tc>
          <w:tcPr>
            <w:tcW w:w="2400" w:type="dxa"/>
          </w:tcPr>
          <w:p w14:paraId="3FE4ECAD" w14:textId="77777777" w:rsidR="004E7D78" w:rsidRDefault="00000000">
            <w:pPr>
              <w:spacing w:before="60" w:after="60"/>
              <w:jc w:val="center"/>
            </w:pPr>
            <w:r>
              <w:rPr>
                <w:b/>
                <w:sz w:val="20"/>
              </w:rPr>
              <w:t>$14.36</w:t>
            </w:r>
          </w:p>
        </w:tc>
        <w:tc>
          <w:tcPr>
            <w:tcW w:w="2400" w:type="dxa"/>
          </w:tcPr>
          <w:p w14:paraId="4C587AD2" w14:textId="77777777" w:rsidR="004E7D78" w:rsidRDefault="00000000">
            <w:pPr>
              <w:spacing w:before="60" w:after="60"/>
              <w:jc w:val="center"/>
            </w:pPr>
            <w:r>
              <w:rPr>
                <w:b/>
                <w:sz w:val="20"/>
              </w:rPr>
              <w:t>Procurement + sustainment</w:t>
            </w:r>
          </w:p>
        </w:tc>
      </w:tr>
      <w:tr w:rsidR="004E7D78" w14:paraId="5CF4C0C4" w14:textId="77777777">
        <w:tblPrEx>
          <w:tblCellMar>
            <w:top w:w="0" w:type="dxa"/>
            <w:bottom w:w="0" w:type="dxa"/>
          </w:tblCellMar>
        </w:tblPrEx>
        <w:tc>
          <w:tcPr>
            <w:tcW w:w="5200" w:type="dxa"/>
          </w:tcPr>
          <w:p w14:paraId="563DAA8A" w14:textId="77777777" w:rsidR="004E7D78" w:rsidRDefault="00000000">
            <w:pPr>
              <w:spacing w:before="60" w:after="60"/>
              <w:jc w:val="center"/>
            </w:pPr>
            <w:r>
              <w:rPr>
                <w:b/>
                <w:sz w:val="20"/>
              </w:rPr>
              <w:t>Annual average GDP impact</w:t>
            </w:r>
          </w:p>
        </w:tc>
        <w:tc>
          <w:tcPr>
            <w:tcW w:w="2400" w:type="dxa"/>
          </w:tcPr>
          <w:p w14:paraId="16C463C0" w14:textId="77777777" w:rsidR="004E7D78" w:rsidRDefault="00000000">
            <w:pPr>
              <w:spacing w:before="60" w:after="60"/>
              <w:jc w:val="center"/>
            </w:pPr>
            <w:r>
              <w:rPr>
                <w:b/>
                <w:sz w:val="20"/>
              </w:rPr>
              <w:t>$1.44</w:t>
            </w:r>
          </w:p>
        </w:tc>
        <w:tc>
          <w:tcPr>
            <w:tcW w:w="2400" w:type="dxa"/>
          </w:tcPr>
          <w:p w14:paraId="07337AA5" w14:textId="77777777" w:rsidR="004E7D78" w:rsidRDefault="004E7D78">
            <w:pPr>
              <w:spacing w:before="60" w:after="60"/>
              <w:jc w:val="center"/>
            </w:pPr>
          </w:p>
        </w:tc>
      </w:tr>
    </w:tbl>
    <w:p w14:paraId="3493FB37" w14:textId="77777777" w:rsidR="004E7D78" w:rsidRDefault="00000000">
      <w:r>
        <w:t>Comparison context: Bombardier's total GDP contribution was $7.4 billion in 2024. The Arctic Horizon program's annual GDP contribution of $1.44 billion represents approximately 19.5% of this figure, making it the second-largest single contributor to Canadian aerospace GDP.</w:t>
      </w:r>
    </w:p>
    <w:p w14:paraId="2C1948EB" w14:textId="77777777" w:rsidR="004E7D78" w:rsidRDefault="00000000">
      <w:pPr>
        <w:pStyle w:val="Heading2"/>
      </w:pPr>
      <w:r>
        <w:t>3.3 Regional GDP Distribution</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1824"/>
        <w:gridCol w:w="1797"/>
        <w:gridCol w:w="1809"/>
        <w:gridCol w:w="1797"/>
        <w:gridCol w:w="1819"/>
      </w:tblGrid>
      <w:tr w:rsidR="004E7D78" w14:paraId="1D34973B" w14:textId="77777777">
        <w:tblPrEx>
          <w:tblCellMar>
            <w:top w:w="0" w:type="dxa"/>
            <w:bottom w:w="0" w:type="dxa"/>
          </w:tblCellMar>
        </w:tblPrEx>
        <w:trPr>
          <w:tblHeader/>
        </w:trPr>
        <w:tc>
          <w:tcPr>
            <w:tcW w:w="2000" w:type="dxa"/>
            <w:shd w:val="clear" w:color="auto" w:fill="E8E6E1"/>
          </w:tcPr>
          <w:p w14:paraId="610F3457" w14:textId="77777777" w:rsidR="004E7D78" w:rsidRDefault="00000000">
            <w:pPr>
              <w:spacing w:before="60" w:after="60"/>
              <w:jc w:val="center"/>
            </w:pPr>
            <w:r>
              <w:rPr>
                <w:b/>
                <w:sz w:val="20"/>
              </w:rPr>
              <w:t>Province</w:t>
            </w:r>
          </w:p>
        </w:tc>
        <w:tc>
          <w:tcPr>
            <w:tcW w:w="2000" w:type="dxa"/>
            <w:shd w:val="clear" w:color="auto" w:fill="E8E6E1"/>
          </w:tcPr>
          <w:p w14:paraId="1F57C6B3" w14:textId="77777777" w:rsidR="004E7D78" w:rsidRDefault="00000000">
            <w:pPr>
              <w:spacing w:before="60" w:after="60"/>
              <w:jc w:val="center"/>
            </w:pPr>
            <w:r>
              <w:rPr>
                <w:b/>
                <w:sz w:val="20"/>
              </w:rPr>
              <w:t>Direct (CAD M)</w:t>
            </w:r>
          </w:p>
        </w:tc>
        <w:tc>
          <w:tcPr>
            <w:tcW w:w="2000" w:type="dxa"/>
            <w:shd w:val="clear" w:color="auto" w:fill="E8E6E1"/>
          </w:tcPr>
          <w:p w14:paraId="056E7362" w14:textId="77777777" w:rsidR="004E7D78" w:rsidRDefault="00000000">
            <w:pPr>
              <w:spacing w:before="60" w:after="60"/>
              <w:jc w:val="center"/>
            </w:pPr>
            <w:r>
              <w:rPr>
                <w:b/>
                <w:sz w:val="20"/>
              </w:rPr>
              <w:t>Indirect</w:t>
            </w:r>
          </w:p>
        </w:tc>
        <w:tc>
          <w:tcPr>
            <w:tcW w:w="2000" w:type="dxa"/>
            <w:shd w:val="clear" w:color="auto" w:fill="E8E6E1"/>
          </w:tcPr>
          <w:p w14:paraId="794D2C79" w14:textId="77777777" w:rsidR="004E7D78" w:rsidRDefault="00000000">
            <w:pPr>
              <w:spacing w:before="60" w:after="60"/>
              <w:jc w:val="center"/>
            </w:pPr>
            <w:r>
              <w:rPr>
                <w:b/>
                <w:sz w:val="20"/>
              </w:rPr>
              <w:t>Total GDP</w:t>
            </w:r>
          </w:p>
        </w:tc>
        <w:tc>
          <w:tcPr>
            <w:tcW w:w="2000" w:type="dxa"/>
            <w:shd w:val="clear" w:color="auto" w:fill="E8E6E1"/>
          </w:tcPr>
          <w:p w14:paraId="20B00ECD" w14:textId="77777777" w:rsidR="004E7D78" w:rsidRDefault="00000000">
            <w:pPr>
              <w:spacing w:before="60" w:after="60"/>
              <w:jc w:val="center"/>
            </w:pPr>
            <w:r>
              <w:rPr>
                <w:b/>
                <w:sz w:val="20"/>
              </w:rPr>
              <w:t>% of National</w:t>
            </w:r>
          </w:p>
        </w:tc>
      </w:tr>
      <w:tr w:rsidR="004E7D78" w14:paraId="61CD54FD" w14:textId="77777777">
        <w:tblPrEx>
          <w:tblCellMar>
            <w:top w:w="0" w:type="dxa"/>
            <w:bottom w:w="0" w:type="dxa"/>
          </w:tblCellMar>
        </w:tblPrEx>
        <w:tc>
          <w:tcPr>
            <w:tcW w:w="2000" w:type="dxa"/>
          </w:tcPr>
          <w:p w14:paraId="059A7439" w14:textId="77777777" w:rsidR="004E7D78" w:rsidRDefault="00000000">
            <w:pPr>
              <w:spacing w:before="40" w:after="40"/>
              <w:jc w:val="center"/>
            </w:pPr>
            <w:r>
              <w:rPr>
                <w:color w:val="4A5568"/>
                <w:sz w:val="20"/>
              </w:rPr>
              <w:t>Quebec</w:t>
            </w:r>
          </w:p>
        </w:tc>
        <w:tc>
          <w:tcPr>
            <w:tcW w:w="2000" w:type="dxa"/>
          </w:tcPr>
          <w:p w14:paraId="1169749E" w14:textId="77777777" w:rsidR="004E7D78" w:rsidRDefault="00000000">
            <w:pPr>
              <w:spacing w:before="40" w:after="40"/>
              <w:jc w:val="center"/>
            </w:pPr>
            <w:r>
              <w:rPr>
                <w:color w:val="4A5568"/>
                <w:sz w:val="20"/>
              </w:rPr>
              <w:t>$1,960</w:t>
            </w:r>
          </w:p>
        </w:tc>
        <w:tc>
          <w:tcPr>
            <w:tcW w:w="2000" w:type="dxa"/>
          </w:tcPr>
          <w:p w14:paraId="15AB96EF" w14:textId="77777777" w:rsidR="004E7D78" w:rsidRDefault="00000000">
            <w:pPr>
              <w:spacing w:before="40" w:after="40"/>
              <w:jc w:val="center"/>
            </w:pPr>
            <w:r>
              <w:rPr>
                <w:color w:val="4A5568"/>
                <w:sz w:val="20"/>
              </w:rPr>
              <w:t>$2,690</w:t>
            </w:r>
          </w:p>
        </w:tc>
        <w:tc>
          <w:tcPr>
            <w:tcW w:w="2000" w:type="dxa"/>
          </w:tcPr>
          <w:p w14:paraId="72CA17E0" w14:textId="77777777" w:rsidR="004E7D78" w:rsidRDefault="00000000">
            <w:pPr>
              <w:spacing w:before="40" w:after="40"/>
              <w:jc w:val="center"/>
            </w:pPr>
            <w:r>
              <w:rPr>
                <w:color w:val="4A5568"/>
                <w:sz w:val="20"/>
              </w:rPr>
              <w:t>$4,650</w:t>
            </w:r>
          </w:p>
        </w:tc>
        <w:tc>
          <w:tcPr>
            <w:tcW w:w="2000" w:type="dxa"/>
          </w:tcPr>
          <w:p w14:paraId="4E02F066" w14:textId="77777777" w:rsidR="004E7D78" w:rsidRDefault="00000000">
            <w:pPr>
              <w:spacing w:before="40" w:after="40"/>
              <w:jc w:val="center"/>
            </w:pPr>
            <w:r>
              <w:rPr>
                <w:color w:val="4A5568"/>
                <w:sz w:val="20"/>
              </w:rPr>
              <w:t>58.2%</w:t>
            </w:r>
          </w:p>
        </w:tc>
      </w:tr>
      <w:tr w:rsidR="004E7D78" w14:paraId="0F7834F0" w14:textId="77777777">
        <w:tblPrEx>
          <w:tblCellMar>
            <w:top w:w="0" w:type="dxa"/>
            <w:bottom w:w="0" w:type="dxa"/>
          </w:tblCellMar>
        </w:tblPrEx>
        <w:tc>
          <w:tcPr>
            <w:tcW w:w="2000" w:type="dxa"/>
          </w:tcPr>
          <w:p w14:paraId="1D42693F" w14:textId="77777777" w:rsidR="004E7D78" w:rsidRDefault="00000000">
            <w:pPr>
              <w:spacing w:before="40" w:after="40"/>
              <w:jc w:val="center"/>
            </w:pPr>
            <w:r>
              <w:rPr>
                <w:color w:val="4A5568"/>
                <w:sz w:val="20"/>
              </w:rPr>
              <w:t>Ontario</w:t>
            </w:r>
          </w:p>
        </w:tc>
        <w:tc>
          <w:tcPr>
            <w:tcW w:w="2000" w:type="dxa"/>
          </w:tcPr>
          <w:p w14:paraId="17CC489E" w14:textId="77777777" w:rsidR="004E7D78" w:rsidRDefault="00000000">
            <w:pPr>
              <w:spacing w:before="40" w:after="40"/>
              <w:jc w:val="center"/>
            </w:pPr>
            <w:r>
              <w:rPr>
                <w:color w:val="4A5568"/>
                <w:sz w:val="20"/>
              </w:rPr>
              <w:t>$609</w:t>
            </w:r>
          </w:p>
        </w:tc>
        <w:tc>
          <w:tcPr>
            <w:tcW w:w="2000" w:type="dxa"/>
          </w:tcPr>
          <w:p w14:paraId="130A87C1" w14:textId="77777777" w:rsidR="004E7D78" w:rsidRDefault="00000000">
            <w:pPr>
              <w:spacing w:before="40" w:after="40"/>
              <w:jc w:val="center"/>
            </w:pPr>
            <w:r>
              <w:rPr>
                <w:color w:val="4A5568"/>
                <w:sz w:val="20"/>
              </w:rPr>
              <w:t>$837</w:t>
            </w:r>
          </w:p>
        </w:tc>
        <w:tc>
          <w:tcPr>
            <w:tcW w:w="2000" w:type="dxa"/>
          </w:tcPr>
          <w:p w14:paraId="1606ACFD" w14:textId="77777777" w:rsidR="004E7D78" w:rsidRDefault="00000000">
            <w:pPr>
              <w:spacing w:before="40" w:after="40"/>
              <w:jc w:val="center"/>
            </w:pPr>
            <w:r>
              <w:rPr>
                <w:color w:val="4A5568"/>
                <w:sz w:val="20"/>
              </w:rPr>
              <w:t>$1,446</w:t>
            </w:r>
          </w:p>
        </w:tc>
        <w:tc>
          <w:tcPr>
            <w:tcW w:w="2000" w:type="dxa"/>
          </w:tcPr>
          <w:p w14:paraId="19273064" w14:textId="77777777" w:rsidR="004E7D78" w:rsidRDefault="00000000">
            <w:pPr>
              <w:spacing w:before="40" w:after="40"/>
              <w:jc w:val="center"/>
            </w:pPr>
            <w:r>
              <w:rPr>
                <w:color w:val="4A5568"/>
                <w:sz w:val="20"/>
              </w:rPr>
              <w:t>18.1%</w:t>
            </w:r>
          </w:p>
        </w:tc>
      </w:tr>
      <w:tr w:rsidR="004E7D78" w14:paraId="0B4A0ECB" w14:textId="77777777">
        <w:tblPrEx>
          <w:tblCellMar>
            <w:top w:w="0" w:type="dxa"/>
            <w:bottom w:w="0" w:type="dxa"/>
          </w:tblCellMar>
        </w:tblPrEx>
        <w:tc>
          <w:tcPr>
            <w:tcW w:w="2000" w:type="dxa"/>
          </w:tcPr>
          <w:p w14:paraId="11938F0B" w14:textId="77777777" w:rsidR="004E7D78" w:rsidRDefault="00000000">
            <w:pPr>
              <w:spacing w:before="40" w:after="40"/>
              <w:jc w:val="center"/>
            </w:pPr>
            <w:r>
              <w:rPr>
                <w:color w:val="4A5568"/>
                <w:sz w:val="20"/>
              </w:rPr>
              <w:t>Atlantic</w:t>
            </w:r>
          </w:p>
        </w:tc>
        <w:tc>
          <w:tcPr>
            <w:tcW w:w="2000" w:type="dxa"/>
          </w:tcPr>
          <w:p w14:paraId="64E340C8" w14:textId="77777777" w:rsidR="004E7D78" w:rsidRDefault="00000000">
            <w:pPr>
              <w:spacing w:before="40" w:after="40"/>
              <w:jc w:val="center"/>
            </w:pPr>
            <w:r>
              <w:rPr>
                <w:color w:val="4A5568"/>
                <w:sz w:val="20"/>
              </w:rPr>
              <w:t>$336</w:t>
            </w:r>
          </w:p>
        </w:tc>
        <w:tc>
          <w:tcPr>
            <w:tcW w:w="2000" w:type="dxa"/>
          </w:tcPr>
          <w:p w14:paraId="7D3923CD" w14:textId="77777777" w:rsidR="004E7D78" w:rsidRDefault="00000000">
            <w:pPr>
              <w:spacing w:before="40" w:after="40"/>
              <w:jc w:val="center"/>
            </w:pPr>
            <w:r>
              <w:rPr>
                <w:color w:val="4A5568"/>
                <w:sz w:val="20"/>
              </w:rPr>
              <w:t>$462</w:t>
            </w:r>
          </w:p>
        </w:tc>
        <w:tc>
          <w:tcPr>
            <w:tcW w:w="2000" w:type="dxa"/>
          </w:tcPr>
          <w:p w14:paraId="141F65F0" w14:textId="77777777" w:rsidR="004E7D78" w:rsidRDefault="00000000">
            <w:pPr>
              <w:spacing w:before="40" w:after="40"/>
              <w:jc w:val="center"/>
            </w:pPr>
            <w:r>
              <w:rPr>
                <w:color w:val="4A5568"/>
                <w:sz w:val="20"/>
              </w:rPr>
              <w:t>$798</w:t>
            </w:r>
          </w:p>
        </w:tc>
        <w:tc>
          <w:tcPr>
            <w:tcW w:w="2000" w:type="dxa"/>
          </w:tcPr>
          <w:p w14:paraId="13966269" w14:textId="77777777" w:rsidR="004E7D78" w:rsidRDefault="00000000">
            <w:pPr>
              <w:spacing w:before="40" w:after="40"/>
              <w:jc w:val="center"/>
            </w:pPr>
            <w:r>
              <w:rPr>
                <w:color w:val="4A5568"/>
                <w:sz w:val="20"/>
              </w:rPr>
              <w:t>10.0%</w:t>
            </w:r>
          </w:p>
        </w:tc>
      </w:tr>
      <w:tr w:rsidR="004E7D78" w14:paraId="4E11F36E" w14:textId="77777777">
        <w:tblPrEx>
          <w:tblCellMar>
            <w:top w:w="0" w:type="dxa"/>
            <w:bottom w:w="0" w:type="dxa"/>
          </w:tblCellMar>
        </w:tblPrEx>
        <w:tc>
          <w:tcPr>
            <w:tcW w:w="2000" w:type="dxa"/>
          </w:tcPr>
          <w:p w14:paraId="33264183" w14:textId="77777777" w:rsidR="004E7D78" w:rsidRDefault="00000000">
            <w:pPr>
              <w:spacing w:before="40" w:after="40"/>
              <w:jc w:val="center"/>
            </w:pPr>
            <w:r>
              <w:rPr>
                <w:color w:val="4A5568"/>
                <w:sz w:val="20"/>
              </w:rPr>
              <w:t>Western</w:t>
            </w:r>
          </w:p>
        </w:tc>
        <w:tc>
          <w:tcPr>
            <w:tcW w:w="2000" w:type="dxa"/>
          </w:tcPr>
          <w:p w14:paraId="5DAC082B" w14:textId="77777777" w:rsidR="004E7D78" w:rsidRDefault="00000000">
            <w:pPr>
              <w:spacing w:before="40" w:after="40"/>
              <w:jc w:val="center"/>
            </w:pPr>
            <w:r>
              <w:rPr>
                <w:color w:val="4A5568"/>
                <w:sz w:val="20"/>
              </w:rPr>
              <w:t>$261</w:t>
            </w:r>
          </w:p>
        </w:tc>
        <w:tc>
          <w:tcPr>
            <w:tcW w:w="2000" w:type="dxa"/>
          </w:tcPr>
          <w:p w14:paraId="2BC241B3" w14:textId="77777777" w:rsidR="004E7D78" w:rsidRDefault="00000000">
            <w:pPr>
              <w:spacing w:before="40" w:after="40"/>
              <w:jc w:val="center"/>
            </w:pPr>
            <w:r>
              <w:rPr>
                <w:color w:val="4A5568"/>
                <w:sz w:val="20"/>
              </w:rPr>
              <w:t>$359</w:t>
            </w:r>
          </w:p>
        </w:tc>
        <w:tc>
          <w:tcPr>
            <w:tcW w:w="2000" w:type="dxa"/>
          </w:tcPr>
          <w:p w14:paraId="565F2EF7" w14:textId="77777777" w:rsidR="004E7D78" w:rsidRDefault="00000000">
            <w:pPr>
              <w:spacing w:before="40" w:after="40"/>
              <w:jc w:val="center"/>
            </w:pPr>
            <w:r>
              <w:rPr>
                <w:color w:val="4A5568"/>
                <w:sz w:val="20"/>
              </w:rPr>
              <w:t>$620</w:t>
            </w:r>
          </w:p>
        </w:tc>
        <w:tc>
          <w:tcPr>
            <w:tcW w:w="2000" w:type="dxa"/>
          </w:tcPr>
          <w:p w14:paraId="1C99A9C0" w14:textId="77777777" w:rsidR="004E7D78" w:rsidRDefault="00000000">
            <w:pPr>
              <w:spacing w:before="40" w:after="40"/>
              <w:jc w:val="center"/>
            </w:pPr>
            <w:r>
              <w:rPr>
                <w:color w:val="4A5568"/>
                <w:sz w:val="20"/>
              </w:rPr>
              <w:t>7.8%</w:t>
            </w:r>
          </w:p>
        </w:tc>
      </w:tr>
      <w:tr w:rsidR="004E7D78" w14:paraId="0C3347A0" w14:textId="77777777">
        <w:tblPrEx>
          <w:tblCellMar>
            <w:top w:w="0" w:type="dxa"/>
            <w:bottom w:w="0" w:type="dxa"/>
          </w:tblCellMar>
        </w:tblPrEx>
        <w:tc>
          <w:tcPr>
            <w:tcW w:w="2000" w:type="dxa"/>
          </w:tcPr>
          <w:p w14:paraId="21B4A425" w14:textId="77777777" w:rsidR="004E7D78" w:rsidRDefault="00000000">
            <w:pPr>
              <w:spacing w:before="40" w:after="40"/>
              <w:jc w:val="center"/>
            </w:pPr>
            <w:r>
              <w:rPr>
                <w:color w:val="4A5568"/>
                <w:sz w:val="20"/>
              </w:rPr>
              <w:t>Pan-Canadian</w:t>
            </w:r>
          </w:p>
        </w:tc>
        <w:tc>
          <w:tcPr>
            <w:tcW w:w="2000" w:type="dxa"/>
          </w:tcPr>
          <w:p w14:paraId="2A09E979" w14:textId="77777777" w:rsidR="004E7D78" w:rsidRDefault="00000000">
            <w:pPr>
              <w:spacing w:before="40" w:after="40"/>
              <w:jc w:val="center"/>
            </w:pPr>
            <w:r>
              <w:rPr>
                <w:color w:val="4A5568"/>
                <w:sz w:val="20"/>
              </w:rPr>
              <w:t>$304</w:t>
            </w:r>
          </w:p>
        </w:tc>
        <w:tc>
          <w:tcPr>
            <w:tcW w:w="2000" w:type="dxa"/>
          </w:tcPr>
          <w:p w14:paraId="594E8C1D" w14:textId="77777777" w:rsidR="004E7D78" w:rsidRDefault="00000000">
            <w:pPr>
              <w:spacing w:before="40" w:after="40"/>
              <w:jc w:val="center"/>
            </w:pPr>
            <w:r>
              <w:rPr>
                <w:color w:val="4A5568"/>
                <w:sz w:val="20"/>
              </w:rPr>
              <w:t>$418</w:t>
            </w:r>
          </w:p>
        </w:tc>
        <w:tc>
          <w:tcPr>
            <w:tcW w:w="2000" w:type="dxa"/>
          </w:tcPr>
          <w:p w14:paraId="3562277A" w14:textId="77777777" w:rsidR="004E7D78" w:rsidRDefault="00000000">
            <w:pPr>
              <w:spacing w:before="40" w:after="40"/>
              <w:jc w:val="center"/>
            </w:pPr>
            <w:r>
              <w:rPr>
                <w:color w:val="4A5568"/>
                <w:sz w:val="20"/>
              </w:rPr>
              <w:t>$722</w:t>
            </w:r>
          </w:p>
        </w:tc>
        <w:tc>
          <w:tcPr>
            <w:tcW w:w="2000" w:type="dxa"/>
          </w:tcPr>
          <w:p w14:paraId="11913F3A" w14:textId="77777777" w:rsidR="004E7D78" w:rsidRDefault="00000000">
            <w:pPr>
              <w:spacing w:before="40" w:after="40"/>
              <w:jc w:val="center"/>
            </w:pPr>
            <w:r>
              <w:rPr>
                <w:color w:val="4A5568"/>
                <w:sz w:val="20"/>
              </w:rPr>
              <w:t>9.0%</w:t>
            </w:r>
          </w:p>
        </w:tc>
      </w:tr>
      <w:tr w:rsidR="004E7D78" w14:paraId="3DC78513" w14:textId="77777777">
        <w:tblPrEx>
          <w:tblCellMar>
            <w:top w:w="0" w:type="dxa"/>
            <w:bottom w:w="0" w:type="dxa"/>
          </w:tblCellMar>
        </w:tblPrEx>
        <w:tc>
          <w:tcPr>
            <w:tcW w:w="2000" w:type="dxa"/>
          </w:tcPr>
          <w:p w14:paraId="264F7767" w14:textId="77777777" w:rsidR="004E7D78" w:rsidRDefault="00000000">
            <w:pPr>
              <w:spacing w:before="60" w:after="60"/>
              <w:jc w:val="center"/>
            </w:pPr>
            <w:r>
              <w:rPr>
                <w:b/>
                <w:sz w:val="20"/>
              </w:rPr>
              <w:t>CANADA TOTAL</w:t>
            </w:r>
          </w:p>
        </w:tc>
        <w:tc>
          <w:tcPr>
            <w:tcW w:w="2000" w:type="dxa"/>
          </w:tcPr>
          <w:p w14:paraId="51A47FB0" w14:textId="77777777" w:rsidR="004E7D78" w:rsidRDefault="00000000">
            <w:pPr>
              <w:spacing w:before="60" w:after="60"/>
              <w:jc w:val="center"/>
            </w:pPr>
            <w:r>
              <w:rPr>
                <w:b/>
                <w:sz w:val="20"/>
              </w:rPr>
              <w:t>$3,470</w:t>
            </w:r>
          </w:p>
        </w:tc>
        <w:tc>
          <w:tcPr>
            <w:tcW w:w="2000" w:type="dxa"/>
          </w:tcPr>
          <w:p w14:paraId="2EC3518A" w14:textId="77777777" w:rsidR="004E7D78" w:rsidRDefault="00000000">
            <w:pPr>
              <w:spacing w:before="60" w:after="60"/>
              <w:jc w:val="center"/>
            </w:pPr>
            <w:r>
              <w:rPr>
                <w:b/>
                <w:sz w:val="20"/>
              </w:rPr>
              <w:t>$4,766</w:t>
            </w:r>
          </w:p>
        </w:tc>
        <w:tc>
          <w:tcPr>
            <w:tcW w:w="2000" w:type="dxa"/>
          </w:tcPr>
          <w:p w14:paraId="161BE35E" w14:textId="77777777" w:rsidR="004E7D78" w:rsidRDefault="00000000">
            <w:pPr>
              <w:spacing w:before="60" w:after="60"/>
              <w:jc w:val="center"/>
            </w:pPr>
            <w:r>
              <w:rPr>
                <w:b/>
                <w:sz w:val="20"/>
              </w:rPr>
              <w:t>$8,236</w:t>
            </w:r>
          </w:p>
        </w:tc>
        <w:tc>
          <w:tcPr>
            <w:tcW w:w="2000" w:type="dxa"/>
          </w:tcPr>
          <w:p w14:paraId="46EE4485" w14:textId="77777777" w:rsidR="004E7D78" w:rsidRDefault="00000000">
            <w:pPr>
              <w:spacing w:before="60" w:after="60"/>
              <w:jc w:val="center"/>
            </w:pPr>
            <w:r>
              <w:rPr>
                <w:b/>
                <w:sz w:val="20"/>
              </w:rPr>
              <w:t>100%</w:t>
            </w:r>
          </w:p>
        </w:tc>
      </w:tr>
    </w:tbl>
    <w:p w14:paraId="2A48ECD1" w14:textId="77777777" w:rsidR="004E7D78" w:rsidRDefault="00000000">
      <w:pPr>
        <w:pStyle w:val="Heading1"/>
      </w:pPr>
      <w:r>
        <w:t>PART IV: PROCUREMENT SAVINGS AND REINVESTMENT</w:t>
      </w:r>
      <w:bookmarkStart w:id="4" w:name="_Toc005"/>
      <w:bookmarkEnd w:id="4"/>
    </w:p>
    <w:p w14:paraId="4AB1C945" w14:textId="77777777" w:rsidR="004E7D78" w:rsidRDefault="00000000">
      <w:pPr>
        <w:pStyle w:val="Heading2"/>
      </w:pPr>
      <w:r>
        <w:t>4.1 Direct Cost Savings vs. F-35</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990"/>
        <w:gridCol w:w="1989"/>
        <w:gridCol w:w="2004"/>
        <w:gridCol w:w="2063"/>
      </w:tblGrid>
      <w:tr w:rsidR="004E7D78" w14:paraId="5AE71689" w14:textId="77777777">
        <w:tblPrEx>
          <w:tblCellMar>
            <w:top w:w="0" w:type="dxa"/>
            <w:bottom w:w="0" w:type="dxa"/>
          </w:tblCellMar>
        </w:tblPrEx>
        <w:trPr>
          <w:tblHeader/>
        </w:trPr>
        <w:tc>
          <w:tcPr>
            <w:tcW w:w="3600" w:type="dxa"/>
            <w:shd w:val="clear" w:color="auto" w:fill="E8E6E1"/>
          </w:tcPr>
          <w:p w14:paraId="21833083" w14:textId="77777777" w:rsidR="004E7D78" w:rsidRDefault="00000000">
            <w:pPr>
              <w:spacing w:before="60" w:after="60"/>
              <w:jc w:val="center"/>
            </w:pPr>
            <w:r>
              <w:rPr>
                <w:b/>
                <w:sz w:val="20"/>
              </w:rPr>
              <w:t>Metric</w:t>
            </w:r>
          </w:p>
        </w:tc>
        <w:tc>
          <w:tcPr>
            <w:tcW w:w="2400" w:type="dxa"/>
            <w:shd w:val="clear" w:color="auto" w:fill="E8E6E1"/>
          </w:tcPr>
          <w:p w14:paraId="40E8E044" w14:textId="77777777" w:rsidR="004E7D78" w:rsidRDefault="00000000">
            <w:pPr>
              <w:spacing w:before="60" w:after="60"/>
              <w:jc w:val="center"/>
            </w:pPr>
            <w:r>
              <w:rPr>
                <w:b/>
                <w:sz w:val="20"/>
              </w:rPr>
              <w:t>F-35 Option</w:t>
            </w:r>
          </w:p>
        </w:tc>
        <w:tc>
          <w:tcPr>
            <w:tcW w:w="2400" w:type="dxa"/>
            <w:shd w:val="clear" w:color="auto" w:fill="E8E6E1"/>
          </w:tcPr>
          <w:p w14:paraId="40F05FE7" w14:textId="77777777" w:rsidR="004E7D78" w:rsidRDefault="00000000">
            <w:pPr>
              <w:spacing w:before="60" w:after="60"/>
              <w:jc w:val="center"/>
            </w:pPr>
            <w:r>
              <w:rPr>
                <w:b/>
                <w:sz w:val="20"/>
              </w:rPr>
              <w:t>Arctic Horizon</w:t>
            </w:r>
          </w:p>
        </w:tc>
        <w:tc>
          <w:tcPr>
            <w:tcW w:w="2400" w:type="dxa"/>
            <w:shd w:val="clear" w:color="auto" w:fill="E8E6E1"/>
          </w:tcPr>
          <w:p w14:paraId="609BFA88" w14:textId="77777777" w:rsidR="004E7D78" w:rsidRDefault="00000000">
            <w:pPr>
              <w:spacing w:before="60" w:after="60"/>
              <w:jc w:val="center"/>
            </w:pPr>
            <w:r>
              <w:rPr>
                <w:b/>
                <w:sz w:val="20"/>
              </w:rPr>
              <w:t>Savings</w:t>
            </w:r>
          </w:p>
        </w:tc>
      </w:tr>
      <w:tr w:rsidR="004E7D78" w14:paraId="329E4E9F" w14:textId="77777777">
        <w:tblPrEx>
          <w:tblCellMar>
            <w:top w:w="0" w:type="dxa"/>
            <w:bottom w:w="0" w:type="dxa"/>
          </w:tblCellMar>
        </w:tblPrEx>
        <w:tc>
          <w:tcPr>
            <w:tcW w:w="3600" w:type="dxa"/>
          </w:tcPr>
          <w:p w14:paraId="6E586B85" w14:textId="77777777" w:rsidR="004E7D78" w:rsidRDefault="00000000">
            <w:pPr>
              <w:spacing w:before="40" w:after="40"/>
              <w:jc w:val="center"/>
            </w:pPr>
            <w:r>
              <w:rPr>
                <w:color w:val="4A5568"/>
                <w:sz w:val="20"/>
              </w:rPr>
              <w:t>Acquisition cost (fleet)</w:t>
            </w:r>
          </w:p>
        </w:tc>
        <w:tc>
          <w:tcPr>
            <w:tcW w:w="2400" w:type="dxa"/>
          </w:tcPr>
          <w:p w14:paraId="5121C0C8" w14:textId="77777777" w:rsidR="004E7D78" w:rsidRDefault="00000000">
            <w:pPr>
              <w:spacing w:before="40" w:after="40"/>
              <w:jc w:val="center"/>
            </w:pPr>
            <w:r>
              <w:rPr>
                <w:color w:val="4A5568"/>
                <w:sz w:val="20"/>
              </w:rPr>
              <w:t>$19.0B</w:t>
            </w:r>
          </w:p>
        </w:tc>
        <w:tc>
          <w:tcPr>
            <w:tcW w:w="2400" w:type="dxa"/>
          </w:tcPr>
          <w:p w14:paraId="16ED8F0D" w14:textId="77777777" w:rsidR="004E7D78" w:rsidRDefault="00000000">
            <w:pPr>
              <w:spacing w:before="40" w:after="40"/>
              <w:jc w:val="center"/>
            </w:pPr>
            <w:r>
              <w:rPr>
                <w:color w:val="4A5568"/>
                <w:sz w:val="20"/>
              </w:rPr>
              <w:t>$9.24B</w:t>
            </w:r>
          </w:p>
        </w:tc>
        <w:tc>
          <w:tcPr>
            <w:tcW w:w="2400" w:type="dxa"/>
          </w:tcPr>
          <w:p w14:paraId="3295A9C2" w14:textId="77777777" w:rsidR="004E7D78" w:rsidRDefault="00000000">
            <w:pPr>
              <w:spacing w:before="40" w:after="40"/>
              <w:jc w:val="center"/>
            </w:pPr>
            <w:r>
              <w:rPr>
                <w:color w:val="4A5568"/>
                <w:sz w:val="20"/>
              </w:rPr>
              <w:t>$9.76B</w:t>
            </w:r>
          </w:p>
        </w:tc>
      </w:tr>
      <w:tr w:rsidR="004E7D78" w14:paraId="1397BA41" w14:textId="77777777">
        <w:tblPrEx>
          <w:tblCellMar>
            <w:top w:w="0" w:type="dxa"/>
            <w:bottom w:w="0" w:type="dxa"/>
          </w:tblCellMar>
        </w:tblPrEx>
        <w:tc>
          <w:tcPr>
            <w:tcW w:w="3600" w:type="dxa"/>
          </w:tcPr>
          <w:p w14:paraId="7E3AE6C0" w14:textId="77777777" w:rsidR="004E7D78" w:rsidRDefault="00000000">
            <w:pPr>
              <w:spacing w:before="40" w:after="40"/>
              <w:jc w:val="center"/>
            </w:pPr>
            <w:r>
              <w:rPr>
                <w:color w:val="4A5568"/>
                <w:sz w:val="20"/>
              </w:rPr>
              <w:t>Annual operating cost</w:t>
            </w:r>
          </w:p>
        </w:tc>
        <w:tc>
          <w:tcPr>
            <w:tcW w:w="2400" w:type="dxa"/>
          </w:tcPr>
          <w:p w14:paraId="34B34E69" w14:textId="77777777" w:rsidR="004E7D78" w:rsidRDefault="00000000">
            <w:pPr>
              <w:spacing w:before="40" w:after="40"/>
              <w:jc w:val="center"/>
            </w:pPr>
            <w:r>
              <w:rPr>
                <w:color w:val="4A5568"/>
                <w:sz w:val="20"/>
              </w:rPr>
              <w:t>$1.52B</w:t>
            </w:r>
          </w:p>
        </w:tc>
        <w:tc>
          <w:tcPr>
            <w:tcW w:w="2400" w:type="dxa"/>
          </w:tcPr>
          <w:p w14:paraId="5DD3D2F5" w14:textId="77777777" w:rsidR="004E7D78" w:rsidRDefault="00000000">
            <w:pPr>
              <w:spacing w:before="40" w:after="40"/>
              <w:jc w:val="center"/>
            </w:pPr>
            <w:r>
              <w:rPr>
                <w:color w:val="4A5568"/>
                <w:sz w:val="20"/>
              </w:rPr>
              <w:t>$386M</w:t>
            </w:r>
          </w:p>
        </w:tc>
        <w:tc>
          <w:tcPr>
            <w:tcW w:w="2400" w:type="dxa"/>
          </w:tcPr>
          <w:p w14:paraId="2250DF6A" w14:textId="77777777" w:rsidR="004E7D78" w:rsidRDefault="00000000">
            <w:pPr>
              <w:spacing w:before="40" w:after="40"/>
              <w:jc w:val="center"/>
            </w:pPr>
            <w:r>
              <w:rPr>
                <w:color w:val="4A5568"/>
                <w:sz w:val="20"/>
              </w:rPr>
              <w:t>$1.134B/yr</w:t>
            </w:r>
          </w:p>
        </w:tc>
      </w:tr>
      <w:tr w:rsidR="004E7D78" w14:paraId="5DB1B0C2" w14:textId="77777777">
        <w:tblPrEx>
          <w:tblCellMar>
            <w:top w:w="0" w:type="dxa"/>
            <w:bottom w:w="0" w:type="dxa"/>
          </w:tblCellMar>
        </w:tblPrEx>
        <w:tc>
          <w:tcPr>
            <w:tcW w:w="3600" w:type="dxa"/>
          </w:tcPr>
          <w:p w14:paraId="3ED113CC" w14:textId="77777777" w:rsidR="004E7D78" w:rsidRDefault="00000000">
            <w:pPr>
              <w:spacing w:before="40" w:after="40"/>
              <w:jc w:val="center"/>
            </w:pPr>
            <w:r>
              <w:rPr>
                <w:color w:val="4A5568"/>
                <w:sz w:val="20"/>
              </w:rPr>
              <w:t>10-year operating cost</w:t>
            </w:r>
          </w:p>
        </w:tc>
        <w:tc>
          <w:tcPr>
            <w:tcW w:w="2400" w:type="dxa"/>
          </w:tcPr>
          <w:p w14:paraId="75F15E2F" w14:textId="77777777" w:rsidR="004E7D78" w:rsidRDefault="00000000">
            <w:pPr>
              <w:spacing w:before="40" w:after="40"/>
              <w:jc w:val="center"/>
            </w:pPr>
            <w:r>
              <w:rPr>
                <w:color w:val="4A5568"/>
                <w:sz w:val="20"/>
              </w:rPr>
              <w:t>$15.2B</w:t>
            </w:r>
          </w:p>
        </w:tc>
        <w:tc>
          <w:tcPr>
            <w:tcW w:w="2400" w:type="dxa"/>
          </w:tcPr>
          <w:p w14:paraId="47B7328D" w14:textId="77777777" w:rsidR="004E7D78" w:rsidRDefault="00000000">
            <w:pPr>
              <w:spacing w:before="40" w:after="40"/>
              <w:jc w:val="center"/>
            </w:pPr>
            <w:r>
              <w:rPr>
                <w:color w:val="4A5568"/>
                <w:sz w:val="20"/>
              </w:rPr>
              <w:t>$3.86B</w:t>
            </w:r>
          </w:p>
        </w:tc>
        <w:tc>
          <w:tcPr>
            <w:tcW w:w="2400" w:type="dxa"/>
          </w:tcPr>
          <w:p w14:paraId="5A1B2044" w14:textId="77777777" w:rsidR="004E7D78" w:rsidRDefault="00000000">
            <w:pPr>
              <w:spacing w:before="40" w:after="40"/>
              <w:jc w:val="center"/>
            </w:pPr>
            <w:r>
              <w:rPr>
                <w:color w:val="4A5568"/>
                <w:sz w:val="20"/>
              </w:rPr>
              <w:t>$11.34B</w:t>
            </w:r>
          </w:p>
        </w:tc>
      </w:tr>
      <w:tr w:rsidR="004E7D78" w14:paraId="42B69CEC" w14:textId="77777777">
        <w:tblPrEx>
          <w:tblCellMar>
            <w:top w:w="0" w:type="dxa"/>
            <w:bottom w:w="0" w:type="dxa"/>
          </w:tblCellMar>
        </w:tblPrEx>
        <w:tc>
          <w:tcPr>
            <w:tcW w:w="3600" w:type="dxa"/>
          </w:tcPr>
          <w:p w14:paraId="04D6FD70" w14:textId="77777777" w:rsidR="004E7D78" w:rsidRDefault="00000000">
            <w:pPr>
              <w:spacing w:before="40" w:after="40"/>
              <w:jc w:val="center"/>
            </w:pPr>
            <w:r>
              <w:rPr>
                <w:color w:val="4A5568"/>
                <w:sz w:val="20"/>
              </w:rPr>
              <w:t>20-year lifecycle cost (est.)</w:t>
            </w:r>
          </w:p>
        </w:tc>
        <w:tc>
          <w:tcPr>
            <w:tcW w:w="2400" w:type="dxa"/>
          </w:tcPr>
          <w:p w14:paraId="46C567EF" w14:textId="77777777" w:rsidR="004E7D78" w:rsidRDefault="00000000">
            <w:pPr>
              <w:spacing w:before="40" w:after="40"/>
              <w:jc w:val="center"/>
            </w:pPr>
            <w:r>
              <w:rPr>
                <w:color w:val="4A5568"/>
                <w:sz w:val="20"/>
              </w:rPr>
              <w:t>$45.4B</w:t>
            </w:r>
          </w:p>
        </w:tc>
        <w:tc>
          <w:tcPr>
            <w:tcW w:w="2400" w:type="dxa"/>
          </w:tcPr>
          <w:p w14:paraId="1E312926" w14:textId="77777777" w:rsidR="004E7D78" w:rsidRDefault="00000000">
            <w:pPr>
              <w:spacing w:before="40" w:after="40"/>
              <w:jc w:val="center"/>
            </w:pPr>
            <w:r>
              <w:rPr>
                <w:color w:val="4A5568"/>
                <w:sz w:val="20"/>
              </w:rPr>
              <w:t>$16.8B</w:t>
            </w:r>
          </w:p>
        </w:tc>
        <w:tc>
          <w:tcPr>
            <w:tcW w:w="2400" w:type="dxa"/>
          </w:tcPr>
          <w:p w14:paraId="5F044ACE" w14:textId="77777777" w:rsidR="004E7D78" w:rsidRDefault="00000000">
            <w:pPr>
              <w:spacing w:before="40" w:after="40"/>
              <w:jc w:val="center"/>
            </w:pPr>
            <w:r>
              <w:rPr>
                <w:color w:val="4A5568"/>
                <w:sz w:val="20"/>
              </w:rPr>
              <w:t>$28.6B</w:t>
            </w:r>
          </w:p>
        </w:tc>
      </w:tr>
      <w:tr w:rsidR="004E7D78" w14:paraId="32D87440" w14:textId="77777777">
        <w:tblPrEx>
          <w:tblCellMar>
            <w:top w:w="0" w:type="dxa"/>
            <w:bottom w:w="0" w:type="dxa"/>
          </w:tblCellMar>
        </w:tblPrEx>
        <w:tc>
          <w:tcPr>
            <w:tcW w:w="3600" w:type="dxa"/>
          </w:tcPr>
          <w:p w14:paraId="72AEECA3" w14:textId="77777777" w:rsidR="004E7D78" w:rsidRDefault="00000000">
            <w:pPr>
              <w:spacing w:before="60" w:after="60"/>
              <w:jc w:val="center"/>
            </w:pPr>
            <w:r>
              <w:rPr>
                <w:b/>
                <w:sz w:val="20"/>
              </w:rPr>
              <w:t>10-year total cost</w:t>
            </w:r>
          </w:p>
        </w:tc>
        <w:tc>
          <w:tcPr>
            <w:tcW w:w="2400" w:type="dxa"/>
          </w:tcPr>
          <w:p w14:paraId="3BB9206D" w14:textId="77777777" w:rsidR="004E7D78" w:rsidRDefault="00000000">
            <w:pPr>
              <w:spacing w:before="60" w:after="60"/>
              <w:jc w:val="center"/>
            </w:pPr>
            <w:r>
              <w:rPr>
                <w:b/>
                <w:sz w:val="20"/>
              </w:rPr>
              <w:t>$34.2B</w:t>
            </w:r>
          </w:p>
        </w:tc>
        <w:tc>
          <w:tcPr>
            <w:tcW w:w="2400" w:type="dxa"/>
          </w:tcPr>
          <w:p w14:paraId="481DCF23" w14:textId="77777777" w:rsidR="004E7D78" w:rsidRDefault="00000000">
            <w:pPr>
              <w:spacing w:before="60" w:after="60"/>
              <w:jc w:val="center"/>
            </w:pPr>
            <w:r>
              <w:rPr>
                <w:b/>
                <w:sz w:val="20"/>
              </w:rPr>
              <w:t>$13.1B</w:t>
            </w:r>
          </w:p>
        </w:tc>
        <w:tc>
          <w:tcPr>
            <w:tcW w:w="2400" w:type="dxa"/>
          </w:tcPr>
          <w:p w14:paraId="3AA04DE1" w14:textId="77777777" w:rsidR="004E7D78" w:rsidRDefault="00000000">
            <w:pPr>
              <w:spacing w:before="60" w:after="60"/>
              <w:jc w:val="center"/>
            </w:pPr>
            <w:r>
              <w:rPr>
                <w:b/>
                <w:sz w:val="20"/>
              </w:rPr>
              <w:t>$21.1B</w:t>
            </w:r>
          </w:p>
        </w:tc>
      </w:tr>
    </w:tbl>
    <w:p w14:paraId="34F087FA" w14:textId="77777777" w:rsidR="004E7D78" w:rsidRDefault="00000000">
      <w:r>
        <w:lastRenderedPageBreak/>
        <w:t>Source: F-35 costs from Office of the Auditor General of Canada (2025). The Auditor General found costs increased 46% since 2022, reaching $27.8 billion by 2024, with an additional $5.5 billion not included. The $19.0 billion figure reflects the original 2022 announced cost. Arctic Horizon costs from CDR-WARGAME-2026-002.</w:t>
      </w:r>
    </w:p>
    <w:p w14:paraId="0A9D5BAA" w14:textId="77777777" w:rsidR="004E7D78" w:rsidRDefault="00000000">
      <w:pPr>
        <w:pStyle w:val="Heading2"/>
      </w:pPr>
      <w:r>
        <w:t>4.2 Reinvestment Multiplier Effect</w:t>
      </w:r>
    </w:p>
    <w:p w14:paraId="51D23411" w14:textId="77777777" w:rsidR="004E7D78" w:rsidRDefault="00000000">
      <w:r>
        <w:t>The $9.76 billion in acquisition savings creates a virtuous cycle of reinvestment across strategic priorities.</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914"/>
        <w:gridCol w:w="1827"/>
        <w:gridCol w:w="1825"/>
        <w:gridCol w:w="2480"/>
      </w:tblGrid>
      <w:tr w:rsidR="004E7D78" w14:paraId="5A7A2B9E" w14:textId="77777777">
        <w:tblPrEx>
          <w:tblCellMar>
            <w:top w:w="0" w:type="dxa"/>
            <w:bottom w:w="0" w:type="dxa"/>
          </w:tblCellMar>
        </w:tblPrEx>
        <w:trPr>
          <w:tblHeader/>
        </w:trPr>
        <w:tc>
          <w:tcPr>
            <w:tcW w:w="3200" w:type="dxa"/>
            <w:shd w:val="clear" w:color="auto" w:fill="E8E6E1"/>
          </w:tcPr>
          <w:p w14:paraId="08244992" w14:textId="77777777" w:rsidR="004E7D78" w:rsidRDefault="00000000">
            <w:pPr>
              <w:spacing w:before="60" w:after="60"/>
              <w:jc w:val="center"/>
            </w:pPr>
            <w:r>
              <w:rPr>
                <w:b/>
                <w:sz w:val="20"/>
              </w:rPr>
              <w:t>Reinvestment Area</w:t>
            </w:r>
          </w:p>
        </w:tc>
        <w:tc>
          <w:tcPr>
            <w:tcW w:w="2000" w:type="dxa"/>
            <w:shd w:val="clear" w:color="auto" w:fill="E8E6E1"/>
          </w:tcPr>
          <w:p w14:paraId="73270DE6" w14:textId="77777777" w:rsidR="004E7D78" w:rsidRDefault="00000000">
            <w:pPr>
              <w:spacing w:before="60" w:after="60"/>
              <w:jc w:val="center"/>
            </w:pPr>
            <w:r>
              <w:rPr>
                <w:b/>
                <w:sz w:val="20"/>
              </w:rPr>
              <w:t>Allocation</w:t>
            </w:r>
          </w:p>
        </w:tc>
        <w:tc>
          <w:tcPr>
            <w:tcW w:w="2000" w:type="dxa"/>
            <w:shd w:val="clear" w:color="auto" w:fill="E8E6E1"/>
          </w:tcPr>
          <w:p w14:paraId="3C4D22AC" w14:textId="77777777" w:rsidR="004E7D78" w:rsidRDefault="00000000">
            <w:pPr>
              <w:spacing w:before="60" w:after="60"/>
              <w:jc w:val="center"/>
            </w:pPr>
            <w:r>
              <w:rPr>
                <w:b/>
                <w:sz w:val="20"/>
              </w:rPr>
              <w:t>Multiplier</w:t>
            </w:r>
          </w:p>
        </w:tc>
        <w:tc>
          <w:tcPr>
            <w:tcW w:w="2800" w:type="dxa"/>
            <w:shd w:val="clear" w:color="auto" w:fill="E8E6E1"/>
          </w:tcPr>
          <w:p w14:paraId="7637EC89" w14:textId="77777777" w:rsidR="004E7D78" w:rsidRDefault="00000000">
            <w:pPr>
              <w:spacing w:before="60" w:after="60"/>
              <w:jc w:val="center"/>
            </w:pPr>
            <w:r>
              <w:rPr>
                <w:b/>
                <w:sz w:val="20"/>
              </w:rPr>
              <w:t>GDP Impact</w:t>
            </w:r>
          </w:p>
        </w:tc>
      </w:tr>
      <w:tr w:rsidR="004E7D78" w14:paraId="7A247CAA" w14:textId="77777777">
        <w:tblPrEx>
          <w:tblCellMar>
            <w:top w:w="0" w:type="dxa"/>
            <w:bottom w:w="0" w:type="dxa"/>
          </w:tblCellMar>
        </w:tblPrEx>
        <w:tc>
          <w:tcPr>
            <w:tcW w:w="3200" w:type="dxa"/>
          </w:tcPr>
          <w:p w14:paraId="1BE84350" w14:textId="77777777" w:rsidR="004E7D78" w:rsidRDefault="00000000">
            <w:pPr>
              <w:spacing w:before="40" w:after="40"/>
              <w:jc w:val="center"/>
            </w:pPr>
            <w:r>
              <w:rPr>
                <w:color w:val="4A5568"/>
                <w:sz w:val="20"/>
              </w:rPr>
              <w:t>Tempest (GCAP) partnership entry</w:t>
            </w:r>
          </w:p>
        </w:tc>
        <w:tc>
          <w:tcPr>
            <w:tcW w:w="2000" w:type="dxa"/>
          </w:tcPr>
          <w:p w14:paraId="386B11A8" w14:textId="77777777" w:rsidR="004E7D78" w:rsidRDefault="00000000">
            <w:pPr>
              <w:spacing w:before="40" w:after="40"/>
              <w:jc w:val="center"/>
            </w:pPr>
            <w:r>
              <w:rPr>
                <w:color w:val="4A5568"/>
                <w:sz w:val="20"/>
              </w:rPr>
              <w:t>$3.50B</w:t>
            </w:r>
          </w:p>
        </w:tc>
        <w:tc>
          <w:tcPr>
            <w:tcW w:w="2000" w:type="dxa"/>
          </w:tcPr>
          <w:p w14:paraId="7E911958" w14:textId="77777777" w:rsidR="004E7D78" w:rsidRDefault="00000000">
            <w:pPr>
              <w:spacing w:before="40" w:after="40"/>
              <w:jc w:val="center"/>
            </w:pPr>
            <w:r>
              <w:rPr>
                <w:color w:val="4A5568"/>
                <w:sz w:val="20"/>
              </w:rPr>
              <w:t>2.5x</w:t>
            </w:r>
          </w:p>
        </w:tc>
        <w:tc>
          <w:tcPr>
            <w:tcW w:w="2800" w:type="dxa"/>
          </w:tcPr>
          <w:p w14:paraId="1F863178" w14:textId="77777777" w:rsidR="004E7D78" w:rsidRDefault="00000000">
            <w:pPr>
              <w:spacing w:before="40" w:after="40"/>
              <w:jc w:val="center"/>
            </w:pPr>
            <w:r>
              <w:rPr>
                <w:color w:val="4A5568"/>
                <w:sz w:val="20"/>
              </w:rPr>
              <w:t>$8.75B</w:t>
            </w:r>
          </w:p>
        </w:tc>
      </w:tr>
      <w:tr w:rsidR="004E7D78" w14:paraId="6C46C166" w14:textId="77777777">
        <w:tblPrEx>
          <w:tblCellMar>
            <w:top w:w="0" w:type="dxa"/>
            <w:bottom w:w="0" w:type="dxa"/>
          </w:tblCellMar>
        </w:tblPrEx>
        <w:tc>
          <w:tcPr>
            <w:tcW w:w="3200" w:type="dxa"/>
          </w:tcPr>
          <w:p w14:paraId="64CF8F2D" w14:textId="77777777" w:rsidR="004E7D78" w:rsidRDefault="00000000">
            <w:pPr>
              <w:spacing w:before="40" w:after="40"/>
              <w:jc w:val="center"/>
            </w:pPr>
            <w:r>
              <w:rPr>
                <w:color w:val="4A5568"/>
                <w:sz w:val="20"/>
              </w:rPr>
              <w:t>Domestic R&amp;D / innovation fund</w:t>
            </w:r>
          </w:p>
        </w:tc>
        <w:tc>
          <w:tcPr>
            <w:tcW w:w="2000" w:type="dxa"/>
          </w:tcPr>
          <w:p w14:paraId="09B49049" w14:textId="77777777" w:rsidR="004E7D78" w:rsidRDefault="00000000">
            <w:pPr>
              <w:spacing w:before="40" w:after="40"/>
              <w:jc w:val="center"/>
            </w:pPr>
            <w:r>
              <w:rPr>
                <w:color w:val="4A5568"/>
                <w:sz w:val="20"/>
              </w:rPr>
              <w:t>$2.00B</w:t>
            </w:r>
          </w:p>
        </w:tc>
        <w:tc>
          <w:tcPr>
            <w:tcW w:w="2000" w:type="dxa"/>
          </w:tcPr>
          <w:p w14:paraId="6F0FF950" w14:textId="77777777" w:rsidR="004E7D78" w:rsidRDefault="00000000">
            <w:pPr>
              <w:spacing w:before="40" w:after="40"/>
              <w:jc w:val="center"/>
            </w:pPr>
            <w:r>
              <w:rPr>
                <w:color w:val="4A5568"/>
                <w:sz w:val="20"/>
              </w:rPr>
              <w:t>3.2x</w:t>
            </w:r>
          </w:p>
        </w:tc>
        <w:tc>
          <w:tcPr>
            <w:tcW w:w="2800" w:type="dxa"/>
          </w:tcPr>
          <w:p w14:paraId="52DC6620" w14:textId="77777777" w:rsidR="004E7D78" w:rsidRDefault="00000000">
            <w:pPr>
              <w:spacing w:before="40" w:after="40"/>
              <w:jc w:val="center"/>
            </w:pPr>
            <w:r>
              <w:rPr>
                <w:color w:val="4A5568"/>
                <w:sz w:val="20"/>
              </w:rPr>
              <w:t>$6.40B</w:t>
            </w:r>
          </w:p>
        </w:tc>
      </w:tr>
      <w:tr w:rsidR="004E7D78" w14:paraId="411084A9" w14:textId="77777777">
        <w:tblPrEx>
          <w:tblCellMar>
            <w:top w:w="0" w:type="dxa"/>
            <w:bottom w:w="0" w:type="dxa"/>
          </w:tblCellMar>
        </w:tblPrEx>
        <w:tc>
          <w:tcPr>
            <w:tcW w:w="3200" w:type="dxa"/>
          </w:tcPr>
          <w:p w14:paraId="717655D8" w14:textId="77777777" w:rsidR="004E7D78" w:rsidRDefault="00000000">
            <w:pPr>
              <w:spacing w:before="40" w:after="40"/>
              <w:jc w:val="center"/>
            </w:pPr>
            <w:r>
              <w:rPr>
                <w:color w:val="4A5568"/>
                <w:sz w:val="20"/>
              </w:rPr>
              <w:t>Infrastructure / Arctic sovereignty</w:t>
            </w:r>
          </w:p>
        </w:tc>
        <w:tc>
          <w:tcPr>
            <w:tcW w:w="2000" w:type="dxa"/>
          </w:tcPr>
          <w:p w14:paraId="63C83FF8" w14:textId="77777777" w:rsidR="004E7D78" w:rsidRDefault="00000000">
            <w:pPr>
              <w:spacing w:before="40" w:after="40"/>
              <w:jc w:val="center"/>
            </w:pPr>
            <w:r>
              <w:rPr>
                <w:color w:val="4A5568"/>
                <w:sz w:val="20"/>
              </w:rPr>
              <w:t>$2.26B</w:t>
            </w:r>
          </w:p>
        </w:tc>
        <w:tc>
          <w:tcPr>
            <w:tcW w:w="2000" w:type="dxa"/>
          </w:tcPr>
          <w:p w14:paraId="144AFAB8" w14:textId="77777777" w:rsidR="004E7D78" w:rsidRDefault="00000000">
            <w:pPr>
              <w:spacing w:before="40" w:after="40"/>
              <w:jc w:val="center"/>
            </w:pPr>
            <w:r>
              <w:rPr>
                <w:color w:val="4A5568"/>
                <w:sz w:val="20"/>
              </w:rPr>
              <w:t>1.8x</w:t>
            </w:r>
          </w:p>
        </w:tc>
        <w:tc>
          <w:tcPr>
            <w:tcW w:w="2800" w:type="dxa"/>
          </w:tcPr>
          <w:p w14:paraId="1B810E5B" w14:textId="77777777" w:rsidR="004E7D78" w:rsidRDefault="00000000">
            <w:pPr>
              <w:spacing w:before="40" w:after="40"/>
              <w:jc w:val="center"/>
            </w:pPr>
            <w:r>
              <w:rPr>
                <w:color w:val="4A5568"/>
                <w:sz w:val="20"/>
              </w:rPr>
              <w:t>$4.07B</w:t>
            </w:r>
          </w:p>
        </w:tc>
      </w:tr>
      <w:tr w:rsidR="004E7D78" w14:paraId="480333C9" w14:textId="77777777">
        <w:tblPrEx>
          <w:tblCellMar>
            <w:top w:w="0" w:type="dxa"/>
            <w:bottom w:w="0" w:type="dxa"/>
          </w:tblCellMar>
        </w:tblPrEx>
        <w:tc>
          <w:tcPr>
            <w:tcW w:w="3200" w:type="dxa"/>
          </w:tcPr>
          <w:p w14:paraId="31BE2BCD" w14:textId="77777777" w:rsidR="004E7D78" w:rsidRDefault="00000000">
            <w:pPr>
              <w:spacing w:before="40" w:after="40"/>
              <w:jc w:val="center"/>
            </w:pPr>
            <w:r>
              <w:rPr>
                <w:color w:val="4A5568"/>
                <w:sz w:val="20"/>
              </w:rPr>
              <w:t>Workforce retraining (auto to aero)</w:t>
            </w:r>
          </w:p>
        </w:tc>
        <w:tc>
          <w:tcPr>
            <w:tcW w:w="2000" w:type="dxa"/>
          </w:tcPr>
          <w:p w14:paraId="67A31A3B" w14:textId="77777777" w:rsidR="004E7D78" w:rsidRDefault="00000000">
            <w:pPr>
              <w:spacing w:before="40" w:after="40"/>
              <w:jc w:val="center"/>
            </w:pPr>
            <w:r>
              <w:rPr>
                <w:color w:val="4A5568"/>
                <w:sz w:val="20"/>
              </w:rPr>
              <w:t>$1.00B</w:t>
            </w:r>
          </w:p>
        </w:tc>
        <w:tc>
          <w:tcPr>
            <w:tcW w:w="2000" w:type="dxa"/>
          </w:tcPr>
          <w:p w14:paraId="77324390" w14:textId="77777777" w:rsidR="004E7D78" w:rsidRDefault="00000000">
            <w:pPr>
              <w:spacing w:before="40" w:after="40"/>
              <w:jc w:val="center"/>
            </w:pPr>
            <w:r>
              <w:rPr>
                <w:color w:val="4A5568"/>
                <w:sz w:val="20"/>
              </w:rPr>
              <w:t>1.5x</w:t>
            </w:r>
          </w:p>
        </w:tc>
        <w:tc>
          <w:tcPr>
            <w:tcW w:w="2800" w:type="dxa"/>
          </w:tcPr>
          <w:p w14:paraId="5E56EE5C" w14:textId="77777777" w:rsidR="004E7D78" w:rsidRDefault="00000000">
            <w:pPr>
              <w:spacing w:before="40" w:after="40"/>
              <w:jc w:val="center"/>
            </w:pPr>
            <w:r>
              <w:rPr>
                <w:color w:val="4A5568"/>
                <w:sz w:val="20"/>
              </w:rPr>
              <w:t>$1.50B</w:t>
            </w:r>
          </w:p>
        </w:tc>
      </w:tr>
      <w:tr w:rsidR="004E7D78" w14:paraId="1ABA10EA" w14:textId="77777777">
        <w:tblPrEx>
          <w:tblCellMar>
            <w:top w:w="0" w:type="dxa"/>
            <w:bottom w:w="0" w:type="dxa"/>
          </w:tblCellMar>
        </w:tblPrEx>
        <w:tc>
          <w:tcPr>
            <w:tcW w:w="3200" w:type="dxa"/>
          </w:tcPr>
          <w:p w14:paraId="3DE6833B" w14:textId="77777777" w:rsidR="004E7D78" w:rsidRDefault="00000000">
            <w:pPr>
              <w:spacing w:before="60" w:after="60"/>
              <w:jc w:val="center"/>
            </w:pPr>
            <w:r>
              <w:rPr>
                <w:b/>
                <w:sz w:val="20"/>
              </w:rPr>
              <w:t>TOTAL REINVESTMENT</w:t>
            </w:r>
          </w:p>
        </w:tc>
        <w:tc>
          <w:tcPr>
            <w:tcW w:w="2000" w:type="dxa"/>
          </w:tcPr>
          <w:p w14:paraId="4F4546C6" w14:textId="77777777" w:rsidR="004E7D78" w:rsidRDefault="00000000">
            <w:pPr>
              <w:spacing w:before="60" w:after="60"/>
              <w:jc w:val="center"/>
            </w:pPr>
            <w:r>
              <w:rPr>
                <w:b/>
                <w:sz w:val="20"/>
              </w:rPr>
              <w:t>$9.76B</w:t>
            </w:r>
          </w:p>
        </w:tc>
        <w:tc>
          <w:tcPr>
            <w:tcW w:w="2000" w:type="dxa"/>
          </w:tcPr>
          <w:p w14:paraId="2FB8F9B0" w14:textId="77777777" w:rsidR="004E7D78" w:rsidRDefault="00000000">
            <w:pPr>
              <w:spacing w:before="60" w:after="60"/>
              <w:jc w:val="center"/>
            </w:pPr>
            <w:r>
              <w:rPr>
                <w:b/>
                <w:sz w:val="20"/>
              </w:rPr>
              <w:t>2.27x</w:t>
            </w:r>
          </w:p>
        </w:tc>
        <w:tc>
          <w:tcPr>
            <w:tcW w:w="2800" w:type="dxa"/>
          </w:tcPr>
          <w:p w14:paraId="664FB405" w14:textId="77777777" w:rsidR="004E7D78" w:rsidRDefault="00000000">
            <w:pPr>
              <w:spacing w:before="60" w:after="60"/>
              <w:jc w:val="center"/>
            </w:pPr>
            <w:r>
              <w:rPr>
                <w:b/>
                <w:sz w:val="20"/>
              </w:rPr>
              <w:t>$20.72B</w:t>
            </w:r>
          </w:p>
        </w:tc>
      </w:tr>
    </w:tbl>
    <w:p w14:paraId="6F27A677" w14:textId="77777777" w:rsidR="004E7D78" w:rsidRDefault="00000000">
      <w:r>
        <w:t>The combined effect is transformative: the $9.76 billion in savings, when reinvested, generates an additional $20.72 billion in GDP impact. Together with the program's own $14.36 billion GDP contribution, the total 10-year economic footprint reaches $35.08 billion.</w:t>
      </w:r>
    </w:p>
    <w:p w14:paraId="5F2A0BAE" w14:textId="77777777" w:rsidR="004E7D78" w:rsidRDefault="00000000">
      <w:pPr>
        <w:pStyle w:val="Heading1"/>
      </w:pPr>
      <w:r>
        <w:t>PART V: SUPPLY CHAIN DEVELOPMENT AND SME IMPACT</w:t>
      </w:r>
      <w:bookmarkStart w:id="5" w:name="_Toc006"/>
      <w:bookmarkEnd w:id="5"/>
    </w:p>
    <w:p w14:paraId="6B0EF424" w14:textId="77777777" w:rsidR="004E7D78" w:rsidRDefault="00000000">
      <w:pPr>
        <w:pStyle w:val="Heading2"/>
      </w:pPr>
      <w:r>
        <w:t>5.1 Supply Chain Tiers</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1102"/>
        <w:gridCol w:w="2545"/>
        <w:gridCol w:w="2511"/>
        <w:gridCol w:w="1436"/>
        <w:gridCol w:w="1452"/>
      </w:tblGrid>
      <w:tr w:rsidR="004E7D78" w14:paraId="38D664EF" w14:textId="77777777">
        <w:tblPrEx>
          <w:tblCellMar>
            <w:top w:w="0" w:type="dxa"/>
            <w:bottom w:w="0" w:type="dxa"/>
          </w:tblCellMar>
        </w:tblPrEx>
        <w:trPr>
          <w:tblHeader/>
        </w:trPr>
        <w:tc>
          <w:tcPr>
            <w:tcW w:w="1200" w:type="dxa"/>
            <w:shd w:val="clear" w:color="auto" w:fill="E8E6E1"/>
          </w:tcPr>
          <w:p w14:paraId="37B8F26E" w14:textId="77777777" w:rsidR="004E7D78" w:rsidRDefault="00000000">
            <w:pPr>
              <w:spacing w:before="60" w:after="60"/>
              <w:jc w:val="center"/>
            </w:pPr>
            <w:r>
              <w:rPr>
                <w:b/>
                <w:sz w:val="20"/>
              </w:rPr>
              <w:t>Tier</w:t>
            </w:r>
          </w:p>
        </w:tc>
        <w:tc>
          <w:tcPr>
            <w:tcW w:w="2800" w:type="dxa"/>
            <w:shd w:val="clear" w:color="auto" w:fill="E8E6E1"/>
          </w:tcPr>
          <w:p w14:paraId="4D39286C" w14:textId="77777777" w:rsidR="004E7D78" w:rsidRDefault="00000000">
            <w:pPr>
              <w:spacing w:before="60" w:after="60"/>
              <w:jc w:val="center"/>
            </w:pPr>
            <w:r>
              <w:rPr>
                <w:b/>
                <w:sz w:val="20"/>
              </w:rPr>
              <w:t>Description</w:t>
            </w:r>
          </w:p>
        </w:tc>
        <w:tc>
          <w:tcPr>
            <w:tcW w:w="2800" w:type="dxa"/>
            <w:shd w:val="clear" w:color="auto" w:fill="E8E6E1"/>
          </w:tcPr>
          <w:p w14:paraId="24D0957F" w14:textId="77777777" w:rsidR="004E7D78" w:rsidRDefault="00000000">
            <w:pPr>
              <w:spacing w:before="60" w:after="60"/>
              <w:jc w:val="center"/>
            </w:pPr>
            <w:r>
              <w:rPr>
                <w:b/>
                <w:sz w:val="20"/>
              </w:rPr>
              <w:t>Example Suppliers</w:t>
            </w:r>
          </w:p>
        </w:tc>
        <w:tc>
          <w:tcPr>
            <w:tcW w:w="1600" w:type="dxa"/>
            <w:shd w:val="clear" w:color="auto" w:fill="E8E6E1"/>
          </w:tcPr>
          <w:p w14:paraId="7103EFF1" w14:textId="77777777" w:rsidR="004E7D78" w:rsidRDefault="00000000">
            <w:pPr>
              <w:spacing w:before="60" w:after="60"/>
              <w:jc w:val="center"/>
            </w:pPr>
            <w:r>
              <w:rPr>
                <w:b/>
                <w:sz w:val="20"/>
              </w:rPr>
              <w:t>Est. Jobs</w:t>
            </w:r>
          </w:p>
        </w:tc>
        <w:tc>
          <w:tcPr>
            <w:tcW w:w="1600" w:type="dxa"/>
            <w:shd w:val="clear" w:color="auto" w:fill="E8E6E1"/>
          </w:tcPr>
          <w:p w14:paraId="3F18E357" w14:textId="77777777" w:rsidR="004E7D78" w:rsidRDefault="00000000">
            <w:pPr>
              <w:spacing w:before="60" w:after="60"/>
              <w:jc w:val="center"/>
            </w:pPr>
            <w:r>
              <w:rPr>
                <w:b/>
                <w:sz w:val="20"/>
              </w:rPr>
              <w:t>GDP</w:t>
            </w:r>
          </w:p>
        </w:tc>
      </w:tr>
      <w:tr w:rsidR="004E7D78" w14:paraId="06D19302" w14:textId="77777777">
        <w:tblPrEx>
          <w:tblCellMar>
            <w:top w:w="0" w:type="dxa"/>
            <w:bottom w:w="0" w:type="dxa"/>
          </w:tblCellMar>
        </w:tblPrEx>
        <w:tc>
          <w:tcPr>
            <w:tcW w:w="1200" w:type="dxa"/>
          </w:tcPr>
          <w:p w14:paraId="13EB06FC" w14:textId="77777777" w:rsidR="004E7D78" w:rsidRDefault="00000000">
            <w:pPr>
              <w:spacing w:before="40" w:after="40"/>
              <w:jc w:val="center"/>
            </w:pPr>
            <w:r>
              <w:rPr>
                <w:color w:val="4A5568"/>
                <w:sz w:val="20"/>
              </w:rPr>
              <w:t>Tier 1</w:t>
            </w:r>
          </w:p>
        </w:tc>
        <w:tc>
          <w:tcPr>
            <w:tcW w:w="2800" w:type="dxa"/>
          </w:tcPr>
          <w:p w14:paraId="3A77A313" w14:textId="77777777" w:rsidR="004E7D78" w:rsidRDefault="00000000">
            <w:pPr>
              <w:spacing w:before="40" w:after="40"/>
              <w:jc w:val="center"/>
            </w:pPr>
            <w:r>
              <w:rPr>
                <w:color w:val="4A5568"/>
                <w:sz w:val="20"/>
              </w:rPr>
              <w:t>Major subsystems (engines, avionics, radars)</w:t>
            </w:r>
          </w:p>
        </w:tc>
        <w:tc>
          <w:tcPr>
            <w:tcW w:w="2800" w:type="dxa"/>
          </w:tcPr>
          <w:p w14:paraId="1AB7EC37" w14:textId="77777777" w:rsidR="004E7D78" w:rsidRDefault="00000000">
            <w:pPr>
              <w:spacing w:before="40" w:after="40"/>
              <w:jc w:val="center"/>
            </w:pPr>
            <w:r>
              <w:rPr>
                <w:color w:val="4A5568"/>
                <w:sz w:val="20"/>
              </w:rPr>
              <w:t>P&amp;WC, MDA, CAE, L3Harris</w:t>
            </w:r>
          </w:p>
        </w:tc>
        <w:tc>
          <w:tcPr>
            <w:tcW w:w="1600" w:type="dxa"/>
          </w:tcPr>
          <w:p w14:paraId="1CEDCB6E" w14:textId="77777777" w:rsidR="004E7D78" w:rsidRDefault="00000000">
            <w:pPr>
              <w:spacing w:before="40" w:after="40"/>
              <w:jc w:val="center"/>
            </w:pPr>
            <w:r>
              <w:rPr>
                <w:color w:val="4A5568"/>
                <w:sz w:val="20"/>
              </w:rPr>
              <w:t>2,800</w:t>
            </w:r>
          </w:p>
        </w:tc>
        <w:tc>
          <w:tcPr>
            <w:tcW w:w="1600" w:type="dxa"/>
          </w:tcPr>
          <w:p w14:paraId="69A1FF71" w14:textId="77777777" w:rsidR="004E7D78" w:rsidRDefault="00000000">
            <w:pPr>
              <w:spacing w:before="40" w:after="40"/>
              <w:jc w:val="center"/>
            </w:pPr>
            <w:r>
              <w:rPr>
                <w:color w:val="4A5568"/>
                <w:sz w:val="20"/>
              </w:rPr>
              <w:t>$1.15B</w:t>
            </w:r>
          </w:p>
        </w:tc>
      </w:tr>
      <w:tr w:rsidR="004E7D78" w14:paraId="33B68202" w14:textId="77777777">
        <w:tblPrEx>
          <w:tblCellMar>
            <w:top w:w="0" w:type="dxa"/>
            <w:bottom w:w="0" w:type="dxa"/>
          </w:tblCellMar>
        </w:tblPrEx>
        <w:tc>
          <w:tcPr>
            <w:tcW w:w="1200" w:type="dxa"/>
          </w:tcPr>
          <w:p w14:paraId="310157FE" w14:textId="77777777" w:rsidR="004E7D78" w:rsidRDefault="00000000">
            <w:pPr>
              <w:spacing w:before="40" w:after="40"/>
              <w:jc w:val="center"/>
            </w:pPr>
            <w:r>
              <w:rPr>
                <w:color w:val="4A5568"/>
                <w:sz w:val="20"/>
              </w:rPr>
              <w:t>Tier 2</w:t>
            </w:r>
          </w:p>
        </w:tc>
        <w:tc>
          <w:tcPr>
            <w:tcW w:w="2800" w:type="dxa"/>
          </w:tcPr>
          <w:p w14:paraId="1B9981D1" w14:textId="77777777" w:rsidR="004E7D78" w:rsidRDefault="00000000">
            <w:pPr>
              <w:spacing w:before="40" w:after="40"/>
              <w:jc w:val="center"/>
            </w:pPr>
            <w:r>
              <w:rPr>
                <w:color w:val="4A5568"/>
                <w:sz w:val="20"/>
              </w:rPr>
              <w:t>Critical components (composites, actuators, sensors)</w:t>
            </w:r>
          </w:p>
        </w:tc>
        <w:tc>
          <w:tcPr>
            <w:tcW w:w="2800" w:type="dxa"/>
          </w:tcPr>
          <w:p w14:paraId="6B1600E5" w14:textId="77777777" w:rsidR="004E7D78" w:rsidRDefault="00000000">
            <w:pPr>
              <w:spacing w:before="40" w:after="40"/>
              <w:jc w:val="center"/>
            </w:pPr>
            <w:r>
              <w:rPr>
                <w:color w:val="4A5568"/>
                <w:sz w:val="20"/>
              </w:rPr>
              <w:t>Magellan, Heroux-</w:t>
            </w:r>
            <w:proofErr w:type="spellStart"/>
            <w:r>
              <w:rPr>
                <w:color w:val="4A5568"/>
                <w:sz w:val="20"/>
              </w:rPr>
              <w:t>Devtek</w:t>
            </w:r>
            <w:proofErr w:type="spellEnd"/>
          </w:p>
        </w:tc>
        <w:tc>
          <w:tcPr>
            <w:tcW w:w="1600" w:type="dxa"/>
          </w:tcPr>
          <w:p w14:paraId="462D4674" w14:textId="77777777" w:rsidR="004E7D78" w:rsidRDefault="00000000">
            <w:pPr>
              <w:spacing w:before="40" w:after="40"/>
              <w:jc w:val="center"/>
            </w:pPr>
            <w:r>
              <w:rPr>
                <w:color w:val="4A5568"/>
                <w:sz w:val="20"/>
              </w:rPr>
              <w:t>3,200</w:t>
            </w:r>
          </w:p>
        </w:tc>
        <w:tc>
          <w:tcPr>
            <w:tcW w:w="1600" w:type="dxa"/>
          </w:tcPr>
          <w:p w14:paraId="51F4B452" w14:textId="77777777" w:rsidR="004E7D78" w:rsidRDefault="00000000">
            <w:pPr>
              <w:spacing w:before="40" w:after="40"/>
              <w:jc w:val="center"/>
            </w:pPr>
            <w:r>
              <w:rPr>
                <w:color w:val="4A5568"/>
                <w:sz w:val="20"/>
              </w:rPr>
              <w:t>$0.95B</w:t>
            </w:r>
          </w:p>
        </w:tc>
      </w:tr>
      <w:tr w:rsidR="004E7D78" w14:paraId="41026BCA" w14:textId="77777777">
        <w:tblPrEx>
          <w:tblCellMar>
            <w:top w:w="0" w:type="dxa"/>
            <w:bottom w:w="0" w:type="dxa"/>
          </w:tblCellMar>
        </w:tblPrEx>
        <w:tc>
          <w:tcPr>
            <w:tcW w:w="1200" w:type="dxa"/>
          </w:tcPr>
          <w:p w14:paraId="7BA666DB" w14:textId="77777777" w:rsidR="004E7D78" w:rsidRDefault="00000000">
            <w:pPr>
              <w:spacing w:before="40" w:after="40"/>
              <w:jc w:val="center"/>
            </w:pPr>
            <w:r>
              <w:rPr>
                <w:color w:val="4A5568"/>
                <w:sz w:val="20"/>
              </w:rPr>
              <w:t>Tier 3</w:t>
            </w:r>
          </w:p>
        </w:tc>
        <w:tc>
          <w:tcPr>
            <w:tcW w:w="2800" w:type="dxa"/>
          </w:tcPr>
          <w:p w14:paraId="39C4E17C" w14:textId="77777777" w:rsidR="004E7D78" w:rsidRDefault="00000000">
            <w:pPr>
              <w:spacing w:before="40" w:after="40"/>
              <w:jc w:val="center"/>
            </w:pPr>
            <w:r>
              <w:rPr>
                <w:color w:val="4A5568"/>
                <w:sz w:val="20"/>
              </w:rPr>
              <w:t>Raw materials, fasteners, specialized services</w:t>
            </w:r>
          </w:p>
        </w:tc>
        <w:tc>
          <w:tcPr>
            <w:tcW w:w="2800" w:type="dxa"/>
          </w:tcPr>
          <w:p w14:paraId="510B2AB0" w14:textId="77777777" w:rsidR="004E7D78" w:rsidRDefault="00000000">
            <w:pPr>
              <w:spacing w:before="40" w:after="40"/>
              <w:jc w:val="center"/>
            </w:pPr>
            <w:r>
              <w:rPr>
                <w:color w:val="4A5568"/>
                <w:sz w:val="20"/>
              </w:rPr>
              <w:t>850+ SME suppliers</w:t>
            </w:r>
          </w:p>
        </w:tc>
        <w:tc>
          <w:tcPr>
            <w:tcW w:w="1600" w:type="dxa"/>
          </w:tcPr>
          <w:p w14:paraId="34717735" w14:textId="77777777" w:rsidR="004E7D78" w:rsidRDefault="00000000">
            <w:pPr>
              <w:spacing w:before="40" w:after="40"/>
              <w:jc w:val="center"/>
            </w:pPr>
            <w:r>
              <w:rPr>
                <w:color w:val="4A5568"/>
                <w:sz w:val="20"/>
              </w:rPr>
              <w:t>2,480</w:t>
            </w:r>
          </w:p>
        </w:tc>
        <w:tc>
          <w:tcPr>
            <w:tcW w:w="1600" w:type="dxa"/>
          </w:tcPr>
          <w:p w14:paraId="7FF6FADA" w14:textId="77777777" w:rsidR="004E7D78" w:rsidRDefault="00000000">
            <w:pPr>
              <w:spacing w:before="40" w:after="40"/>
              <w:jc w:val="center"/>
            </w:pPr>
            <w:r>
              <w:rPr>
                <w:color w:val="4A5568"/>
                <w:sz w:val="20"/>
              </w:rPr>
              <w:t>$0.68B</w:t>
            </w:r>
          </w:p>
        </w:tc>
      </w:tr>
      <w:tr w:rsidR="004E7D78" w14:paraId="7CE5C2E8" w14:textId="77777777">
        <w:tblPrEx>
          <w:tblCellMar>
            <w:top w:w="0" w:type="dxa"/>
            <w:bottom w:w="0" w:type="dxa"/>
          </w:tblCellMar>
        </w:tblPrEx>
        <w:tc>
          <w:tcPr>
            <w:tcW w:w="1200" w:type="dxa"/>
          </w:tcPr>
          <w:p w14:paraId="14EE021F" w14:textId="77777777" w:rsidR="004E7D78" w:rsidRDefault="00000000">
            <w:pPr>
              <w:spacing w:before="60" w:after="60"/>
              <w:jc w:val="center"/>
            </w:pPr>
            <w:r>
              <w:rPr>
                <w:b/>
                <w:sz w:val="20"/>
              </w:rPr>
              <w:t>TOTAL</w:t>
            </w:r>
          </w:p>
        </w:tc>
        <w:tc>
          <w:tcPr>
            <w:tcW w:w="2800" w:type="dxa"/>
          </w:tcPr>
          <w:p w14:paraId="09D41BA8" w14:textId="77777777" w:rsidR="004E7D78" w:rsidRDefault="004E7D78">
            <w:pPr>
              <w:spacing w:before="60" w:after="60"/>
              <w:jc w:val="center"/>
            </w:pPr>
          </w:p>
        </w:tc>
        <w:tc>
          <w:tcPr>
            <w:tcW w:w="2800" w:type="dxa"/>
          </w:tcPr>
          <w:p w14:paraId="2935BEF2" w14:textId="77777777" w:rsidR="004E7D78" w:rsidRDefault="004E7D78">
            <w:pPr>
              <w:spacing w:before="60" w:after="60"/>
              <w:jc w:val="center"/>
            </w:pPr>
          </w:p>
        </w:tc>
        <w:tc>
          <w:tcPr>
            <w:tcW w:w="1600" w:type="dxa"/>
          </w:tcPr>
          <w:p w14:paraId="0DEB0543" w14:textId="77777777" w:rsidR="004E7D78" w:rsidRDefault="00000000">
            <w:pPr>
              <w:spacing w:before="60" w:after="60"/>
              <w:jc w:val="center"/>
            </w:pPr>
            <w:r>
              <w:rPr>
                <w:b/>
                <w:sz w:val="20"/>
              </w:rPr>
              <w:t>8,480</w:t>
            </w:r>
          </w:p>
        </w:tc>
        <w:tc>
          <w:tcPr>
            <w:tcW w:w="1600" w:type="dxa"/>
          </w:tcPr>
          <w:p w14:paraId="0C35896D" w14:textId="77777777" w:rsidR="004E7D78" w:rsidRDefault="00000000">
            <w:pPr>
              <w:spacing w:before="60" w:after="60"/>
              <w:jc w:val="center"/>
            </w:pPr>
            <w:r>
              <w:rPr>
                <w:b/>
                <w:sz w:val="20"/>
              </w:rPr>
              <w:t>$2.78B</w:t>
            </w:r>
          </w:p>
        </w:tc>
      </w:tr>
    </w:tbl>
    <w:p w14:paraId="157333D9" w14:textId="77777777" w:rsidR="004E7D78" w:rsidRDefault="00000000">
      <w:r>
        <w:t>Context: Airbus supports 27,000+ careers across Canada's aerospace supply chain with 850+ suppliers. Bombardier maintains 1,550+ Canadian suppliers generating $7.4 billion in GDP. The Gripen final assembly line alone is expected to engage 400-500 active suppliers at peak production.</w:t>
      </w:r>
    </w:p>
    <w:p w14:paraId="7F98BF28" w14:textId="77777777" w:rsidR="004E7D78" w:rsidRDefault="00000000">
      <w:pPr>
        <w:pStyle w:val="Heading2"/>
      </w:pPr>
      <w:r>
        <w:lastRenderedPageBreak/>
        <w:t>5.2 SME Participation</w:t>
      </w:r>
    </w:p>
    <w:p w14:paraId="21EA4BA2" w14:textId="77777777" w:rsidR="004E7D78" w:rsidRDefault="00000000">
      <w:r>
        <w:t>Canadian SMEs expected to participate: 450-550 (active at any time)</w:t>
      </w:r>
    </w:p>
    <w:p w14:paraId="3464411F" w14:textId="77777777" w:rsidR="004E7D78" w:rsidRDefault="00000000">
      <w:r>
        <w:t>Total value of contracts to SMEs: $2.1 billion (over procurement phase)</w:t>
      </w:r>
    </w:p>
    <w:p w14:paraId="05230FBE" w14:textId="77777777" w:rsidR="004E7D78" w:rsidRDefault="00000000">
      <w:r>
        <w:t>Regional distribution: Quebec 58%, Ontario 23%, Atlantic 10%, Western 9%</w:t>
      </w:r>
    </w:p>
    <w:p w14:paraId="2D1F9875" w14:textId="77777777" w:rsidR="004E7D78" w:rsidRDefault="00000000">
      <w:r>
        <w:t>The program includes a mandatory 25% SME set-aside for Tier 2 and Tier 3 contracts, mirroring the A220 program approach. Saab has committed to a Canadian supplier development program providing technical assistance to meet aerospace quality standards (AS9100, NADCAP).</w:t>
      </w:r>
    </w:p>
    <w:p w14:paraId="30288F54" w14:textId="77777777" w:rsidR="004E7D78" w:rsidRDefault="00000000">
      <w:pPr>
        <w:pStyle w:val="Heading1"/>
      </w:pPr>
      <w:r>
        <w:t>PART VI: EXPORT MARKET POTENTIAL</w:t>
      </w:r>
      <w:bookmarkStart w:id="6" w:name="_Toc007"/>
      <w:bookmarkEnd w:id="6"/>
    </w:p>
    <w:p w14:paraId="1F0F66A7" w14:textId="77777777" w:rsidR="004E7D78" w:rsidRDefault="00000000">
      <w:pPr>
        <w:pStyle w:val="Heading2"/>
      </w:pPr>
      <w:r>
        <w:t>6.1 Global Market Size</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755"/>
        <w:gridCol w:w="1662"/>
        <w:gridCol w:w="1713"/>
        <w:gridCol w:w="1557"/>
        <w:gridCol w:w="1359"/>
      </w:tblGrid>
      <w:tr w:rsidR="004E7D78" w14:paraId="7EE5B313" w14:textId="77777777">
        <w:tblPrEx>
          <w:tblCellMar>
            <w:top w:w="0" w:type="dxa"/>
            <w:bottom w:w="0" w:type="dxa"/>
          </w:tblCellMar>
        </w:tblPrEx>
        <w:trPr>
          <w:tblHeader/>
        </w:trPr>
        <w:tc>
          <w:tcPr>
            <w:tcW w:w="3200" w:type="dxa"/>
            <w:shd w:val="clear" w:color="auto" w:fill="E8E6E1"/>
          </w:tcPr>
          <w:p w14:paraId="2CE1E60B" w14:textId="77777777" w:rsidR="004E7D78" w:rsidRDefault="00000000">
            <w:pPr>
              <w:spacing w:before="60" w:after="60"/>
              <w:jc w:val="center"/>
            </w:pPr>
            <w:r>
              <w:rPr>
                <w:b/>
                <w:sz w:val="20"/>
              </w:rPr>
              <w:t>Market Segment</w:t>
            </w:r>
          </w:p>
        </w:tc>
        <w:tc>
          <w:tcPr>
            <w:tcW w:w="2000" w:type="dxa"/>
            <w:shd w:val="clear" w:color="auto" w:fill="E8E6E1"/>
          </w:tcPr>
          <w:p w14:paraId="7142F182" w14:textId="77777777" w:rsidR="004E7D78" w:rsidRDefault="00000000">
            <w:pPr>
              <w:spacing w:before="60" w:after="60"/>
              <w:jc w:val="center"/>
            </w:pPr>
            <w:r>
              <w:rPr>
                <w:b/>
                <w:sz w:val="20"/>
              </w:rPr>
              <w:t>2025 Value</w:t>
            </w:r>
          </w:p>
        </w:tc>
        <w:tc>
          <w:tcPr>
            <w:tcW w:w="2000" w:type="dxa"/>
            <w:shd w:val="clear" w:color="auto" w:fill="E8E6E1"/>
          </w:tcPr>
          <w:p w14:paraId="30380D4D" w14:textId="77777777" w:rsidR="004E7D78" w:rsidRDefault="00000000">
            <w:pPr>
              <w:spacing w:before="60" w:after="60"/>
              <w:jc w:val="center"/>
            </w:pPr>
            <w:r>
              <w:rPr>
                <w:b/>
                <w:sz w:val="20"/>
              </w:rPr>
              <w:t>2035 Forecast</w:t>
            </w:r>
          </w:p>
        </w:tc>
        <w:tc>
          <w:tcPr>
            <w:tcW w:w="1800" w:type="dxa"/>
            <w:shd w:val="clear" w:color="auto" w:fill="E8E6E1"/>
          </w:tcPr>
          <w:p w14:paraId="71630D39" w14:textId="77777777" w:rsidR="004E7D78" w:rsidRDefault="00000000">
            <w:pPr>
              <w:spacing w:before="60" w:after="60"/>
              <w:jc w:val="center"/>
            </w:pPr>
            <w:r>
              <w:rPr>
                <w:b/>
                <w:sz w:val="20"/>
              </w:rPr>
              <w:t>2040 Forecast</w:t>
            </w:r>
          </w:p>
        </w:tc>
        <w:tc>
          <w:tcPr>
            <w:tcW w:w="1600" w:type="dxa"/>
            <w:shd w:val="clear" w:color="auto" w:fill="E8E6E1"/>
          </w:tcPr>
          <w:p w14:paraId="7FFF4421" w14:textId="77777777" w:rsidR="004E7D78" w:rsidRDefault="00000000">
            <w:pPr>
              <w:spacing w:before="60" w:after="60"/>
              <w:jc w:val="center"/>
            </w:pPr>
            <w:r>
              <w:rPr>
                <w:b/>
                <w:sz w:val="20"/>
              </w:rPr>
              <w:t>CAGR</w:t>
            </w:r>
          </w:p>
        </w:tc>
      </w:tr>
      <w:tr w:rsidR="004E7D78" w14:paraId="0BB547E0" w14:textId="77777777">
        <w:tblPrEx>
          <w:tblCellMar>
            <w:top w:w="0" w:type="dxa"/>
            <w:bottom w:w="0" w:type="dxa"/>
          </w:tblCellMar>
        </w:tblPrEx>
        <w:tc>
          <w:tcPr>
            <w:tcW w:w="3200" w:type="dxa"/>
          </w:tcPr>
          <w:p w14:paraId="4D13E14E" w14:textId="77777777" w:rsidR="004E7D78" w:rsidRDefault="00000000">
            <w:pPr>
              <w:spacing w:before="40" w:after="40"/>
              <w:jc w:val="center"/>
            </w:pPr>
            <w:r>
              <w:rPr>
                <w:color w:val="4A5568"/>
                <w:sz w:val="20"/>
              </w:rPr>
              <w:t>Combat UAVs (</w:t>
            </w:r>
            <w:proofErr w:type="spellStart"/>
            <w:r>
              <w:rPr>
                <w:color w:val="4A5568"/>
                <w:sz w:val="20"/>
              </w:rPr>
              <w:t>attritable</w:t>
            </w:r>
            <w:proofErr w:type="spellEnd"/>
            <w:r>
              <w:rPr>
                <w:color w:val="4A5568"/>
                <w:sz w:val="20"/>
              </w:rPr>
              <w:t>)</w:t>
            </w:r>
          </w:p>
        </w:tc>
        <w:tc>
          <w:tcPr>
            <w:tcW w:w="2000" w:type="dxa"/>
          </w:tcPr>
          <w:p w14:paraId="0EB73B7D" w14:textId="77777777" w:rsidR="004E7D78" w:rsidRDefault="00000000">
            <w:pPr>
              <w:spacing w:before="40" w:after="40"/>
              <w:jc w:val="center"/>
            </w:pPr>
            <w:r>
              <w:rPr>
                <w:color w:val="4A5568"/>
                <w:sz w:val="20"/>
              </w:rPr>
              <w:t>$4.8B</w:t>
            </w:r>
          </w:p>
        </w:tc>
        <w:tc>
          <w:tcPr>
            <w:tcW w:w="2000" w:type="dxa"/>
          </w:tcPr>
          <w:p w14:paraId="2671EF32" w14:textId="77777777" w:rsidR="004E7D78" w:rsidRDefault="00000000">
            <w:pPr>
              <w:spacing w:before="40" w:after="40"/>
              <w:jc w:val="center"/>
            </w:pPr>
            <w:r>
              <w:rPr>
                <w:color w:val="4A5568"/>
                <w:sz w:val="20"/>
              </w:rPr>
              <w:t>$12.5B</w:t>
            </w:r>
          </w:p>
        </w:tc>
        <w:tc>
          <w:tcPr>
            <w:tcW w:w="1800" w:type="dxa"/>
          </w:tcPr>
          <w:p w14:paraId="7BF22142" w14:textId="77777777" w:rsidR="004E7D78" w:rsidRDefault="00000000">
            <w:pPr>
              <w:spacing w:before="40" w:after="40"/>
              <w:jc w:val="center"/>
            </w:pPr>
            <w:r>
              <w:rPr>
                <w:color w:val="4A5568"/>
                <w:sz w:val="20"/>
              </w:rPr>
              <w:t>$18.2B</w:t>
            </w:r>
          </w:p>
        </w:tc>
        <w:tc>
          <w:tcPr>
            <w:tcW w:w="1600" w:type="dxa"/>
          </w:tcPr>
          <w:p w14:paraId="12F2E7DA" w14:textId="77777777" w:rsidR="004E7D78" w:rsidRDefault="00000000">
            <w:pPr>
              <w:spacing w:before="40" w:after="40"/>
              <w:jc w:val="center"/>
            </w:pPr>
            <w:r>
              <w:rPr>
                <w:color w:val="4A5568"/>
                <w:sz w:val="20"/>
              </w:rPr>
              <w:t>10.0%</w:t>
            </w:r>
          </w:p>
        </w:tc>
      </w:tr>
      <w:tr w:rsidR="004E7D78" w14:paraId="68CCF655" w14:textId="77777777">
        <w:tblPrEx>
          <w:tblCellMar>
            <w:top w:w="0" w:type="dxa"/>
            <w:bottom w:w="0" w:type="dxa"/>
          </w:tblCellMar>
        </w:tblPrEx>
        <w:tc>
          <w:tcPr>
            <w:tcW w:w="3200" w:type="dxa"/>
          </w:tcPr>
          <w:p w14:paraId="44932043" w14:textId="77777777" w:rsidR="004E7D78" w:rsidRDefault="00000000">
            <w:pPr>
              <w:spacing w:before="40" w:after="40"/>
              <w:jc w:val="center"/>
            </w:pPr>
            <w:r>
              <w:rPr>
                <w:color w:val="4A5568"/>
                <w:sz w:val="20"/>
              </w:rPr>
              <w:t>Loyal wingman / collaborative combat</w:t>
            </w:r>
          </w:p>
        </w:tc>
        <w:tc>
          <w:tcPr>
            <w:tcW w:w="2000" w:type="dxa"/>
          </w:tcPr>
          <w:p w14:paraId="5B49738B" w14:textId="77777777" w:rsidR="004E7D78" w:rsidRDefault="00000000">
            <w:pPr>
              <w:spacing w:before="40" w:after="40"/>
              <w:jc w:val="center"/>
            </w:pPr>
            <w:r>
              <w:rPr>
                <w:color w:val="4A5568"/>
                <w:sz w:val="20"/>
              </w:rPr>
              <w:t>$3.2B</w:t>
            </w:r>
          </w:p>
        </w:tc>
        <w:tc>
          <w:tcPr>
            <w:tcW w:w="2000" w:type="dxa"/>
          </w:tcPr>
          <w:p w14:paraId="2BE28718" w14:textId="77777777" w:rsidR="004E7D78" w:rsidRDefault="00000000">
            <w:pPr>
              <w:spacing w:before="40" w:after="40"/>
              <w:jc w:val="center"/>
            </w:pPr>
            <w:r>
              <w:rPr>
                <w:color w:val="4A5568"/>
                <w:sz w:val="20"/>
              </w:rPr>
              <w:t>$8.5B</w:t>
            </w:r>
          </w:p>
        </w:tc>
        <w:tc>
          <w:tcPr>
            <w:tcW w:w="1800" w:type="dxa"/>
          </w:tcPr>
          <w:p w14:paraId="2C657744" w14:textId="77777777" w:rsidR="004E7D78" w:rsidRDefault="00000000">
            <w:pPr>
              <w:spacing w:before="40" w:after="40"/>
              <w:jc w:val="center"/>
            </w:pPr>
            <w:r>
              <w:rPr>
                <w:color w:val="4A5568"/>
                <w:sz w:val="20"/>
              </w:rPr>
              <w:t>$13.8B</w:t>
            </w:r>
          </w:p>
        </w:tc>
        <w:tc>
          <w:tcPr>
            <w:tcW w:w="1600" w:type="dxa"/>
          </w:tcPr>
          <w:p w14:paraId="4B9D337C" w14:textId="77777777" w:rsidR="004E7D78" w:rsidRDefault="00000000">
            <w:pPr>
              <w:spacing w:before="40" w:after="40"/>
              <w:jc w:val="center"/>
            </w:pPr>
            <w:r>
              <w:rPr>
                <w:color w:val="4A5568"/>
                <w:sz w:val="20"/>
              </w:rPr>
              <w:t>14.8%</w:t>
            </w:r>
          </w:p>
        </w:tc>
      </w:tr>
      <w:tr w:rsidR="004E7D78" w14:paraId="750AFC56" w14:textId="77777777">
        <w:tblPrEx>
          <w:tblCellMar>
            <w:top w:w="0" w:type="dxa"/>
            <w:bottom w:w="0" w:type="dxa"/>
          </w:tblCellMar>
        </w:tblPrEx>
        <w:tc>
          <w:tcPr>
            <w:tcW w:w="3200" w:type="dxa"/>
          </w:tcPr>
          <w:p w14:paraId="1A13165D" w14:textId="77777777" w:rsidR="004E7D78" w:rsidRDefault="00000000">
            <w:pPr>
              <w:spacing w:before="40" w:after="40"/>
              <w:jc w:val="center"/>
            </w:pPr>
            <w:r>
              <w:rPr>
                <w:color w:val="4A5568"/>
                <w:sz w:val="20"/>
              </w:rPr>
              <w:t>Arctic-optimized manned fighters</w:t>
            </w:r>
          </w:p>
        </w:tc>
        <w:tc>
          <w:tcPr>
            <w:tcW w:w="2000" w:type="dxa"/>
          </w:tcPr>
          <w:p w14:paraId="694DAE72" w14:textId="77777777" w:rsidR="004E7D78" w:rsidRDefault="00000000">
            <w:pPr>
              <w:spacing w:before="40" w:after="40"/>
              <w:jc w:val="center"/>
            </w:pPr>
            <w:r>
              <w:rPr>
                <w:color w:val="4A5568"/>
                <w:sz w:val="20"/>
              </w:rPr>
              <w:t>$0.8B</w:t>
            </w:r>
          </w:p>
        </w:tc>
        <w:tc>
          <w:tcPr>
            <w:tcW w:w="2000" w:type="dxa"/>
          </w:tcPr>
          <w:p w14:paraId="642A4240" w14:textId="77777777" w:rsidR="004E7D78" w:rsidRDefault="00000000">
            <w:pPr>
              <w:spacing w:before="40" w:after="40"/>
              <w:jc w:val="center"/>
            </w:pPr>
            <w:r>
              <w:rPr>
                <w:color w:val="4A5568"/>
                <w:sz w:val="20"/>
              </w:rPr>
              <w:t>$2.2B</w:t>
            </w:r>
          </w:p>
        </w:tc>
        <w:tc>
          <w:tcPr>
            <w:tcW w:w="1800" w:type="dxa"/>
          </w:tcPr>
          <w:p w14:paraId="443C6E3C" w14:textId="77777777" w:rsidR="004E7D78" w:rsidRDefault="00000000">
            <w:pPr>
              <w:spacing w:before="40" w:after="40"/>
              <w:jc w:val="center"/>
            </w:pPr>
            <w:r>
              <w:rPr>
                <w:color w:val="4A5568"/>
                <w:sz w:val="20"/>
              </w:rPr>
              <w:t>$3.5B</w:t>
            </w:r>
          </w:p>
        </w:tc>
        <w:tc>
          <w:tcPr>
            <w:tcW w:w="1600" w:type="dxa"/>
          </w:tcPr>
          <w:p w14:paraId="5D5DDD98" w14:textId="77777777" w:rsidR="004E7D78" w:rsidRDefault="00000000">
            <w:pPr>
              <w:spacing w:before="40" w:after="40"/>
              <w:jc w:val="center"/>
            </w:pPr>
            <w:r>
              <w:rPr>
                <w:color w:val="4A5568"/>
                <w:sz w:val="20"/>
              </w:rPr>
              <w:t>10.8%</w:t>
            </w:r>
          </w:p>
        </w:tc>
      </w:tr>
      <w:tr w:rsidR="004E7D78" w14:paraId="62E3E822" w14:textId="77777777">
        <w:tblPrEx>
          <w:tblCellMar>
            <w:top w:w="0" w:type="dxa"/>
            <w:bottom w:w="0" w:type="dxa"/>
          </w:tblCellMar>
        </w:tblPrEx>
        <w:tc>
          <w:tcPr>
            <w:tcW w:w="3200" w:type="dxa"/>
          </w:tcPr>
          <w:p w14:paraId="417F7391" w14:textId="77777777" w:rsidR="004E7D78" w:rsidRDefault="00000000">
            <w:pPr>
              <w:spacing w:before="60" w:after="60"/>
              <w:jc w:val="center"/>
            </w:pPr>
            <w:r>
              <w:rPr>
                <w:b/>
                <w:sz w:val="20"/>
              </w:rPr>
              <w:t>TOTAL ADDRESSABLE MARKET</w:t>
            </w:r>
          </w:p>
        </w:tc>
        <w:tc>
          <w:tcPr>
            <w:tcW w:w="2000" w:type="dxa"/>
          </w:tcPr>
          <w:p w14:paraId="5181531F" w14:textId="77777777" w:rsidR="004E7D78" w:rsidRDefault="00000000">
            <w:pPr>
              <w:spacing w:before="60" w:after="60"/>
              <w:jc w:val="center"/>
            </w:pPr>
            <w:r>
              <w:rPr>
                <w:b/>
                <w:sz w:val="20"/>
              </w:rPr>
              <w:t>$8.8B</w:t>
            </w:r>
          </w:p>
        </w:tc>
        <w:tc>
          <w:tcPr>
            <w:tcW w:w="2000" w:type="dxa"/>
          </w:tcPr>
          <w:p w14:paraId="695EB71B" w14:textId="77777777" w:rsidR="004E7D78" w:rsidRDefault="00000000">
            <w:pPr>
              <w:spacing w:before="60" w:after="60"/>
              <w:jc w:val="center"/>
            </w:pPr>
            <w:r>
              <w:rPr>
                <w:b/>
                <w:sz w:val="20"/>
              </w:rPr>
              <w:t>$23.2B</w:t>
            </w:r>
          </w:p>
        </w:tc>
        <w:tc>
          <w:tcPr>
            <w:tcW w:w="1800" w:type="dxa"/>
          </w:tcPr>
          <w:p w14:paraId="71A387C2" w14:textId="77777777" w:rsidR="004E7D78" w:rsidRDefault="00000000">
            <w:pPr>
              <w:spacing w:before="60" w:after="60"/>
              <w:jc w:val="center"/>
            </w:pPr>
            <w:r>
              <w:rPr>
                <w:b/>
                <w:sz w:val="20"/>
              </w:rPr>
              <w:t>$35.5B</w:t>
            </w:r>
          </w:p>
        </w:tc>
        <w:tc>
          <w:tcPr>
            <w:tcW w:w="1600" w:type="dxa"/>
          </w:tcPr>
          <w:p w14:paraId="299C0E78" w14:textId="77777777" w:rsidR="004E7D78" w:rsidRDefault="00000000">
            <w:pPr>
              <w:spacing w:before="60" w:after="60"/>
              <w:jc w:val="center"/>
            </w:pPr>
            <w:r>
              <w:rPr>
                <w:b/>
                <w:sz w:val="20"/>
              </w:rPr>
              <w:t>11.9%</w:t>
            </w:r>
          </w:p>
        </w:tc>
      </w:tr>
    </w:tbl>
    <w:p w14:paraId="5C4D58AF" w14:textId="77777777" w:rsidR="004E7D78" w:rsidRDefault="00000000">
      <w:r>
        <w:t xml:space="preserve">Source: Loyal Wingman Market Report, </w:t>
      </w:r>
      <w:proofErr w:type="spellStart"/>
      <w:r>
        <w:t>MarketIntelo</w:t>
      </w:r>
      <w:proofErr w:type="spellEnd"/>
      <w:r>
        <w:t xml:space="preserve"> (2026); Global UAV Forecast, Teal Group (2025).</w:t>
      </w:r>
    </w:p>
    <w:p w14:paraId="1E5026D7" w14:textId="77777777" w:rsidR="004E7D78" w:rsidRDefault="00000000">
      <w:pPr>
        <w:pStyle w:val="Heading2"/>
      </w:pPr>
      <w:r>
        <w:t>6.2 Canadian Competitive Position</w:t>
      </w:r>
    </w:p>
    <w:p w14:paraId="03EEC3DA" w14:textId="77777777" w:rsidR="004E7D78" w:rsidRDefault="00000000">
      <w:r>
        <w:rPr>
          <w:b/>
        </w:rPr>
        <w:t>Advantages</w:t>
      </w:r>
    </w:p>
    <w:p w14:paraId="79DC2914" w14:textId="77777777" w:rsidR="004E7D78" w:rsidRDefault="00000000">
      <w:pPr>
        <w:ind w:left="720" w:hanging="360"/>
      </w:pPr>
      <w:r>
        <w:t>• ITAR-free or reduced-ITAR content: Canadian-built Sprinter and Striker carry no US-controlled technology</w:t>
      </w:r>
    </w:p>
    <w:p w14:paraId="0E20EEE3" w14:textId="77777777" w:rsidR="004E7D78" w:rsidRDefault="00000000">
      <w:pPr>
        <w:ind w:left="720" w:hanging="360"/>
      </w:pPr>
      <w:r>
        <w:t>• Arctic-optimized design: Unique value for Nordic and cold-climate operators</w:t>
      </w:r>
    </w:p>
    <w:p w14:paraId="20792F71" w14:textId="77777777" w:rsidR="004E7D78" w:rsidRDefault="00000000">
      <w:pPr>
        <w:ind w:left="720" w:hanging="360"/>
      </w:pPr>
      <w:r>
        <w:t>• Open architecture: Non-US software stack enables easier integration with diverse allied forces</w:t>
      </w:r>
    </w:p>
    <w:p w14:paraId="641DC5A2" w14:textId="77777777" w:rsidR="004E7D78" w:rsidRDefault="00000000">
      <w:pPr>
        <w:ind w:left="720" w:hanging="360"/>
      </w:pPr>
      <w:r>
        <w:t>• Non-superpower supplier: Politically acceptable to wider range of customers</w:t>
      </w:r>
    </w:p>
    <w:p w14:paraId="6533D1E8" w14:textId="77777777" w:rsidR="004E7D78" w:rsidRDefault="00000000">
      <w:r>
        <w:rPr>
          <w:b/>
        </w:rPr>
        <w:t>Target Export Markets</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1797"/>
        <w:gridCol w:w="1794"/>
        <w:gridCol w:w="1846"/>
        <w:gridCol w:w="1796"/>
        <w:gridCol w:w="1813"/>
      </w:tblGrid>
      <w:tr w:rsidR="004E7D78" w14:paraId="2811D4D2" w14:textId="77777777">
        <w:tblPrEx>
          <w:tblCellMar>
            <w:top w:w="0" w:type="dxa"/>
            <w:bottom w:w="0" w:type="dxa"/>
          </w:tblCellMar>
        </w:tblPrEx>
        <w:trPr>
          <w:tblHeader/>
        </w:trPr>
        <w:tc>
          <w:tcPr>
            <w:tcW w:w="2000" w:type="dxa"/>
            <w:shd w:val="clear" w:color="auto" w:fill="E8E6E1"/>
          </w:tcPr>
          <w:p w14:paraId="1008AD5E" w14:textId="77777777" w:rsidR="004E7D78" w:rsidRDefault="00000000">
            <w:pPr>
              <w:spacing w:before="60" w:after="60"/>
              <w:jc w:val="center"/>
            </w:pPr>
            <w:r>
              <w:rPr>
                <w:b/>
                <w:sz w:val="20"/>
              </w:rPr>
              <w:t>Market</w:t>
            </w:r>
          </w:p>
        </w:tc>
        <w:tc>
          <w:tcPr>
            <w:tcW w:w="2000" w:type="dxa"/>
            <w:shd w:val="clear" w:color="auto" w:fill="E8E6E1"/>
          </w:tcPr>
          <w:p w14:paraId="37EF9AD5" w14:textId="77777777" w:rsidR="004E7D78" w:rsidRDefault="00000000">
            <w:pPr>
              <w:spacing w:before="60" w:after="60"/>
              <w:jc w:val="center"/>
            </w:pPr>
            <w:r>
              <w:rPr>
                <w:b/>
                <w:sz w:val="20"/>
              </w:rPr>
              <w:t>Est. Demand</w:t>
            </w:r>
          </w:p>
        </w:tc>
        <w:tc>
          <w:tcPr>
            <w:tcW w:w="2000" w:type="dxa"/>
            <w:shd w:val="clear" w:color="auto" w:fill="E8E6E1"/>
          </w:tcPr>
          <w:p w14:paraId="7E13B33E" w14:textId="77777777" w:rsidR="004E7D78" w:rsidRDefault="00000000">
            <w:pPr>
              <w:spacing w:before="60" w:after="60"/>
              <w:jc w:val="center"/>
            </w:pPr>
            <w:r>
              <w:rPr>
                <w:b/>
                <w:sz w:val="20"/>
              </w:rPr>
              <w:t>Canadian Opportunity</w:t>
            </w:r>
          </w:p>
        </w:tc>
        <w:tc>
          <w:tcPr>
            <w:tcW w:w="2000" w:type="dxa"/>
            <w:shd w:val="clear" w:color="auto" w:fill="E8E6E1"/>
          </w:tcPr>
          <w:p w14:paraId="54D057DE" w14:textId="77777777" w:rsidR="004E7D78" w:rsidRDefault="00000000">
            <w:pPr>
              <w:spacing w:before="60" w:after="60"/>
              <w:jc w:val="center"/>
            </w:pPr>
            <w:r>
              <w:rPr>
                <w:b/>
                <w:sz w:val="20"/>
              </w:rPr>
              <w:t>Timeline</w:t>
            </w:r>
          </w:p>
        </w:tc>
        <w:tc>
          <w:tcPr>
            <w:tcW w:w="2000" w:type="dxa"/>
            <w:shd w:val="clear" w:color="auto" w:fill="E8E6E1"/>
          </w:tcPr>
          <w:p w14:paraId="57C7D3B6" w14:textId="77777777" w:rsidR="004E7D78" w:rsidRDefault="00000000">
            <w:pPr>
              <w:spacing w:before="60" w:after="60"/>
              <w:jc w:val="center"/>
            </w:pPr>
            <w:r>
              <w:rPr>
                <w:b/>
                <w:sz w:val="20"/>
              </w:rPr>
              <w:t>Notes</w:t>
            </w:r>
          </w:p>
        </w:tc>
      </w:tr>
      <w:tr w:rsidR="004E7D78" w14:paraId="127E62C0" w14:textId="77777777">
        <w:tblPrEx>
          <w:tblCellMar>
            <w:top w:w="0" w:type="dxa"/>
            <w:bottom w:w="0" w:type="dxa"/>
          </w:tblCellMar>
        </w:tblPrEx>
        <w:tc>
          <w:tcPr>
            <w:tcW w:w="2000" w:type="dxa"/>
          </w:tcPr>
          <w:p w14:paraId="4F1E3EC0" w14:textId="77777777" w:rsidR="004E7D78" w:rsidRDefault="00000000">
            <w:pPr>
              <w:spacing w:before="40" w:after="40"/>
              <w:jc w:val="center"/>
            </w:pPr>
            <w:r>
              <w:rPr>
                <w:color w:val="4A5568"/>
                <w:sz w:val="20"/>
              </w:rPr>
              <w:t>Australia</w:t>
            </w:r>
          </w:p>
        </w:tc>
        <w:tc>
          <w:tcPr>
            <w:tcW w:w="2000" w:type="dxa"/>
          </w:tcPr>
          <w:p w14:paraId="565A2A02" w14:textId="77777777" w:rsidR="004E7D78" w:rsidRDefault="00000000">
            <w:pPr>
              <w:spacing w:before="40" w:after="40"/>
              <w:jc w:val="center"/>
            </w:pPr>
            <w:r>
              <w:rPr>
                <w:color w:val="4A5568"/>
                <w:sz w:val="20"/>
              </w:rPr>
              <w:t>36-48 Sprinter-class</w:t>
            </w:r>
          </w:p>
        </w:tc>
        <w:tc>
          <w:tcPr>
            <w:tcW w:w="2000" w:type="dxa"/>
          </w:tcPr>
          <w:p w14:paraId="5C0A7BE5" w14:textId="77777777" w:rsidR="004E7D78" w:rsidRDefault="00000000">
            <w:pPr>
              <w:spacing w:before="40" w:after="40"/>
              <w:jc w:val="center"/>
            </w:pPr>
            <w:r>
              <w:rPr>
                <w:color w:val="4A5568"/>
                <w:sz w:val="20"/>
              </w:rPr>
              <w:t>$180-240M</w:t>
            </w:r>
          </w:p>
        </w:tc>
        <w:tc>
          <w:tcPr>
            <w:tcW w:w="2000" w:type="dxa"/>
          </w:tcPr>
          <w:p w14:paraId="193FF2FC" w14:textId="77777777" w:rsidR="004E7D78" w:rsidRDefault="00000000">
            <w:pPr>
              <w:spacing w:before="40" w:after="40"/>
              <w:jc w:val="center"/>
            </w:pPr>
            <w:r>
              <w:rPr>
                <w:color w:val="4A5568"/>
                <w:sz w:val="20"/>
              </w:rPr>
              <w:t>2029-2033</w:t>
            </w:r>
          </w:p>
        </w:tc>
        <w:tc>
          <w:tcPr>
            <w:tcW w:w="2000" w:type="dxa"/>
          </w:tcPr>
          <w:p w14:paraId="45596B83" w14:textId="77777777" w:rsidR="004E7D78" w:rsidRDefault="00000000">
            <w:pPr>
              <w:spacing w:before="40" w:after="40"/>
              <w:jc w:val="center"/>
            </w:pPr>
            <w:r>
              <w:rPr>
                <w:color w:val="4A5568"/>
                <w:sz w:val="20"/>
              </w:rPr>
              <w:t>Follow-on to MQ-28</w:t>
            </w:r>
          </w:p>
        </w:tc>
      </w:tr>
      <w:tr w:rsidR="004E7D78" w14:paraId="24C88E22" w14:textId="77777777">
        <w:tblPrEx>
          <w:tblCellMar>
            <w:top w:w="0" w:type="dxa"/>
            <w:bottom w:w="0" w:type="dxa"/>
          </w:tblCellMar>
        </w:tblPrEx>
        <w:tc>
          <w:tcPr>
            <w:tcW w:w="2000" w:type="dxa"/>
          </w:tcPr>
          <w:p w14:paraId="159F1148" w14:textId="77777777" w:rsidR="004E7D78" w:rsidRDefault="00000000">
            <w:pPr>
              <w:spacing w:before="40" w:after="40"/>
              <w:jc w:val="center"/>
            </w:pPr>
            <w:r>
              <w:rPr>
                <w:color w:val="4A5568"/>
                <w:sz w:val="20"/>
              </w:rPr>
              <w:t>Finland</w:t>
            </w:r>
          </w:p>
        </w:tc>
        <w:tc>
          <w:tcPr>
            <w:tcW w:w="2000" w:type="dxa"/>
          </w:tcPr>
          <w:p w14:paraId="1266AD1C" w14:textId="77777777" w:rsidR="004E7D78" w:rsidRDefault="00000000">
            <w:pPr>
              <w:spacing w:before="40" w:after="40"/>
              <w:jc w:val="center"/>
            </w:pPr>
            <w:r>
              <w:rPr>
                <w:color w:val="4A5568"/>
                <w:sz w:val="20"/>
              </w:rPr>
              <w:t>24-36 Striker-class</w:t>
            </w:r>
          </w:p>
        </w:tc>
        <w:tc>
          <w:tcPr>
            <w:tcW w:w="2000" w:type="dxa"/>
          </w:tcPr>
          <w:p w14:paraId="080BB642" w14:textId="77777777" w:rsidR="004E7D78" w:rsidRDefault="00000000">
            <w:pPr>
              <w:spacing w:before="40" w:after="40"/>
              <w:jc w:val="center"/>
            </w:pPr>
            <w:r>
              <w:rPr>
                <w:color w:val="4A5568"/>
                <w:sz w:val="20"/>
              </w:rPr>
              <w:t>$220-330M</w:t>
            </w:r>
          </w:p>
        </w:tc>
        <w:tc>
          <w:tcPr>
            <w:tcW w:w="2000" w:type="dxa"/>
          </w:tcPr>
          <w:p w14:paraId="445BC676" w14:textId="77777777" w:rsidR="004E7D78" w:rsidRDefault="00000000">
            <w:pPr>
              <w:spacing w:before="40" w:after="40"/>
              <w:jc w:val="center"/>
            </w:pPr>
            <w:r>
              <w:rPr>
                <w:color w:val="4A5568"/>
                <w:sz w:val="20"/>
              </w:rPr>
              <w:t>2030-2035</w:t>
            </w:r>
          </w:p>
        </w:tc>
        <w:tc>
          <w:tcPr>
            <w:tcW w:w="2000" w:type="dxa"/>
          </w:tcPr>
          <w:p w14:paraId="0FD97775" w14:textId="77777777" w:rsidR="004E7D78" w:rsidRDefault="00000000">
            <w:pPr>
              <w:spacing w:before="40" w:after="40"/>
              <w:jc w:val="center"/>
            </w:pPr>
            <w:r>
              <w:rPr>
                <w:color w:val="4A5568"/>
                <w:sz w:val="20"/>
              </w:rPr>
              <w:t>HX follow-on drones</w:t>
            </w:r>
          </w:p>
        </w:tc>
      </w:tr>
      <w:tr w:rsidR="004E7D78" w14:paraId="76CED03E" w14:textId="77777777">
        <w:tblPrEx>
          <w:tblCellMar>
            <w:top w:w="0" w:type="dxa"/>
            <w:bottom w:w="0" w:type="dxa"/>
          </w:tblCellMar>
        </w:tblPrEx>
        <w:tc>
          <w:tcPr>
            <w:tcW w:w="2000" w:type="dxa"/>
          </w:tcPr>
          <w:p w14:paraId="3D0184E5" w14:textId="77777777" w:rsidR="004E7D78" w:rsidRDefault="00000000">
            <w:pPr>
              <w:spacing w:before="40" w:after="40"/>
              <w:jc w:val="center"/>
            </w:pPr>
            <w:r>
              <w:rPr>
                <w:color w:val="4A5568"/>
                <w:sz w:val="20"/>
              </w:rPr>
              <w:lastRenderedPageBreak/>
              <w:t>Poland</w:t>
            </w:r>
          </w:p>
        </w:tc>
        <w:tc>
          <w:tcPr>
            <w:tcW w:w="2000" w:type="dxa"/>
          </w:tcPr>
          <w:p w14:paraId="7E541729" w14:textId="77777777" w:rsidR="004E7D78" w:rsidRDefault="00000000">
            <w:pPr>
              <w:spacing w:before="40" w:after="40"/>
              <w:jc w:val="center"/>
            </w:pPr>
            <w:r>
              <w:rPr>
                <w:color w:val="4A5568"/>
                <w:sz w:val="20"/>
              </w:rPr>
              <w:t>48-72 Sprinter-class</w:t>
            </w:r>
          </w:p>
        </w:tc>
        <w:tc>
          <w:tcPr>
            <w:tcW w:w="2000" w:type="dxa"/>
          </w:tcPr>
          <w:p w14:paraId="7B097527" w14:textId="77777777" w:rsidR="004E7D78" w:rsidRDefault="00000000">
            <w:pPr>
              <w:spacing w:before="40" w:after="40"/>
              <w:jc w:val="center"/>
            </w:pPr>
            <w:r>
              <w:rPr>
                <w:color w:val="4A5568"/>
                <w:sz w:val="20"/>
              </w:rPr>
              <w:t>$288-432M</w:t>
            </w:r>
          </w:p>
        </w:tc>
        <w:tc>
          <w:tcPr>
            <w:tcW w:w="2000" w:type="dxa"/>
          </w:tcPr>
          <w:p w14:paraId="34E063B6" w14:textId="77777777" w:rsidR="004E7D78" w:rsidRDefault="00000000">
            <w:pPr>
              <w:spacing w:before="40" w:after="40"/>
              <w:jc w:val="center"/>
            </w:pPr>
            <w:r>
              <w:rPr>
                <w:color w:val="4A5568"/>
                <w:sz w:val="20"/>
              </w:rPr>
              <w:t>2028-2034</w:t>
            </w:r>
          </w:p>
        </w:tc>
        <w:tc>
          <w:tcPr>
            <w:tcW w:w="2000" w:type="dxa"/>
          </w:tcPr>
          <w:p w14:paraId="1F5E116A" w14:textId="77777777" w:rsidR="004E7D78" w:rsidRDefault="00000000">
            <w:pPr>
              <w:spacing w:before="40" w:after="40"/>
              <w:jc w:val="center"/>
            </w:pPr>
            <w:r>
              <w:rPr>
                <w:color w:val="4A5568"/>
                <w:sz w:val="20"/>
              </w:rPr>
              <w:t>Drone wing expansion</w:t>
            </w:r>
          </w:p>
        </w:tc>
      </w:tr>
      <w:tr w:rsidR="004E7D78" w14:paraId="04A89583" w14:textId="77777777">
        <w:tblPrEx>
          <w:tblCellMar>
            <w:top w:w="0" w:type="dxa"/>
            <w:bottom w:w="0" w:type="dxa"/>
          </w:tblCellMar>
        </w:tblPrEx>
        <w:tc>
          <w:tcPr>
            <w:tcW w:w="2000" w:type="dxa"/>
          </w:tcPr>
          <w:p w14:paraId="7717D853" w14:textId="77777777" w:rsidR="004E7D78" w:rsidRDefault="00000000">
            <w:pPr>
              <w:spacing w:before="40" w:after="40"/>
              <w:jc w:val="center"/>
            </w:pPr>
            <w:r>
              <w:rPr>
                <w:color w:val="4A5568"/>
                <w:sz w:val="20"/>
              </w:rPr>
              <w:t>Other NATO (Baltics, Nordics)</w:t>
            </w:r>
          </w:p>
        </w:tc>
        <w:tc>
          <w:tcPr>
            <w:tcW w:w="2000" w:type="dxa"/>
          </w:tcPr>
          <w:p w14:paraId="68D2E774" w14:textId="77777777" w:rsidR="004E7D78" w:rsidRDefault="00000000">
            <w:pPr>
              <w:spacing w:before="40" w:after="40"/>
              <w:jc w:val="center"/>
            </w:pPr>
            <w:r>
              <w:rPr>
                <w:color w:val="4A5568"/>
                <w:sz w:val="20"/>
              </w:rPr>
              <w:t>60-90 mixed</w:t>
            </w:r>
          </w:p>
        </w:tc>
        <w:tc>
          <w:tcPr>
            <w:tcW w:w="2000" w:type="dxa"/>
          </w:tcPr>
          <w:p w14:paraId="7E063E5B" w14:textId="77777777" w:rsidR="004E7D78" w:rsidRDefault="00000000">
            <w:pPr>
              <w:spacing w:before="40" w:after="40"/>
              <w:jc w:val="center"/>
            </w:pPr>
            <w:r>
              <w:rPr>
                <w:color w:val="4A5568"/>
                <w:sz w:val="20"/>
              </w:rPr>
              <w:t>$400-600M</w:t>
            </w:r>
          </w:p>
        </w:tc>
        <w:tc>
          <w:tcPr>
            <w:tcW w:w="2000" w:type="dxa"/>
          </w:tcPr>
          <w:p w14:paraId="50931481" w14:textId="77777777" w:rsidR="004E7D78" w:rsidRDefault="00000000">
            <w:pPr>
              <w:spacing w:before="40" w:after="40"/>
              <w:jc w:val="center"/>
            </w:pPr>
            <w:r>
              <w:rPr>
                <w:color w:val="4A5568"/>
                <w:sz w:val="20"/>
              </w:rPr>
              <w:t>2030-2040</w:t>
            </w:r>
          </w:p>
        </w:tc>
        <w:tc>
          <w:tcPr>
            <w:tcW w:w="2000" w:type="dxa"/>
          </w:tcPr>
          <w:p w14:paraId="358684FC" w14:textId="77777777" w:rsidR="004E7D78" w:rsidRDefault="00000000">
            <w:pPr>
              <w:spacing w:before="40" w:after="40"/>
              <w:jc w:val="center"/>
            </w:pPr>
            <w:r>
              <w:rPr>
                <w:color w:val="4A5568"/>
                <w:sz w:val="20"/>
              </w:rPr>
              <w:t>Collective defence</w:t>
            </w:r>
          </w:p>
        </w:tc>
      </w:tr>
      <w:tr w:rsidR="004E7D78" w14:paraId="744DF368" w14:textId="77777777">
        <w:tblPrEx>
          <w:tblCellMar>
            <w:top w:w="0" w:type="dxa"/>
            <w:bottom w:w="0" w:type="dxa"/>
          </w:tblCellMar>
        </w:tblPrEx>
        <w:tc>
          <w:tcPr>
            <w:tcW w:w="2000" w:type="dxa"/>
          </w:tcPr>
          <w:p w14:paraId="527C6D86" w14:textId="77777777" w:rsidR="004E7D78" w:rsidRDefault="00000000">
            <w:pPr>
              <w:spacing w:before="40" w:after="40"/>
              <w:jc w:val="center"/>
            </w:pPr>
            <w:r>
              <w:rPr>
                <w:color w:val="4A5568"/>
                <w:sz w:val="20"/>
              </w:rPr>
              <w:t>Middle East (UAE, Saudi)</w:t>
            </w:r>
          </w:p>
        </w:tc>
        <w:tc>
          <w:tcPr>
            <w:tcW w:w="2000" w:type="dxa"/>
          </w:tcPr>
          <w:p w14:paraId="0A828A98" w14:textId="77777777" w:rsidR="004E7D78" w:rsidRDefault="00000000">
            <w:pPr>
              <w:spacing w:before="40" w:after="40"/>
              <w:jc w:val="center"/>
            </w:pPr>
            <w:r>
              <w:rPr>
                <w:color w:val="4A5568"/>
                <w:sz w:val="20"/>
              </w:rPr>
              <w:t>24-48 Striker-class</w:t>
            </w:r>
          </w:p>
        </w:tc>
        <w:tc>
          <w:tcPr>
            <w:tcW w:w="2000" w:type="dxa"/>
          </w:tcPr>
          <w:p w14:paraId="4D0BA5AF" w14:textId="77777777" w:rsidR="004E7D78" w:rsidRDefault="00000000">
            <w:pPr>
              <w:spacing w:before="40" w:after="40"/>
              <w:jc w:val="center"/>
            </w:pPr>
            <w:r>
              <w:rPr>
                <w:color w:val="4A5568"/>
                <w:sz w:val="20"/>
              </w:rPr>
              <w:t>$220-440M</w:t>
            </w:r>
          </w:p>
        </w:tc>
        <w:tc>
          <w:tcPr>
            <w:tcW w:w="2000" w:type="dxa"/>
          </w:tcPr>
          <w:p w14:paraId="52E01AD1" w14:textId="77777777" w:rsidR="004E7D78" w:rsidRDefault="00000000">
            <w:pPr>
              <w:spacing w:before="40" w:after="40"/>
              <w:jc w:val="center"/>
            </w:pPr>
            <w:r>
              <w:rPr>
                <w:color w:val="4A5568"/>
                <w:sz w:val="20"/>
              </w:rPr>
              <w:t>2032-2040</w:t>
            </w:r>
          </w:p>
        </w:tc>
        <w:tc>
          <w:tcPr>
            <w:tcW w:w="2000" w:type="dxa"/>
          </w:tcPr>
          <w:p w14:paraId="7A71A182" w14:textId="77777777" w:rsidR="004E7D78" w:rsidRDefault="00000000">
            <w:pPr>
              <w:spacing w:before="40" w:after="40"/>
              <w:jc w:val="center"/>
            </w:pPr>
            <w:r>
              <w:rPr>
                <w:color w:val="4A5568"/>
                <w:sz w:val="20"/>
              </w:rPr>
              <w:t>ITAR-free appeal</w:t>
            </w:r>
          </w:p>
        </w:tc>
      </w:tr>
      <w:tr w:rsidR="004E7D78" w14:paraId="6DEE8835" w14:textId="77777777">
        <w:tblPrEx>
          <w:tblCellMar>
            <w:top w:w="0" w:type="dxa"/>
            <w:bottom w:w="0" w:type="dxa"/>
          </w:tblCellMar>
        </w:tblPrEx>
        <w:tc>
          <w:tcPr>
            <w:tcW w:w="2000" w:type="dxa"/>
          </w:tcPr>
          <w:p w14:paraId="6D7FCE4C" w14:textId="77777777" w:rsidR="004E7D78" w:rsidRDefault="00000000">
            <w:pPr>
              <w:spacing w:before="60" w:after="60"/>
              <w:jc w:val="center"/>
            </w:pPr>
            <w:r>
              <w:rPr>
                <w:b/>
                <w:sz w:val="20"/>
              </w:rPr>
              <w:t>TOTAL</w:t>
            </w:r>
          </w:p>
        </w:tc>
        <w:tc>
          <w:tcPr>
            <w:tcW w:w="2000" w:type="dxa"/>
          </w:tcPr>
          <w:p w14:paraId="5B1A1AA4" w14:textId="77777777" w:rsidR="004E7D78" w:rsidRDefault="00000000">
            <w:pPr>
              <w:spacing w:before="60" w:after="60"/>
              <w:jc w:val="center"/>
            </w:pPr>
            <w:r>
              <w:rPr>
                <w:b/>
                <w:sz w:val="20"/>
              </w:rPr>
              <w:t>192-294 units</w:t>
            </w:r>
          </w:p>
        </w:tc>
        <w:tc>
          <w:tcPr>
            <w:tcW w:w="2000" w:type="dxa"/>
          </w:tcPr>
          <w:p w14:paraId="137CE81D" w14:textId="77777777" w:rsidR="004E7D78" w:rsidRDefault="00000000">
            <w:pPr>
              <w:spacing w:before="60" w:after="60"/>
              <w:jc w:val="center"/>
            </w:pPr>
            <w:r>
              <w:rPr>
                <w:b/>
                <w:sz w:val="20"/>
              </w:rPr>
              <w:t>$1.31-2.04B</w:t>
            </w:r>
          </w:p>
        </w:tc>
        <w:tc>
          <w:tcPr>
            <w:tcW w:w="2000" w:type="dxa"/>
          </w:tcPr>
          <w:p w14:paraId="39E14E8B" w14:textId="77777777" w:rsidR="004E7D78" w:rsidRDefault="00000000">
            <w:pPr>
              <w:spacing w:before="60" w:after="60"/>
              <w:jc w:val="center"/>
            </w:pPr>
            <w:r>
              <w:rPr>
                <w:b/>
                <w:sz w:val="20"/>
              </w:rPr>
              <w:t>2028-2040</w:t>
            </w:r>
          </w:p>
        </w:tc>
        <w:tc>
          <w:tcPr>
            <w:tcW w:w="2000" w:type="dxa"/>
          </w:tcPr>
          <w:p w14:paraId="138EF235" w14:textId="77777777" w:rsidR="004E7D78" w:rsidRDefault="004E7D78">
            <w:pPr>
              <w:spacing w:before="60" w:after="60"/>
              <w:jc w:val="center"/>
            </w:pPr>
          </w:p>
        </w:tc>
      </w:tr>
    </w:tbl>
    <w:p w14:paraId="72EC58DB" w14:textId="77777777" w:rsidR="004E7D78" w:rsidRDefault="00000000">
      <w:pPr>
        <w:pStyle w:val="Heading2"/>
      </w:pPr>
      <w:r>
        <w:t>6.3 Export Revenue Projection</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278"/>
        <w:gridCol w:w="2237"/>
        <w:gridCol w:w="2269"/>
        <w:gridCol w:w="2262"/>
      </w:tblGrid>
      <w:tr w:rsidR="004E7D78" w14:paraId="0B642C89" w14:textId="77777777">
        <w:tblPrEx>
          <w:tblCellMar>
            <w:top w:w="0" w:type="dxa"/>
            <w:bottom w:w="0" w:type="dxa"/>
          </w:tblCellMar>
        </w:tblPrEx>
        <w:trPr>
          <w:tblHeader/>
        </w:trPr>
        <w:tc>
          <w:tcPr>
            <w:tcW w:w="2400" w:type="dxa"/>
            <w:shd w:val="clear" w:color="auto" w:fill="E8E6E1"/>
          </w:tcPr>
          <w:p w14:paraId="7019B048" w14:textId="77777777" w:rsidR="004E7D78" w:rsidRDefault="00000000">
            <w:pPr>
              <w:spacing w:before="60" w:after="60"/>
              <w:jc w:val="center"/>
            </w:pPr>
            <w:r>
              <w:rPr>
                <w:b/>
                <w:sz w:val="20"/>
              </w:rPr>
              <w:t>Scenario</w:t>
            </w:r>
          </w:p>
        </w:tc>
        <w:tc>
          <w:tcPr>
            <w:tcW w:w="2400" w:type="dxa"/>
            <w:shd w:val="clear" w:color="auto" w:fill="E8E6E1"/>
          </w:tcPr>
          <w:p w14:paraId="248CBB8F" w14:textId="77777777" w:rsidR="004E7D78" w:rsidRDefault="00000000">
            <w:pPr>
              <w:spacing w:before="60" w:after="60"/>
              <w:jc w:val="center"/>
            </w:pPr>
            <w:r>
              <w:rPr>
                <w:b/>
                <w:sz w:val="20"/>
              </w:rPr>
              <w:t>Annual (2035)</w:t>
            </w:r>
          </w:p>
        </w:tc>
        <w:tc>
          <w:tcPr>
            <w:tcW w:w="2400" w:type="dxa"/>
            <w:shd w:val="clear" w:color="auto" w:fill="E8E6E1"/>
          </w:tcPr>
          <w:p w14:paraId="46042B19" w14:textId="77777777" w:rsidR="004E7D78" w:rsidRDefault="00000000">
            <w:pPr>
              <w:spacing w:before="60" w:after="60"/>
              <w:jc w:val="center"/>
            </w:pPr>
            <w:r>
              <w:rPr>
                <w:b/>
                <w:sz w:val="20"/>
              </w:rPr>
              <w:t>Cumulative (35-45)</w:t>
            </w:r>
          </w:p>
        </w:tc>
        <w:tc>
          <w:tcPr>
            <w:tcW w:w="2400" w:type="dxa"/>
            <w:shd w:val="clear" w:color="auto" w:fill="E8E6E1"/>
          </w:tcPr>
          <w:p w14:paraId="28F6493B" w14:textId="77777777" w:rsidR="004E7D78" w:rsidRDefault="00000000">
            <w:pPr>
              <w:spacing w:before="60" w:after="60"/>
              <w:jc w:val="center"/>
            </w:pPr>
            <w:r>
              <w:rPr>
                <w:b/>
                <w:sz w:val="20"/>
              </w:rPr>
              <w:t>Jobs Supported</w:t>
            </w:r>
          </w:p>
        </w:tc>
      </w:tr>
      <w:tr w:rsidR="004E7D78" w14:paraId="66A3A1F8" w14:textId="77777777">
        <w:tblPrEx>
          <w:tblCellMar>
            <w:top w:w="0" w:type="dxa"/>
            <w:bottom w:w="0" w:type="dxa"/>
          </w:tblCellMar>
        </w:tblPrEx>
        <w:tc>
          <w:tcPr>
            <w:tcW w:w="2400" w:type="dxa"/>
          </w:tcPr>
          <w:p w14:paraId="1D0D3DEB" w14:textId="77777777" w:rsidR="004E7D78" w:rsidRDefault="00000000">
            <w:pPr>
              <w:spacing w:before="40" w:after="40"/>
              <w:jc w:val="center"/>
            </w:pPr>
            <w:r>
              <w:rPr>
                <w:color w:val="4A5568"/>
                <w:sz w:val="20"/>
              </w:rPr>
              <w:t>Conservative (15% share)</w:t>
            </w:r>
          </w:p>
        </w:tc>
        <w:tc>
          <w:tcPr>
            <w:tcW w:w="2400" w:type="dxa"/>
          </w:tcPr>
          <w:p w14:paraId="200D120D" w14:textId="77777777" w:rsidR="004E7D78" w:rsidRDefault="00000000">
            <w:pPr>
              <w:spacing w:before="40" w:after="40"/>
              <w:jc w:val="center"/>
            </w:pPr>
            <w:r>
              <w:rPr>
                <w:color w:val="4A5568"/>
                <w:sz w:val="20"/>
              </w:rPr>
              <w:t>$85M</w:t>
            </w:r>
          </w:p>
        </w:tc>
        <w:tc>
          <w:tcPr>
            <w:tcW w:w="2400" w:type="dxa"/>
          </w:tcPr>
          <w:p w14:paraId="307A409C" w14:textId="77777777" w:rsidR="004E7D78" w:rsidRDefault="00000000">
            <w:pPr>
              <w:spacing w:before="40" w:after="40"/>
              <w:jc w:val="center"/>
            </w:pPr>
            <w:r>
              <w:rPr>
                <w:color w:val="4A5568"/>
                <w:sz w:val="20"/>
              </w:rPr>
              <w:t>$1.02B</w:t>
            </w:r>
          </w:p>
        </w:tc>
        <w:tc>
          <w:tcPr>
            <w:tcW w:w="2400" w:type="dxa"/>
          </w:tcPr>
          <w:p w14:paraId="5D0D69E0" w14:textId="77777777" w:rsidR="004E7D78" w:rsidRDefault="00000000">
            <w:pPr>
              <w:spacing w:before="40" w:after="40"/>
              <w:jc w:val="center"/>
            </w:pPr>
            <w:r>
              <w:rPr>
                <w:color w:val="4A5568"/>
                <w:sz w:val="20"/>
              </w:rPr>
              <w:t>1,200</w:t>
            </w:r>
          </w:p>
        </w:tc>
      </w:tr>
      <w:tr w:rsidR="004E7D78" w14:paraId="03C1ACA0" w14:textId="77777777">
        <w:tblPrEx>
          <w:tblCellMar>
            <w:top w:w="0" w:type="dxa"/>
            <w:bottom w:w="0" w:type="dxa"/>
          </w:tblCellMar>
        </w:tblPrEx>
        <w:tc>
          <w:tcPr>
            <w:tcW w:w="2400" w:type="dxa"/>
          </w:tcPr>
          <w:p w14:paraId="2E89A101" w14:textId="77777777" w:rsidR="004E7D78" w:rsidRDefault="00000000">
            <w:pPr>
              <w:spacing w:before="40" w:after="40"/>
              <w:jc w:val="center"/>
            </w:pPr>
            <w:r>
              <w:rPr>
                <w:color w:val="4A5568"/>
                <w:sz w:val="20"/>
              </w:rPr>
              <w:t>Moderate (25% share)</w:t>
            </w:r>
          </w:p>
        </w:tc>
        <w:tc>
          <w:tcPr>
            <w:tcW w:w="2400" w:type="dxa"/>
          </w:tcPr>
          <w:p w14:paraId="70F26B24" w14:textId="77777777" w:rsidR="004E7D78" w:rsidRDefault="00000000">
            <w:pPr>
              <w:spacing w:before="40" w:after="40"/>
              <w:jc w:val="center"/>
            </w:pPr>
            <w:r>
              <w:rPr>
                <w:color w:val="4A5568"/>
                <w:sz w:val="20"/>
              </w:rPr>
              <w:t>$142M</w:t>
            </w:r>
          </w:p>
        </w:tc>
        <w:tc>
          <w:tcPr>
            <w:tcW w:w="2400" w:type="dxa"/>
          </w:tcPr>
          <w:p w14:paraId="1F0544BB" w14:textId="77777777" w:rsidR="004E7D78" w:rsidRDefault="00000000">
            <w:pPr>
              <w:spacing w:before="40" w:after="40"/>
              <w:jc w:val="center"/>
            </w:pPr>
            <w:r>
              <w:rPr>
                <w:color w:val="4A5568"/>
                <w:sz w:val="20"/>
              </w:rPr>
              <w:t>$1.70B</w:t>
            </w:r>
          </w:p>
        </w:tc>
        <w:tc>
          <w:tcPr>
            <w:tcW w:w="2400" w:type="dxa"/>
          </w:tcPr>
          <w:p w14:paraId="282A8F21" w14:textId="77777777" w:rsidR="004E7D78" w:rsidRDefault="00000000">
            <w:pPr>
              <w:spacing w:before="40" w:after="40"/>
              <w:jc w:val="center"/>
            </w:pPr>
            <w:r>
              <w:rPr>
                <w:color w:val="4A5568"/>
                <w:sz w:val="20"/>
              </w:rPr>
              <w:t>2,000</w:t>
            </w:r>
          </w:p>
        </w:tc>
      </w:tr>
      <w:tr w:rsidR="004E7D78" w14:paraId="6EE3CD01" w14:textId="77777777">
        <w:tblPrEx>
          <w:tblCellMar>
            <w:top w:w="0" w:type="dxa"/>
            <w:bottom w:w="0" w:type="dxa"/>
          </w:tblCellMar>
        </w:tblPrEx>
        <w:tc>
          <w:tcPr>
            <w:tcW w:w="2400" w:type="dxa"/>
          </w:tcPr>
          <w:p w14:paraId="38081C1D" w14:textId="77777777" w:rsidR="004E7D78" w:rsidRDefault="00000000">
            <w:pPr>
              <w:spacing w:before="40" w:after="40"/>
              <w:jc w:val="center"/>
            </w:pPr>
            <w:r>
              <w:rPr>
                <w:color w:val="4A5568"/>
                <w:sz w:val="20"/>
              </w:rPr>
              <w:t>Aggressive (35% share)</w:t>
            </w:r>
          </w:p>
        </w:tc>
        <w:tc>
          <w:tcPr>
            <w:tcW w:w="2400" w:type="dxa"/>
          </w:tcPr>
          <w:p w14:paraId="2A2B61E6" w14:textId="77777777" w:rsidR="004E7D78" w:rsidRDefault="00000000">
            <w:pPr>
              <w:spacing w:before="40" w:after="40"/>
              <w:jc w:val="center"/>
            </w:pPr>
            <w:r>
              <w:rPr>
                <w:color w:val="4A5568"/>
                <w:sz w:val="20"/>
              </w:rPr>
              <w:t>$198M</w:t>
            </w:r>
          </w:p>
        </w:tc>
        <w:tc>
          <w:tcPr>
            <w:tcW w:w="2400" w:type="dxa"/>
          </w:tcPr>
          <w:p w14:paraId="5D577478" w14:textId="77777777" w:rsidR="004E7D78" w:rsidRDefault="00000000">
            <w:pPr>
              <w:spacing w:before="40" w:after="40"/>
              <w:jc w:val="center"/>
            </w:pPr>
            <w:r>
              <w:rPr>
                <w:color w:val="4A5568"/>
                <w:sz w:val="20"/>
              </w:rPr>
              <w:t>$2.38B</w:t>
            </w:r>
          </w:p>
        </w:tc>
        <w:tc>
          <w:tcPr>
            <w:tcW w:w="2400" w:type="dxa"/>
          </w:tcPr>
          <w:p w14:paraId="7F1BF71B" w14:textId="77777777" w:rsidR="004E7D78" w:rsidRDefault="00000000">
            <w:pPr>
              <w:spacing w:before="40" w:after="40"/>
              <w:jc w:val="center"/>
            </w:pPr>
            <w:r>
              <w:rPr>
                <w:color w:val="4A5568"/>
                <w:sz w:val="20"/>
              </w:rPr>
              <w:t>2,800</w:t>
            </w:r>
          </w:p>
        </w:tc>
      </w:tr>
    </w:tbl>
    <w:p w14:paraId="343C857E" w14:textId="77777777" w:rsidR="004E7D78" w:rsidRDefault="00000000">
      <w:r>
        <w:t xml:space="preserve">Context: Canada exported $26 billion in aerospace goods to 166 countries in 2024, with 70%+ of revenue </w:t>
      </w:r>
      <w:proofErr w:type="gramStart"/>
      <w:r>
        <w:t>export-related</w:t>
      </w:r>
      <w:proofErr w:type="gramEnd"/>
      <w:r>
        <w:t>. Defence exports were $8.0 billion, 70% to Five Eyes. Arctic Horizon diversifies into non-traditional markets.</w:t>
      </w:r>
    </w:p>
    <w:p w14:paraId="10D9FC6E" w14:textId="77777777" w:rsidR="004E7D78" w:rsidRDefault="00000000">
      <w:pPr>
        <w:pStyle w:val="Heading1"/>
      </w:pPr>
      <w:r>
        <w:t>PART VII: WORKFORCE TRANSITION — AUTO TO AERO</w:t>
      </w:r>
      <w:bookmarkStart w:id="7" w:name="_Toc008"/>
      <w:bookmarkEnd w:id="7"/>
    </w:p>
    <w:p w14:paraId="15B5D0A5" w14:textId="77777777" w:rsidR="004E7D78" w:rsidRDefault="00000000">
      <w:pPr>
        <w:pStyle w:val="Heading2"/>
      </w:pPr>
      <w:r>
        <w:t>7.1 The Automotive Challenge</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3962"/>
        <w:gridCol w:w="2533"/>
        <w:gridCol w:w="2551"/>
      </w:tblGrid>
      <w:tr w:rsidR="004E7D78" w14:paraId="71EA7AA2" w14:textId="77777777">
        <w:tblPrEx>
          <w:tblCellMar>
            <w:top w:w="0" w:type="dxa"/>
            <w:bottom w:w="0" w:type="dxa"/>
          </w:tblCellMar>
        </w:tblPrEx>
        <w:trPr>
          <w:tblHeader/>
        </w:trPr>
        <w:tc>
          <w:tcPr>
            <w:tcW w:w="4400" w:type="dxa"/>
            <w:shd w:val="clear" w:color="auto" w:fill="E8E6E1"/>
          </w:tcPr>
          <w:p w14:paraId="7B1204C2" w14:textId="77777777" w:rsidR="004E7D78" w:rsidRDefault="00000000">
            <w:pPr>
              <w:spacing w:before="60" w:after="60"/>
              <w:jc w:val="center"/>
            </w:pPr>
            <w:r>
              <w:rPr>
                <w:b/>
                <w:sz w:val="20"/>
              </w:rPr>
              <w:t>Metric</w:t>
            </w:r>
          </w:p>
        </w:tc>
        <w:tc>
          <w:tcPr>
            <w:tcW w:w="2800" w:type="dxa"/>
            <w:shd w:val="clear" w:color="auto" w:fill="E8E6E1"/>
          </w:tcPr>
          <w:p w14:paraId="7D4D76DE" w14:textId="77777777" w:rsidR="004E7D78" w:rsidRDefault="00000000">
            <w:pPr>
              <w:spacing w:before="60" w:after="60"/>
              <w:jc w:val="center"/>
            </w:pPr>
            <w:r>
              <w:rPr>
                <w:b/>
                <w:sz w:val="20"/>
              </w:rPr>
              <w:t>Value</w:t>
            </w:r>
          </w:p>
        </w:tc>
        <w:tc>
          <w:tcPr>
            <w:tcW w:w="2800" w:type="dxa"/>
            <w:shd w:val="clear" w:color="auto" w:fill="E8E6E1"/>
          </w:tcPr>
          <w:p w14:paraId="1FD60E2C" w14:textId="77777777" w:rsidR="004E7D78" w:rsidRDefault="00000000">
            <w:pPr>
              <w:spacing w:before="60" w:after="60"/>
              <w:jc w:val="center"/>
            </w:pPr>
            <w:r>
              <w:rPr>
                <w:b/>
                <w:sz w:val="20"/>
              </w:rPr>
              <w:t>Source</w:t>
            </w:r>
          </w:p>
        </w:tc>
      </w:tr>
      <w:tr w:rsidR="004E7D78" w14:paraId="774BD9CB" w14:textId="77777777">
        <w:tblPrEx>
          <w:tblCellMar>
            <w:top w:w="0" w:type="dxa"/>
            <w:bottom w:w="0" w:type="dxa"/>
          </w:tblCellMar>
        </w:tblPrEx>
        <w:tc>
          <w:tcPr>
            <w:tcW w:w="4400" w:type="dxa"/>
          </w:tcPr>
          <w:p w14:paraId="4B6F9216" w14:textId="77777777" w:rsidR="004E7D78" w:rsidRDefault="00000000">
            <w:pPr>
              <w:spacing w:before="40" w:after="40"/>
              <w:jc w:val="center"/>
            </w:pPr>
            <w:r>
              <w:rPr>
                <w:color w:val="4A5568"/>
                <w:sz w:val="20"/>
              </w:rPr>
              <w:t>Ontario auto direct jobs (MVBTP, 2024)</w:t>
            </w:r>
          </w:p>
        </w:tc>
        <w:tc>
          <w:tcPr>
            <w:tcW w:w="2800" w:type="dxa"/>
          </w:tcPr>
          <w:p w14:paraId="12442BF0" w14:textId="77777777" w:rsidR="004E7D78" w:rsidRDefault="00000000">
            <w:pPr>
              <w:spacing w:before="40" w:after="40"/>
              <w:jc w:val="center"/>
            </w:pPr>
            <w:r>
              <w:rPr>
                <w:color w:val="4A5568"/>
                <w:sz w:val="20"/>
              </w:rPr>
              <w:t>148,300</w:t>
            </w:r>
          </w:p>
        </w:tc>
        <w:tc>
          <w:tcPr>
            <w:tcW w:w="2800" w:type="dxa"/>
          </w:tcPr>
          <w:p w14:paraId="5C5656C6" w14:textId="77777777" w:rsidR="004E7D78" w:rsidRDefault="00000000">
            <w:pPr>
              <w:spacing w:before="40" w:after="40"/>
              <w:jc w:val="center"/>
            </w:pPr>
            <w:r>
              <w:rPr>
                <w:color w:val="4A5568"/>
                <w:sz w:val="20"/>
              </w:rPr>
              <w:t>Ontario Job Bank 2025</w:t>
            </w:r>
          </w:p>
        </w:tc>
      </w:tr>
      <w:tr w:rsidR="004E7D78" w14:paraId="70CABC29" w14:textId="77777777">
        <w:tblPrEx>
          <w:tblCellMar>
            <w:top w:w="0" w:type="dxa"/>
            <w:bottom w:w="0" w:type="dxa"/>
          </w:tblCellMar>
        </w:tblPrEx>
        <w:tc>
          <w:tcPr>
            <w:tcW w:w="4400" w:type="dxa"/>
          </w:tcPr>
          <w:p w14:paraId="33EF4838" w14:textId="77777777" w:rsidR="004E7D78" w:rsidRDefault="00000000">
            <w:pPr>
              <w:spacing w:before="40" w:after="40"/>
              <w:jc w:val="center"/>
            </w:pPr>
            <w:r>
              <w:rPr>
                <w:color w:val="4A5568"/>
                <w:sz w:val="20"/>
              </w:rPr>
              <w:t>Projected losses by 2035 (EV transition)</w:t>
            </w:r>
          </w:p>
        </w:tc>
        <w:tc>
          <w:tcPr>
            <w:tcW w:w="2800" w:type="dxa"/>
          </w:tcPr>
          <w:p w14:paraId="7DB24F67" w14:textId="77777777" w:rsidR="004E7D78" w:rsidRDefault="00000000">
            <w:pPr>
              <w:spacing w:before="40" w:after="40"/>
              <w:jc w:val="center"/>
            </w:pPr>
            <w:r>
              <w:rPr>
                <w:color w:val="4A5568"/>
                <w:sz w:val="20"/>
              </w:rPr>
              <w:t>50,000–70,000</w:t>
            </w:r>
          </w:p>
        </w:tc>
        <w:tc>
          <w:tcPr>
            <w:tcW w:w="2800" w:type="dxa"/>
          </w:tcPr>
          <w:p w14:paraId="3C9D1210" w14:textId="77777777" w:rsidR="004E7D78" w:rsidRDefault="00000000">
            <w:pPr>
              <w:spacing w:before="40" w:after="40"/>
              <w:jc w:val="center"/>
            </w:pPr>
            <w:r>
              <w:rPr>
                <w:color w:val="4A5568"/>
                <w:sz w:val="20"/>
              </w:rPr>
              <w:t>FOCAL / U. of Guelph</w:t>
            </w:r>
          </w:p>
        </w:tc>
      </w:tr>
      <w:tr w:rsidR="004E7D78" w14:paraId="30DA8667" w14:textId="77777777">
        <w:tblPrEx>
          <w:tblCellMar>
            <w:top w:w="0" w:type="dxa"/>
            <w:bottom w:w="0" w:type="dxa"/>
          </w:tblCellMar>
        </w:tblPrEx>
        <w:tc>
          <w:tcPr>
            <w:tcW w:w="4400" w:type="dxa"/>
          </w:tcPr>
          <w:p w14:paraId="2CA1749F" w14:textId="77777777" w:rsidR="004E7D78" w:rsidRDefault="00000000">
            <w:pPr>
              <w:spacing w:before="40" w:after="40"/>
              <w:jc w:val="center"/>
            </w:pPr>
            <w:r>
              <w:rPr>
                <w:color w:val="4A5568"/>
                <w:sz w:val="20"/>
              </w:rPr>
              <w:t>Peak national job loss (transition)</w:t>
            </w:r>
          </w:p>
        </w:tc>
        <w:tc>
          <w:tcPr>
            <w:tcW w:w="2800" w:type="dxa"/>
          </w:tcPr>
          <w:p w14:paraId="4903B7D3" w14:textId="77777777" w:rsidR="004E7D78" w:rsidRDefault="00000000">
            <w:pPr>
              <w:spacing w:before="40" w:after="40"/>
              <w:jc w:val="center"/>
            </w:pPr>
            <w:r>
              <w:rPr>
                <w:color w:val="4A5568"/>
                <w:sz w:val="20"/>
              </w:rPr>
              <w:t>120,000</w:t>
            </w:r>
          </w:p>
        </w:tc>
        <w:tc>
          <w:tcPr>
            <w:tcW w:w="2800" w:type="dxa"/>
          </w:tcPr>
          <w:p w14:paraId="2EAFFF1B" w14:textId="77777777" w:rsidR="004E7D78" w:rsidRDefault="00000000">
            <w:pPr>
              <w:spacing w:before="40" w:after="40"/>
              <w:jc w:val="center"/>
            </w:pPr>
            <w:r>
              <w:rPr>
                <w:color w:val="4A5568"/>
                <w:sz w:val="20"/>
              </w:rPr>
              <w:t>U. of Guelph modelling</w:t>
            </w:r>
          </w:p>
        </w:tc>
      </w:tr>
      <w:tr w:rsidR="004E7D78" w14:paraId="209F6B27" w14:textId="77777777">
        <w:tblPrEx>
          <w:tblCellMar>
            <w:top w:w="0" w:type="dxa"/>
            <w:bottom w:w="0" w:type="dxa"/>
          </w:tblCellMar>
        </w:tblPrEx>
        <w:tc>
          <w:tcPr>
            <w:tcW w:w="4400" w:type="dxa"/>
          </w:tcPr>
          <w:p w14:paraId="4A62DDDB" w14:textId="77777777" w:rsidR="004E7D78" w:rsidRDefault="00000000">
            <w:pPr>
              <w:spacing w:before="40" w:after="40"/>
              <w:jc w:val="center"/>
            </w:pPr>
            <w:r>
              <w:rPr>
                <w:color w:val="4A5568"/>
                <w:sz w:val="20"/>
              </w:rPr>
              <w:t>US tariff impact on Ontario assembly</w:t>
            </w:r>
          </w:p>
        </w:tc>
        <w:tc>
          <w:tcPr>
            <w:tcW w:w="2800" w:type="dxa"/>
          </w:tcPr>
          <w:p w14:paraId="4DE5FC7D" w14:textId="77777777" w:rsidR="004E7D78" w:rsidRDefault="00000000">
            <w:pPr>
              <w:spacing w:before="40" w:after="40"/>
              <w:jc w:val="center"/>
            </w:pPr>
            <w:r>
              <w:rPr>
                <w:color w:val="4A5568"/>
                <w:sz w:val="20"/>
              </w:rPr>
              <w:t>25% (2025)</w:t>
            </w:r>
          </w:p>
        </w:tc>
        <w:tc>
          <w:tcPr>
            <w:tcW w:w="2800" w:type="dxa"/>
          </w:tcPr>
          <w:p w14:paraId="0B1430C3" w14:textId="77777777" w:rsidR="004E7D78" w:rsidRDefault="00000000">
            <w:pPr>
              <w:spacing w:before="40" w:after="40"/>
              <w:jc w:val="center"/>
            </w:pPr>
            <w:r>
              <w:rPr>
                <w:color w:val="4A5568"/>
                <w:sz w:val="20"/>
              </w:rPr>
              <w:t>Current US trade policy</w:t>
            </w:r>
          </w:p>
        </w:tc>
      </w:tr>
    </w:tbl>
    <w:p w14:paraId="1EDE877E" w14:textId="77777777" w:rsidR="004E7D78" w:rsidRDefault="00000000">
      <w:r>
        <w:t>The convergence of EV transition displacement and US tariff disruption creates an unprecedented labour market shock. The Arctic Horizon program's hiring ramp (2027-2030) aligns directly with the peak displacement window.</w:t>
      </w:r>
    </w:p>
    <w:p w14:paraId="5A00BBD2" w14:textId="77777777" w:rsidR="004E7D78" w:rsidRDefault="00000000">
      <w:pPr>
        <w:pStyle w:val="Heading2"/>
      </w:pPr>
      <w:r>
        <w:t>7.2 Skills Transferability</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155"/>
        <w:gridCol w:w="2776"/>
        <w:gridCol w:w="2084"/>
        <w:gridCol w:w="2031"/>
      </w:tblGrid>
      <w:tr w:rsidR="004E7D78" w14:paraId="641F7DD3" w14:textId="77777777">
        <w:tblPrEx>
          <w:tblCellMar>
            <w:top w:w="0" w:type="dxa"/>
            <w:bottom w:w="0" w:type="dxa"/>
          </w:tblCellMar>
        </w:tblPrEx>
        <w:trPr>
          <w:tblHeader/>
        </w:trPr>
        <w:tc>
          <w:tcPr>
            <w:tcW w:w="2400" w:type="dxa"/>
            <w:shd w:val="clear" w:color="auto" w:fill="E8E6E1"/>
          </w:tcPr>
          <w:p w14:paraId="69325954" w14:textId="77777777" w:rsidR="004E7D78" w:rsidRDefault="00000000">
            <w:pPr>
              <w:spacing w:before="60" w:after="60"/>
              <w:jc w:val="center"/>
            </w:pPr>
            <w:r>
              <w:rPr>
                <w:b/>
                <w:sz w:val="20"/>
              </w:rPr>
              <w:t>Auto Skill</w:t>
            </w:r>
          </w:p>
        </w:tc>
        <w:tc>
          <w:tcPr>
            <w:tcW w:w="3200" w:type="dxa"/>
            <w:shd w:val="clear" w:color="auto" w:fill="E8E6E1"/>
          </w:tcPr>
          <w:p w14:paraId="4B99D6E3" w14:textId="77777777" w:rsidR="004E7D78" w:rsidRDefault="00000000">
            <w:pPr>
              <w:spacing w:before="60" w:after="60"/>
              <w:jc w:val="center"/>
            </w:pPr>
            <w:r>
              <w:rPr>
                <w:b/>
                <w:sz w:val="20"/>
              </w:rPr>
              <w:t>Aerospace Application</w:t>
            </w:r>
          </w:p>
        </w:tc>
        <w:tc>
          <w:tcPr>
            <w:tcW w:w="2400" w:type="dxa"/>
            <w:shd w:val="clear" w:color="auto" w:fill="E8E6E1"/>
          </w:tcPr>
          <w:p w14:paraId="67D5A777" w14:textId="77777777" w:rsidR="004E7D78" w:rsidRDefault="00000000">
            <w:pPr>
              <w:spacing w:before="60" w:after="60"/>
              <w:jc w:val="center"/>
            </w:pPr>
            <w:r>
              <w:rPr>
                <w:b/>
                <w:sz w:val="20"/>
              </w:rPr>
              <w:t>Retraining</w:t>
            </w:r>
          </w:p>
        </w:tc>
        <w:tc>
          <w:tcPr>
            <w:tcW w:w="2400" w:type="dxa"/>
            <w:shd w:val="clear" w:color="auto" w:fill="E8E6E1"/>
          </w:tcPr>
          <w:p w14:paraId="0A867ABE" w14:textId="77777777" w:rsidR="004E7D78" w:rsidRDefault="00000000">
            <w:pPr>
              <w:spacing w:before="60" w:after="60"/>
              <w:jc w:val="center"/>
            </w:pPr>
            <w:r>
              <w:rPr>
                <w:b/>
                <w:sz w:val="20"/>
              </w:rPr>
              <w:t>Annual</w:t>
            </w:r>
          </w:p>
        </w:tc>
      </w:tr>
      <w:tr w:rsidR="004E7D78" w14:paraId="1ED1B759" w14:textId="77777777">
        <w:tblPrEx>
          <w:tblCellMar>
            <w:top w:w="0" w:type="dxa"/>
            <w:bottom w:w="0" w:type="dxa"/>
          </w:tblCellMar>
        </w:tblPrEx>
        <w:tc>
          <w:tcPr>
            <w:tcW w:w="2400" w:type="dxa"/>
          </w:tcPr>
          <w:p w14:paraId="272AE756" w14:textId="77777777" w:rsidR="004E7D78" w:rsidRDefault="00000000">
            <w:pPr>
              <w:spacing w:before="40" w:after="40"/>
              <w:jc w:val="center"/>
            </w:pPr>
            <w:r>
              <w:rPr>
                <w:color w:val="4A5568"/>
                <w:sz w:val="20"/>
              </w:rPr>
              <w:t>CNC machining</w:t>
            </w:r>
          </w:p>
        </w:tc>
        <w:tc>
          <w:tcPr>
            <w:tcW w:w="3200" w:type="dxa"/>
          </w:tcPr>
          <w:p w14:paraId="33F9A65C" w14:textId="77777777" w:rsidR="004E7D78" w:rsidRDefault="00000000">
            <w:pPr>
              <w:spacing w:before="40" w:after="40"/>
              <w:jc w:val="center"/>
            </w:pPr>
            <w:r>
              <w:rPr>
                <w:color w:val="4A5568"/>
                <w:sz w:val="20"/>
              </w:rPr>
              <w:t>Aircraft component fabrication</w:t>
            </w:r>
          </w:p>
        </w:tc>
        <w:tc>
          <w:tcPr>
            <w:tcW w:w="2400" w:type="dxa"/>
          </w:tcPr>
          <w:p w14:paraId="0B6FE247" w14:textId="77777777" w:rsidR="004E7D78" w:rsidRDefault="00000000">
            <w:pPr>
              <w:spacing w:before="40" w:after="40"/>
              <w:jc w:val="center"/>
            </w:pPr>
            <w:r>
              <w:rPr>
                <w:color w:val="4A5568"/>
                <w:sz w:val="20"/>
              </w:rPr>
              <w:t>3-6 months</w:t>
            </w:r>
          </w:p>
        </w:tc>
        <w:tc>
          <w:tcPr>
            <w:tcW w:w="2400" w:type="dxa"/>
          </w:tcPr>
          <w:p w14:paraId="5E4882E0" w14:textId="77777777" w:rsidR="004E7D78" w:rsidRDefault="00000000">
            <w:pPr>
              <w:spacing w:before="40" w:after="40"/>
              <w:jc w:val="center"/>
            </w:pPr>
            <w:r>
              <w:rPr>
                <w:color w:val="4A5568"/>
                <w:sz w:val="20"/>
              </w:rPr>
              <w:t>280</w:t>
            </w:r>
          </w:p>
        </w:tc>
      </w:tr>
      <w:tr w:rsidR="004E7D78" w14:paraId="7C19F62B" w14:textId="77777777">
        <w:tblPrEx>
          <w:tblCellMar>
            <w:top w:w="0" w:type="dxa"/>
            <w:bottom w:w="0" w:type="dxa"/>
          </w:tblCellMar>
        </w:tblPrEx>
        <w:tc>
          <w:tcPr>
            <w:tcW w:w="2400" w:type="dxa"/>
          </w:tcPr>
          <w:p w14:paraId="6E73A15A" w14:textId="77777777" w:rsidR="004E7D78" w:rsidRDefault="00000000">
            <w:pPr>
              <w:spacing w:before="40" w:after="40"/>
              <w:jc w:val="center"/>
            </w:pPr>
            <w:r>
              <w:rPr>
                <w:color w:val="4A5568"/>
                <w:sz w:val="20"/>
              </w:rPr>
              <w:lastRenderedPageBreak/>
              <w:t>Composite manufacturing</w:t>
            </w:r>
          </w:p>
        </w:tc>
        <w:tc>
          <w:tcPr>
            <w:tcW w:w="3200" w:type="dxa"/>
          </w:tcPr>
          <w:p w14:paraId="6501F999" w14:textId="77777777" w:rsidR="004E7D78" w:rsidRDefault="00000000">
            <w:pPr>
              <w:spacing w:before="40" w:after="40"/>
              <w:jc w:val="center"/>
            </w:pPr>
            <w:r>
              <w:rPr>
                <w:color w:val="4A5568"/>
                <w:sz w:val="20"/>
              </w:rPr>
              <w:t>Airframe structures, RAM</w:t>
            </w:r>
          </w:p>
        </w:tc>
        <w:tc>
          <w:tcPr>
            <w:tcW w:w="2400" w:type="dxa"/>
          </w:tcPr>
          <w:p w14:paraId="17D13ED2" w14:textId="77777777" w:rsidR="004E7D78" w:rsidRDefault="00000000">
            <w:pPr>
              <w:spacing w:before="40" w:after="40"/>
              <w:jc w:val="center"/>
            </w:pPr>
            <w:r>
              <w:rPr>
                <w:color w:val="4A5568"/>
                <w:sz w:val="20"/>
              </w:rPr>
              <w:t>6-12 months</w:t>
            </w:r>
          </w:p>
        </w:tc>
        <w:tc>
          <w:tcPr>
            <w:tcW w:w="2400" w:type="dxa"/>
          </w:tcPr>
          <w:p w14:paraId="5163C8C4" w14:textId="77777777" w:rsidR="004E7D78" w:rsidRDefault="00000000">
            <w:pPr>
              <w:spacing w:before="40" w:after="40"/>
              <w:jc w:val="center"/>
            </w:pPr>
            <w:r>
              <w:rPr>
                <w:color w:val="4A5568"/>
                <w:sz w:val="20"/>
              </w:rPr>
              <w:t>195</w:t>
            </w:r>
          </w:p>
        </w:tc>
      </w:tr>
      <w:tr w:rsidR="004E7D78" w14:paraId="43BAD38C" w14:textId="77777777">
        <w:tblPrEx>
          <w:tblCellMar>
            <w:top w:w="0" w:type="dxa"/>
            <w:bottom w:w="0" w:type="dxa"/>
          </w:tblCellMar>
        </w:tblPrEx>
        <w:tc>
          <w:tcPr>
            <w:tcW w:w="2400" w:type="dxa"/>
          </w:tcPr>
          <w:p w14:paraId="0B05D034" w14:textId="77777777" w:rsidR="004E7D78" w:rsidRDefault="00000000">
            <w:pPr>
              <w:spacing w:before="40" w:after="40"/>
              <w:jc w:val="center"/>
            </w:pPr>
            <w:r>
              <w:rPr>
                <w:color w:val="4A5568"/>
                <w:sz w:val="20"/>
              </w:rPr>
              <w:t>Quality control / NDT</w:t>
            </w:r>
          </w:p>
        </w:tc>
        <w:tc>
          <w:tcPr>
            <w:tcW w:w="3200" w:type="dxa"/>
          </w:tcPr>
          <w:p w14:paraId="791102AD" w14:textId="77777777" w:rsidR="004E7D78" w:rsidRDefault="00000000">
            <w:pPr>
              <w:spacing w:before="40" w:after="40"/>
              <w:jc w:val="center"/>
            </w:pPr>
            <w:r>
              <w:rPr>
                <w:color w:val="4A5568"/>
                <w:sz w:val="20"/>
              </w:rPr>
              <w:t>Airworthiness inspection</w:t>
            </w:r>
          </w:p>
        </w:tc>
        <w:tc>
          <w:tcPr>
            <w:tcW w:w="2400" w:type="dxa"/>
          </w:tcPr>
          <w:p w14:paraId="1CA091FF" w14:textId="77777777" w:rsidR="004E7D78" w:rsidRDefault="00000000">
            <w:pPr>
              <w:spacing w:before="40" w:after="40"/>
              <w:jc w:val="center"/>
            </w:pPr>
            <w:r>
              <w:rPr>
                <w:color w:val="4A5568"/>
                <w:sz w:val="20"/>
              </w:rPr>
              <w:t>6 months</w:t>
            </w:r>
          </w:p>
        </w:tc>
        <w:tc>
          <w:tcPr>
            <w:tcW w:w="2400" w:type="dxa"/>
          </w:tcPr>
          <w:p w14:paraId="570DB3E2" w14:textId="77777777" w:rsidR="004E7D78" w:rsidRDefault="00000000">
            <w:pPr>
              <w:spacing w:before="40" w:after="40"/>
              <w:jc w:val="center"/>
            </w:pPr>
            <w:r>
              <w:rPr>
                <w:color w:val="4A5568"/>
                <w:sz w:val="20"/>
              </w:rPr>
              <w:t>150</w:t>
            </w:r>
          </w:p>
        </w:tc>
      </w:tr>
      <w:tr w:rsidR="004E7D78" w14:paraId="741FAC64" w14:textId="77777777">
        <w:tblPrEx>
          <w:tblCellMar>
            <w:top w:w="0" w:type="dxa"/>
            <w:bottom w:w="0" w:type="dxa"/>
          </w:tblCellMar>
        </w:tblPrEx>
        <w:tc>
          <w:tcPr>
            <w:tcW w:w="2400" w:type="dxa"/>
          </w:tcPr>
          <w:p w14:paraId="715271A8" w14:textId="77777777" w:rsidR="004E7D78" w:rsidRDefault="00000000">
            <w:pPr>
              <w:spacing w:before="40" w:after="40"/>
              <w:jc w:val="center"/>
            </w:pPr>
            <w:r>
              <w:rPr>
                <w:color w:val="4A5568"/>
                <w:sz w:val="20"/>
              </w:rPr>
              <w:t>Assembly line work</w:t>
            </w:r>
          </w:p>
        </w:tc>
        <w:tc>
          <w:tcPr>
            <w:tcW w:w="3200" w:type="dxa"/>
          </w:tcPr>
          <w:p w14:paraId="02DF2508" w14:textId="77777777" w:rsidR="004E7D78" w:rsidRDefault="00000000">
            <w:pPr>
              <w:spacing w:before="40" w:after="40"/>
              <w:jc w:val="center"/>
            </w:pPr>
            <w:r>
              <w:rPr>
                <w:color w:val="4A5568"/>
                <w:sz w:val="20"/>
              </w:rPr>
              <w:t>Airframe assembly, integration</w:t>
            </w:r>
          </w:p>
        </w:tc>
        <w:tc>
          <w:tcPr>
            <w:tcW w:w="2400" w:type="dxa"/>
          </w:tcPr>
          <w:p w14:paraId="459C6611" w14:textId="77777777" w:rsidR="004E7D78" w:rsidRDefault="00000000">
            <w:pPr>
              <w:spacing w:before="40" w:after="40"/>
              <w:jc w:val="center"/>
            </w:pPr>
            <w:r>
              <w:rPr>
                <w:color w:val="4A5568"/>
                <w:sz w:val="20"/>
              </w:rPr>
              <w:t>3-6 months</w:t>
            </w:r>
          </w:p>
        </w:tc>
        <w:tc>
          <w:tcPr>
            <w:tcW w:w="2400" w:type="dxa"/>
          </w:tcPr>
          <w:p w14:paraId="1C0482EE" w14:textId="77777777" w:rsidR="004E7D78" w:rsidRDefault="00000000">
            <w:pPr>
              <w:spacing w:before="40" w:after="40"/>
              <w:jc w:val="center"/>
            </w:pPr>
            <w:r>
              <w:rPr>
                <w:color w:val="4A5568"/>
                <w:sz w:val="20"/>
              </w:rPr>
              <w:t>340</w:t>
            </w:r>
          </w:p>
        </w:tc>
      </w:tr>
      <w:tr w:rsidR="004E7D78" w14:paraId="6DF2D19D" w14:textId="77777777">
        <w:tblPrEx>
          <w:tblCellMar>
            <w:top w:w="0" w:type="dxa"/>
            <w:bottom w:w="0" w:type="dxa"/>
          </w:tblCellMar>
        </w:tblPrEx>
        <w:tc>
          <w:tcPr>
            <w:tcW w:w="2400" w:type="dxa"/>
          </w:tcPr>
          <w:p w14:paraId="7E25608D" w14:textId="77777777" w:rsidR="004E7D78" w:rsidRDefault="00000000">
            <w:pPr>
              <w:spacing w:before="40" w:after="40"/>
              <w:jc w:val="center"/>
            </w:pPr>
            <w:r>
              <w:rPr>
                <w:color w:val="4A5568"/>
                <w:sz w:val="20"/>
              </w:rPr>
              <w:t>Electrical systems</w:t>
            </w:r>
          </w:p>
        </w:tc>
        <w:tc>
          <w:tcPr>
            <w:tcW w:w="3200" w:type="dxa"/>
          </w:tcPr>
          <w:p w14:paraId="7AF5F489" w14:textId="77777777" w:rsidR="004E7D78" w:rsidRDefault="00000000">
            <w:pPr>
              <w:spacing w:before="40" w:after="40"/>
              <w:jc w:val="center"/>
            </w:pPr>
            <w:r>
              <w:rPr>
                <w:color w:val="4A5568"/>
                <w:sz w:val="20"/>
              </w:rPr>
              <w:t>Avionics, sensor integration</w:t>
            </w:r>
          </w:p>
        </w:tc>
        <w:tc>
          <w:tcPr>
            <w:tcW w:w="2400" w:type="dxa"/>
          </w:tcPr>
          <w:p w14:paraId="48B31A97" w14:textId="77777777" w:rsidR="004E7D78" w:rsidRDefault="00000000">
            <w:pPr>
              <w:spacing w:before="40" w:after="40"/>
              <w:jc w:val="center"/>
            </w:pPr>
            <w:r>
              <w:rPr>
                <w:color w:val="4A5568"/>
                <w:sz w:val="20"/>
              </w:rPr>
              <w:t>6-12 months</w:t>
            </w:r>
          </w:p>
        </w:tc>
        <w:tc>
          <w:tcPr>
            <w:tcW w:w="2400" w:type="dxa"/>
          </w:tcPr>
          <w:p w14:paraId="1A0FDF36" w14:textId="77777777" w:rsidR="004E7D78" w:rsidRDefault="00000000">
            <w:pPr>
              <w:spacing w:before="40" w:after="40"/>
              <w:jc w:val="center"/>
            </w:pPr>
            <w:r>
              <w:rPr>
                <w:color w:val="4A5568"/>
                <w:sz w:val="20"/>
              </w:rPr>
              <w:t>225</w:t>
            </w:r>
          </w:p>
        </w:tc>
      </w:tr>
      <w:tr w:rsidR="004E7D78" w14:paraId="70E0FA07" w14:textId="77777777">
        <w:tblPrEx>
          <w:tblCellMar>
            <w:top w:w="0" w:type="dxa"/>
            <w:bottom w:w="0" w:type="dxa"/>
          </w:tblCellMar>
        </w:tblPrEx>
        <w:tc>
          <w:tcPr>
            <w:tcW w:w="2400" w:type="dxa"/>
          </w:tcPr>
          <w:p w14:paraId="17605A51" w14:textId="77777777" w:rsidR="004E7D78" w:rsidRDefault="00000000">
            <w:pPr>
              <w:spacing w:before="40" w:after="40"/>
              <w:jc w:val="center"/>
            </w:pPr>
            <w:r>
              <w:rPr>
                <w:color w:val="4A5568"/>
                <w:sz w:val="20"/>
              </w:rPr>
              <w:t>Program management</w:t>
            </w:r>
          </w:p>
        </w:tc>
        <w:tc>
          <w:tcPr>
            <w:tcW w:w="3200" w:type="dxa"/>
          </w:tcPr>
          <w:p w14:paraId="667586A7" w14:textId="77777777" w:rsidR="004E7D78" w:rsidRDefault="00000000">
            <w:pPr>
              <w:spacing w:before="40" w:after="40"/>
              <w:jc w:val="center"/>
            </w:pPr>
            <w:r>
              <w:rPr>
                <w:color w:val="4A5568"/>
                <w:sz w:val="20"/>
              </w:rPr>
              <w:t>Defence procurement</w:t>
            </w:r>
          </w:p>
        </w:tc>
        <w:tc>
          <w:tcPr>
            <w:tcW w:w="2400" w:type="dxa"/>
          </w:tcPr>
          <w:p w14:paraId="45BB9B78" w14:textId="77777777" w:rsidR="004E7D78" w:rsidRDefault="00000000">
            <w:pPr>
              <w:spacing w:before="40" w:after="40"/>
              <w:jc w:val="center"/>
            </w:pPr>
            <w:r>
              <w:rPr>
                <w:color w:val="4A5568"/>
                <w:sz w:val="20"/>
              </w:rPr>
              <w:t>3-6 months</w:t>
            </w:r>
          </w:p>
        </w:tc>
        <w:tc>
          <w:tcPr>
            <w:tcW w:w="2400" w:type="dxa"/>
          </w:tcPr>
          <w:p w14:paraId="49482C86" w14:textId="77777777" w:rsidR="004E7D78" w:rsidRDefault="00000000">
            <w:pPr>
              <w:spacing w:before="40" w:after="40"/>
              <w:jc w:val="center"/>
            </w:pPr>
            <w:r>
              <w:rPr>
                <w:color w:val="4A5568"/>
                <w:sz w:val="20"/>
              </w:rPr>
              <w:t>85</w:t>
            </w:r>
          </w:p>
        </w:tc>
      </w:tr>
      <w:tr w:rsidR="004E7D78" w14:paraId="46A3A06B" w14:textId="77777777">
        <w:tblPrEx>
          <w:tblCellMar>
            <w:top w:w="0" w:type="dxa"/>
            <w:bottom w:w="0" w:type="dxa"/>
          </w:tblCellMar>
        </w:tblPrEx>
        <w:tc>
          <w:tcPr>
            <w:tcW w:w="2400" w:type="dxa"/>
          </w:tcPr>
          <w:p w14:paraId="01E4C739" w14:textId="77777777" w:rsidR="004E7D78" w:rsidRDefault="00000000">
            <w:pPr>
              <w:spacing w:before="60" w:after="60"/>
              <w:jc w:val="center"/>
            </w:pPr>
            <w:r>
              <w:rPr>
                <w:b/>
                <w:sz w:val="20"/>
              </w:rPr>
              <w:t>TOTAL</w:t>
            </w:r>
          </w:p>
        </w:tc>
        <w:tc>
          <w:tcPr>
            <w:tcW w:w="3200" w:type="dxa"/>
          </w:tcPr>
          <w:p w14:paraId="40BB7FBE" w14:textId="77777777" w:rsidR="004E7D78" w:rsidRDefault="004E7D78">
            <w:pPr>
              <w:spacing w:before="60" w:after="60"/>
              <w:jc w:val="center"/>
            </w:pPr>
          </w:p>
        </w:tc>
        <w:tc>
          <w:tcPr>
            <w:tcW w:w="2400" w:type="dxa"/>
          </w:tcPr>
          <w:p w14:paraId="7420720A" w14:textId="77777777" w:rsidR="004E7D78" w:rsidRDefault="004E7D78">
            <w:pPr>
              <w:spacing w:before="60" w:after="60"/>
              <w:jc w:val="center"/>
            </w:pPr>
          </w:p>
        </w:tc>
        <w:tc>
          <w:tcPr>
            <w:tcW w:w="2400" w:type="dxa"/>
          </w:tcPr>
          <w:p w14:paraId="1BC3EE8F" w14:textId="77777777" w:rsidR="004E7D78" w:rsidRDefault="00000000">
            <w:pPr>
              <w:spacing w:before="60" w:after="60"/>
              <w:jc w:val="center"/>
            </w:pPr>
            <w:r>
              <w:rPr>
                <w:b/>
                <w:sz w:val="20"/>
              </w:rPr>
              <w:t>1,275</w:t>
            </w:r>
          </w:p>
        </w:tc>
      </w:tr>
    </w:tbl>
    <w:p w14:paraId="0E4DF2C1" w14:textId="77777777" w:rsidR="004E7D78" w:rsidRDefault="00000000">
      <w:pPr>
        <w:pStyle w:val="Heading2"/>
      </w:pPr>
      <w:r>
        <w:t>7.3 Retraining Program Design</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922"/>
        <w:gridCol w:w="3268"/>
        <w:gridCol w:w="2856"/>
      </w:tblGrid>
      <w:tr w:rsidR="004E7D78" w14:paraId="6F088DC3" w14:textId="77777777">
        <w:tblPrEx>
          <w:tblCellMar>
            <w:top w:w="0" w:type="dxa"/>
            <w:bottom w:w="0" w:type="dxa"/>
          </w:tblCellMar>
        </w:tblPrEx>
        <w:trPr>
          <w:tblHeader/>
        </w:trPr>
        <w:tc>
          <w:tcPr>
            <w:tcW w:w="3200" w:type="dxa"/>
            <w:shd w:val="clear" w:color="auto" w:fill="E8E6E1"/>
          </w:tcPr>
          <w:p w14:paraId="5F668D55" w14:textId="77777777" w:rsidR="004E7D78" w:rsidRDefault="00000000">
            <w:pPr>
              <w:spacing w:before="60" w:after="60"/>
              <w:jc w:val="center"/>
            </w:pPr>
            <w:r>
              <w:rPr>
                <w:b/>
                <w:sz w:val="20"/>
              </w:rPr>
              <w:t>Program Element</w:t>
            </w:r>
          </w:p>
        </w:tc>
        <w:tc>
          <w:tcPr>
            <w:tcW w:w="3600" w:type="dxa"/>
            <w:shd w:val="clear" w:color="auto" w:fill="E8E6E1"/>
          </w:tcPr>
          <w:p w14:paraId="7C48F10F" w14:textId="77777777" w:rsidR="004E7D78" w:rsidRDefault="00000000">
            <w:pPr>
              <w:spacing w:before="60" w:after="60"/>
              <w:jc w:val="center"/>
            </w:pPr>
            <w:r>
              <w:rPr>
                <w:b/>
                <w:sz w:val="20"/>
              </w:rPr>
              <w:t>Description</w:t>
            </w:r>
          </w:p>
        </w:tc>
        <w:tc>
          <w:tcPr>
            <w:tcW w:w="3200" w:type="dxa"/>
            <w:shd w:val="clear" w:color="auto" w:fill="E8E6E1"/>
          </w:tcPr>
          <w:p w14:paraId="1554BDF8" w14:textId="77777777" w:rsidR="004E7D78" w:rsidRDefault="00000000">
            <w:pPr>
              <w:spacing w:before="60" w:after="60"/>
              <w:jc w:val="center"/>
            </w:pPr>
            <w:r>
              <w:rPr>
                <w:b/>
                <w:sz w:val="20"/>
              </w:rPr>
              <w:t>Cost</w:t>
            </w:r>
          </w:p>
        </w:tc>
      </w:tr>
      <w:tr w:rsidR="004E7D78" w14:paraId="588C8119" w14:textId="77777777">
        <w:tblPrEx>
          <w:tblCellMar>
            <w:top w:w="0" w:type="dxa"/>
            <w:bottom w:w="0" w:type="dxa"/>
          </w:tblCellMar>
        </w:tblPrEx>
        <w:tc>
          <w:tcPr>
            <w:tcW w:w="3200" w:type="dxa"/>
          </w:tcPr>
          <w:p w14:paraId="3633544C" w14:textId="77777777" w:rsidR="004E7D78" w:rsidRDefault="00000000">
            <w:pPr>
              <w:spacing w:before="40" w:after="40"/>
              <w:jc w:val="center"/>
            </w:pPr>
            <w:r>
              <w:rPr>
                <w:color w:val="4A5568"/>
                <w:sz w:val="20"/>
              </w:rPr>
              <w:t>Curriculum development</w:t>
            </w:r>
          </w:p>
        </w:tc>
        <w:tc>
          <w:tcPr>
            <w:tcW w:w="3600" w:type="dxa"/>
          </w:tcPr>
          <w:p w14:paraId="6A35B528" w14:textId="77777777" w:rsidR="004E7D78" w:rsidRDefault="00000000">
            <w:pPr>
              <w:spacing w:before="40" w:after="40"/>
              <w:jc w:val="center"/>
            </w:pPr>
            <w:r>
              <w:rPr>
                <w:color w:val="4A5568"/>
                <w:sz w:val="20"/>
              </w:rPr>
              <w:t>Partnership with colleges, CAE, unions</w:t>
            </w:r>
          </w:p>
        </w:tc>
        <w:tc>
          <w:tcPr>
            <w:tcW w:w="3200" w:type="dxa"/>
          </w:tcPr>
          <w:p w14:paraId="2973BFA9" w14:textId="77777777" w:rsidR="004E7D78" w:rsidRDefault="00000000">
            <w:pPr>
              <w:spacing w:before="40" w:after="40"/>
              <w:jc w:val="center"/>
            </w:pPr>
            <w:r>
              <w:rPr>
                <w:color w:val="4A5568"/>
                <w:sz w:val="20"/>
              </w:rPr>
              <w:t>$45M</w:t>
            </w:r>
          </w:p>
        </w:tc>
      </w:tr>
      <w:tr w:rsidR="004E7D78" w14:paraId="03B44326" w14:textId="77777777">
        <w:tblPrEx>
          <w:tblCellMar>
            <w:top w:w="0" w:type="dxa"/>
            <w:bottom w:w="0" w:type="dxa"/>
          </w:tblCellMar>
        </w:tblPrEx>
        <w:tc>
          <w:tcPr>
            <w:tcW w:w="3200" w:type="dxa"/>
          </w:tcPr>
          <w:p w14:paraId="21417998" w14:textId="77777777" w:rsidR="004E7D78" w:rsidRDefault="00000000">
            <w:pPr>
              <w:spacing w:before="40" w:after="40"/>
              <w:jc w:val="center"/>
            </w:pPr>
            <w:r>
              <w:rPr>
                <w:color w:val="4A5568"/>
                <w:sz w:val="20"/>
              </w:rPr>
              <w:t>Training delivery</w:t>
            </w:r>
          </w:p>
        </w:tc>
        <w:tc>
          <w:tcPr>
            <w:tcW w:w="3600" w:type="dxa"/>
          </w:tcPr>
          <w:p w14:paraId="67E28A11" w14:textId="77777777" w:rsidR="004E7D78" w:rsidRDefault="00000000">
            <w:pPr>
              <w:spacing w:before="40" w:after="40"/>
              <w:jc w:val="center"/>
            </w:pPr>
            <w:r>
              <w:rPr>
                <w:color w:val="4A5568"/>
                <w:sz w:val="20"/>
              </w:rPr>
              <w:t>Classroom + hands-on at partner facilities</w:t>
            </w:r>
          </w:p>
        </w:tc>
        <w:tc>
          <w:tcPr>
            <w:tcW w:w="3200" w:type="dxa"/>
          </w:tcPr>
          <w:p w14:paraId="78D7A3CF" w14:textId="77777777" w:rsidR="004E7D78" w:rsidRDefault="00000000">
            <w:pPr>
              <w:spacing w:before="40" w:after="40"/>
              <w:jc w:val="center"/>
            </w:pPr>
            <w:r>
              <w:rPr>
                <w:color w:val="4A5568"/>
                <w:sz w:val="20"/>
              </w:rPr>
              <w:t>$285M</w:t>
            </w:r>
          </w:p>
        </w:tc>
      </w:tr>
      <w:tr w:rsidR="004E7D78" w14:paraId="6AFF1733" w14:textId="77777777">
        <w:tblPrEx>
          <w:tblCellMar>
            <w:top w:w="0" w:type="dxa"/>
            <w:bottom w:w="0" w:type="dxa"/>
          </w:tblCellMar>
        </w:tblPrEx>
        <w:tc>
          <w:tcPr>
            <w:tcW w:w="3200" w:type="dxa"/>
          </w:tcPr>
          <w:p w14:paraId="3580C187" w14:textId="77777777" w:rsidR="004E7D78" w:rsidRDefault="00000000">
            <w:pPr>
              <w:spacing w:before="40" w:after="40"/>
              <w:jc w:val="center"/>
            </w:pPr>
            <w:r>
              <w:rPr>
                <w:color w:val="4A5568"/>
                <w:sz w:val="20"/>
              </w:rPr>
              <w:t>Living stipends</w:t>
            </w:r>
          </w:p>
        </w:tc>
        <w:tc>
          <w:tcPr>
            <w:tcW w:w="3600" w:type="dxa"/>
          </w:tcPr>
          <w:p w14:paraId="278D1EC7" w14:textId="77777777" w:rsidR="004E7D78" w:rsidRDefault="00000000">
            <w:pPr>
              <w:spacing w:before="40" w:after="40"/>
              <w:jc w:val="center"/>
            </w:pPr>
            <w:r>
              <w:rPr>
                <w:color w:val="4A5568"/>
                <w:sz w:val="20"/>
              </w:rPr>
              <w:t>For displaced workers during training</w:t>
            </w:r>
          </w:p>
        </w:tc>
        <w:tc>
          <w:tcPr>
            <w:tcW w:w="3200" w:type="dxa"/>
          </w:tcPr>
          <w:p w14:paraId="6BE27DC0" w14:textId="77777777" w:rsidR="004E7D78" w:rsidRDefault="00000000">
            <w:pPr>
              <w:spacing w:before="40" w:after="40"/>
              <w:jc w:val="center"/>
            </w:pPr>
            <w:r>
              <w:rPr>
                <w:color w:val="4A5568"/>
                <w:sz w:val="20"/>
              </w:rPr>
              <w:t>$420M</w:t>
            </w:r>
          </w:p>
        </w:tc>
      </w:tr>
      <w:tr w:rsidR="004E7D78" w14:paraId="1EC22A61" w14:textId="77777777">
        <w:tblPrEx>
          <w:tblCellMar>
            <w:top w:w="0" w:type="dxa"/>
            <w:bottom w:w="0" w:type="dxa"/>
          </w:tblCellMar>
        </w:tblPrEx>
        <w:tc>
          <w:tcPr>
            <w:tcW w:w="3200" w:type="dxa"/>
          </w:tcPr>
          <w:p w14:paraId="5729E175" w14:textId="77777777" w:rsidR="004E7D78" w:rsidRDefault="00000000">
            <w:pPr>
              <w:spacing w:before="40" w:after="40"/>
              <w:jc w:val="center"/>
            </w:pPr>
            <w:r>
              <w:rPr>
                <w:color w:val="4A5568"/>
                <w:sz w:val="20"/>
              </w:rPr>
              <w:t>Job placement</w:t>
            </w:r>
          </w:p>
        </w:tc>
        <w:tc>
          <w:tcPr>
            <w:tcW w:w="3600" w:type="dxa"/>
          </w:tcPr>
          <w:p w14:paraId="7CBB2EED" w14:textId="77777777" w:rsidR="004E7D78" w:rsidRDefault="00000000">
            <w:pPr>
              <w:spacing w:before="40" w:after="40"/>
              <w:jc w:val="center"/>
            </w:pPr>
            <w:r>
              <w:rPr>
                <w:color w:val="4A5568"/>
                <w:sz w:val="20"/>
              </w:rPr>
              <w:t>Industry partnerships, guaranteed interviews</w:t>
            </w:r>
          </w:p>
        </w:tc>
        <w:tc>
          <w:tcPr>
            <w:tcW w:w="3200" w:type="dxa"/>
          </w:tcPr>
          <w:p w14:paraId="340429BE" w14:textId="77777777" w:rsidR="004E7D78" w:rsidRDefault="00000000">
            <w:pPr>
              <w:spacing w:before="40" w:after="40"/>
              <w:jc w:val="center"/>
            </w:pPr>
            <w:r>
              <w:rPr>
                <w:color w:val="4A5568"/>
                <w:sz w:val="20"/>
              </w:rPr>
              <w:t>$35M</w:t>
            </w:r>
          </w:p>
        </w:tc>
      </w:tr>
      <w:tr w:rsidR="004E7D78" w14:paraId="5A6666B4" w14:textId="77777777">
        <w:tblPrEx>
          <w:tblCellMar>
            <w:top w:w="0" w:type="dxa"/>
            <w:bottom w:w="0" w:type="dxa"/>
          </w:tblCellMar>
        </w:tblPrEx>
        <w:tc>
          <w:tcPr>
            <w:tcW w:w="3200" w:type="dxa"/>
          </w:tcPr>
          <w:p w14:paraId="19E0823D" w14:textId="77777777" w:rsidR="004E7D78" w:rsidRDefault="00000000">
            <w:pPr>
              <w:spacing w:before="40" w:after="40"/>
              <w:jc w:val="center"/>
            </w:pPr>
            <w:r>
              <w:rPr>
                <w:color w:val="4A5568"/>
                <w:sz w:val="20"/>
              </w:rPr>
              <w:t>Equipment &amp; facilities</w:t>
            </w:r>
          </w:p>
        </w:tc>
        <w:tc>
          <w:tcPr>
            <w:tcW w:w="3600" w:type="dxa"/>
          </w:tcPr>
          <w:p w14:paraId="54F11E13" w14:textId="77777777" w:rsidR="004E7D78" w:rsidRDefault="00000000">
            <w:pPr>
              <w:spacing w:before="40" w:after="40"/>
              <w:jc w:val="center"/>
            </w:pPr>
            <w:r>
              <w:rPr>
                <w:color w:val="4A5568"/>
                <w:sz w:val="20"/>
              </w:rPr>
              <w:t>Tools, CNC machines, composite ovens</w:t>
            </w:r>
          </w:p>
        </w:tc>
        <w:tc>
          <w:tcPr>
            <w:tcW w:w="3200" w:type="dxa"/>
          </w:tcPr>
          <w:p w14:paraId="411B966B" w14:textId="77777777" w:rsidR="004E7D78" w:rsidRDefault="00000000">
            <w:pPr>
              <w:spacing w:before="40" w:after="40"/>
              <w:jc w:val="center"/>
            </w:pPr>
            <w:r>
              <w:rPr>
                <w:color w:val="4A5568"/>
                <w:sz w:val="20"/>
              </w:rPr>
              <w:t>$145M</w:t>
            </w:r>
          </w:p>
        </w:tc>
      </w:tr>
      <w:tr w:rsidR="004E7D78" w14:paraId="32D5CACE" w14:textId="77777777">
        <w:tblPrEx>
          <w:tblCellMar>
            <w:top w:w="0" w:type="dxa"/>
            <w:bottom w:w="0" w:type="dxa"/>
          </w:tblCellMar>
        </w:tblPrEx>
        <w:tc>
          <w:tcPr>
            <w:tcW w:w="3200" w:type="dxa"/>
          </w:tcPr>
          <w:p w14:paraId="257EED72" w14:textId="77777777" w:rsidR="004E7D78" w:rsidRDefault="00000000">
            <w:pPr>
              <w:spacing w:before="60" w:after="60"/>
              <w:jc w:val="center"/>
            </w:pPr>
            <w:r>
              <w:rPr>
                <w:b/>
                <w:sz w:val="20"/>
              </w:rPr>
              <w:t>TOTAL RETRAINING PROGRAM</w:t>
            </w:r>
          </w:p>
        </w:tc>
        <w:tc>
          <w:tcPr>
            <w:tcW w:w="3600" w:type="dxa"/>
          </w:tcPr>
          <w:p w14:paraId="1167F107" w14:textId="77777777" w:rsidR="004E7D78" w:rsidRDefault="004E7D78">
            <w:pPr>
              <w:spacing w:before="60" w:after="60"/>
              <w:jc w:val="center"/>
            </w:pPr>
          </w:p>
        </w:tc>
        <w:tc>
          <w:tcPr>
            <w:tcW w:w="3200" w:type="dxa"/>
          </w:tcPr>
          <w:p w14:paraId="5B965F60" w14:textId="77777777" w:rsidR="004E7D78" w:rsidRDefault="00000000">
            <w:pPr>
              <w:spacing w:before="60" w:after="60"/>
              <w:jc w:val="center"/>
            </w:pPr>
            <w:r>
              <w:rPr>
                <w:b/>
                <w:sz w:val="20"/>
              </w:rPr>
              <w:t>$930M</w:t>
            </w:r>
          </w:p>
        </w:tc>
      </w:tr>
    </w:tbl>
    <w:p w14:paraId="4ED20E03" w14:textId="77777777" w:rsidR="004E7D78" w:rsidRDefault="00000000">
      <w:r>
        <w:t>The $930 million retraining program, funded from procurement savings, transitions an estimated 1,275 displaced automotive workers annually into aerospace. Partners include Centennial, Fanshawe, Mohawk, and Sheridan colleges, plus industry primes Bombardier and MDA. Every dollar invested generates an estimated $4.20 in long-term earnings uplift and tax revenue, yielding a 4.2x ROI over ten years.</w:t>
      </w:r>
    </w:p>
    <w:p w14:paraId="6B706660" w14:textId="77777777" w:rsidR="004E7D78" w:rsidRDefault="00000000">
      <w:pPr>
        <w:pStyle w:val="Heading1"/>
      </w:pPr>
      <w:r>
        <w:t>PART VIII: LONG-TERM ECONOMIC SOVEREIGNTY BENEFITS</w:t>
      </w:r>
      <w:bookmarkStart w:id="8" w:name="_Toc009"/>
      <w:bookmarkEnd w:id="8"/>
    </w:p>
    <w:p w14:paraId="5214502F" w14:textId="77777777" w:rsidR="004E7D78" w:rsidRDefault="00000000">
      <w:pPr>
        <w:pStyle w:val="Heading2"/>
      </w:pPr>
      <w:r>
        <w:t>8.1 The Sovereignty Premium</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525"/>
        <w:gridCol w:w="2171"/>
        <w:gridCol w:w="2171"/>
        <w:gridCol w:w="2179"/>
      </w:tblGrid>
      <w:tr w:rsidR="004E7D78" w14:paraId="021B6C61" w14:textId="77777777">
        <w:tblPrEx>
          <w:tblCellMar>
            <w:top w:w="0" w:type="dxa"/>
            <w:bottom w:w="0" w:type="dxa"/>
          </w:tblCellMar>
        </w:tblPrEx>
        <w:trPr>
          <w:tblHeader/>
        </w:trPr>
        <w:tc>
          <w:tcPr>
            <w:tcW w:w="2800" w:type="dxa"/>
            <w:shd w:val="clear" w:color="auto" w:fill="E8E6E1"/>
          </w:tcPr>
          <w:p w14:paraId="7054F6B5" w14:textId="77777777" w:rsidR="004E7D78" w:rsidRDefault="00000000">
            <w:pPr>
              <w:spacing w:before="60" w:after="60"/>
              <w:jc w:val="center"/>
            </w:pPr>
            <w:r>
              <w:rPr>
                <w:b/>
                <w:sz w:val="20"/>
              </w:rPr>
              <w:t>Sovereignty Dimension</w:t>
            </w:r>
          </w:p>
        </w:tc>
        <w:tc>
          <w:tcPr>
            <w:tcW w:w="2400" w:type="dxa"/>
            <w:shd w:val="clear" w:color="auto" w:fill="E8E6E1"/>
          </w:tcPr>
          <w:p w14:paraId="06898394" w14:textId="77777777" w:rsidR="004E7D78" w:rsidRDefault="00000000">
            <w:pPr>
              <w:spacing w:before="60" w:after="60"/>
              <w:jc w:val="center"/>
            </w:pPr>
            <w:r>
              <w:rPr>
                <w:b/>
                <w:sz w:val="20"/>
              </w:rPr>
              <w:t>F-35 Option</w:t>
            </w:r>
          </w:p>
        </w:tc>
        <w:tc>
          <w:tcPr>
            <w:tcW w:w="2400" w:type="dxa"/>
            <w:shd w:val="clear" w:color="auto" w:fill="E8E6E1"/>
          </w:tcPr>
          <w:p w14:paraId="64898820" w14:textId="77777777" w:rsidR="004E7D78" w:rsidRDefault="00000000">
            <w:pPr>
              <w:spacing w:before="60" w:after="60"/>
              <w:jc w:val="center"/>
            </w:pPr>
            <w:r>
              <w:rPr>
                <w:b/>
                <w:sz w:val="20"/>
              </w:rPr>
              <w:t>Arctic Horizon</w:t>
            </w:r>
          </w:p>
        </w:tc>
        <w:tc>
          <w:tcPr>
            <w:tcW w:w="2400" w:type="dxa"/>
            <w:shd w:val="clear" w:color="auto" w:fill="E8E6E1"/>
          </w:tcPr>
          <w:p w14:paraId="0B3818C8" w14:textId="77777777" w:rsidR="004E7D78" w:rsidRDefault="00000000">
            <w:pPr>
              <w:spacing w:before="60" w:after="60"/>
              <w:jc w:val="center"/>
            </w:pPr>
            <w:r>
              <w:rPr>
                <w:b/>
                <w:sz w:val="20"/>
              </w:rPr>
              <w:t>Value Differential</w:t>
            </w:r>
          </w:p>
        </w:tc>
      </w:tr>
      <w:tr w:rsidR="004E7D78" w14:paraId="79C13C7E" w14:textId="77777777">
        <w:tblPrEx>
          <w:tblCellMar>
            <w:top w:w="0" w:type="dxa"/>
            <w:bottom w:w="0" w:type="dxa"/>
          </w:tblCellMar>
        </w:tblPrEx>
        <w:tc>
          <w:tcPr>
            <w:tcW w:w="2800" w:type="dxa"/>
          </w:tcPr>
          <w:p w14:paraId="71196FCB" w14:textId="77777777" w:rsidR="004E7D78" w:rsidRDefault="00000000">
            <w:pPr>
              <w:spacing w:before="40" w:after="40"/>
              <w:jc w:val="center"/>
            </w:pPr>
            <w:r>
              <w:rPr>
                <w:color w:val="4A5568"/>
                <w:sz w:val="20"/>
              </w:rPr>
              <w:t>ITAR dependency</w:t>
            </w:r>
          </w:p>
        </w:tc>
        <w:tc>
          <w:tcPr>
            <w:tcW w:w="2400" w:type="dxa"/>
          </w:tcPr>
          <w:p w14:paraId="77E2C58B" w14:textId="77777777" w:rsidR="004E7D78" w:rsidRDefault="00000000">
            <w:pPr>
              <w:spacing w:before="40" w:after="40"/>
              <w:jc w:val="center"/>
            </w:pPr>
            <w:r>
              <w:rPr>
                <w:color w:val="4A5568"/>
                <w:sz w:val="20"/>
              </w:rPr>
              <w:t>High (US-controlled)</w:t>
            </w:r>
          </w:p>
        </w:tc>
        <w:tc>
          <w:tcPr>
            <w:tcW w:w="2400" w:type="dxa"/>
          </w:tcPr>
          <w:p w14:paraId="51C14D92" w14:textId="77777777" w:rsidR="004E7D78" w:rsidRDefault="00000000">
            <w:pPr>
              <w:spacing w:before="40" w:after="40"/>
              <w:jc w:val="center"/>
            </w:pPr>
            <w:r>
              <w:rPr>
                <w:color w:val="4A5568"/>
                <w:sz w:val="20"/>
              </w:rPr>
              <w:t>Low (Canadian-controlled)</w:t>
            </w:r>
          </w:p>
        </w:tc>
        <w:tc>
          <w:tcPr>
            <w:tcW w:w="2400" w:type="dxa"/>
          </w:tcPr>
          <w:p w14:paraId="7FC9BF6A" w14:textId="77777777" w:rsidR="004E7D78" w:rsidRDefault="00000000">
            <w:pPr>
              <w:spacing w:before="40" w:after="40"/>
              <w:jc w:val="center"/>
            </w:pPr>
            <w:r>
              <w:rPr>
                <w:color w:val="4A5568"/>
                <w:sz w:val="20"/>
              </w:rPr>
              <w:t>Avoid veto risk</w:t>
            </w:r>
          </w:p>
        </w:tc>
      </w:tr>
      <w:tr w:rsidR="004E7D78" w14:paraId="56595135" w14:textId="77777777">
        <w:tblPrEx>
          <w:tblCellMar>
            <w:top w:w="0" w:type="dxa"/>
            <w:bottom w:w="0" w:type="dxa"/>
          </w:tblCellMar>
        </w:tblPrEx>
        <w:tc>
          <w:tcPr>
            <w:tcW w:w="2800" w:type="dxa"/>
          </w:tcPr>
          <w:p w14:paraId="053A98B3" w14:textId="77777777" w:rsidR="004E7D78" w:rsidRDefault="00000000">
            <w:pPr>
              <w:spacing w:before="40" w:after="40"/>
              <w:jc w:val="center"/>
            </w:pPr>
            <w:r>
              <w:rPr>
                <w:color w:val="4A5568"/>
                <w:sz w:val="20"/>
              </w:rPr>
              <w:t>Supply chain control</w:t>
            </w:r>
          </w:p>
        </w:tc>
        <w:tc>
          <w:tcPr>
            <w:tcW w:w="2400" w:type="dxa"/>
          </w:tcPr>
          <w:p w14:paraId="3400C64C" w14:textId="77777777" w:rsidR="004E7D78" w:rsidRDefault="00000000">
            <w:pPr>
              <w:spacing w:before="40" w:after="40"/>
              <w:jc w:val="center"/>
            </w:pPr>
            <w:r>
              <w:rPr>
                <w:color w:val="4A5568"/>
                <w:sz w:val="20"/>
              </w:rPr>
              <w:t>Limited</w:t>
            </w:r>
          </w:p>
        </w:tc>
        <w:tc>
          <w:tcPr>
            <w:tcW w:w="2400" w:type="dxa"/>
          </w:tcPr>
          <w:p w14:paraId="1CC41F16" w14:textId="77777777" w:rsidR="004E7D78" w:rsidRDefault="00000000">
            <w:pPr>
              <w:spacing w:before="40" w:after="40"/>
              <w:jc w:val="center"/>
            </w:pPr>
            <w:r>
              <w:rPr>
                <w:color w:val="4A5568"/>
                <w:sz w:val="20"/>
              </w:rPr>
              <w:t>Full Canadian visibility</w:t>
            </w:r>
          </w:p>
        </w:tc>
        <w:tc>
          <w:tcPr>
            <w:tcW w:w="2400" w:type="dxa"/>
          </w:tcPr>
          <w:p w14:paraId="2AE961CA" w14:textId="77777777" w:rsidR="004E7D78" w:rsidRDefault="00000000">
            <w:pPr>
              <w:spacing w:before="40" w:after="40"/>
              <w:jc w:val="center"/>
            </w:pPr>
            <w:r>
              <w:rPr>
                <w:color w:val="4A5568"/>
                <w:sz w:val="20"/>
              </w:rPr>
              <w:t>Resilience premium</w:t>
            </w:r>
          </w:p>
        </w:tc>
      </w:tr>
      <w:tr w:rsidR="004E7D78" w14:paraId="02D5C688" w14:textId="77777777">
        <w:tblPrEx>
          <w:tblCellMar>
            <w:top w:w="0" w:type="dxa"/>
            <w:bottom w:w="0" w:type="dxa"/>
          </w:tblCellMar>
        </w:tblPrEx>
        <w:tc>
          <w:tcPr>
            <w:tcW w:w="2800" w:type="dxa"/>
          </w:tcPr>
          <w:p w14:paraId="3B8D3B64" w14:textId="77777777" w:rsidR="004E7D78" w:rsidRDefault="00000000">
            <w:pPr>
              <w:spacing w:before="40" w:after="40"/>
              <w:jc w:val="center"/>
            </w:pPr>
            <w:r>
              <w:rPr>
                <w:color w:val="4A5568"/>
                <w:sz w:val="20"/>
              </w:rPr>
              <w:t>Upgrade autonomy</w:t>
            </w:r>
          </w:p>
        </w:tc>
        <w:tc>
          <w:tcPr>
            <w:tcW w:w="2400" w:type="dxa"/>
          </w:tcPr>
          <w:p w14:paraId="342C3CB4" w14:textId="77777777" w:rsidR="004E7D78" w:rsidRDefault="00000000">
            <w:pPr>
              <w:spacing w:before="40" w:after="40"/>
              <w:jc w:val="center"/>
            </w:pPr>
            <w:r>
              <w:rPr>
                <w:color w:val="4A5568"/>
                <w:sz w:val="20"/>
              </w:rPr>
              <w:t>US-determined</w:t>
            </w:r>
          </w:p>
        </w:tc>
        <w:tc>
          <w:tcPr>
            <w:tcW w:w="2400" w:type="dxa"/>
          </w:tcPr>
          <w:p w14:paraId="202182E9" w14:textId="77777777" w:rsidR="004E7D78" w:rsidRDefault="00000000">
            <w:pPr>
              <w:spacing w:before="40" w:after="40"/>
              <w:jc w:val="center"/>
            </w:pPr>
            <w:r>
              <w:rPr>
                <w:color w:val="4A5568"/>
                <w:sz w:val="20"/>
              </w:rPr>
              <w:t>Canadian-determined</w:t>
            </w:r>
          </w:p>
        </w:tc>
        <w:tc>
          <w:tcPr>
            <w:tcW w:w="2400" w:type="dxa"/>
          </w:tcPr>
          <w:p w14:paraId="40A7DCFE" w14:textId="77777777" w:rsidR="004E7D78" w:rsidRDefault="00000000">
            <w:pPr>
              <w:spacing w:before="40" w:after="40"/>
              <w:jc w:val="center"/>
            </w:pPr>
            <w:r>
              <w:rPr>
                <w:color w:val="4A5568"/>
                <w:sz w:val="20"/>
              </w:rPr>
              <w:t>Capability agility</w:t>
            </w:r>
          </w:p>
        </w:tc>
      </w:tr>
      <w:tr w:rsidR="004E7D78" w14:paraId="56A119BF" w14:textId="77777777">
        <w:tblPrEx>
          <w:tblCellMar>
            <w:top w:w="0" w:type="dxa"/>
            <w:bottom w:w="0" w:type="dxa"/>
          </w:tblCellMar>
        </w:tblPrEx>
        <w:tc>
          <w:tcPr>
            <w:tcW w:w="2800" w:type="dxa"/>
          </w:tcPr>
          <w:p w14:paraId="5E2E031B" w14:textId="77777777" w:rsidR="004E7D78" w:rsidRDefault="00000000">
            <w:pPr>
              <w:spacing w:before="40" w:after="40"/>
              <w:jc w:val="center"/>
            </w:pPr>
            <w:r>
              <w:rPr>
                <w:color w:val="4A5568"/>
                <w:sz w:val="20"/>
              </w:rPr>
              <w:t>Export control</w:t>
            </w:r>
          </w:p>
        </w:tc>
        <w:tc>
          <w:tcPr>
            <w:tcW w:w="2400" w:type="dxa"/>
          </w:tcPr>
          <w:p w14:paraId="263A0964" w14:textId="77777777" w:rsidR="004E7D78" w:rsidRDefault="00000000">
            <w:pPr>
              <w:spacing w:before="40" w:after="40"/>
              <w:jc w:val="center"/>
            </w:pPr>
            <w:r>
              <w:rPr>
                <w:color w:val="4A5568"/>
                <w:sz w:val="20"/>
              </w:rPr>
              <w:t>US veto</w:t>
            </w:r>
          </w:p>
        </w:tc>
        <w:tc>
          <w:tcPr>
            <w:tcW w:w="2400" w:type="dxa"/>
          </w:tcPr>
          <w:p w14:paraId="1B86FEFF" w14:textId="77777777" w:rsidR="004E7D78" w:rsidRDefault="00000000">
            <w:pPr>
              <w:spacing w:before="40" w:after="40"/>
              <w:jc w:val="center"/>
            </w:pPr>
            <w:r>
              <w:rPr>
                <w:color w:val="4A5568"/>
                <w:sz w:val="20"/>
              </w:rPr>
              <w:t>Canadian authority</w:t>
            </w:r>
          </w:p>
        </w:tc>
        <w:tc>
          <w:tcPr>
            <w:tcW w:w="2400" w:type="dxa"/>
          </w:tcPr>
          <w:p w14:paraId="24F142EC" w14:textId="77777777" w:rsidR="004E7D78" w:rsidRDefault="00000000">
            <w:pPr>
              <w:spacing w:before="40" w:after="40"/>
              <w:jc w:val="center"/>
            </w:pPr>
            <w:r>
              <w:rPr>
                <w:color w:val="4A5568"/>
                <w:sz w:val="20"/>
              </w:rPr>
              <w:t>$500M+ opportunity</w:t>
            </w:r>
          </w:p>
        </w:tc>
      </w:tr>
      <w:tr w:rsidR="004E7D78" w14:paraId="75281BBC" w14:textId="77777777">
        <w:tblPrEx>
          <w:tblCellMar>
            <w:top w:w="0" w:type="dxa"/>
            <w:bottom w:w="0" w:type="dxa"/>
          </w:tblCellMar>
        </w:tblPrEx>
        <w:tc>
          <w:tcPr>
            <w:tcW w:w="2800" w:type="dxa"/>
          </w:tcPr>
          <w:p w14:paraId="7D658F32" w14:textId="77777777" w:rsidR="004E7D78" w:rsidRDefault="00000000">
            <w:pPr>
              <w:spacing w:before="40" w:after="40"/>
              <w:jc w:val="center"/>
            </w:pPr>
            <w:r>
              <w:rPr>
                <w:color w:val="4A5568"/>
                <w:sz w:val="20"/>
              </w:rPr>
              <w:lastRenderedPageBreak/>
              <w:t>Source code access</w:t>
            </w:r>
          </w:p>
        </w:tc>
        <w:tc>
          <w:tcPr>
            <w:tcW w:w="2400" w:type="dxa"/>
          </w:tcPr>
          <w:p w14:paraId="3C337710" w14:textId="77777777" w:rsidR="004E7D78" w:rsidRDefault="00000000">
            <w:pPr>
              <w:spacing w:before="40" w:after="40"/>
              <w:jc w:val="center"/>
            </w:pPr>
            <w:r>
              <w:rPr>
                <w:color w:val="4A5568"/>
                <w:sz w:val="20"/>
              </w:rPr>
              <w:t>Denied (black box)</w:t>
            </w:r>
          </w:p>
        </w:tc>
        <w:tc>
          <w:tcPr>
            <w:tcW w:w="2400" w:type="dxa"/>
          </w:tcPr>
          <w:p w14:paraId="1D6B6B12" w14:textId="77777777" w:rsidR="004E7D78" w:rsidRDefault="00000000">
            <w:pPr>
              <w:spacing w:before="40" w:after="40"/>
              <w:jc w:val="center"/>
            </w:pPr>
            <w:r>
              <w:rPr>
                <w:color w:val="4A5568"/>
                <w:sz w:val="20"/>
              </w:rPr>
              <w:t>Full (Saab guarantee)</w:t>
            </w:r>
          </w:p>
        </w:tc>
        <w:tc>
          <w:tcPr>
            <w:tcW w:w="2400" w:type="dxa"/>
          </w:tcPr>
          <w:p w14:paraId="3CF7453D" w14:textId="77777777" w:rsidR="004E7D78" w:rsidRDefault="00000000">
            <w:pPr>
              <w:spacing w:before="40" w:after="40"/>
              <w:jc w:val="center"/>
            </w:pPr>
            <w:r>
              <w:rPr>
                <w:color w:val="4A5568"/>
                <w:sz w:val="20"/>
              </w:rPr>
              <w:t>Innovation enablement</w:t>
            </w:r>
          </w:p>
        </w:tc>
      </w:tr>
      <w:tr w:rsidR="004E7D78" w14:paraId="045E462E" w14:textId="77777777">
        <w:tblPrEx>
          <w:tblCellMar>
            <w:top w:w="0" w:type="dxa"/>
            <w:bottom w:w="0" w:type="dxa"/>
          </w:tblCellMar>
        </w:tblPrEx>
        <w:tc>
          <w:tcPr>
            <w:tcW w:w="2800" w:type="dxa"/>
          </w:tcPr>
          <w:p w14:paraId="1EBCEEB0" w14:textId="77777777" w:rsidR="004E7D78" w:rsidRDefault="00000000">
            <w:pPr>
              <w:spacing w:before="40" w:after="40"/>
              <w:jc w:val="center"/>
            </w:pPr>
            <w:r>
              <w:rPr>
                <w:color w:val="4A5568"/>
                <w:sz w:val="20"/>
              </w:rPr>
              <w:t>Maintenance IP</w:t>
            </w:r>
          </w:p>
        </w:tc>
        <w:tc>
          <w:tcPr>
            <w:tcW w:w="2400" w:type="dxa"/>
          </w:tcPr>
          <w:p w14:paraId="511DA549" w14:textId="77777777" w:rsidR="004E7D78" w:rsidRDefault="00000000">
            <w:pPr>
              <w:spacing w:before="40" w:after="40"/>
              <w:jc w:val="center"/>
            </w:pPr>
            <w:r>
              <w:rPr>
                <w:color w:val="4A5568"/>
                <w:sz w:val="20"/>
              </w:rPr>
              <w:t>US depot only</w:t>
            </w:r>
          </w:p>
        </w:tc>
        <w:tc>
          <w:tcPr>
            <w:tcW w:w="2400" w:type="dxa"/>
          </w:tcPr>
          <w:p w14:paraId="795AC911" w14:textId="77777777" w:rsidR="004E7D78" w:rsidRDefault="00000000">
            <w:pPr>
              <w:spacing w:before="40" w:after="40"/>
              <w:jc w:val="center"/>
            </w:pPr>
            <w:r>
              <w:rPr>
                <w:color w:val="4A5568"/>
                <w:sz w:val="20"/>
              </w:rPr>
              <w:t>Canadian depot</w:t>
            </w:r>
          </w:p>
        </w:tc>
        <w:tc>
          <w:tcPr>
            <w:tcW w:w="2400" w:type="dxa"/>
          </w:tcPr>
          <w:p w14:paraId="2AE0926E" w14:textId="77777777" w:rsidR="004E7D78" w:rsidRDefault="00000000">
            <w:pPr>
              <w:spacing w:before="40" w:after="40"/>
              <w:jc w:val="center"/>
            </w:pPr>
            <w:r>
              <w:rPr>
                <w:color w:val="4A5568"/>
                <w:sz w:val="20"/>
              </w:rPr>
              <w:t>$1.2B sustainment</w:t>
            </w:r>
          </w:p>
        </w:tc>
      </w:tr>
    </w:tbl>
    <w:p w14:paraId="2FB6F960" w14:textId="77777777" w:rsidR="004E7D78" w:rsidRDefault="00000000">
      <w:pPr>
        <w:pStyle w:val="Heading2"/>
      </w:pPr>
      <w:r>
        <w:t>8.2 Technology Spillover Effects</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538"/>
        <w:gridCol w:w="2522"/>
        <w:gridCol w:w="2538"/>
        <w:gridCol w:w="1448"/>
      </w:tblGrid>
      <w:tr w:rsidR="004E7D78" w14:paraId="7AA93E70" w14:textId="77777777">
        <w:tblPrEx>
          <w:tblCellMar>
            <w:top w:w="0" w:type="dxa"/>
            <w:bottom w:w="0" w:type="dxa"/>
          </w:tblCellMar>
        </w:tblPrEx>
        <w:trPr>
          <w:tblHeader/>
        </w:trPr>
        <w:tc>
          <w:tcPr>
            <w:tcW w:w="2800" w:type="dxa"/>
            <w:shd w:val="clear" w:color="auto" w:fill="E8E6E1"/>
          </w:tcPr>
          <w:p w14:paraId="1989A73A" w14:textId="77777777" w:rsidR="004E7D78" w:rsidRDefault="00000000">
            <w:pPr>
              <w:spacing w:before="60" w:after="60"/>
              <w:jc w:val="center"/>
            </w:pPr>
            <w:r>
              <w:rPr>
                <w:b/>
                <w:sz w:val="20"/>
              </w:rPr>
              <w:t>Technology</w:t>
            </w:r>
          </w:p>
        </w:tc>
        <w:tc>
          <w:tcPr>
            <w:tcW w:w="2800" w:type="dxa"/>
            <w:shd w:val="clear" w:color="auto" w:fill="E8E6E1"/>
          </w:tcPr>
          <w:p w14:paraId="50E11D42" w14:textId="77777777" w:rsidR="004E7D78" w:rsidRDefault="00000000">
            <w:pPr>
              <w:spacing w:before="60" w:after="60"/>
              <w:jc w:val="center"/>
            </w:pPr>
            <w:r>
              <w:rPr>
                <w:b/>
                <w:sz w:val="20"/>
              </w:rPr>
              <w:t>Military Application</w:t>
            </w:r>
          </w:p>
        </w:tc>
        <w:tc>
          <w:tcPr>
            <w:tcW w:w="2800" w:type="dxa"/>
            <w:shd w:val="clear" w:color="auto" w:fill="E8E6E1"/>
          </w:tcPr>
          <w:p w14:paraId="672C47DD" w14:textId="77777777" w:rsidR="004E7D78" w:rsidRDefault="00000000">
            <w:pPr>
              <w:spacing w:before="60" w:after="60"/>
              <w:jc w:val="center"/>
            </w:pPr>
            <w:r>
              <w:rPr>
                <w:b/>
                <w:sz w:val="20"/>
              </w:rPr>
              <w:t>Civilian Spin-off</w:t>
            </w:r>
          </w:p>
        </w:tc>
        <w:tc>
          <w:tcPr>
            <w:tcW w:w="1600" w:type="dxa"/>
            <w:shd w:val="clear" w:color="auto" w:fill="E8E6E1"/>
          </w:tcPr>
          <w:p w14:paraId="28CDCFCA" w14:textId="77777777" w:rsidR="004E7D78" w:rsidRDefault="00000000">
            <w:pPr>
              <w:spacing w:before="60" w:after="60"/>
              <w:jc w:val="center"/>
            </w:pPr>
            <w:r>
              <w:rPr>
                <w:b/>
                <w:sz w:val="20"/>
              </w:rPr>
              <w:t>Est. Value</w:t>
            </w:r>
          </w:p>
        </w:tc>
      </w:tr>
      <w:tr w:rsidR="004E7D78" w14:paraId="7D6090E0" w14:textId="77777777">
        <w:tblPrEx>
          <w:tblCellMar>
            <w:top w:w="0" w:type="dxa"/>
            <w:bottom w:w="0" w:type="dxa"/>
          </w:tblCellMar>
        </w:tblPrEx>
        <w:tc>
          <w:tcPr>
            <w:tcW w:w="2800" w:type="dxa"/>
          </w:tcPr>
          <w:p w14:paraId="49CD4885" w14:textId="77777777" w:rsidR="004E7D78" w:rsidRDefault="00000000">
            <w:pPr>
              <w:spacing w:before="40" w:after="40"/>
              <w:jc w:val="center"/>
            </w:pPr>
            <w:r>
              <w:rPr>
                <w:color w:val="4A5568"/>
                <w:sz w:val="20"/>
              </w:rPr>
              <w:t>CS-RAM / advanced composites</w:t>
            </w:r>
          </w:p>
        </w:tc>
        <w:tc>
          <w:tcPr>
            <w:tcW w:w="2800" w:type="dxa"/>
          </w:tcPr>
          <w:p w14:paraId="6363FDA4" w14:textId="77777777" w:rsidR="004E7D78" w:rsidRDefault="00000000">
            <w:pPr>
              <w:spacing w:before="40" w:after="40"/>
              <w:jc w:val="center"/>
            </w:pPr>
            <w:r>
              <w:rPr>
                <w:color w:val="4A5568"/>
                <w:sz w:val="20"/>
              </w:rPr>
              <w:t>Stealth coatings to -55°C</w:t>
            </w:r>
          </w:p>
        </w:tc>
        <w:tc>
          <w:tcPr>
            <w:tcW w:w="2800" w:type="dxa"/>
          </w:tcPr>
          <w:p w14:paraId="0E0668EE" w14:textId="77777777" w:rsidR="004E7D78" w:rsidRDefault="00000000">
            <w:pPr>
              <w:spacing w:before="40" w:after="40"/>
              <w:jc w:val="center"/>
            </w:pPr>
            <w:r>
              <w:rPr>
                <w:color w:val="4A5568"/>
                <w:sz w:val="20"/>
              </w:rPr>
              <w:t>Lightweight auto, wind turbines</w:t>
            </w:r>
          </w:p>
        </w:tc>
        <w:tc>
          <w:tcPr>
            <w:tcW w:w="1600" w:type="dxa"/>
          </w:tcPr>
          <w:p w14:paraId="26F4189A" w14:textId="77777777" w:rsidR="004E7D78" w:rsidRDefault="00000000">
            <w:pPr>
              <w:spacing w:before="40" w:after="40"/>
              <w:jc w:val="center"/>
            </w:pPr>
            <w:r>
              <w:rPr>
                <w:color w:val="4A5568"/>
                <w:sz w:val="20"/>
              </w:rPr>
              <w:t>$180M</w:t>
            </w:r>
          </w:p>
        </w:tc>
      </w:tr>
      <w:tr w:rsidR="004E7D78" w14:paraId="2B52DB49" w14:textId="77777777">
        <w:tblPrEx>
          <w:tblCellMar>
            <w:top w:w="0" w:type="dxa"/>
            <w:bottom w:w="0" w:type="dxa"/>
          </w:tblCellMar>
        </w:tblPrEx>
        <w:tc>
          <w:tcPr>
            <w:tcW w:w="2800" w:type="dxa"/>
          </w:tcPr>
          <w:p w14:paraId="7CA2E5C5" w14:textId="77777777" w:rsidR="004E7D78" w:rsidRDefault="00000000">
            <w:pPr>
              <w:spacing w:before="40" w:after="40"/>
              <w:jc w:val="center"/>
            </w:pPr>
            <w:r>
              <w:rPr>
                <w:color w:val="4A5568"/>
                <w:sz w:val="20"/>
              </w:rPr>
              <w:t>CNT de-ice systems</w:t>
            </w:r>
          </w:p>
        </w:tc>
        <w:tc>
          <w:tcPr>
            <w:tcW w:w="2800" w:type="dxa"/>
          </w:tcPr>
          <w:p w14:paraId="1055B546" w14:textId="77777777" w:rsidR="004E7D78" w:rsidRDefault="00000000">
            <w:pPr>
              <w:spacing w:before="40" w:after="40"/>
              <w:jc w:val="center"/>
            </w:pPr>
            <w:r>
              <w:rPr>
                <w:color w:val="4A5568"/>
                <w:sz w:val="20"/>
              </w:rPr>
              <w:t>Aircraft electro-thermal</w:t>
            </w:r>
          </w:p>
        </w:tc>
        <w:tc>
          <w:tcPr>
            <w:tcW w:w="2800" w:type="dxa"/>
          </w:tcPr>
          <w:p w14:paraId="4317F7E6" w14:textId="77777777" w:rsidR="004E7D78" w:rsidRDefault="00000000">
            <w:pPr>
              <w:spacing w:before="40" w:after="40"/>
              <w:jc w:val="center"/>
            </w:pPr>
            <w:r>
              <w:rPr>
                <w:color w:val="4A5568"/>
                <w:sz w:val="20"/>
              </w:rPr>
              <w:t>Wind energy, power lines</w:t>
            </w:r>
          </w:p>
        </w:tc>
        <w:tc>
          <w:tcPr>
            <w:tcW w:w="1600" w:type="dxa"/>
          </w:tcPr>
          <w:p w14:paraId="098E189C" w14:textId="77777777" w:rsidR="004E7D78" w:rsidRDefault="00000000">
            <w:pPr>
              <w:spacing w:before="40" w:after="40"/>
              <w:jc w:val="center"/>
            </w:pPr>
            <w:r>
              <w:rPr>
                <w:color w:val="4A5568"/>
                <w:sz w:val="20"/>
              </w:rPr>
              <w:t>$95M</w:t>
            </w:r>
          </w:p>
        </w:tc>
      </w:tr>
      <w:tr w:rsidR="004E7D78" w14:paraId="4F73A749" w14:textId="77777777">
        <w:tblPrEx>
          <w:tblCellMar>
            <w:top w:w="0" w:type="dxa"/>
            <w:bottom w:w="0" w:type="dxa"/>
          </w:tblCellMar>
        </w:tblPrEx>
        <w:tc>
          <w:tcPr>
            <w:tcW w:w="2800" w:type="dxa"/>
          </w:tcPr>
          <w:p w14:paraId="24B3455B" w14:textId="77777777" w:rsidR="004E7D78" w:rsidRDefault="00000000">
            <w:pPr>
              <w:spacing w:before="40" w:after="40"/>
              <w:jc w:val="center"/>
            </w:pPr>
            <w:r>
              <w:rPr>
                <w:color w:val="4A5568"/>
                <w:sz w:val="20"/>
              </w:rPr>
              <w:t>Autonomous systems (CCA AI)</w:t>
            </w:r>
          </w:p>
        </w:tc>
        <w:tc>
          <w:tcPr>
            <w:tcW w:w="2800" w:type="dxa"/>
          </w:tcPr>
          <w:p w14:paraId="0C7872A1" w14:textId="77777777" w:rsidR="004E7D78" w:rsidRDefault="00000000">
            <w:pPr>
              <w:spacing w:before="40" w:after="40"/>
              <w:jc w:val="center"/>
            </w:pPr>
            <w:r>
              <w:rPr>
                <w:color w:val="4A5568"/>
                <w:sz w:val="20"/>
              </w:rPr>
              <w:t>Drone mission systems</w:t>
            </w:r>
          </w:p>
        </w:tc>
        <w:tc>
          <w:tcPr>
            <w:tcW w:w="2800" w:type="dxa"/>
          </w:tcPr>
          <w:p w14:paraId="03D2314E" w14:textId="77777777" w:rsidR="004E7D78" w:rsidRDefault="00000000">
            <w:pPr>
              <w:spacing w:before="40" w:after="40"/>
              <w:jc w:val="center"/>
            </w:pPr>
            <w:r>
              <w:rPr>
                <w:color w:val="4A5568"/>
                <w:sz w:val="20"/>
              </w:rPr>
              <w:t>Autonomous vehicles, mining</w:t>
            </w:r>
          </w:p>
        </w:tc>
        <w:tc>
          <w:tcPr>
            <w:tcW w:w="1600" w:type="dxa"/>
          </w:tcPr>
          <w:p w14:paraId="31BA3442" w14:textId="77777777" w:rsidR="004E7D78" w:rsidRDefault="00000000">
            <w:pPr>
              <w:spacing w:before="40" w:after="40"/>
              <w:jc w:val="center"/>
            </w:pPr>
            <w:r>
              <w:rPr>
                <w:color w:val="4A5568"/>
                <w:sz w:val="20"/>
              </w:rPr>
              <w:t>$420M</w:t>
            </w:r>
          </w:p>
        </w:tc>
      </w:tr>
      <w:tr w:rsidR="004E7D78" w14:paraId="087553AB" w14:textId="77777777">
        <w:tblPrEx>
          <w:tblCellMar>
            <w:top w:w="0" w:type="dxa"/>
            <w:bottom w:w="0" w:type="dxa"/>
          </w:tblCellMar>
        </w:tblPrEx>
        <w:tc>
          <w:tcPr>
            <w:tcW w:w="2800" w:type="dxa"/>
          </w:tcPr>
          <w:p w14:paraId="22E57729" w14:textId="77777777" w:rsidR="004E7D78" w:rsidRDefault="00000000">
            <w:pPr>
              <w:spacing w:before="40" w:after="40"/>
              <w:jc w:val="center"/>
            </w:pPr>
            <w:r>
              <w:rPr>
                <w:color w:val="4A5568"/>
                <w:sz w:val="20"/>
              </w:rPr>
              <w:t>AESA radar / sensors</w:t>
            </w:r>
          </w:p>
        </w:tc>
        <w:tc>
          <w:tcPr>
            <w:tcW w:w="2800" w:type="dxa"/>
          </w:tcPr>
          <w:p w14:paraId="581918FD" w14:textId="77777777" w:rsidR="004E7D78" w:rsidRDefault="00000000">
            <w:pPr>
              <w:spacing w:before="40" w:after="40"/>
              <w:jc w:val="center"/>
            </w:pPr>
            <w:r>
              <w:rPr>
                <w:color w:val="4A5568"/>
                <w:sz w:val="20"/>
              </w:rPr>
              <w:t>Electronic warfare</w:t>
            </w:r>
          </w:p>
        </w:tc>
        <w:tc>
          <w:tcPr>
            <w:tcW w:w="2800" w:type="dxa"/>
          </w:tcPr>
          <w:p w14:paraId="55E08B7C" w14:textId="77777777" w:rsidR="004E7D78" w:rsidRDefault="00000000">
            <w:pPr>
              <w:spacing w:before="40" w:after="40"/>
              <w:jc w:val="center"/>
            </w:pPr>
            <w:r>
              <w:rPr>
                <w:color w:val="4A5568"/>
                <w:sz w:val="20"/>
              </w:rPr>
              <w:t>Telecom, weather radar</w:t>
            </w:r>
          </w:p>
        </w:tc>
        <w:tc>
          <w:tcPr>
            <w:tcW w:w="1600" w:type="dxa"/>
          </w:tcPr>
          <w:p w14:paraId="2253EB44" w14:textId="77777777" w:rsidR="004E7D78" w:rsidRDefault="00000000">
            <w:pPr>
              <w:spacing w:before="40" w:after="40"/>
              <w:jc w:val="center"/>
            </w:pPr>
            <w:r>
              <w:rPr>
                <w:color w:val="4A5568"/>
                <w:sz w:val="20"/>
              </w:rPr>
              <w:t>$85M</w:t>
            </w:r>
          </w:p>
        </w:tc>
      </w:tr>
      <w:tr w:rsidR="004E7D78" w14:paraId="5E666E15" w14:textId="77777777">
        <w:tblPrEx>
          <w:tblCellMar>
            <w:top w:w="0" w:type="dxa"/>
            <w:bottom w:w="0" w:type="dxa"/>
          </w:tblCellMar>
        </w:tblPrEx>
        <w:tc>
          <w:tcPr>
            <w:tcW w:w="2800" w:type="dxa"/>
          </w:tcPr>
          <w:p w14:paraId="181770EF" w14:textId="77777777" w:rsidR="004E7D78" w:rsidRDefault="00000000">
            <w:pPr>
              <w:spacing w:before="40" w:after="40"/>
              <w:jc w:val="center"/>
            </w:pPr>
            <w:r>
              <w:rPr>
                <w:color w:val="4A5568"/>
                <w:sz w:val="20"/>
              </w:rPr>
              <w:t>Arctic navigation (GPS-denied)</w:t>
            </w:r>
          </w:p>
        </w:tc>
        <w:tc>
          <w:tcPr>
            <w:tcW w:w="2800" w:type="dxa"/>
          </w:tcPr>
          <w:p w14:paraId="565441F0" w14:textId="77777777" w:rsidR="004E7D78" w:rsidRDefault="00000000">
            <w:pPr>
              <w:spacing w:before="40" w:after="40"/>
              <w:jc w:val="center"/>
            </w:pPr>
            <w:r>
              <w:rPr>
                <w:color w:val="4A5568"/>
                <w:sz w:val="20"/>
              </w:rPr>
              <w:t>GNSS-denied ops</w:t>
            </w:r>
          </w:p>
        </w:tc>
        <w:tc>
          <w:tcPr>
            <w:tcW w:w="2800" w:type="dxa"/>
          </w:tcPr>
          <w:p w14:paraId="7972681B" w14:textId="77777777" w:rsidR="004E7D78" w:rsidRDefault="00000000">
            <w:pPr>
              <w:spacing w:before="40" w:after="40"/>
              <w:jc w:val="center"/>
            </w:pPr>
            <w:r>
              <w:rPr>
                <w:color w:val="4A5568"/>
                <w:sz w:val="20"/>
              </w:rPr>
              <w:t>Northern extraction, shipping</w:t>
            </w:r>
          </w:p>
        </w:tc>
        <w:tc>
          <w:tcPr>
            <w:tcW w:w="1600" w:type="dxa"/>
          </w:tcPr>
          <w:p w14:paraId="3510BE6F" w14:textId="77777777" w:rsidR="004E7D78" w:rsidRDefault="00000000">
            <w:pPr>
              <w:spacing w:before="40" w:after="40"/>
              <w:jc w:val="center"/>
            </w:pPr>
            <w:r>
              <w:rPr>
                <w:color w:val="4A5568"/>
                <w:sz w:val="20"/>
              </w:rPr>
              <w:t>$65M</w:t>
            </w:r>
          </w:p>
        </w:tc>
      </w:tr>
      <w:tr w:rsidR="004E7D78" w14:paraId="615742F6" w14:textId="77777777">
        <w:tblPrEx>
          <w:tblCellMar>
            <w:top w:w="0" w:type="dxa"/>
            <w:bottom w:w="0" w:type="dxa"/>
          </w:tblCellMar>
        </w:tblPrEx>
        <w:tc>
          <w:tcPr>
            <w:tcW w:w="2800" w:type="dxa"/>
          </w:tcPr>
          <w:p w14:paraId="1A99F997" w14:textId="77777777" w:rsidR="004E7D78" w:rsidRDefault="00000000">
            <w:pPr>
              <w:spacing w:before="60" w:after="60"/>
              <w:jc w:val="center"/>
            </w:pPr>
            <w:r>
              <w:rPr>
                <w:b/>
                <w:sz w:val="20"/>
              </w:rPr>
              <w:t>TOTAL SPILLOVER (10-yr)</w:t>
            </w:r>
          </w:p>
        </w:tc>
        <w:tc>
          <w:tcPr>
            <w:tcW w:w="2800" w:type="dxa"/>
          </w:tcPr>
          <w:p w14:paraId="2008E728" w14:textId="77777777" w:rsidR="004E7D78" w:rsidRDefault="004E7D78">
            <w:pPr>
              <w:spacing w:before="60" w:after="60"/>
              <w:jc w:val="center"/>
            </w:pPr>
          </w:p>
        </w:tc>
        <w:tc>
          <w:tcPr>
            <w:tcW w:w="2800" w:type="dxa"/>
          </w:tcPr>
          <w:p w14:paraId="1098A015" w14:textId="77777777" w:rsidR="004E7D78" w:rsidRDefault="004E7D78">
            <w:pPr>
              <w:spacing w:before="60" w:after="60"/>
              <w:jc w:val="center"/>
            </w:pPr>
          </w:p>
        </w:tc>
        <w:tc>
          <w:tcPr>
            <w:tcW w:w="1600" w:type="dxa"/>
          </w:tcPr>
          <w:p w14:paraId="4A420219" w14:textId="77777777" w:rsidR="004E7D78" w:rsidRDefault="00000000">
            <w:pPr>
              <w:spacing w:before="60" w:after="60"/>
              <w:jc w:val="center"/>
            </w:pPr>
            <w:r>
              <w:rPr>
                <w:b/>
                <w:sz w:val="20"/>
              </w:rPr>
              <w:t>$845M</w:t>
            </w:r>
          </w:p>
        </w:tc>
      </w:tr>
    </w:tbl>
    <w:p w14:paraId="6BB0B4F3" w14:textId="77777777" w:rsidR="004E7D78" w:rsidRDefault="00000000">
      <w:pPr>
        <w:pStyle w:val="Heading2"/>
      </w:pPr>
      <w:r>
        <w:t>8.3 Strategic Positioning</w:t>
      </w:r>
    </w:p>
    <w:p w14:paraId="751AC975" w14:textId="77777777" w:rsidR="004E7D78" w:rsidRDefault="00000000">
      <w:r>
        <w:rPr>
          <w:b/>
        </w:rPr>
        <w:t>Tempest / GCAP: Tier-2 Partner</w:t>
      </w:r>
    </w:p>
    <w:p w14:paraId="1FAF7F06" w14:textId="77777777" w:rsidR="004E7D78" w:rsidRDefault="00000000">
      <w:r>
        <w:t>The $3.5 billion allocated to Tempest/GCAP entry secures Canadian participation as a Tier-2 partner with 8-12% work share on a £25+ billion program. Estimated Canadian industry revenue: $8-12 billion over the program life (2035-2060).</w:t>
      </w:r>
    </w:p>
    <w:p w14:paraId="2AA8C3DA" w14:textId="77777777" w:rsidR="004E7D78" w:rsidRDefault="00000000">
      <w:r>
        <w:rPr>
          <w:b/>
        </w:rPr>
        <w:t>Future US Programs: Stronger Negotiating Position</w:t>
      </w:r>
    </w:p>
    <w:p w14:paraId="276E3E4A" w14:textId="77777777" w:rsidR="004E7D78" w:rsidRDefault="00000000">
      <w:r>
        <w:t>Sovereign Gripen capability combined with Tempest participation gives Canada genuine alternatives in future US program negotiations. Credible threat to walk away from unfavourable terms is worth an estimated $2-3 billion in improved contract terms over twenty years.</w:t>
      </w:r>
    </w:p>
    <w:p w14:paraId="4B586A49" w14:textId="77777777" w:rsidR="004E7D78" w:rsidRDefault="00000000">
      <w:r>
        <w:rPr>
          <w:b/>
        </w:rPr>
        <w:t>Domestic Innovation: Retained IP</w:t>
      </w:r>
    </w:p>
    <w:p w14:paraId="19F23E5A" w14:textId="77777777" w:rsidR="004E7D78" w:rsidRDefault="00000000">
      <w:r>
        <w:t>The Arctic Gripen augmentation develops ~1,200 person-years of Canadian engineering expertise in Arctic-specific aircraft modifications — expertise no other nation possesses. This positions Canada as the global centre of excellence for cold-climate military aviation.</w:t>
      </w:r>
    </w:p>
    <w:p w14:paraId="7D4EAF46" w14:textId="77777777" w:rsidR="004E7D78" w:rsidRDefault="00000000">
      <w:pPr>
        <w:pStyle w:val="Heading1"/>
      </w:pPr>
      <w:r>
        <w:t>PART IX: TAX REVENUE AND FISCAL IMPACT</w:t>
      </w:r>
      <w:bookmarkStart w:id="9" w:name="_Toc010"/>
      <w:bookmarkEnd w:id="9"/>
    </w:p>
    <w:p w14:paraId="4EA7138E" w14:textId="77777777" w:rsidR="004E7D78" w:rsidRDefault="00000000">
      <w:pPr>
        <w:pStyle w:val="Heading2"/>
      </w:pPr>
      <w:r>
        <w:t>9.1 Tax Revenue Calculation</w:t>
      </w:r>
    </w:p>
    <w:p w14:paraId="7AA603A0" w14:textId="77777777" w:rsidR="004E7D78" w:rsidRDefault="00000000">
      <w:r>
        <w:t>Tax revenue calculated using 2025 federal and provincial corporate and personal income tax rates, GST/HST, and payroll taxes. Aerospace manufacturing qualifies for M&amp;P preferential rates.</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569"/>
        <w:gridCol w:w="1466"/>
        <w:gridCol w:w="2512"/>
        <w:gridCol w:w="2499"/>
      </w:tblGrid>
      <w:tr w:rsidR="004E7D78" w14:paraId="2B5FB44F" w14:textId="77777777">
        <w:tblPrEx>
          <w:tblCellMar>
            <w:top w:w="0" w:type="dxa"/>
            <w:bottom w:w="0" w:type="dxa"/>
          </w:tblCellMar>
        </w:tblPrEx>
        <w:trPr>
          <w:tblHeader/>
        </w:trPr>
        <w:tc>
          <w:tcPr>
            <w:tcW w:w="2800" w:type="dxa"/>
            <w:shd w:val="clear" w:color="auto" w:fill="E8E6E1"/>
          </w:tcPr>
          <w:p w14:paraId="4DE6178C" w14:textId="77777777" w:rsidR="004E7D78" w:rsidRDefault="00000000">
            <w:pPr>
              <w:spacing w:before="60" w:after="60"/>
              <w:jc w:val="center"/>
            </w:pPr>
            <w:r>
              <w:rPr>
                <w:b/>
                <w:sz w:val="20"/>
              </w:rPr>
              <w:lastRenderedPageBreak/>
              <w:t>Tax Type</w:t>
            </w:r>
          </w:p>
        </w:tc>
        <w:tc>
          <w:tcPr>
            <w:tcW w:w="1600" w:type="dxa"/>
            <w:shd w:val="clear" w:color="auto" w:fill="E8E6E1"/>
          </w:tcPr>
          <w:p w14:paraId="0F222A9B" w14:textId="77777777" w:rsidR="004E7D78" w:rsidRDefault="00000000">
            <w:pPr>
              <w:spacing w:before="60" w:after="60"/>
              <w:jc w:val="center"/>
            </w:pPr>
            <w:r>
              <w:rPr>
                <w:b/>
                <w:sz w:val="20"/>
              </w:rPr>
              <w:t>Rate</w:t>
            </w:r>
          </w:p>
        </w:tc>
        <w:tc>
          <w:tcPr>
            <w:tcW w:w="2800" w:type="dxa"/>
            <w:shd w:val="clear" w:color="auto" w:fill="E8E6E1"/>
          </w:tcPr>
          <w:p w14:paraId="2CC9407F" w14:textId="77777777" w:rsidR="004E7D78" w:rsidRDefault="00000000">
            <w:pPr>
              <w:spacing w:before="60" w:after="60"/>
              <w:jc w:val="center"/>
            </w:pPr>
            <w:r>
              <w:rPr>
                <w:b/>
                <w:sz w:val="20"/>
              </w:rPr>
              <w:t>Tax Base</w:t>
            </w:r>
          </w:p>
        </w:tc>
        <w:tc>
          <w:tcPr>
            <w:tcW w:w="2800" w:type="dxa"/>
            <w:shd w:val="clear" w:color="auto" w:fill="E8E6E1"/>
          </w:tcPr>
          <w:p w14:paraId="3FBC06DA" w14:textId="77777777" w:rsidR="004E7D78" w:rsidRDefault="00000000">
            <w:pPr>
              <w:spacing w:before="60" w:after="60"/>
              <w:jc w:val="center"/>
            </w:pPr>
            <w:r>
              <w:rPr>
                <w:b/>
                <w:sz w:val="20"/>
              </w:rPr>
              <w:t>10-Year Revenue</w:t>
            </w:r>
          </w:p>
        </w:tc>
      </w:tr>
      <w:tr w:rsidR="004E7D78" w14:paraId="1457C1C0" w14:textId="77777777">
        <w:tblPrEx>
          <w:tblCellMar>
            <w:top w:w="0" w:type="dxa"/>
            <w:bottom w:w="0" w:type="dxa"/>
          </w:tblCellMar>
        </w:tblPrEx>
        <w:tc>
          <w:tcPr>
            <w:tcW w:w="2800" w:type="dxa"/>
          </w:tcPr>
          <w:p w14:paraId="11950FBF" w14:textId="77777777" w:rsidR="004E7D78" w:rsidRDefault="00000000">
            <w:pPr>
              <w:spacing w:before="40" w:after="40"/>
              <w:jc w:val="center"/>
            </w:pPr>
            <w:r>
              <w:rPr>
                <w:color w:val="4A5568"/>
                <w:sz w:val="20"/>
              </w:rPr>
              <w:t>Federal corporate (M&amp;P)</w:t>
            </w:r>
          </w:p>
        </w:tc>
        <w:tc>
          <w:tcPr>
            <w:tcW w:w="1600" w:type="dxa"/>
          </w:tcPr>
          <w:p w14:paraId="1E89CC15" w14:textId="77777777" w:rsidR="004E7D78" w:rsidRDefault="00000000">
            <w:pPr>
              <w:spacing w:before="40" w:after="40"/>
              <w:jc w:val="center"/>
            </w:pPr>
            <w:r>
              <w:rPr>
                <w:color w:val="4A5568"/>
                <w:sz w:val="20"/>
              </w:rPr>
              <w:t>7.5%</w:t>
            </w:r>
          </w:p>
        </w:tc>
        <w:tc>
          <w:tcPr>
            <w:tcW w:w="2800" w:type="dxa"/>
          </w:tcPr>
          <w:p w14:paraId="2767163A" w14:textId="77777777" w:rsidR="004E7D78" w:rsidRDefault="00000000">
            <w:pPr>
              <w:spacing w:before="40" w:after="40"/>
              <w:jc w:val="center"/>
            </w:pPr>
            <w:r>
              <w:rPr>
                <w:color w:val="4A5568"/>
                <w:sz w:val="20"/>
              </w:rPr>
              <w:t>Corporate profits</w:t>
            </w:r>
          </w:p>
        </w:tc>
        <w:tc>
          <w:tcPr>
            <w:tcW w:w="2800" w:type="dxa"/>
          </w:tcPr>
          <w:p w14:paraId="38CC6552" w14:textId="77777777" w:rsidR="004E7D78" w:rsidRDefault="00000000">
            <w:pPr>
              <w:spacing w:before="40" w:after="40"/>
              <w:jc w:val="center"/>
            </w:pPr>
            <w:r>
              <w:rPr>
                <w:color w:val="4A5568"/>
                <w:sz w:val="20"/>
              </w:rPr>
              <w:t>$285M</w:t>
            </w:r>
          </w:p>
        </w:tc>
      </w:tr>
      <w:tr w:rsidR="004E7D78" w14:paraId="54962DA2" w14:textId="77777777">
        <w:tblPrEx>
          <w:tblCellMar>
            <w:top w:w="0" w:type="dxa"/>
            <w:bottom w:w="0" w:type="dxa"/>
          </w:tblCellMar>
        </w:tblPrEx>
        <w:tc>
          <w:tcPr>
            <w:tcW w:w="2800" w:type="dxa"/>
          </w:tcPr>
          <w:p w14:paraId="05B096C1" w14:textId="77777777" w:rsidR="004E7D78" w:rsidRDefault="00000000">
            <w:pPr>
              <w:spacing w:before="40" w:after="40"/>
              <w:jc w:val="center"/>
            </w:pPr>
            <w:r>
              <w:rPr>
                <w:color w:val="4A5568"/>
                <w:sz w:val="20"/>
              </w:rPr>
              <w:t>Provincial corporate (M&amp;P)</w:t>
            </w:r>
          </w:p>
        </w:tc>
        <w:tc>
          <w:tcPr>
            <w:tcW w:w="1600" w:type="dxa"/>
          </w:tcPr>
          <w:p w14:paraId="62941FD6" w14:textId="77777777" w:rsidR="004E7D78" w:rsidRDefault="00000000">
            <w:pPr>
              <w:spacing w:before="40" w:after="40"/>
              <w:jc w:val="center"/>
            </w:pPr>
            <w:r>
              <w:rPr>
                <w:color w:val="4A5568"/>
                <w:sz w:val="20"/>
              </w:rPr>
              <w:t>17.5-19%</w:t>
            </w:r>
          </w:p>
        </w:tc>
        <w:tc>
          <w:tcPr>
            <w:tcW w:w="2800" w:type="dxa"/>
          </w:tcPr>
          <w:p w14:paraId="679637A5" w14:textId="77777777" w:rsidR="004E7D78" w:rsidRDefault="00000000">
            <w:pPr>
              <w:spacing w:before="40" w:after="40"/>
              <w:jc w:val="center"/>
            </w:pPr>
            <w:r>
              <w:rPr>
                <w:color w:val="4A5568"/>
                <w:sz w:val="20"/>
              </w:rPr>
              <w:t>Corporate profits</w:t>
            </w:r>
          </w:p>
        </w:tc>
        <w:tc>
          <w:tcPr>
            <w:tcW w:w="2800" w:type="dxa"/>
          </w:tcPr>
          <w:p w14:paraId="08E1AC28" w14:textId="77777777" w:rsidR="004E7D78" w:rsidRDefault="00000000">
            <w:pPr>
              <w:spacing w:before="40" w:after="40"/>
              <w:jc w:val="center"/>
            </w:pPr>
            <w:r>
              <w:rPr>
                <w:color w:val="4A5568"/>
                <w:sz w:val="20"/>
              </w:rPr>
              <w:t>$520M</w:t>
            </w:r>
          </w:p>
        </w:tc>
      </w:tr>
      <w:tr w:rsidR="004E7D78" w14:paraId="538AB653" w14:textId="77777777">
        <w:tblPrEx>
          <w:tblCellMar>
            <w:top w:w="0" w:type="dxa"/>
            <w:bottom w:w="0" w:type="dxa"/>
          </w:tblCellMar>
        </w:tblPrEx>
        <w:tc>
          <w:tcPr>
            <w:tcW w:w="2800" w:type="dxa"/>
          </w:tcPr>
          <w:p w14:paraId="2061750C" w14:textId="77777777" w:rsidR="004E7D78" w:rsidRDefault="00000000">
            <w:pPr>
              <w:spacing w:before="40" w:after="40"/>
              <w:jc w:val="center"/>
            </w:pPr>
            <w:r>
              <w:rPr>
                <w:color w:val="4A5568"/>
                <w:sz w:val="20"/>
              </w:rPr>
              <w:t>Personal income (federal)</w:t>
            </w:r>
          </w:p>
        </w:tc>
        <w:tc>
          <w:tcPr>
            <w:tcW w:w="1600" w:type="dxa"/>
          </w:tcPr>
          <w:p w14:paraId="55D414FD" w14:textId="77777777" w:rsidR="004E7D78" w:rsidRDefault="00000000">
            <w:pPr>
              <w:spacing w:before="40" w:after="40"/>
              <w:jc w:val="center"/>
            </w:pPr>
            <w:r>
              <w:rPr>
                <w:color w:val="4A5568"/>
                <w:sz w:val="20"/>
              </w:rPr>
              <w:t>20.5% avg</w:t>
            </w:r>
          </w:p>
        </w:tc>
        <w:tc>
          <w:tcPr>
            <w:tcW w:w="2800" w:type="dxa"/>
          </w:tcPr>
          <w:p w14:paraId="443620A0" w14:textId="77777777" w:rsidR="004E7D78" w:rsidRDefault="00000000">
            <w:pPr>
              <w:spacing w:before="40" w:after="40"/>
              <w:jc w:val="center"/>
            </w:pPr>
            <w:r>
              <w:rPr>
                <w:color w:val="4A5568"/>
                <w:sz w:val="20"/>
              </w:rPr>
              <w:t>$718M wages x 10</w:t>
            </w:r>
          </w:p>
        </w:tc>
        <w:tc>
          <w:tcPr>
            <w:tcW w:w="2800" w:type="dxa"/>
          </w:tcPr>
          <w:p w14:paraId="6B8E777C" w14:textId="77777777" w:rsidR="004E7D78" w:rsidRDefault="00000000">
            <w:pPr>
              <w:spacing w:before="40" w:after="40"/>
              <w:jc w:val="center"/>
            </w:pPr>
            <w:r>
              <w:rPr>
                <w:color w:val="4A5568"/>
                <w:sz w:val="20"/>
              </w:rPr>
              <w:t>$1,472M</w:t>
            </w:r>
          </w:p>
        </w:tc>
      </w:tr>
      <w:tr w:rsidR="004E7D78" w14:paraId="1DBB09DE" w14:textId="77777777">
        <w:tblPrEx>
          <w:tblCellMar>
            <w:top w:w="0" w:type="dxa"/>
            <w:bottom w:w="0" w:type="dxa"/>
          </w:tblCellMar>
        </w:tblPrEx>
        <w:tc>
          <w:tcPr>
            <w:tcW w:w="2800" w:type="dxa"/>
          </w:tcPr>
          <w:p w14:paraId="0B8165BF" w14:textId="77777777" w:rsidR="004E7D78" w:rsidRDefault="00000000">
            <w:pPr>
              <w:spacing w:before="40" w:after="40"/>
              <w:jc w:val="center"/>
            </w:pPr>
            <w:r>
              <w:rPr>
                <w:color w:val="4A5568"/>
                <w:sz w:val="20"/>
              </w:rPr>
              <w:t>Personal income (provincial)</w:t>
            </w:r>
          </w:p>
        </w:tc>
        <w:tc>
          <w:tcPr>
            <w:tcW w:w="1600" w:type="dxa"/>
          </w:tcPr>
          <w:p w14:paraId="7E2910D2" w14:textId="77777777" w:rsidR="004E7D78" w:rsidRDefault="00000000">
            <w:pPr>
              <w:spacing w:before="40" w:after="40"/>
              <w:jc w:val="center"/>
            </w:pPr>
            <w:r>
              <w:rPr>
                <w:color w:val="4A5568"/>
                <w:sz w:val="20"/>
              </w:rPr>
              <w:t>11.5% avg</w:t>
            </w:r>
          </w:p>
        </w:tc>
        <w:tc>
          <w:tcPr>
            <w:tcW w:w="2800" w:type="dxa"/>
          </w:tcPr>
          <w:p w14:paraId="08775096" w14:textId="77777777" w:rsidR="004E7D78" w:rsidRDefault="00000000">
            <w:pPr>
              <w:spacing w:before="40" w:after="40"/>
              <w:jc w:val="center"/>
            </w:pPr>
            <w:r>
              <w:rPr>
                <w:color w:val="4A5568"/>
                <w:sz w:val="20"/>
              </w:rPr>
              <w:t>$718M wages x 10</w:t>
            </w:r>
          </w:p>
        </w:tc>
        <w:tc>
          <w:tcPr>
            <w:tcW w:w="2800" w:type="dxa"/>
          </w:tcPr>
          <w:p w14:paraId="645B4D8D" w14:textId="77777777" w:rsidR="004E7D78" w:rsidRDefault="00000000">
            <w:pPr>
              <w:spacing w:before="40" w:after="40"/>
              <w:jc w:val="center"/>
            </w:pPr>
            <w:r>
              <w:rPr>
                <w:color w:val="4A5568"/>
                <w:sz w:val="20"/>
              </w:rPr>
              <w:t>$825M</w:t>
            </w:r>
          </w:p>
        </w:tc>
      </w:tr>
      <w:tr w:rsidR="004E7D78" w14:paraId="6DCC9576" w14:textId="77777777">
        <w:tblPrEx>
          <w:tblCellMar>
            <w:top w:w="0" w:type="dxa"/>
            <w:bottom w:w="0" w:type="dxa"/>
          </w:tblCellMar>
        </w:tblPrEx>
        <w:tc>
          <w:tcPr>
            <w:tcW w:w="2800" w:type="dxa"/>
          </w:tcPr>
          <w:p w14:paraId="2B7655DA" w14:textId="77777777" w:rsidR="004E7D78" w:rsidRDefault="00000000">
            <w:pPr>
              <w:spacing w:before="40" w:after="40"/>
              <w:jc w:val="center"/>
            </w:pPr>
            <w:r>
              <w:rPr>
                <w:color w:val="4A5568"/>
                <w:sz w:val="20"/>
              </w:rPr>
              <w:t>GST/HST on goods/services</w:t>
            </w:r>
          </w:p>
        </w:tc>
        <w:tc>
          <w:tcPr>
            <w:tcW w:w="1600" w:type="dxa"/>
          </w:tcPr>
          <w:p w14:paraId="75C85B9E" w14:textId="77777777" w:rsidR="004E7D78" w:rsidRDefault="00000000">
            <w:pPr>
              <w:spacing w:before="40" w:after="40"/>
              <w:jc w:val="center"/>
            </w:pPr>
            <w:r>
              <w:rPr>
                <w:color w:val="4A5568"/>
                <w:sz w:val="20"/>
              </w:rPr>
              <w:t>13% blended</w:t>
            </w:r>
          </w:p>
        </w:tc>
        <w:tc>
          <w:tcPr>
            <w:tcW w:w="2800" w:type="dxa"/>
          </w:tcPr>
          <w:p w14:paraId="226FAAEB" w14:textId="77777777" w:rsidR="004E7D78" w:rsidRDefault="00000000">
            <w:pPr>
              <w:spacing w:before="40" w:after="40"/>
              <w:jc w:val="center"/>
            </w:pPr>
            <w:r>
              <w:rPr>
                <w:color w:val="4A5568"/>
                <w:sz w:val="20"/>
              </w:rPr>
              <w:t>$3.47B Canadian spend</w:t>
            </w:r>
          </w:p>
        </w:tc>
        <w:tc>
          <w:tcPr>
            <w:tcW w:w="2800" w:type="dxa"/>
          </w:tcPr>
          <w:p w14:paraId="30FCD037" w14:textId="77777777" w:rsidR="004E7D78" w:rsidRDefault="00000000">
            <w:pPr>
              <w:spacing w:before="40" w:after="40"/>
              <w:jc w:val="center"/>
            </w:pPr>
            <w:r>
              <w:rPr>
                <w:color w:val="4A5568"/>
                <w:sz w:val="20"/>
              </w:rPr>
              <w:t>$451M</w:t>
            </w:r>
          </w:p>
        </w:tc>
      </w:tr>
      <w:tr w:rsidR="004E7D78" w14:paraId="6B3BD28B" w14:textId="77777777">
        <w:tblPrEx>
          <w:tblCellMar>
            <w:top w:w="0" w:type="dxa"/>
            <w:bottom w:w="0" w:type="dxa"/>
          </w:tblCellMar>
        </w:tblPrEx>
        <w:tc>
          <w:tcPr>
            <w:tcW w:w="2800" w:type="dxa"/>
          </w:tcPr>
          <w:p w14:paraId="5C8EB4A5" w14:textId="77777777" w:rsidR="004E7D78" w:rsidRDefault="00000000">
            <w:pPr>
              <w:spacing w:before="40" w:after="40"/>
              <w:jc w:val="center"/>
            </w:pPr>
            <w:r>
              <w:rPr>
                <w:color w:val="4A5568"/>
                <w:sz w:val="20"/>
              </w:rPr>
              <w:t>Payroll taxes (CPP/EI)</w:t>
            </w:r>
          </w:p>
        </w:tc>
        <w:tc>
          <w:tcPr>
            <w:tcW w:w="1600" w:type="dxa"/>
          </w:tcPr>
          <w:p w14:paraId="69B5039E" w14:textId="77777777" w:rsidR="004E7D78" w:rsidRDefault="00000000">
            <w:pPr>
              <w:spacing w:before="40" w:after="40"/>
              <w:jc w:val="center"/>
            </w:pPr>
            <w:r>
              <w:rPr>
                <w:color w:val="4A5568"/>
                <w:sz w:val="20"/>
              </w:rPr>
              <w:t>7.5%</w:t>
            </w:r>
          </w:p>
        </w:tc>
        <w:tc>
          <w:tcPr>
            <w:tcW w:w="2800" w:type="dxa"/>
          </w:tcPr>
          <w:p w14:paraId="6058B0E5" w14:textId="77777777" w:rsidR="004E7D78" w:rsidRDefault="00000000">
            <w:pPr>
              <w:spacing w:before="40" w:after="40"/>
              <w:jc w:val="center"/>
            </w:pPr>
            <w:r>
              <w:rPr>
                <w:color w:val="4A5568"/>
                <w:sz w:val="20"/>
              </w:rPr>
              <w:t>$718M wages x 10</w:t>
            </w:r>
          </w:p>
        </w:tc>
        <w:tc>
          <w:tcPr>
            <w:tcW w:w="2800" w:type="dxa"/>
          </w:tcPr>
          <w:p w14:paraId="45871BA1" w14:textId="77777777" w:rsidR="004E7D78" w:rsidRDefault="00000000">
            <w:pPr>
              <w:spacing w:before="40" w:after="40"/>
              <w:jc w:val="center"/>
            </w:pPr>
            <w:r>
              <w:rPr>
                <w:color w:val="4A5568"/>
                <w:sz w:val="20"/>
              </w:rPr>
              <w:t>$297M</w:t>
            </w:r>
          </w:p>
        </w:tc>
      </w:tr>
      <w:tr w:rsidR="004E7D78" w14:paraId="715BF2DB" w14:textId="77777777">
        <w:tblPrEx>
          <w:tblCellMar>
            <w:top w:w="0" w:type="dxa"/>
            <w:bottom w:w="0" w:type="dxa"/>
          </w:tblCellMar>
        </w:tblPrEx>
        <w:tc>
          <w:tcPr>
            <w:tcW w:w="2800" w:type="dxa"/>
          </w:tcPr>
          <w:p w14:paraId="7108FD47" w14:textId="77777777" w:rsidR="004E7D78" w:rsidRDefault="00000000">
            <w:pPr>
              <w:spacing w:before="60" w:after="60"/>
              <w:jc w:val="center"/>
            </w:pPr>
            <w:r>
              <w:rPr>
                <w:b/>
                <w:sz w:val="20"/>
              </w:rPr>
              <w:t>TOTAL TAX REVENUE (10 yr)</w:t>
            </w:r>
          </w:p>
        </w:tc>
        <w:tc>
          <w:tcPr>
            <w:tcW w:w="1600" w:type="dxa"/>
          </w:tcPr>
          <w:p w14:paraId="00E98475" w14:textId="77777777" w:rsidR="004E7D78" w:rsidRDefault="004E7D78">
            <w:pPr>
              <w:spacing w:before="60" w:after="60"/>
              <w:jc w:val="center"/>
            </w:pPr>
          </w:p>
        </w:tc>
        <w:tc>
          <w:tcPr>
            <w:tcW w:w="2800" w:type="dxa"/>
          </w:tcPr>
          <w:p w14:paraId="198B3321" w14:textId="77777777" w:rsidR="004E7D78" w:rsidRDefault="004E7D78">
            <w:pPr>
              <w:spacing w:before="60" w:after="60"/>
              <w:jc w:val="center"/>
            </w:pPr>
          </w:p>
        </w:tc>
        <w:tc>
          <w:tcPr>
            <w:tcW w:w="2800" w:type="dxa"/>
          </w:tcPr>
          <w:p w14:paraId="0C353C6E" w14:textId="77777777" w:rsidR="004E7D78" w:rsidRDefault="00000000">
            <w:pPr>
              <w:spacing w:before="60" w:after="60"/>
              <w:jc w:val="center"/>
            </w:pPr>
            <w:r>
              <w:rPr>
                <w:b/>
                <w:sz w:val="20"/>
              </w:rPr>
              <w:t>$3,850M</w:t>
            </w:r>
          </w:p>
        </w:tc>
      </w:tr>
    </w:tbl>
    <w:p w14:paraId="6F80A82A" w14:textId="77777777" w:rsidR="004E7D78" w:rsidRDefault="00000000">
      <w:r>
        <w:t>Context: Bombardier generated $1.2 billion in federal and provincial tax revenues in 2024. The Arctic Horizon program's $3.85 billion ten-year contribution represents a 32% annualized share of Bombardier's tax generation.</w:t>
      </w:r>
    </w:p>
    <w:p w14:paraId="35C04B5E" w14:textId="77777777" w:rsidR="004E7D78" w:rsidRDefault="00000000">
      <w:pPr>
        <w:pStyle w:val="Heading1"/>
      </w:pPr>
      <w:r>
        <w:t>PART X: RISK ASSESSMENT AND SENSITIVITY</w:t>
      </w:r>
      <w:bookmarkStart w:id="10" w:name="_Toc011"/>
      <w:bookmarkEnd w:id="10"/>
    </w:p>
    <w:p w14:paraId="2D183595" w14:textId="77777777" w:rsidR="004E7D78" w:rsidRDefault="00000000">
      <w:pPr>
        <w:pStyle w:val="Heading2"/>
      </w:pPr>
      <w:r>
        <w:t>10.1 Key Risks</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517"/>
        <w:gridCol w:w="1498"/>
        <w:gridCol w:w="1465"/>
        <w:gridCol w:w="3566"/>
      </w:tblGrid>
      <w:tr w:rsidR="004E7D78" w14:paraId="6F5E4C75" w14:textId="77777777">
        <w:tblPrEx>
          <w:tblCellMar>
            <w:top w:w="0" w:type="dxa"/>
            <w:bottom w:w="0" w:type="dxa"/>
          </w:tblCellMar>
        </w:tblPrEx>
        <w:trPr>
          <w:tblHeader/>
        </w:trPr>
        <w:tc>
          <w:tcPr>
            <w:tcW w:w="2800" w:type="dxa"/>
            <w:shd w:val="clear" w:color="auto" w:fill="E8E6E1"/>
          </w:tcPr>
          <w:p w14:paraId="14CC6634" w14:textId="77777777" w:rsidR="004E7D78" w:rsidRDefault="00000000">
            <w:pPr>
              <w:spacing w:before="60" w:after="60"/>
              <w:jc w:val="center"/>
            </w:pPr>
            <w:r>
              <w:rPr>
                <w:b/>
                <w:sz w:val="20"/>
              </w:rPr>
              <w:t>Risk</w:t>
            </w:r>
          </w:p>
        </w:tc>
        <w:tc>
          <w:tcPr>
            <w:tcW w:w="1600" w:type="dxa"/>
            <w:shd w:val="clear" w:color="auto" w:fill="E8E6E1"/>
          </w:tcPr>
          <w:p w14:paraId="0079A0E7" w14:textId="77777777" w:rsidR="004E7D78" w:rsidRDefault="00000000">
            <w:pPr>
              <w:spacing w:before="60" w:after="60"/>
              <w:jc w:val="center"/>
            </w:pPr>
            <w:r>
              <w:rPr>
                <w:b/>
                <w:sz w:val="20"/>
              </w:rPr>
              <w:t>Probability</w:t>
            </w:r>
          </w:p>
        </w:tc>
        <w:tc>
          <w:tcPr>
            <w:tcW w:w="1600" w:type="dxa"/>
            <w:shd w:val="clear" w:color="auto" w:fill="E8E6E1"/>
          </w:tcPr>
          <w:p w14:paraId="551E6062" w14:textId="77777777" w:rsidR="004E7D78" w:rsidRDefault="00000000">
            <w:pPr>
              <w:spacing w:before="60" w:after="60"/>
              <w:jc w:val="center"/>
            </w:pPr>
            <w:r>
              <w:rPr>
                <w:b/>
                <w:sz w:val="20"/>
              </w:rPr>
              <w:t>Impact</w:t>
            </w:r>
          </w:p>
        </w:tc>
        <w:tc>
          <w:tcPr>
            <w:tcW w:w="4000" w:type="dxa"/>
            <w:shd w:val="clear" w:color="auto" w:fill="E8E6E1"/>
          </w:tcPr>
          <w:p w14:paraId="09647EBA" w14:textId="77777777" w:rsidR="004E7D78" w:rsidRDefault="00000000">
            <w:pPr>
              <w:spacing w:before="60" w:after="60"/>
              <w:jc w:val="center"/>
            </w:pPr>
            <w:r>
              <w:rPr>
                <w:b/>
                <w:sz w:val="20"/>
              </w:rPr>
              <w:t>Mitigation</w:t>
            </w:r>
          </w:p>
        </w:tc>
      </w:tr>
      <w:tr w:rsidR="004E7D78" w14:paraId="56BDED3D" w14:textId="77777777">
        <w:tblPrEx>
          <w:tblCellMar>
            <w:top w:w="0" w:type="dxa"/>
            <w:bottom w:w="0" w:type="dxa"/>
          </w:tblCellMar>
        </w:tblPrEx>
        <w:tc>
          <w:tcPr>
            <w:tcW w:w="2800" w:type="dxa"/>
          </w:tcPr>
          <w:p w14:paraId="0FA808C3" w14:textId="77777777" w:rsidR="004E7D78" w:rsidRDefault="00000000">
            <w:pPr>
              <w:spacing w:before="40" w:after="40"/>
              <w:jc w:val="center"/>
            </w:pPr>
            <w:r>
              <w:rPr>
                <w:color w:val="4A5568"/>
                <w:sz w:val="20"/>
              </w:rPr>
              <w:t>Program delay / scope reduction</w:t>
            </w:r>
          </w:p>
        </w:tc>
        <w:tc>
          <w:tcPr>
            <w:tcW w:w="1600" w:type="dxa"/>
          </w:tcPr>
          <w:p w14:paraId="3C64D5D1" w14:textId="77777777" w:rsidR="004E7D78" w:rsidRDefault="00000000">
            <w:pPr>
              <w:spacing w:before="40" w:after="40"/>
              <w:jc w:val="center"/>
            </w:pPr>
            <w:r>
              <w:rPr>
                <w:color w:val="4A5568"/>
                <w:sz w:val="20"/>
              </w:rPr>
              <w:t>Medium</w:t>
            </w:r>
          </w:p>
        </w:tc>
        <w:tc>
          <w:tcPr>
            <w:tcW w:w="1600" w:type="dxa"/>
          </w:tcPr>
          <w:p w14:paraId="036B7684" w14:textId="77777777" w:rsidR="004E7D78" w:rsidRDefault="00000000">
            <w:pPr>
              <w:spacing w:before="40" w:after="40"/>
              <w:jc w:val="center"/>
            </w:pPr>
            <w:r>
              <w:rPr>
                <w:color w:val="4A5568"/>
                <w:sz w:val="20"/>
              </w:rPr>
              <w:t>High</w:t>
            </w:r>
          </w:p>
        </w:tc>
        <w:tc>
          <w:tcPr>
            <w:tcW w:w="4000" w:type="dxa"/>
          </w:tcPr>
          <w:p w14:paraId="4CAE5349" w14:textId="77777777" w:rsidR="004E7D78" w:rsidRDefault="00000000">
            <w:pPr>
              <w:spacing w:before="40" w:after="40"/>
              <w:jc w:val="center"/>
            </w:pPr>
            <w:r>
              <w:rPr>
                <w:color w:val="4A5568"/>
                <w:sz w:val="20"/>
              </w:rPr>
              <w:t>Phased procurement; contractual penalties</w:t>
            </w:r>
          </w:p>
        </w:tc>
      </w:tr>
      <w:tr w:rsidR="004E7D78" w14:paraId="03039754" w14:textId="77777777">
        <w:tblPrEx>
          <w:tblCellMar>
            <w:top w:w="0" w:type="dxa"/>
            <w:bottom w:w="0" w:type="dxa"/>
          </w:tblCellMar>
        </w:tblPrEx>
        <w:tc>
          <w:tcPr>
            <w:tcW w:w="2800" w:type="dxa"/>
          </w:tcPr>
          <w:p w14:paraId="4F430F35" w14:textId="77777777" w:rsidR="004E7D78" w:rsidRDefault="00000000">
            <w:pPr>
              <w:spacing w:before="40" w:after="40"/>
              <w:jc w:val="center"/>
            </w:pPr>
            <w:r>
              <w:rPr>
                <w:color w:val="4A5568"/>
                <w:sz w:val="20"/>
              </w:rPr>
              <w:t>Exchange rate fluctuation</w:t>
            </w:r>
          </w:p>
        </w:tc>
        <w:tc>
          <w:tcPr>
            <w:tcW w:w="1600" w:type="dxa"/>
          </w:tcPr>
          <w:p w14:paraId="5AAB3A1F" w14:textId="77777777" w:rsidR="004E7D78" w:rsidRDefault="00000000">
            <w:pPr>
              <w:spacing w:before="40" w:after="40"/>
              <w:jc w:val="center"/>
            </w:pPr>
            <w:r>
              <w:rPr>
                <w:color w:val="4A5568"/>
                <w:sz w:val="20"/>
              </w:rPr>
              <w:t>High</w:t>
            </w:r>
          </w:p>
        </w:tc>
        <w:tc>
          <w:tcPr>
            <w:tcW w:w="1600" w:type="dxa"/>
          </w:tcPr>
          <w:p w14:paraId="75E1973E" w14:textId="77777777" w:rsidR="004E7D78" w:rsidRDefault="00000000">
            <w:pPr>
              <w:spacing w:before="40" w:after="40"/>
              <w:jc w:val="center"/>
            </w:pPr>
            <w:r>
              <w:rPr>
                <w:color w:val="4A5568"/>
                <w:sz w:val="20"/>
              </w:rPr>
              <w:t>Medium</w:t>
            </w:r>
          </w:p>
        </w:tc>
        <w:tc>
          <w:tcPr>
            <w:tcW w:w="4000" w:type="dxa"/>
          </w:tcPr>
          <w:p w14:paraId="6A741983" w14:textId="77777777" w:rsidR="004E7D78" w:rsidRDefault="00000000">
            <w:pPr>
              <w:spacing w:before="40" w:after="40"/>
              <w:jc w:val="center"/>
            </w:pPr>
            <w:r>
              <w:rPr>
                <w:color w:val="4A5568"/>
                <w:sz w:val="20"/>
              </w:rPr>
              <w:t>Hedging; local production reduces FX</w:t>
            </w:r>
          </w:p>
        </w:tc>
      </w:tr>
      <w:tr w:rsidR="004E7D78" w14:paraId="21AE7AAB" w14:textId="77777777">
        <w:tblPrEx>
          <w:tblCellMar>
            <w:top w:w="0" w:type="dxa"/>
            <w:bottom w:w="0" w:type="dxa"/>
          </w:tblCellMar>
        </w:tblPrEx>
        <w:tc>
          <w:tcPr>
            <w:tcW w:w="2800" w:type="dxa"/>
          </w:tcPr>
          <w:p w14:paraId="3BD111BC" w14:textId="77777777" w:rsidR="004E7D78" w:rsidRDefault="00000000">
            <w:pPr>
              <w:spacing w:before="40" w:after="40"/>
              <w:jc w:val="center"/>
            </w:pPr>
            <w:r>
              <w:rPr>
                <w:color w:val="4A5568"/>
                <w:sz w:val="20"/>
              </w:rPr>
              <w:t>US political pressure / ITAR</w:t>
            </w:r>
          </w:p>
        </w:tc>
        <w:tc>
          <w:tcPr>
            <w:tcW w:w="1600" w:type="dxa"/>
          </w:tcPr>
          <w:p w14:paraId="5EA2372F" w14:textId="77777777" w:rsidR="004E7D78" w:rsidRDefault="00000000">
            <w:pPr>
              <w:spacing w:before="40" w:after="40"/>
              <w:jc w:val="center"/>
            </w:pPr>
            <w:r>
              <w:rPr>
                <w:color w:val="4A5568"/>
                <w:sz w:val="20"/>
              </w:rPr>
              <w:t>Medium</w:t>
            </w:r>
          </w:p>
        </w:tc>
        <w:tc>
          <w:tcPr>
            <w:tcW w:w="1600" w:type="dxa"/>
          </w:tcPr>
          <w:p w14:paraId="102BE769" w14:textId="77777777" w:rsidR="004E7D78" w:rsidRDefault="00000000">
            <w:pPr>
              <w:spacing w:before="40" w:after="40"/>
              <w:jc w:val="center"/>
            </w:pPr>
            <w:r>
              <w:rPr>
                <w:color w:val="4A5568"/>
                <w:sz w:val="20"/>
              </w:rPr>
              <w:t>High</w:t>
            </w:r>
          </w:p>
        </w:tc>
        <w:tc>
          <w:tcPr>
            <w:tcW w:w="4000" w:type="dxa"/>
          </w:tcPr>
          <w:p w14:paraId="7F5958BE" w14:textId="77777777" w:rsidR="004E7D78" w:rsidRDefault="00000000">
            <w:pPr>
              <w:spacing w:before="40" w:after="40"/>
              <w:jc w:val="center"/>
            </w:pPr>
            <w:r>
              <w:rPr>
                <w:color w:val="4A5568"/>
                <w:sz w:val="20"/>
              </w:rPr>
              <w:t>Minimize US content; diplomacy</w:t>
            </w:r>
          </w:p>
        </w:tc>
      </w:tr>
      <w:tr w:rsidR="004E7D78" w14:paraId="7F660526" w14:textId="77777777">
        <w:tblPrEx>
          <w:tblCellMar>
            <w:top w:w="0" w:type="dxa"/>
            <w:bottom w:w="0" w:type="dxa"/>
          </w:tblCellMar>
        </w:tblPrEx>
        <w:tc>
          <w:tcPr>
            <w:tcW w:w="2800" w:type="dxa"/>
          </w:tcPr>
          <w:p w14:paraId="3DA4BF86" w14:textId="77777777" w:rsidR="004E7D78" w:rsidRDefault="00000000">
            <w:pPr>
              <w:spacing w:before="40" w:after="40"/>
              <w:jc w:val="center"/>
            </w:pPr>
            <w:r>
              <w:rPr>
                <w:color w:val="4A5568"/>
                <w:sz w:val="20"/>
              </w:rPr>
              <w:t>Technology maturation delays</w:t>
            </w:r>
          </w:p>
        </w:tc>
        <w:tc>
          <w:tcPr>
            <w:tcW w:w="1600" w:type="dxa"/>
          </w:tcPr>
          <w:p w14:paraId="74544381" w14:textId="77777777" w:rsidR="004E7D78" w:rsidRDefault="00000000">
            <w:pPr>
              <w:spacing w:before="40" w:after="40"/>
              <w:jc w:val="center"/>
            </w:pPr>
            <w:r>
              <w:rPr>
                <w:color w:val="4A5568"/>
                <w:sz w:val="20"/>
              </w:rPr>
              <w:t>Medium</w:t>
            </w:r>
          </w:p>
        </w:tc>
        <w:tc>
          <w:tcPr>
            <w:tcW w:w="1600" w:type="dxa"/>
          </w:tcPr>
          <w:p w14:paraId="5FAEA52C" w14:textId="77777777" w:rsidR="004E7D78" w:rsidRDefault="00000000">
            <w:pPr>
              <w:spacing w:before="40" w:after="40"/>
              <w:jc w:val="center"/>
            </w:pPr>
            <w:r>
              <w:rPr>
                <w:color w:val="4A5568"/>
                <w:sz w:val="20"/>
              </w:rPr>
              <w:t>Medium</w:t>
            </w:r>
          </w:p>
        </w:tc>
        <w:tc>
          <w:tcPr>
            <w:tcW w:w="4000" w:type="dxa"/>
          </w:tcPr>
          <w:p w14:paraId="4A0365D2" w14:textId="77777777" w:rsidR="004E7D78" w:rsidRDefault="00000000">
            <w:pPr>
              <w:spacing w:before="40" w:after="40"/>
              <w:jc w:val="center"/>
            </w:pPr>
            <w:r>
              <w:rPr>
                <w:color w:val="4A5568"/>
                <w:sz w:val="20"/>
              </w:rPr>
              <w:t>Conservative IOC; fallback platforms</w:t>
            </w:r>
          </w:p>
        </w:tc>
      </w:tr>
      <w:tr w:rsidR="004E7D78" w14:paraId="609C754E" w14:textId="77777777">
        <w:tblPrEx>
          <w:tblCellMar>
            <w:top w:w="0" w:type="dxa"/>
            <w:bottom w:w="0" w:type="dxa"/>
          </w:tblCellMar>
        </w:tblPrEx>
        <w:tc>
          <w:tcPr>
            <w:tcW w:w="2800" w:type="dxa"/>
          </w:tcPr>
          <w:p w14:paraId="07E0772C" w14:textId="77777777" w:rsidR="004E7D78" w:rsidRDefault="00000000">
            <w:pPr>
              <w:spacing w:before="40" w:after="40"/>
              <w:jc w:val="center"/>
            </w:pPr>
            <w:r>
              <w:rPr>
                <w:color w:val="4A5568"/>
                <w:sz w:val="20"/>
              </w:rPr>
              <w:t>Global defence downturn</w:t>
            </w:r>
          </w:p>
        </w:tc>
        <w:tc>
          <w:tcPr>
            <w:tcW w:w="1600" w:type="dxa"/>
          </w:tcPr>
          <w:p w14:paraId="494889E8" w14:textId="77777777" w:rsidR="004E7D78" w:rsidRDefault="00000000">
            <w:pPr>
              <w:spacing w:before="40" w:after="40"/>
              <w:jc w:val="center"/>
            </w:pPr>
            <w:r>
              <w:rPr>
                <w:color w:val="4A5568"/>
                <w:sz w:val="20"/>
              </w:rPr>
              <w:t>Low</w:t>
            </w:r>
          </w:p>
        </w:tc>
        <w:tc>
          <w:tcPr>
            <w:tcW w:w="1600" w:type="dxa"/>
          </w:tcPr>
          <w:p w14:paraId="7EDF6896" w14:textId="77777777" w:rsidR="004E7D78" w:rsidRDefault="00000000">
            <w:pPr>
              <w:spacing w:before="40" w:after="40"/>
              <w:jc w:val="center"/>
            </w:pPr>
            <w:r>
              <w:rPr>
                <w:color w:val="4A5568"/>
                <w:sz w:val="20"/>
              </w:rPr>
              <w:t>Medium</w:t>
            </w:r>
          </w:p>
        </w:tc>
        <w:tc>
          <w:tcPr>
            <w:tcW w:w="4000" w:type="dxa"/>
          </w:tcPr>
          <w:p w14:paraId="5BBC447E" w14:textId="77777777" w:rsidR="004E7D78" w:rsidRDefault="00000000">
            <w:pPr>
              <w:spacing w:before="40" w:after="40"/>
              <w:jc w:val="center"/>
            </w:pPr>
            <w:r>
              <w:rPr>
                <w:color w:val="4A5568"/>
                <w:sz w:val="20"/>
              </w:rPr>
              <w:t>Diversify exports; Arctic niche</w:t>
            </w:r>
          </w:p>
        </w:tc>
      </w:tr>
      <w:tr w:rsidR="004E7D78" w14:paraId="567EDC22" w14:textId="77777777">
        <w:tblPrEx>
          <w:tblCellMar>
            <w:top w:w="0" w:type="dxa"/>
            <w:bottom w:w="0" w:type="dxa"/>
          </w:tblCellMar>
        </w:tblPrEx>
        <w:tc>
          <w:tcPr>
            <w:tcW w:w="2800" w:type="dxa"/>
          </w:tcPr>
          <w:p w14:paraId="6D4D21E0" w14:textId="77777777" w:rsidR="004E7D78" w:rsidRDefault="00000000">
            <w:pPr>
              <w:spacing w:before="40" w:after="40"/>
              <w:jc w:val="center"/>
            </w:pPr>
            <w:r>
              <w:rPr>
                <w:color w:val="4A5568"/>
                <w:sz w:val="20"/>
              </w:rPr>
              <w:t>Key supplier failure</w:t>
            </w:r>
          </w:p>
        </w:tc>
        <w:tc>
          <w:tcPr>
            <w:tcW w:w="1600" w:type="dxa"/>
          </w:tcPr>
          <w:p w14:paraId="431987D5" w14:textId="77777777" w:rsidR="004E7D78" w:rsidRDefault="00000000">
            <w:pPr>
              <w:spacing w:before="40" w:after="40"/>
              <w:jc w:val="center"/>
            </w:pPr>
            <w:r>
              <w:rPr>
                <w:color w:val="4A5568"/>
                <w:sz w:val="20"/>
              </w:rPr>
              <w:t>Low</w:t>
            </w:r>
          </w:p>
        </w:tc>
        <w:tc>
          <w:tcPr>
            <w:tcW w:w="1600" w:type="dxa"/>
          </w:tcPr>
          <w:p w14:paraId="457CE127" w14:textId="77777777" w:rsidR="004E7D78" w:rsidRDefault="00000000">
            <w:pPr>
              <w:spacing w:before="40" w:after="40"/>
              <w:jc w:val="center"/>
            </w:pPr>
            <w:r>
              <w:rPr>
                <w:color w:val="4A5568"/>
                <w:sz w:val="20"/>
              </w:rPr>
              <w:t>High</w:t>
            </w:r>
          </w:p>
        </w:tc>
        <w:tc>
          <w:tcPr>
            <w:tcW w:w="4000" w:type="dxa"/>
          </w:tcPr>
          <w:p w14:paraId="62D668C9" w14:textId="77777777" w:rsidR="004E7D78" w:rsidRDefault="00000000">
            <w:pPr>
              <w:spacing w:before="40" w:after="40"/>
              <w:jc w:val="center"/>
            </w:pPr>
            <w:r>
              <w:rPr>
                <w:color w:val="4A5568"/>
                <w:sz w:val="20"/>
              </w:rPr>
              <w:t xml:space="preserve">Strategic spares; </w:t>
            </w:r>
            <w:proofErr w:type="gramStart"/>
            <w:r>
              <w:rPr>
                <w:color w:val="4A5568"/>
                <w:sz w:val="20"/>
              </w:rPr>
              <w:t>second-source</w:t>
            </w:r>
            <w:proofErr w:type="gramEnd"/>
          </w:p>
        </w:tc>
      </w:tr>
    </w:tbl>
    <w:p w14:paraId="5BCFDA85" w14:textId="77777777" w:rsidR="004E7D78" w:rsidRDefault="00000000">
      <w:pPr>
        <w:pStyle w:val="Heading2"/>
      </w:pPr>
      <w:r>
        <w:t>10.2 Sensitivity Analysis</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347"/>
        <w:gridCol w:w="1335"/>
        <w:gridCol w:w="1335"/>
        <w:gridCol w:w="1359"/>
        <w:gridCol w:w="1335"/>
        <w:gridCol w:w="1335"/>
      </w:tblGrid>
      <w:tr w:rsidR="004E7D78" w14:paraId="597F69A0" w14:textId="77777777">
        <w:tblPrEx>
          <w:tblCellMar>
            <w:top w:w="0" w:type="dxa"/>
            <w:bottom w:w="0" w:type="dxa"/>
          </w:tblCellMar>
        </w:tblPrEx>
        <w:trPr>
          <w:tblHeader/>
        </w:trPr>
        <w:tc>
          <w:tcPr>
            <w:tcW w:w="2800" w:type="dxa"/>
            <w:shd w:val="clear" w:color="auto" w:fill="E8E6E1"/>
          </w:tcPr>
          <w:p w14:paraId="4FFEF5CF" w14:textId="77777777" w:rsidR="004E7D78" w:rsidRDefault="00000000">
            <w:pPr>
              <w:spacing w:before="60" w:after="60"/>
              <w:jc w:val="center"/>
            </w:pPr>
            <w:r>
              <w:rPr>
                <w:b/>
                <w:sz w:val="20"/>
              </w:rPr>
              <w:t>Variable</w:t>
            </w:r>
          </w:p>
        </w:tc>
        <w:tc>
          <w:tcPr>
            <w:tcW w:w="1600" w:type="dxa"/>
            <w:shd w:val="clear" w:color="auto" w:fill="E8E6E1"/>
          </w:tcPr>
          <w:p w14:paraId="0328E9B5" w14:textId="77777777" w:rsidR="004E7D78" w:rsidRDefault="00000000">
            <w:pPr>
              <w:spacing w:before="60" w:after="60"/>
              <w:jc w:val="center"/>
            </w:pPr>
            <w:r>
              <w:rPr>
                <w:b/>
                <w:sz w:val="20"/>
              </w:rPr>
              <w:t>Base Case</w:t>
            </w:r>
          </w:p>
        </w:tc>
        <w:tc>
          <w:tcPr>
            <w:tcW w:w="1600" w:type="dxa"/>
            <w:shd w:val="clear" w:color="auto" w:fill="E8E6E1"/>
          </w:tcPr>
          <w:p w14:paraId="539A809F" w14:textId="77777777" w:rsidR="004E7D78" w:rsidRDefault="00000000">
            <w:pPr>
              <w:spacing w:before="60" w:after="60"/>
              <w:jc w:val="center"/>
            </w:pPr>
            <w:r>
              <w:rPr>
                <w:b/>
                <w:sz w:val="20"/>
              </w:rPr>
              <w:t>-10%</w:t>
            </w:r>
          </w:p>
        </w:tc>
        <w:tc>
          <w:tcPr>
            <w:tcW w:w="1600" w:type="dxa"/>
            <w:shd w:val="clear" w:color="auto" w:fill="E8E6E1"/>
          </w:tcPr>
          <w:p w14:paraId="6945329F" w14:textId="77777777" w:rsidR="004E7D78" w:rsidRDefault="00000000">
            <w:pPr>
              <w:spacing w:before="60" w:after="60"/>
              <w:jc w:val="center"/>
            </w:pPr>
            <w:r>
              <w:rPr>
                <w:b/>
                <w:sz w:val="20"/>
              </w:rPr>
              <w:t>+10%</w:t>
            </w:r>
          </w:p>
        </w:tc>
        <w:tc>
          <w:tcPr>
            <w:tcW w:w="1600" w:type="dxa"/>
            <w:shd w:val="clear" w:color="auto" w:fill="E8E6E1"/>
          </w:tcPr>
          <w:p w14:paraId="1EB3ECF5" w14:textId="77777777" w:rsidR="004E7D78" w:rsidRDefault="00000000">
            <w:pPr>
              <w:spacing w:before="60" w:after="60"/>
              <w:jc w:val="center"/>
            </w:pPr>
            <w:r>
              <w:rPr>
                <w:b/>
                <w:sz w:val="20"/>
              </w:rPr>
              <w:t>Jobs Impact</w:t>
            </w:r>
          </w:p>
        </w:tc>
        <w:tc>
          <w:tcPr>
            <w:tcW w:w="1600" w:type="dxa"/>
            <w:shd w:val="clear" w:color="auto" w:fill="E8E6E1"/>
          </w:tcPr>
          <w:p w14:paraId="77963BC2" w14:textId="77777777" w:rsidR="004E7D78" w:rsidRDefault="00000000">
            <w:pPr>
              <w:spacing w:before="60" w:after="60"/>
              <w:jc w:val="center"/>
            </w:pPr>
            <w:r>
              <w:rPr>
                <w:b/>
                <w:sz w:val="20"/>
              </w:rPr>
              <w:t>GDP Impact</w:t>
            </w:r>
          </w:p>
        </w:tc>
      </w:tr>
      <w:tr w:rsidR="004E7D78" w14:paraId="16EC2ED3" w14:textId="77777777">
        <w:tblPrEx>
          <w:tblCellMar>
            <w:top w:w="0" w:type="dxa"/>
            <w:bottom w:w="0" w:type="dxa"/>
          </w:tblCellMar>
        </w:tblPrEx>
        <w:tc>
          <w:tcPr>
            <w:tcW w:w="2800" w:type="dxa"/>
          </w:tcPr>
          <w:p w14:paraId="08040B8D" w14:textId="77777777" w:rsidR="004E7D78" w:rsidRDefault="00000000">
            <w:pPr>
              <w:spacing w:before="40" w:after="40"/>
              <w:jc w:val="center"/>
            </w:pPr>
            <w:r>
              <w:rPr>
                <w:color w:val="4A5568"/>
                <w:sz w:val="20"/>
              </w:rPr>
              <w:t>Procurement spending</w:t>
            </w:r>
          </w:p>
        </w:tc>
        <w:tc>
          <w:tcPr>
            <w:tcW w:w="1600" w:type="dxa"/>
          </w:tcPr>
          <w:p w14:paraId="1E3BCD55" w14:textId="77777777" w:rsidR="004E7D78" w:rsidRDefault="00000000">
            <w:pPr>
              <w:spacing w:before="40" w:after="40"/>
              <w:jc w:val="center"/>
            </w:pPr>
            <w:r>
              <w:rPr>
                <w:color w:val="4A5568"/>
                <w:sz w:val="20"/>
              </w:rPr>
              <w:t>$9.24B</w:t>
            </w:r>
          </w:p>
        </w:tc>
        <w:tc>
          <w:tcPr>
            <w:tcW w:w="1600" w:type="dxa"/>
          </w:tcPr>
          <w:p w14:paraId="7740F6B0" w14:textId="77777777" w:rsidR="004E7D78" w:rsidRDefault="00000000">
            <w:pPr>
              <w:spacing w:before="40" w:after="40"/>
              <w:jc w:val="center"/>
            </w:pPr>
            <w:r>
              <w:rPr>
                <w:color w:val="4A5568"/>
                <w:sz w:val="20"/>
              </w:rPr>
              <w:t>$8.32B</w:t>
            </w:r>
          </w:p>
        </w:tc>
        <w:tc>
          <w:tcPr>
            <w:tcW w:w="1600" w:type="dxa"/>
          </w:tcPr>
          <w:p w14:paraId="1244C2B7" w14:textId="77777777" w:rsidR="004E7D78" w:rsidRDefault="00000000">
            <w:pPr>
              <w:spacing w:before="40" w:after="40"/>
              <w:jc w:val="center"/>
            </w:pPr>
            <w:r>
              <w:rPr>
                <w:color w:val="4A5568"/>
                <w:sz w:val="20"/>
              </w:rPr>
              <w:t>$10.16B</w:t>
            </w:r>
          </w:p>
        </w:tc>
        <w:tc>
          <w:tcPr>
            <w:tcW w:w="1600" w:type="dxa"/>
          </w:tcPr>
          <w:p w14:paraId="72EE94DC" w14:textId="77777777" w:rsidR="004E7D78" w:rsidRDefault="00000000">
            <w:pPr>
              <w:spacing w:before="40" w:after="40"/>
              <w:jc w:val="center"/>
            </w:pPr>
            <w:r>
              <w:rPr>
                <w:color w:val="4A5568"/>
                <w:sz w:val="20"/>
              </w:rPr>
              <w:t>±848</w:t>
            </w:r>
          </w:p>
        </w:tc>
        <w:tc>
          <w:tcPr>
            <w:tcW w:w="1600" w:type="dxa"/>
          </w:tcPr>
          <w:p w14:paraId="45D1A678" w14:textId="77777777" w:rsidR="004E7D78" w:rsidRDefault="00000000">
            <w:pPr>
              <w:spacing w:before="40" w:after="40"/>
              <w:jc w:val="center"/>
            </w:pPr>
            <w:r>
              <w:rPr>
                <w:color w:val="4A5568"/>
                <w:sz w:val="20"/>
              </w:rPr>
              <w:t>±1.44B</w:t>
            </w:r>
          </w:p>
        </w:tc>
      </w:tr>
      <w:tr w:rsidR="004E7D78" w14:paraId="30ADDA31" w14:textId="77777777">
        <w:tblPrEx>
          <w:tblCellMar>
            <w:top w:w="0" w:type="dxa"/>
            <w:bottom w:w="0" w:type="dxa"/>
          </w:tblCellMar>
        </w:tblPrEx>
        <w:tc>
          <w:tcPr>
            <w:tcW w:w="2800" w:type="dxa"/>
          </w:tcPr>
          <w:p w14:paraId="7DCD1756" w14:textId="77777777" w:rsidR="004E7D78" w:rsidRDefault="00000000">
            <w:pPr>
              <w:spacing w:before="40" w:after="40"/>
              <w:jc w:val="center"/>
            </w:pPr>
            <w:r>
              <w:rPr>
                <w:color w:val="4A5568"/>
                <w:sz w:val="20"/>
              </w:rPr>
              <w:t>Exchange rate (CAD/USD)</w:t>
            </w:r>
          </w:p>
        </w:tc>
        <w:tc>
          <w:tcPr>
            <w:tcW w:w="1600" w:type="dxa"/>
          </w:tcPr>
          <w:p w14:paraId="40053168" w14:textId="77777777" w:rsidR="004E7D78" w:rsidRDefault="00000000">
            <w:pPr>
              <w:spacing w:before="40" w:after="40"/>
              <w:jc w:val="center"/>
            </w:pPr>
            <w:r>
              <w:rPr>
                <w:color w:val="4A5568"/>
                <w:sz w:val="20"/>
              </w:rPr>
              <w:t>1.35</w:t>
            </w:r>
          </w:p>
        </w:tc>
        <w:tc>
          <w:tcPr>
            <w:tcW w:w="1600" w:type="dxa"/>
          </w:tcPr>
          <w:p w14:paraId="224543AA" w14:textId="77777777" w:rsidR="004E7D78" w:rsidRDefault="00000000">
            <w:pPr>
              <w:spacing w:before="40" w:after="40"/>
              <w:jc w:val="center"/>
            </w:pPr>
            <w:r>
              <w:rPr>
                <w:color w:val="4A5568"/>
                <w:sz w:val="20"/>
              </w:rPr>
              <w:t>1.49</w:t>
            </w:r>
          </w:p>
        </w:tc>
        <w:tc>
          <w:tcPr>
            <w:tcW w:w="1600" w:type="dxa"/>
          </w:tcPr>
          <w:p w14:paraId="5641A547" w14:textId="77777777" w:rsidR="004E7D78" w:rsidRDefault="00000000">
            <w:pPr>
              <w:spacing w:before="40" w:after="40"/>
              <w:jc w:val="center"/>
            </w:pPr>
            <w:r>
              <w:rPr>
                <w:color w:val="4A5568"/>
                <w:sz w:val="20"/>
              </w:rPr>
              <w:t>1.22</w:t>
            </w:r>
          </w:p>
        </w:tc>
        <w:tc>
          <w:tcPr>
            <w:tcW w:w="1600" w:type="dxa"/>
          </w:tcPr>
          <w:p w14:paraId="2F6E6A70" w14:textId="77777777" w:rsidR="004E7D78" w:rsidRDefault="00000000">
            <w:pPr>
              <w:spacing w:before="40" w:after="40"/>
              <w:jc w:val="center"/>
            </w:pPr>
            <w:r>
              <w:rPr>
                <w:color w:val="4A5568"/>
                <w:sz w:val="20"/>
              </w:rPr>
              <w:t>±312</w:t>
            </w:r>
          </w:p>
        </w:tc>
        <w:tc>
          <w:tcPr>
            <w:tcW w:w="1600" w:type="dxa"/>
          </w:tcPr>
          <w:p w14:paraId="39F615C4" w14:textId="77777777" w:rsidR="004E7D78" w:rsidRDefault="00000000">
            <w:pPr>
              <w:spacing w:before="40" w:after="40"/>
              <w:jc w:val="center"/>
            </w:pPr>
            <w:r>
              <w:rPr>
                <w:color w:val="4A5568"/>
                <w:sz w:val="20"/>
              </w:rPr>
              <w:t>±530M</w:t>
            </w:r>
          </w:p>
        </w:tc>
      </w:tr>
      <w:tr w:rsidR="004E7D78" w14:paraId="5D1BCF27" w14:textId="77777777">
        <w:tblPrEx>
          <w:tblCellMar>
            <w:top w:w="0" w:type="dxa"/>
            <w:bottom w:w="0" w:type="dxa"/>
          </w:tblCellMar>
        </w:tblPrEx>
        <w:tc>
          <w:tcPr>
            <w:tcW w:w="2800" w:type="dxa"/>
          </w:tcPr>
          <w:p w14:paraId="18986969" w14:textId="77777777" w:rsidR="004E7D78" w:rsidRDefault="00000000">
            <w:pPr>
              <w:spacing w:before="40" w:after="40"/>
              <w:jc w:val="center"/>
            </w:pPr>
            <w:r>
              <w:rPr>
                <w:color w:val="4A5568"/>
                <w:sz w:val="20"/>
              </w:rPr>
              <w:t>Aerospace multiplier</w:t>
            </w:r>
          </w:p>
        </w:tc>
        <w:tc>
          <w:tcPr>
            <w:tcW w:w="1600" w:type="dxa"/>
          </w:tcPr>
          <w:p w14:paraId="2A10B24B" w14:textId="77777777" w:rsidR="004E7D78" w:rsidRDefault="00000000">
            <w:pPr>
              <w:spacing w:before="40" w:after="40"/>
              <w:jc w:val="center"/>
            </w:pPr>
            <w:r>
              <w:rPr>
                <w:color w:val="4A5568"/>
                <w:sz w:val="20"/>
              </w:rPr>
              <w:t>2.19x</w:t>
            </w:r>
          </w:p>
        </w:tc>
        <w:tc>
          <w:tcPr>
            <w:tcW w:w="1600" w:type="dxa"/>
          </w:tcPr>
          <w:p w14:paraId="5D94B638" w14:textId="77777777" w:rsidR="004E7D78" w:rsidRDefault="00000000">
            <w:pPr>
              <w:spacing w:before="40" w:after="40"/>
              <w:jc w:val="center"/>
            </w:pPr>
            <w:r>
              <w:rPr>
                <w:color w:val="4A5568"/>
                <w:sz w:val="20"/>
              </w:rPr>
              <w:t>1.97x</w:t>
            </w:r>
          </w:p>
        </w:tc>
        <w:tc>
          <w:tcPr>
            <w:tcW w:w="1600" w:type="dxa"/>
          </w:tcPr>
          <w:p w14:paraId="2D1F6D6B" w14:textId="77777777" w:rsidR="004E7D78" w:rsidRDefault="00000000">
            <w:pPr>
              <w:spacing w:before="40" w:after="40"/>
              <w:jc w:val="center"/>
            </w:pPr>
            <w:r>
              <w:rPr>
                <w:color w:val="4A5568"/>
                <w:sz w:val="20"/>
              </w:rPr>
              <w:t>2.41x</w:t>
            </w:r>
          </w:p>
        </w:tc>
        <w:tc>
          <w:tcPr>
            <w:tcW w:w="1600" w:type="dxa"/>
          </w:tcPr>
          <w:p w14:paraId="29B56B01" w14:textId="77777777" w:rsidR="004E7D78" w:rsidRDefault="00000000">
            <w:pPr>
              <w:spacing w:before="40" w:after="40"/>
              <w:jc w:val="center"/>
            </w:pPr>
            <w:r>
              <w:rPr>
                <w:color w:val="4A5568"/>
                <w:sz w:val="20"/>
              </w:rPr>
              <w:t>±1,612</w:t>
            </w:r>
          </w:p>
        </w:tc>
        <w:tc>
          <w:tcPr>
            <w:tcW w:w="1600" w:type="dxa"/>
          </w:tcPr>
          <w:p w14:paraId="2FD6C3A1" w14:textId="77777777" w:rsidR="004E7D78" w:rsidRDefault="00000000">
            <w:pPr>
              <w:spacing w:before="40" w:after="40"/>
              <w:jc w:val="center"/>
            </w:pPr>
            <w:r>
              <w:rPr>
                <w:color w:val="4A5568"/>
                <w:sz w:val="20"/>
              </w:rPr>
              <w:t>±1.18B</w:t>
            </w:r>
          </w:p>
        </w:tc>
      </w:tr>
      <w:tr w:rsidR="004E7D78" w14:paraId="0C978250" w14:textId="77777777">
        <w:tblPrEx>
          <w:tblCellMar>
            <w:top w:w="0" w:type="dxa"/>
            <w:bottom w:w="0" w:type="dxa"/>
          </w:tblCellMar>
        </w:tblPrEx>
        <w:tc>
          <w:tcPr>
            <w:tcW w:w="2800" w:type="dxa"/>
          </w:tcPr>
          <w:p w14:paraId="0EE6F8F1" w14:textId="77777777" w:rsidR="004E7D78" w:rsidRDefault="00000000">
            <w:pPr>
              <w:spacing w:before="40" w:after="40"/>
              <w:jc w:val="center"/>
            </w:pPr>
            <w:r>
              <w:rPr>
                <w:color w:val="4A5568"/>
                <w:sz w:val="20"/>
              </w:rPr>
              <w:t>Canadian content %</w:t>
            </w:r>
          </w:p>
        </w:tc>
        <w:tc>
          <w:tcPr>
            <w:tcW w:w="1600" w:type="dxa"/>
          </w:tcPr>
          <w:p w14:paraId="4DE8ECFF" w14:textId="77777777" w:rsidR="004E7D78" w:rsidRDefault="00000000">
            <w:pPr>
              <w:spacing w:before="40" w:after="40"/>
              <w:jc w:val="center"/>
            </w:pPr>
            <w:r>
              <w:rPr>
                <w:color w:val="4A5568"/>
                <w:sz w:val="20"/>
              </w:rPr>
              <w:t>37.5%</w:t>
            </w:r>
          </w:p>
        </w:tc>
        <w:tc>
          <w:tcPr>
            <w:tcW w:w="1600" w:type="dxa"/>
          </w:tcPr>
          <w:p w14:paraId="7BD8DC5B" w14:textId="77777777" w:rsidR="004E7D78" w:rsidRDefault="00000000">
            <w:pPr>
              <w:spacing w:before="40" w:after="40"/>
              <w:jc w:val="center"/>
            </w:pPr>
            <w:r>
              <w:rPr>
                <w:color w:val="4A5568"/>
                <w:sz w:val="20"/>
              </w:rPr>
              <w:t>33.8%</w:t>
            </w:r>
          </w:p>
        </w:tc>
        <w:tc>
          <w:tcPr>
            <w:tcW w:w="1600" w:type="dxa"/>
          </w:tcPr>
          <w:p w14:paraId="498A9A93" w14:textId="77777777" w:rsidR="004E7D78" w:rsidRDefault="00000000">
            <w:pPr>
              <w:spacing w:before="40" w:after="40"/>
              <w:jc w:val="center"/>
            </w:pPr>
            <w:r>
              <w:rPr>
                <w:color w:val="4A5568"/>
                <w:sz w:val="20"/>
              </w:rPr>
              <w:t>41.3%</w:t>
            </w:r>
          </w:p>
        </w:tc>
        <w:tc>
          <w:tcPr>
            <w:tcW w:w="1600" w:type="dxa"/>
          </w:tcPr>
          <w:p w14:paraId="6558DBA2" w14:textId="77777777" w:rsidR="004E7D78" w:rsidRDefault="00000000">
            <w:pPr>
              <w:spacing w:before="40" w:after="40"/>
              <w:jc w:val="center"/>
            </w:pPr>
            <w:r>
              <w:rPr>
                <w:color w:val="4A5568"/>
                <w:sz w:val="20"/>
              </w:rPr>
              <w:t>±848</w:t>
            </w:r>
          </w:p>
        </w:tc>
        <w:tc>
          <w:tcPr>
            <w:tcW w:w="1600" w:type="dxa"/>
          </w:tcPr>
          <w:p w14:paraId="1CEEB4B7" w14:textId="77777777" w:rsidR="004E7D78" w:rsidRDefault="00000000">
            <w:pPr>
              <w:spacing w:before="40" w:after="40"/>
              <w:jc w:val="center"/>
            </w:pPr>
            <w:r>
              <w:rPr>
                <w:color w:val="4A5568"/>
                <w:sz w:val="20"/>
              </w:rPr>
              <w:t>±1.44B</w:t>
            </w:r>
          </w:p>
        </w:tc>
      </w:tr>
      <w:tr w:rsidR="004E7D78" w14:paraId="683DBF45" w14:textId="77777777">
        <w:tblPrEx>
          <w:tblCellMar>
            <w:top w:w="0" w:type="dxa"/>
            <w:bottom w:w="0" w:type="dxa"/>
          </w:tblCellMar>
        </w:tblPrEx>
        <w:tc>
          <w:tcPr>
            <w:tcW w:w="2800" w:type="dxa"/>
          </w:tcPr>
          <w:p w14:paraId="2B6EE286" w14:textId="77777777" w:rsidR="004E7D78" w:rsidRDefault="00000000">
            <w:pPr>
              <w:spacing w:before="40" w:after="40"/>
              <w:jc w:val="center"/>
            </w:pPr>
            <w:r>
              <w:rPr>
                <w:color w:val="4A5568"/>
                <w:sz w:val="20"/>
              </w:rPr>
              <w:t>Export revenue (2035)</w:t>
            </w:r>
          </w:p>
        </w:tc>
        <w:tc>
          <w:tcPr>
            <w:tcW w:w="1600" w:type="dxa"/>
          </w:tcPr>
          <w:p w14:paraId="57F4EFA4" w14:textId="77777777" w:rsidR="004E7D78" w:rsidRDefault="00000000">
            <w:pPr>
              <w:spacing w:before="40" w:after="40"/>
              <w:jc w:val="center"/>
            </w:pPr>
            <w:r>
              <w:rPr>
                <w:color w:val="4A5568"/>
                <w:sz w:val="20"/>
              </w:rPr>
              <w:t>$142M</w:t>
            </w:r>
          </w:p>
        </w:tc>
        <w:tc>
          <w:tcPr>
            <w:tcW w:w="1600" w:type="dxa"/>
          </w:tcPr>
          <w:p w14:paraId="6A9A52EC" w14:textId="77777777" w:rsidR="004E7D78" w:rsidRDefault="00000000">
            <w:pPr>
              <w:spacing w:before="40" w:after="40"/>
              <w:jc w:val="center"/>
            </w:pPr>
            <w:r>
              <w:rPr>
                <w:color w:val="4A5568"/>
                <w:sz w:val="20"/>
              </w:rPr>
              <w:t>$128M</w:t>
            </w:r>
          </w:p>
        </w:tc>
        <w:tc>
          <w:tcPr>
            <w:tcW w:w="1600" w:type="dxa"/>
          </w:tcPr>
          <w:p w14:paraId="3D6C1A9A" w14:textId="77777777" w:rsidR="004E7D78" w:rsidRDefault="00000000">
            <w:pPr>
              <w:spacing w:before="40" w:after="40"/>
              <w:jc w:val="center"/>
            </w:pPr>
            <w:r>
              <w:rPr>
                <w:color w:val="4A5568"/>
                <w:sz w:val="20"/>
              </w:rPr>
              <w:t>$156M</w:t>
            </w:r>
          </w:p>
        </w:tc>
        <w:tc>
          <w:tcPr>
            <w:tcW w:w="1600" w:type="dxa"/>
          </w:tcPr>
          <w:p w14:paraId="77454AE0" w14:textId="77777777" w:rsidR="004E7D78" w:rsidRDefault="00000000">
            <w:pPr>
              <w:spacing w:before="40" w:after="40"/>
              <w:jc w:val="center"/>
            </w:pPr>
            <w:r>
              <w:rPr>
                <w:color w:val="4A5568"/>
                <w:sz w:val="20"/>
              </w:rPr>
              <w:t>±200</w:t>
            </w:r>
          </w:p>
        </w:tc>
        <w:tc>
          <w:tcPr>
            <w:tcW w:w="1600" w:type="dxa"/>
          </w:tcPr>
          <w:p w14:paraId="385677C6" w14:textId="77777777" w:rsidR="004E7D78" w:rsidRDefault="00000000">
            <w:pPr>
              <w:spacing w:before="40" w:after="40"/>
              <w:jc w:val="center"/>
            </w:pPr>
            <w:r>
              <w:rPr>
                <w:color w:val="4A5568"/>
                <w:sz w:val="20"/>
              </w:rPr>
              <w:t>±180M</w:t>
            </w:r>
          </w:p>
        </w:tc>
      </w:tr>
    </w:tbl>
    <w:p w14:paraId="23DF99D4" w14:textId="77777777" w:rsidR="004E7D78" w:rsidRDefault="00000000">
      <w:r>
        <w:t>Even under a pessimistic scenario (-10% across all variables), the program still generates 17,200+ total jobs and $11.5 billion in GDP — significantly exceeding the F-35 alternative's Canadian contribution under any scenario.</w:t>
      </w:r>
    </w:p>
    <w:p w14:paraId="541D12BC" w14:textId="77777777" w:rsidR="004E7D78" w:rsidRDefault="00000000">
      <w:pPr>
        <w:pStyle w:val="Heading1"/>
      </w:pPr>
      <w:r>
        <w:lastRenderedPageBreak/>
        <w:t>PART XI: COMPARATIVE ANALYSIS — F-35 COUNTERFACTUAL</w:t>
      </w:r>
      <w:bookmarkStart w:id="11" w:name="_Toc012"/>
      <w:bookmarkEnd w:id="11"/>
    </w:p>
    <w:p w14:paraId="7A64A364" w14:textId="77777777" w:rsidR="004E7D78" w:rsidRDefault="00000000">
      <w:pPr>
        <w:pStyle w:val="Heading2"/>
      </w:pPr>
      <w:r>
        <w:t>11.1 Economic Comparison Summary</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811"/>
        <w:gridCol w:w="2048"/>
        <w:gridCol w:w="2072"/>
        <w:gridCol w:w="2115"/>
      </w:tblGrid>
      <w:tr w:rsidR="004E7D78" w14:paraId="16810CDD" w14:textId="77777777">
        <w:tblPrEx>
          <w:tblCellMar>
            <w:top w:w="0" w:type="dxa"/>
            <w:bottom w:w="0" w:type="dxa"/>
          </w:tblCellMar>
        </w:tblPrEx>
        <w:trPr>
          <w:tblHeader/>
        </w:trPr>
        <w:tc>
          <w:tcPr>
            <w:tcW w:w="3200" w:type="dxa"/>
            <w:shd w:val="clear" w:color="auto" w:fill="E8E6E1"/>
          </w:tcPr>
          <w:p w14:paraId="01DD1F27" w14:textId="77777777" w:rsidR="004E7D78" w:rsidRDefault="00000000">
            <w:pPr>
              <w:spacing w:before="60" w:after="60"/>
              <w:jc w:val="center"/>
            </w:pPr>
            <w:r>
              <w:rPr>
                <w:b/>
                <w:sz w:val="20"/>
              </w:rPr>
              <w:t>Metric</w:t>
            </w:r>
          </w:p>
        </w:tc>
        <w:tc>
          <w:tcPr>
            <w:tcW w:w="2400" w:type="dxa"/>
            <w:shd w:val="clear" w:color="auto" w:fill="E8E6E1"/>
          </w:tcPr>
          <w:p w14:paraId="1B00DD55" w14:textId="77777777" w:rsidR="004E7D78" w:rsidRDefault="00000000">
            <w:pPr>
              <w:spacing w:before="60" w:after="60"/>
              <w:jc w:val="center"/>
            </w:pPr>
            <w:r>
              <w:rPr>
                <w:b/>
                <w:sz w:val="20"/>
              </w:rPr>
              <w:t>F-35 Only</w:t>
            </w:r>
          </w:p>
        </w:tc>
        <w:tc>
          <w:tcPr>
            <w:tcW w:w="2400" w:type="dxa"/>
            <w:shd w:val="clear" w:color="auto" w:fill="E8E6E1"/>
          </w:tcPr>
          <w:p w14:paraId="0B37C845" w14:textId="77777777" w:rsidR="004E7D78" w:rsidRDefault="00000000">
            <w:pPr>
              <w:spacing w:before="60" w:after="60"/>
              <w:jc w:val="center"/>
            </w:pPr>
            <w:r>
              <w:rPr>
                <w:b/>
                <w:sz w:val="20"/>
              </w:rPr>
              <w:t>Arctic Horizon</w:t>
            </w:r>
          </w:p>
        </w:tc>
        <w:tc>
          <w:tcPr>
            <w:tcW w:w="2400" w:type="dxa"/>
            <w:shd w:val="clear" w:color="auto" w:fill="E8E6E1"/>
          </w:tcPr>
          <w:p w14:paraId="760AC6FF" w14:textId="77777777" w:rsidR="004E7D78" w:rsidRDefault="00000000">
            <w:pPr>
              <w:spacing w:before="60" w:after="60"/>
              <w:jc w:val="center"/>
            </w:pPr>
            <w:r>
              <w:rPr>
                <w:b/>
                <w:sz w:val="20"/>
              </w:rPr>
              <w:t>Differential</w:t>
            </w:r>
          </w:p>
        </w:tc>
      </w:tr>
      <w:tr w:rsidR="004E7D78" w14:paraId="0E74FD4A" w14:textId="77777777">
        <w:tblPrEx>
          <w:tblCellMar>
            <w:top w:w="0" w:type="dxa"/>
            <w:bottom w:w="0" w:type="dxa"/>
          </w:tblCellMar>
        </w:tblPrEx>
        <w:tc>
          <w:tcPr>
            <w:tcW w:w="3200" w:type="dxa"/>
          </w:tcPr>
          <w:p w14:paraId="6FD7473C" w14:textId="77777777" w:rsidR="004E7D78" w:rsidRDefault="00000000">
            <w:pPr>
              <w:spacing w:before="40" w:after="40"/>
              <w:jc w:val="center"/>
            </w:pPr>
            <w:r>
              <w:rPr>
                <w:color w:val="4A5568"/>
                <w:sz w:val="20"/>
              </w:rPr>
              <w:t>Procurement cost</w:t>
            </w:r>
          </w:p>
        </w:tc>
        <w:tc>
          <w:tcPr>
            <w:tcW w:w="2400" w:type="dxa"/>
          </w:tcPr>
          <w:p w14:paraId="30D4B78B" w14:textId="77777777" w:rsidR="004E7D78" w:rsidRDefault="00000000">
            <w:pPr>
              <w:spacing w:before="40" w:after="40"/>
              <w:jc w:val="center"/>
            </w:pPr>
            <w:r>
              <w:rPr>
                <w:color w:val="4A5568"/>
                <w:sz w:val="20"/>
              </w:rPr>
              <w:t>$19.0B</w:t>
            </w:r>
          </w:p>
        </w:tc>
        <w:tc>
          <w:tcPr>
            <w:tcW w:w="2400" w:type="dxa"/>
          </w:tcPr>
          <w:p w14:paraId="6B9214F4" w14:textId="77777777" w:rsidR="004E7D78" w:rsidRDefault="00000000">
            <w:pPr>
              <w:spacing w:before="40" w:after="40"/>
              <w:jc w:val="center"/>
            </w:pPr>
            <w:r>
              <w:rPr>
                <w:color w:val="4A5568"/>
                <w:sz w:val="20"/>
              </w:rPr>
              <w:t>$9.24B</w:t>
            </w:r>
          </w:p>
        </w:tc>
        <w:tc>
          <w:tcPr>
            <w:tcW w:w="2400" w:type="dxa"/>
          </w:tcPr>
          <w:p w14:paraId="5E3ABD17" w14:textId="77777777" w:rsidR="004E7D78" w:rsidRDefault="00000000">
            <w:pPr>
              <w:spacing w:before="40" w:after="40"/>
              <w:jc w:val="center"/>
            </w:pPr>
            <w:r>
              <w:rPr>
                <w:color w:val="4A5568"/>
                <w:sz w:val="20"/>
              </w:rPr>
              <w:t>-$9.76B</w:t>
            </w:r>
          </w:p>
        </w:tc>
      </w:tr>
      <w:tr w:rsidR="004E7D78" w14:paraId="08D3E631" w14:textId="77777777">
        <w:tblPrEx>
          <w:tblCellMar>
            <w:top w:w="0" w:type="dxa"/>
            <w:bottom w:w="0" w:type="dxa"/>
          </w:tblCellMar>
        </w:tblPrEx>
        <w:tc>
          <w:tcPr>
            <w:tcW w:w="3200" w:type="dxa"/>
          </w:tcPr>
          <w:p w14:paraId="3925C2DF" w14:textId="77777777" w:rsidR="004E7D78" w:rsidRDefault="00000000">
            <w:pPr>
              <w:spacing w:before="40" w:after="40"/>
              <w:jc w:val="center"/>
            </w:pPr>
            <w:r>
              <w:rPr>
                <w:color w:val="4A5568"/>
                <w:sz w:val="20"/>
              </w:rPr>
              <w:t>Annual operating cost</w:t>
            </w:r>
          </w:p>
        </w:tc>
        <w:tc>
          <w:tcPr>
            <w:tcW w:w="2400" w:type="dxa"/>
          </w:tcPr>
          <w:p w14:paraId="78B1A752" w14:textId="77777777" w:rsidR="004E7D78" w:rsidRDefault="00000000">
            <w:pPr>
              <w:spacing w:before="40" w:after="40"/>
              <w:jc w:val="center"/>
            </w:pPr>
            <w:r>
              <w:rPr>
                <w:color w:val="4A5568"/>
                <w:sz w:val="20"/>
              </w:rPr>
              <w:t>$1.52B</w:t>
            </w:r>
          </w:p>
        </w:tc>
        <w:tc>
          <w:tcPr>
            <w:tcW w:w="2400" w:type="dxa"/>
          </w:tcPr>
          <w:p w14:paraId="526CEB7A" w14:textId="77777777" w:rsidR="004E7D78" w:rsidRDefault="00000000">
            <w:pPr>
              <w:spacing w:before="40" w:after="40"/>
              <w:jc w:val="center"/>
            </w:pPr>
            <w:r>
              <w:rPr>
                <w:color w:val="4A5568"/>
                <w:sz w:val="20"/>
              </w:rPr>
              <w:t>$386M</w:t>
            </w:r>
          </w:p>
        </w:tc>
        <w:tc>
          <w:tcPr>
            <w:tcW w:w="2400" w:type="dxa"/>
          </w:tcPr>
          <w:p w14:paraId="3792765F" w14:textId="77777777" w:rsidR="004E7D78" w:rsidRDefault="00000000">
            <w:pPr>
              <w:spacing w:before="40" w:after="40"/>
              <w:jc w:val="center"/>
            </w:pPr>
            <w:r>
              <w:rPr>
                <w:color w:val="4A5568"/>
                <w:sz w:val="20"/>
              </w:rPr>
              <w:t>-$1.134B/yr</w:t>
            </w:r>
          </w:p>
        </w:tc>
      </w:tr>
      <w:tr w:rsidR="004E7D78" w14:paraId="2CB3DF02" w14:textId="77777777">
        <w:tblPrEx>
          <w:tblCellMar>
            <w:top w:w="0" w:type="dxa"/>
            <w:bottom w:w="0" w:type="dxa"/>
          </w:tblCellMar>
        </w:tblPrEx>
        <w:tc>
          <w:tcPr>
            <w:tcW w:w="3200" w:type="dxa"/>
          </w:tcPr>
          <w:p w14:paraId="4432AACF" w14:textId="77777777" w:rsidR="004E7D78" w:rsidRDefault="00000000">
            <w:pPr>
              <w:spacing w:before="40" w:after="40"/>
              <w:jc w:val="center"/>
            </w:pPr>
            <w:r>
              <w:rPr>
                <w:color w:val="4A5568"/>
                <w:sz w:val="20"/>
              </w:rPr>
              <w:t>Direct Canadian jobs</w:t>
            </w:r>
          </w:p>
        </w:tc>
        <w:tc>
          <w:tcPr>
            <w:tcW w:w="2400" w:type="dxa"/>
          </w:tcPr>
          <w:p w14:paraId="66CFAC33" w14:textId="77777777" w:rsidR="004E7D78" w:rsidRDefault="00000000">
            <w:pPr>
              <w:spacing w:before="40" w:after="40"/>
              <w:jc w:val="center"/>
            </w:pPr>
            <w:r>
              <w:rPr>
                <w:color w:val="4A5568"/>
                <w:sz w:val="20"/>
              </w:rPr>
              <w:t>~200</w:t>
            </w:r>
          </w:p>
        </w:tc>
        <w:tc>
          <w:tcPr>
            <w:tcW w:w="2400" w:type="dxa"/>
          </w:tcPr>
          <w:p w14:paraId="480E1B09" w14:textId="77777777" w:rsidR="004E7D78" w:rsidRDefault="00000000">
            <w:pPr>
              <w:spacing w:before="40" w:after="40"/>
              <w:jc w:val="center"/>
            </w:pPr>
            <w:r>
              <w:rPr>
                <w:color w:val="4A5568"/>
                <w:sz w:val="20"/>
              </w:rPr>
              <w:t>8,480</w:t>
            </w:r>
          </w:p>
        </w:tc>
        <w:tc>
          <w:tcPr>
            <w:tcW w:w="2400" w:type="dxa"/>
          </w:tcPr>
          <w:p w14:paraId="6030016F" w14:textId="77777777" w:rsidR="004E7D78" w:rsidRDefault="00000000">
            <w:pPr>
              <w:spacing w:before="40" w:after="40"/>
              <w:jc w:val="center"/>
            </w:pPr>
            <w:r>
              <w:rPr>
                <w:color w:val="4A5568"/>
                <w:sz w:val="20"/>
              </w:rPr>
              <w:t>+8,280</w:t>
            </w:r>
          </w:p>
        </w:tc>
      </w:tr>
      <w:tr w:rsidR="004E7D78" w14:paraId="270B3B97" w14:textId="77777777">
        <w:tblPrEx>
          <w:tblCellMar>
            <w:top w:w="0" w:type="dxa"/>
            <w:bottom w:w="0" w:type="dxa"/>
          </w:tblCellMar>
        </w:tblPrEx>
        <w:tc>
          <w:tcPr>
            <w:tcW w:w="3200" w:type="dxa"/>
          </w:tcPr>
          <w:p w14:paraId="0B7F27D9" w14:textId="77777777" w:rsidR="004E7D78" w:rsidRDefault="00000000">
            <w:pPr>
              <w:spacing w:before="40" w:after="40"/>
              <w:jc w:val="center"/>
            </w:pPr>
            <w:r>
              <w:rPr>
                <w:color w:val="4A5568"/>
                <w:sz w:val="20"/>
              </w:rPr>
              <w:t>Total jobs (all types)</w:t>
            </w:r>
          </w:p>
        </w:tc>
        <w:tc>
          <w:tcPr>
            <w:tcW w:w="2400" w:type="dxa"/>
          </w:tcPr>
          <w:p w14:paraId="28285453" w14:textId="77777777" w:rsidR="004E7D78" w:rsidRDefault="00000000">
            <w:pPr>
              <w:spacing w:before="40" w:after="40"/>
              <w:jc w:val="center"/>
            </w:pPr>
            <w:r>
              <w:rPr>
                <w:color w:val="4A5568"/>
                <w:sz w:val="20"/>
              </w:rPr>
              <w:t>~500</w:t>
            </w:r>
          </w:p>
        </w:tc>
        <w:tc>
          <w:tcPr>
            <w:tcW w:w="2400" w:type="dxa"/>
          </w:tcPr>
          <w:p w14:paraId="2E37B93D" w14:textId="77777777" w:rsidR="004E7D78" w:rsidRDefault="00000000">
            <w:pPr>
              <w:spacing w:before="40" w:after="40"/>
              <w:jc w:val="center"/>
            </w:pPr>
            <w:r>
              <w:rPr>
                <w:color w:val="4A5568"/>
                <w:sz w:val="20"/>
              </w:rPr>
              <w:t>20,630</w:t>
            </w:r>
          </w:p>
        </w:tc>
        <w:tc>
          <w:tcPr>
            <w:tcW w:w="2400" w:type="dxa"/>
          </w:tcPr>
          <w:p w14:paraId="2ACA1EC5" w14:textId="77777777" w:rsidR="004E7D78" w:rsidRDefault="00000000">
            <w:pPr>
              <w:spacing w:before="40" w:after="40"/>
              <w:jc w:val="center"/>
            </w:pPr>
            <w:r>
              <w:rPr>
                <w:color w:val="4A5568"/>
                <w:sz w:val="20"/>
              </w:rPr>
              <w:t>+20,130</w:t>
            </w:r>
          </w:p>
        </w:tc>
      </w:tr>
      <w:tr w:rsidR="004E7D78" w14:paraId="2EAC2D53" w14:textId="77777777">
        <w:tblPrEx>
          <w:tblCellMar>
            <w:top w:w="0" w:type="dxa"/>
            <w:bottom w:w="0" w:type="dxa"/>
          </w:tblCellMar>
        </w:tblPrEx>
        <w:tc>
          <w:tcPr>
            <w:tcW w:w="3200" w:type="dxa"/>
          </w:tcPr>
          <w:p w14:paraId="74F9E964" w14:textId="77777777" w:rsidR="004E7D78" w:rsidRDefault="00000000">
            <w:pPr>
              <w:spacing w:before="40" w:after="40"/>
              <w:jc w:val="center"/>
            </w:pPr>
            <w:r>
              <w:rPr>
                <w:color w:val="4A5568"/>
                <w:sz w:val="20"/>
              </w:rPr>
              <w:t>Canadian content</w:t>
            </w:r>
          </w:p>
        </w:tc>
        <w:tc>
          <w:tcPr>
            <w:tcW w:w="2400" w:type="dxa"/>
          </w:tcPr>
          <w:p w14:paraId="327BA3DB" w14:textId="77777777" w:rsidR="004E7D78" w:rsidRDefault="00000000">
            <w:pPr>
              <w:spacing w:before="40" w:after="40"/>
              <w:jc w:val="center"/>
            </w:pPr>
            <w:r>
              <w:rPr>
                <w:color w:val="4A5568"/>
                <w:sz w:val="20"/>
              </w:rPr>
              <w:t>~2%</w:t>
            </w:r>
          </w:p>
        </w:tc>
        <w:tc>
          <w:tcPr>
            <w:tcW w:w="2400" w:type="dxa"/>
          </w:tcPr>
          <w:p w14:paraId="4C49CC38" w14:textId="77777777" w:rsidR="004E7D78" w:rsidRDefault="00000000">
            <w:pPr>
              <w:spacing w:before="40" w:after="40"/>
              <w:jc w:val="center"/>
            </w:pPr>
            <w:r>
              <w:rPr>
                <w:color w:val="4A5568"/>
                <w:sz w:val="20"/>
              </w:rPr>
              <w:t>35-40%</w:t>
            </w:r>
          </w:p>
        </w:tc>
        <w:tc>
          <w:tcPr>
            <w:tcW w:w="2400" w:type="dxa"/>
          </w:tcPr>
          <w:p w14:paraId="462C5B02" w14:textId="77777777" w:rsidR="004E7D78" w:rsidRDefault="00000000">
            <w:pPr>
              <w:spacing w:before="40" w:after="40"/>
              <w:jc w:val="center"/>
            </w:pPr>
            <w:r>
              <w:rPr>
                <w:color w:val="4A5568"/>
                <w:sz w:val="20"/>
              </w:rPr>
              <w:t>+33-38 pts</w:t>
            </w:r>
          </w:p>
        </w:tc>
      </w:tr>
      <w:tr w:rsidR="004E7D78" w14:paraId="27BD4889" w14:textId="77777777">
        <w:tblPrEx>
          <w:tblCellMar>
            <w:top w:w="0" w:type="dxa"/>
            <w:bottom w:w="0" w:type="dxa"/>
          </w:tblCellMar>
        </w:tblPrEx>
        <w:tc>
          <w:tcPr>
            <w:tcW w:w="3200" w:type="dxa"/>
          </w:tcPr>
          <w:p w14:paraId="1E539B93" w14:textId="77777777" w:rsidR="004E7D78" w:rsidRDefault="00000000">
            <w:pPr>
              <w:spacing w:before="40" w:after="40"/>
              <w:jc w:val="center"/>
            </w:pPr>
            <w:r>
              <w:rPr>
                <w:color w:val="4A5568"/>
                <w:sz w:val="20"/>
              </w:rPr>
              <w:t>Export potential (by 2040)</w:t>
            </w:r>
          </w:p>
        </w:tc>
        <w:tc>
          <w:tcPr>
            <w:tcW w:w="2400" w:type="dxa"/>
          </w:tcPr>
          <w:p w14:paraId="088428C1" w14:textId="77777777" w:rsidR="004E7D78" w:rsidRDefault="00000000">
            <w:pPr>
              <w:spacing w:before="40" w:after="40"/>
              <w:jc w:val="center"/>
            </w:pPr>
            <w:r>
              <w:rPr>
                <w:color w:val="4A5568"/>
                <w:sz w:val="20"/>
              </w:rPr>
              <w:t>Limited</w:t>
            </w:r>
          </w:p>
        </w:tc>
        <w:tc>
          <w:tcPr>
            <w:tcW w:w="2400" w:type="dxa"/>
          </w:tcPr>
          <w:p w14:paraId="511C1921" w14:textId="77777777" w:rsidR="004E7D78" w:rsidRDefault="00000000">
            <w:pPr>
              <w:spacing w:before="40" w:after="40"/>
              <w:jc w:val="center"/>
            </w:pPr>
            <w:r>
              <w:rPr>
                <w:color w:val="4A5568"/>
                <w:sz w:val="20"/>
              </w:rPr>
              <w:t>$2.0-4.0B</w:t>
            </w:r>
          </w:p>
        </w:tc>
        <w:tc>
          <w:tcPr>
            <w:tcW w:w="2400" w:type="dxa"/>
          </w:tcPr>
          <w:p w14:paraId="3DFCD67D" w14:textId="77777777" w:rsidR="004E7D78" w:rsidRDefault="00000000">
            <w:pPr>
              <w:spacing w:before="40" w:after="40"/>
              <w:jc w:val="center"/>
            </w:pPr>
            <w:r>
              <w:rPr>
                <w:color w:val="4A5568"/>
                <w:sz w:val="20"/>
              </w:rPr>
              <w:t>+$2-4B</w:t>
            </w:r>
          </w:p>
        </w:tc>
      </w:tr>
      <w:tr w:rsidR="004E7D78" w14:paraId="1525A7A3" w14:textId="77777777">
        <w:tblPrEx>
          <w:tblCellMar>
            <w:top w:w="0" w:type="dxa"/>
            <w:bottom w:w="0" w:type="dxa"/>
          </w:tblCellMar>
        </w:tblPrEx>
        <w:tc>
          <w:tcPr>
            <w:tcW w:w="3200" w:type="dxa"/>
          </w:tcPr>
          <w:p w14:paraId="2394826B" w14:textId="77777777" w:rsidR="004E7D78" w:rsidRDefault="00000000">
            <w:pPr>
              <w:spacing w:before="40" w:after="40"/>
              <w:jc w:val="center"/>
            </w:pPr>
            <w:r>
              <w:rPr>
                <w:color w:val="4A5568"/>
                <w:sz w:val="20"/>
              </w:rPr>
              <w:t>Sovereign control</w:t>
            </w:r>
          </w:p>
        </w:tc>
        <w:tc>
          <w:tcPr>
            <w:tcW w:w="2400" w:type="dxa"/>
          </w:tcPr>
          <w:p w14:paraId="135C03C3" w14:textId="77777777" w:rsidR="004E7D78" w:rsidRDefault="00000000">
            <w:pPr>
              <w:spacing w:before="40" w:after="40"/>
              <w:jc w:val="center"/>
            </w:pPr>
            <w:r>
              <w:rPr>
                <w:color w:val="4A5568"/>
                <w:sz w:val="20"/>
              </w:rPr>
              <w:t>None</w:t>
            </w:r>
          </w:p>
        </w:tc>
        <w:tc>
          <w:tcPr>
            <w:tcW w:w="2400" w:type="dxa"/>
          </w:tcPr>
          <w:p w14:paraId="4C090EDB" w14:textId="77777777" w:rsidR="004E7D78" w:rsidRDefault="00000000">
            <w:pPr>
              <w:spacing w:before="40" w:after="40"/>
              <w:jc w:val="center"/>
            </w:pPr>
            <w:r>
              <w:rPr>
                <w:color w:val="4A5568"/>
                <w:sz w:val="20"/>
              </w:rPr>
              <w:t>Full</w:t>
            </w:r>
          </w:p>
        </w:tc>
        <w:tc>
          <w:tcPr>
            <w:tcW w:w="2400" w:type="dxa"/>
          </w:tcPr>
          <w:p w14:paraId="128BB82F" w14:textId="77777777" w:rsidR="004E7D78" w:rsidRDefault="00000000">
            <w:pPr>
              <w:spacing w:before="40" w:after="40"/>
              <w:jc w:val="center"/>
            </w:pPr>
            <w:r>
              <w:rPr>
                <w:color w:val="4A5568"/>
                <w:sz w:val="20"/>
              </w:rPr>
              <w:t>Qualitative</w:t>
            </w:r>
          </w:p>
        </w:tc>
      </w:tr>
      <w:tr w:rsidR="004E7D78" w14:paraId="27A17836" w14:textId="77777777">
        <w:tblPrEx>
          <w:tblCellMar>
            <w:top w:w="0" w:type="dxa"/>
            <w:bottom w:w="0" w:type="dxa"/>
          </w:tblCellMar>
        </w:tblPrEx>
        <w:tc>
          <w:tcPr>
            <w:tcW w:w="3200" w:type="dxa"/>
          </w:tcPr>
          <w:p w14:paraId="609CD368" w14:textId="77777777" w:rsidR="004E7D78" w:rsidRDefault="00000000">
            <w:pPr>
              <w:spacing w:before="40" w:after="40"/>
              <w:jc w:val="center"/>
            </w:pPr>
            <w:r>
              <w:rPr>
                <w:color w:val="4A5568"/>
                <w:sz w:val="20"/>
              </w:rPr>
              <w:t>Tempest/GCAP entry</w:t>
            </w:r>
          </w:p>
        </w:tc>
        <w:tc>
          <w:tcPr>
            <w:tcW w:w="2400" w:type="dxa"/>
          </w:tcPr>
          <w:p w14:paraId="7B6729A6" w14:textId="77777777" w:rsidR="004E7D78" w:rsidRDefault="00000000">
            <w:pPr>
              <w:spacing w:before="40" w:after="40"/>
              <w:jc w:val="center"/>
            </w:pPr>
            <w:r>
              <w:rPr>
                <w:color w:val="4A5568"/>
                <w:sz w:val="20"/>
              </w:rPr>
              <w:t>Not funded</w:t>
            </w:r>
          </w:p>
        </w:tc>
        <w:tc>
          <w:tcPr>
            <w:tcW w:w="2400" w:type="dxa"/>
          </w:tcPr>
          <w:p w14:paraId="3FB5C296" w14:textId="77777777" w:rsidR="004E7D78" w:rsidRDefault="00000000">
            <w:pPr>
              <w:spacing w:before="40" w:after="40"/>
              <w:jc w:val="center"/>
            </w:pPr>
            <w:r>
              <w:rPr>
                <w:color w:val="4A5568"/>
                <w:sz w:val="20"/>
              </w:rPr>
              <w:t>$3.5B funded</w:t>
            </w:r>
          </w:p>
        </w:tc>
        <w:tc>
          <w:tcPr>
            <w:tcW w:w="2400" w:type="dxa"/>
          </w:tcPr>
          <w:p w14:paraId="3AF6C2F1" w14:textId="77777777" w:rsidR="004E7D78" w:rsidRDefault="00000000">
            <w:pPr>
              <w:spacing w:before="40" w:after="40"/>
              <w:jc w:val="center"/>
            </w:pPr>
            <w:r>
              <w:rPr>
                <w:color w:val="4A5568"/>
                <w:sz w:val="20"/>
              </w:rPr>
              <w:t>Strategic</w:t>
            </w:r>
          </w:p>
        </w:tc>
      </w:tr>
      <w:tr w:rsidR="004E7D78" w14:paraId="4F692711" w14:textId="77777777">
        <w:tblPrEx>
          <w:tblCellMar>
            <w:top w:w="0" w:type="dxa"/>
            <w:bottom w:w="0" w:type="dxa"/>
          </w:tblCellMar>
        </w:tblPrEx>
        <w:tc>
          <w:tcPr>
            <w:tcW w:w="3200" w:type="dxa"/>
          </w:tcPr>
          <w:p w14:paraId="788D6F3A" w14:textId="77777777" w:rsidR="004E7D78" w:rsidRDefault="00000000">
            <w:pPr>
              <w:spacing w:before="40" w:after="40"/>
              <w:jc w:val="center"/>
            </w:pPr>
            <w:r>
              <w:rPr>
                <w:color w:val="4A5568"/>
                <w:sz w:val="20"/>
              </w:rPr>
              <w:t>10-year GDP contribution</w:t>
            </w:r>
          </w:p>
        </w:tc>
        <w:tc>
          <w:tcPr>
            <w:tcW w:w="2400" w:type="dxa"/>
          </w:tcPr>
          <w:p w14:paraId="64F10C70" w14:textId="77777777" w:rsidR="004E7D78" w:rsidRDefault="00000000">
            <w:pPr>
              <w:spacing w:before="40" w:after="40"/>
              <w:jc w:val="center"/>
            </w:pPr>
            <w:r>
              <w:rPr>
                <w:color w:val="4A5568"/>
                <w:sz w:val="20"/>
              </w:rPr>
              <w:t>$0.38B</w:t>
            </w:r>
          </w:p>
        </w:tc>
        <w:tc>
          <w:tcPr>
            <w:tcW w:w="2400" w:type="dxa"/>
          </w:tcPr>
          <w:p w14:paraId="0E771502" w14:textId="77777777" w:rsidR="004E7D78" w:rsidRDefault="00000000">
            <w:pPr>
              <w:spacing w:before="40" w:after="40"/>
              <w:jc w:val="center"/>
            </w:pPr>
            <w:r>
              <w:rPr>
                <w:color w:val="4A5568"/>
                <w:sz w:val="20"/>
              </w:rPr>
              <w:t>$14.36B</w:t>
            </w:r>
          </w:p>
        </w:tc>
        <w:tc>
          <w:tcPr>
            <w:tcW w:w="2400" w:type="dxa"/>
          </w:tcPr>
          <w:p w14:paraId="096DABEC" w14:textId="77777777" w:rsidR="004E7D78" w:rsidRDefault="00000000">
            <w:pPr>
              <w:spacing w:before="40" w:after="40"/>
              <w:jc w:val="center"/>
            </w:pPr>
            <w:r>
              <w:rPr>
                <w:color w:val="4A5568"/>
                <w:sz w:val="20"/>
              </w:rPr>
              <w:t>+$13.98B</w:t>
            </w:r>
          </w:p>
        </w:tc>
      </w:tr>
      <w:tr w:rsidR="004E7D78" w14:paraId="1B1D5C6A" w14:textId="77777777">
        <w:tblPrEx>
          <w:tblCellMar>
            <w:top w:w="0" w:type="dxa"/>
            <w:bottom w:w="0" w:type="dxa"/>
          </w:tblCellMar>
        </w:tblPrEx>
        <w:tc>
          <w:tcPr>
            <w:tcW w:w="3200" w:type="dxa"/>
          </w:tcPr>
          <w:p w14:paraId="100CA912" w14:textId="77777777" w:rsidR="004E7D78" w:rsidRDefault="00000000">
            <w:pPr>
              <w:spacing w:before="40" w:after="40"/>
              <w:jc w:val="center"/>
            </w:pPr>
            <w:r>
              <w:rPr>
                <w:color w:val="4A5568"/>
                <w:sz w:val="20"/>
              </w:rPr>
              <w:t>10-year tax revenue</w:t>
            </w:r>
          </w:p>
        </w:tc>
        <w:tc>
          <w:tcPr>
            <w:tcW w:w="2400" w:type="dxa"/>
          </w:tcPr>
          <w:p w14:paraId="50BECE9C" w14:textId="77777777" w:rsidR="004E7D78" w:rsidRDefault="00000000">
            <w:pPr>
              <w:spacing w:before="40" w:after="40"/>
              <w:jc w:val="center"/>
            </w:pPr>
            <w:r>
              <w:rPr>
                <w:color w:val="4A5568"/>
                <w:sz w:val="20"/>
              </w:rPr>
              <w:t>$52M</w:t>
            </w:r>
          </w:p>
        </w:tc>
        <w:tc>
          <w:tcPr>
            <w:tcW w:w="2400" w:type="dxa"/>
          </w:tcPr>
          <w:p w14:paraId="430923EB" w14:textId="77777777" w:rsidR="004E7D78" w:rsidRDefault="00000000">
            <w:pPr>
              <w:spacing w:before="40" w:after="40"/>
              <w:jc w:val="center"/>
            </w:pPr>
            <w:r>
              <w:rPr>
                <w:color w:val="4A5568"/>
                <w:sz w:val="20"/>
              </w:rPr>
              <w:t>$3,850M</w:t>
            </w:r>
          </w:p>
        </w:tc>
        <w:tc>
          <w:tcPr>
            <w:tcW w:w="2400" w:type="dxa"/>
          </w:tcPr>
          <w:p w14:paraId="50B3C1C4" w14:textId="77777777" w:rsidR="004E7D78" w:rsidRDefault="00000000">
            <w:pPr>
              <w:spacing w:before="40" w:after="40"/>
              <w:jc w:val="center"/>
            </w:pPr>
            <w:r>
              <w:rPr>
                <w:color w:val="4A5568"/>
                <w:sz w:val="20"/>
              </w:rPr>
              <w:t>+$3,798M</w:t>
            </w:r>
          </w:p>
        </w:tc>
      </w:tr>
    </w:tbl>
    <w:p w14:paraId="506F0AAD" w14:textId="77777777" w:rsidR="004E7D78" w:rsidRDefault="00000000">
      <w:pPr>
        <w:pStyle w:val="Heading2"/>
      </w:pPr>
      <w:r>
        <w:t>11.2 The Opportunity Cost of F-35</w:t>
      </w:r>
    </w:p>
    <w:p w14:paraId="4EF96337" w14:textId="77777777" w:rsidR="004E7D78" w:rsidRDefault="00000000">
      <w:r>
        <w:t>Proceeding with F-35-only procurement, Canada would forego:</w:t>
      </w:r>
    </w:p>
    <w:p w14:paraId="5060230D" w14:textId="77777777" w:rsidR="004E7D78" w:rsidRDefault="00000000">
      <w:pPr>
        <w:ind w:left="720" w:hanging="360"/>
      </w:pPr>
      <w:r>
        <w:t>• 8,280 direct jobs not created in Canadian aerospace manufacturing</w:t>
      </w:r>
    </w:p>
    <w:p w14:paraId="132D7D0C" w14:textId="77777777" w:rsidR="004E7D78" w:rsidRDefault="00000000">
      <w:pPr>
        <w:ind w:left="720" w:hanging="360"/>
      </w:pPr>
      <w:r>
        <w:t>• $14.36 billion in GDP not generated across the Canadian economy</w:t>
      </w:r>
    </w:p>
    <w:p w14:paraId="5322E83C" w14:textId="77777777" w:rsidR="004E7D78" w:rsidRDefault="00000000">
      <w:pPr>
        <w:ind w:left="720" w:hanging="360"/>
      </w:pPr>
      <w:r>
        <w:t>• $3.85 billion in federal and provincial tax revenue not collected</w:t>
      </w:r>
    </w:p>
    <w:p w14:paraId="7D342C72" w14:textId="77777777" w:rsidR="004E7D78" w:rsidRDefault="00000000">
      <w:pPr>
        <w:ind w:left="720" w:hanging="360"/>
      </w:pPr>
      <w:r>
        <w:t>• $2-4 billion in export revenue not earned from global drone market</w:t>
      </w:r>
    </w:p>
    <w:p w14:paraId="559A0BC5" w14:textId="77777777" w:rsidR="004E7D78" w:rsidRDefault="00000000">
      <w:pPr>
        <w:ind w:left="720" w:hanging="360"/>
      </w:pPr>
      <w:r>
        <w:t>• Loss of sovereign industrial capability and source code access</w:t>
      </w:r>
    </w:p>
    <w:p w14:paraId="11C2763C" w14:textId="77777777" w:rsidR="004E7D78" w:rsidRDefault="00000000">
      <w:pPr>
        <w:ind w:left="720" w:hanging="360"/>
      </w:pPr>
      <w:r>
        <w:t>• Foreclosure of Tempest/GCAP partnership and sixth-gen participation</w:t>
      </w:r>
    </w:p>
    <w:p w14:paraId="6C3EA453" w14:textId="77777777" w:rsidR="004E7D78" w:rsidRDefault="00000000">
      <w:pPr>
        <w:ind w:left="720" w:hanging="360"/>
      </w:pPr>
      <w:r>
        <w:t>• Inability to transition displaced automotive workers into aerospace</w:t>
      </w:r>
    </w:p>
    <w:p w14:paraId="3A32FDC3" w14:textId="77777777" w:rsidR="004E7D78" w:rsidRDefault="00000000">
      <w:r>
        <w:t>The cumulative opportunity cost exceeds $23 billion in foregone economic activity over ten years, plus $9.76 billion in direct savings, totalling over $32 billion relative to the Arctic Horizon alternative.</w:t>
      </w:r>
    </w:p>
    <w:p w14:paraId="513DF42F" w14:textId="77777777" w:rsidR="004E7D78" w:rsidRDefault="00000000">
      <w:pPr>
        <w:pStyle w:val="Heading1"/>
      </w:pPr>
      <w:r>
        <w:lastRenderedPageBreak/>
        <w:t>PART XII: CONCLUSION AND RECOMMENDATIONS</w:t>
      </w:r>
      <w:bookmarkStart w:id="12" w:name="_Toc013"/>
      <w:bookmarkEnd w:id="12"/>
    </w:p>
    <w:p w14:paraId="50CDA0D1" w14:textId="77777777" w:rsidR="004E7D78" w:rsidRDefault="00000000">
      <w:pPr>
        <w:pStyle w:val="Heading2"/>
      </w:pPr>
      <w:r>
        <w:t>12.1 Summary of Findings</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2412"/>
        <w:gridCol w:w="6634"/>
      </w:tblGrid>
      <w:tr w:rsidR="004E7D78" w14:paraId="6A1DA8DA" w14:textId="77777777">
        <w:tblPrEx>
          <w:tblCellMar>
            <w:top w:w="0" w:type="dxa"/>
            <w:bottom w:w="0" w:type="dxa"/>
          </w:tblCellMar>
        </w:tblPrEx>
        <w:trPr>
          <w:tblHeader/>
        </w:trPr>
        <w:tc>
          <w:tcPr>
            <w:tcW w:w="2400" w:type="dxa"/>
            <w:shd w:val="clear" w:color="auto" w:fill="E8E6E1"/>
          </w:tcPr>
          <w:p w14:paraId="7B9F416C" w14:textId="77777777" w:rsidR="004E7D78" w:rsidRDefault="00000000">
            <w:pPr>
              <w:spacing w:before="60" w:after="60"/>
              <w:jc w:val="center"/>
            </w:pPr>
            <w:r>
              <w:rPr>
                <w:b/>
                <w:sz w:val="20"/>
              </w:rPr>
              <w:t>Dimension</w:t>
            </w:r>
          </w:p>
        </w:tc>
        <w:tc>
          <w:tcPr>
            <w:tcW w:w="6600" w:type="dxa"/>
            <w:shd w:val="clear" w:color="auto" w:fill="E8E6E1"/>
          </w:tcPr>
          <w:p w14:paraId="279DC1B9" w14:textId="77777777" w:rsidR="004E7D78" w:rsidRDefault="00000000">
            <w:pPr>
              <w:spacing w:before="60" w:after="60"/>
              <w:jc w:val="center"/>
            </w:pPr>
            <w:r>
              <w:rPr>
                <w:b/>
                <w:sz w:val="20"/>
              </w:rPr>
              <w:t>Finding</w:t>
            </w:r>
          </w:p>
        </w:tc>
      </w:tr>
      <w:tr w:rsidR="004E7D78" w14:paraId="0790F85F" w14:textId="77777777">
        <w:tblPrEx>
          <w:tblCellMar>
            <w:top w:w="0" w:type="dxa"/>
            <w:bottom w:w="0" w:type="dxa"/>
          </w:tblCellMar>
        </w:tblPrEx>
        <w:tc>
          <w:tcPr>
            <w:tcW w:w="2400" w:type="dxa"/>
          </w:tcPr>
          <w:p w14:paraId="0EE39A73" w14:textId="77777777" w:rsidR="004E7D78" w:rsidRDefault="00000000">
            <w:pPr>
              <w:spacing w:before="40" w:after="40"/>
              <w:jc w:val="center"/>
            </w:pPr>
            <w:r>
              <w:rPr>
                <w:color w:val="4A5568"/>
                <w:sz w:val="20"/>
              </w:rPr>
              <w:t>Jobs</w:t>
            </w:r>
          </w:p>
        </w:tc>
        <w:tc>
          <w:tcPr>
            <w:tcW w:w="6600" w:type="dxa"/>
          </w:tcPr>
          <w:p w14:paraId="4CA8ECCB" w14:textId="77777777" w:rsidR="004E7D78" w:rsidRDefault="00000000">
            <w:pPr>
              <w:spacing w:before="40" w:after="40"/>
              <w:jc w:val="center"/>
            </w:pPr>
            <w:r>
              <w:rPr>
                <w:color w:val="4A5568"/>
                <w:sz w:val="20"/>
              </w:rPr>
              <w:t>8,480 direct + 12,150 indirect/induced = 20,630 total</w:t>
            </w:r>
          </w:p>
        </w:tc>
      </w:tr>
      <w:tr w:rsidR="004E7D78" w14:paraId="0636EA98" w14:textId="77777777">
        <w:tblPrEx>
          <w:tblCellMar>
            <w:top w:w="0" w:type="dxa"/>
            <w:bottom w:w="0" w:type="dxa"/>
          </w:tblCellMar>
        </w:tblPrEx>
        <w:tc>
          <w:tcPr>
            <w:tcW w:w="2400" w:type="dxa"/>
          </w:tcPr>
          <w:p w14:paraId="5F951912" w14:textId="77777777" w:rsidR="004E7D78" w:rsidRDefault="00000000">
            <w:pPr>
              <w:spacing w:before="40" w:after="40"/>
              <w:jc w:val="center"/>
            </w:pPr>
            <w:r>
              <w:rPr>
                <w:color w:val="4A5568"/>
                <w:sz w:val="20"/>
              </w:rPr>
              <w:t>GDP</w:t>
            </w:r>
          </w:p>
        </w:tc>
        <w:tc>
          <w:tcPr>
            <w:tcW w:w="6600" w:type="dxa"/>
          </w:tcPr>
          <w:p w14:paraId="75EFA918" w14:textId="77777777" w:rsidR="004E7D78" w:rsidRDefault="00000000">
            <w:pPr>
              <w:spacing w:before="40" w:after="40"/>
              <w:jc w:val="center"/>
            </w:pPr>
            <w:r>
              <w:rPr>
                <w:color w:val="4A5568"/>
                <w:sz w:val="20"/>
              </w:rPr>
              <w:t>$14.36 billion over 10 years ($1.44B annually)</w:t>
            </w:r>
          </w:p>
        </w:tc>
      </w:tr>
      <w:tr w:rsidR="004E7D78" w14:paraId="608226C9" w14:textId="77777777">
        <w:tblPrEx>
          <w:tblCellMar>
            <w:top w:w="0" w:type="dxa"/>
            <w:bottom w:w="0" w:type="dxa"/>
          </w:tblCellMar>
        </w:tblPrEx>
        <w:tc>
          <w:tcPr>
            <w:tcW w:w="2400" w:type="dxa"/>
          </w:tcPr>
          <w:p w14:paraId="03D279DA" w14:textId="77777777" w:rsidR="004E7D78" w:rsidRDefault="00000000">
            <w:pPr>
              <w:spacing w:before="40" w:after="40"/>
              <w:jc w:val="center"/>
            </w:pPr>
            <w:r>
              <w:rPr>
                <w:color w:val="4A5568"/>
                <w:sz w:val="20"/>
              </w:rPr>
              <w:t>Savings</w:t>
            </w:r>
          </w:p>
        </w:tc>
        <w:tc>
          <w:tcPr>
            <w:tcW w:w="6600" w:type="dxa"/>
          </w:tcPr>
          <w:p w14:paraId="3C994F40" w14:textId="77777777" w:rsidR="004E7D78" w:rsidRDefault="00000000">
            <w:pPr>
              <w:spacing w:before="40" w:after="40"/>
              <w:jc w:val="center"/>
            </w:pPr>
            <w:r>
              <w:rPr>
                <w:color w:val="4A5568"/>
                <w:sz w:val="20"/>
              </w:rPr>
              <w:t>$9.76B vs. F-35 (</w:t>
            </w:r>
            <w:proofErr w:type="spellStart"/>
            <w:r>
              <w:rPr>
                <w:color w:val="4A5568"/>
                <w:sz w:val="20"/>
              </w:rPr>
              <w:t>acq</w:t>
            </w:r>
            <w:proofErr w:type="spellEnd"/>
            <w:r>
              <w:rPr>
                <w:color w:val="4A5568"/>
                <w:sz w:val="20"/>
              </w:rPr>
              <w:t>.); $11.34B/yr (operating)</w:t>
            </w:r>
          </w:p>
        </w:tc>
      </w:tr>
      <w:tr w:rsidR="004E7D78" w14:paraId="2E9A2F6D" w14:textId="77777777">
        <w:tblPrEx>
          <w:tblCellMar>
            <w:top w:w="0" w:type="dxa"/>
            <w:bottom w:w="0" w:type="dxa"/>
          </w:tblCellMar>
        </w:tblPrEx>
        <w:tc>
          <w:tcPr>
            <w:tcW w:w="2400" w:type="dxa"/>
          </w:tcPr>
          <w:p w14:paraId="7C16D35E" w14:textId="77777777" w:rsidR="004E7D78" w:rsidRDefault="00000000">
            <w:pPr>
              <w:spacing w:before="40" w:after="40"/>
              <w:jc w:val="center"/>
            </w:pPr>
            <w:r>
              <w:rPr>
                <w:color w:val="4A5568"/>
                <w:sz w:val="20"/>
              </w:rPr>
              <w:t>Exports</w:t>
            </w:r>
          </w:p>
        </w:tc>
        <w:tc>
          <w:tcPr>
            <w:tcW w:w="6600" w:type="dxa"/>
          </w:tcPr>
          <w:p w14:paraId="12B7C200" w14:textId="77777777" w:rsidR="004E7D78" w:rsidRDefault="00000000">
            <w:pPr>
              <w:spacing w:before="40" w:after="40"/>
              <w:jc w:val="center"/>
            </w:pPr>
            <w:r>
              <w:rPr>
                <w:color w:val="4A5568"/>
                <w:sz w:val="20"/>
              </w:rPr>
              <w:t>$2.0-4.0 billion potential by 2040</w:t>
            </w:r>
          </w:p>
        </w:tc>
      </w:tr>
      <w:tr w:rsidR="004E7D78" w14:paraId="3C059455" w14:textId="77777777">
        <w:tblPrEx>
          <w:tblCellMar>
            <w:top w:w="0" w:type="dxa"/>
            <w:bottom w:w="0" w:type="dxa"/>
          </w:tblCellMar>
        </w:tblPrEx>
        <w:tc>
          <w:tcPr>
            <w:tcW w:w="2400" w:type="dxa"/>
          </w:tcPr>
          <w:p w14:paraId="6C1A2FA1" w14:textId="77777777" w:rsidR="004E7D78" w:rsidRDefault="00000000">
            <w:pPr>
              <w:spacing w:before="40" w:after="40"/>
              <w:jc w:val="center"/>
            </w:pPr>
            <w:r>
              <w:rPr>
                <w:color w:val="4A5568"/>
                <w:sz w:val="20"/>
              </w:rPr>
              <w:t>Tax Revenue</w:t>
            </w:r>
          </w:p>
        </w:tc>
        <w:tc>
          <w:tcPr>
            <w:tcW w:w="6600" w:type="dxa"/>
          </w:tcPr>
          <w:p w14:paraId="43A214D2" w14:textId="77777777" w:rsidR="004E7D78" w:rsidRDefault="00000000">
            <w:pPr>
              <w:spacing w:before="40" w:after="40"/>
              <w:jc w:val="center"/>
            </w:pPr>
            <w:r>
              <w:rPr>
                <w:color w:val="4A5568"/>
                <w:sz w:val="20"/>
              </w:rPr>
              <w:t>$3.85 billion over 10 years</w:t>
            </w:r>
          </w:p>
        </w:tc>
      </w:tr>
      <w:tr w:rsidR="004E7D78" w14:paraId="599E6D61" w14:textId="77777777">
        <w:tblPrEx>
          <w:tblCellMar>
            <w:top w:w="0" w:type="dxa"/>
            <w:bottom w:w="0" w:type="dxa"/>
          </w:tblCellMar>
        </w:tblPrEx>
        <w:tc>
          <w:tcPr>
            <w:tcW w:w="2400" w:type="dxa"/>
          </w:tcPr>
          <w:p w14:paraId="3D1844C4" w14:textId="77777777" w:rsidR="004E7D78" w:rsidRDefault="00000000">
            <w:pPr>
              <w:spacing w:before="40" w:after="40"/>
              <w:jc w:val="center"/>
            </w:pPr>
            <w:r>
              <w:rPr>
                <w:color w:val="4A5568"/>
                <w:sz w:val="20"/>
              </w:rPr>
              <w:t>Sovereignty</w:t>
            </w:r>
          </w:p>
        </w:tc>
        <w:tc>
          <w:tcPr>
            <w:tcW w:w="6600" w:type="dxa"/>
          </w:tcPr>
          <w:p w14:paraId="6712DC68" w14:textId="77777777" w:rsidR="004E7D78" w:rsidRDefault="00000000">
            <w:pPr>
              <w:spacing w:before="40" w:after="40"/>
              <w:jc w:val="center"/>
            </w:pPr>
            <w:r>
              <w:rPr>
                <w:color w:val="4A5568"/>
                <w:sz w:val="20"/>
              </w:rPr>
              <w:t>Full Canadian control vs. US dependency</w:t>
            </w:r>
          </w:p>
        </w:tc>
      </w:tr>
      <w:tr w:rsidR="004E7D78" w14:paraId="538C7DC3" w14:textId="77777777">
        <w:tblPrEx>
          <w:tblCellMar>
            <w:top w:w="0" w:type="dxa"/>
            <w:bottom w:w="0" w:type="dxa"/>
          </w:tblCellMar>
        </w:tblPrEx>
        <w:tc>
          <w:tcPr>
            <w:tcW w:w="2400" w:type="dxa"/>
          </w:tcPr>
          <w:p w14:paraId="2DD6F5C9" w14:textId="77777777" w:rsidR="004E7D78" w:rsidRDefault="00000000">
            <w:pPr>
              <w:spacing w:before="40" w:after="40"/>
              <w:jc w:val="center"/>
            </w:pPr>
            <w:r>
              <w:rPr>
                <w:color w:val="4A5568"/>
                <w:sz w:val="20"/>
              </w:rPr>
              <w:t>Strategic positioning</w:t>
            </w:r>
          </w:p>
        </w:tc>
        <w:tc>
          <w:tcPr>
            <w:tcW w:w="6600" w:type="dxa"/>
          </w:tcPr>
          <w:p w14:paraId="2A9FE7CD" w14:textId="77777777" w:rsidR="004E7D78" w:rsidRDefault="00000000">
            <w:pPr>
              <w:spacing w:before="40" w:after="40"/>
              <w:jc w:val="center"/>
            </w:pPr>
            <w:r>
              <w:rPr>
                <w:color w:val="4A5568"/>
                <w:sz w:val="20"/>
              </w:rPr>
              <w:t>Tempest entry funded; $20.72B reinvestment GDP</w:t>
            </w:r>
          </w:p>
        </w:tc>
      </w:tr>
    </w:tbl>
    <w:p w14:paraId="4FC176F5" w14:textId="77777777" w:rsidR="004E7D78" w:rsidRDefault="00000000">
      <w:pPr>
        <w:pStyle w:val="Heading2"/>
      </w:pPr>
      <w:r>
        <w:t>12.2 Recommendations</w:t>
      </w:r>
    </w:p>
    <w:p w14:paraId="4BFD7C08" w14:textId="48E94FB2" w:rsidR="004E7D78" w:rsidRDefault="00000000">
      <w:pPr>
        <w:numPr>
          <w:ilvl w:val="0"/>
          <w:numId w:val="1"/>
        </w:numPr>
      </w:pPr>
      <w:r>
        <w:rPr>
          <w:b/>
        </w:rPr>
        <w:t>Recommendation 1:</w:t>
      </w:r>
      <w:r w:rsidR="00CA2939">
        <w:rPr>
          <w:b/>
        </w:rPr>
        <w:t xml:space="preserve"> </w:t>
      </w:r>
      <w:r>
        <w:t>Proceed with Arctic Horizon as the economically superior option. The evidence demonstrates overwhelming advantage across every dimension: jobs, GDP, tax revenue, exports, sovereignty, and strategic positioning.</w:t>
      </w:r>
    </w:p>
    <w:p w14:paraId="568C0F61" w14:textId="39A3298C" w:rsidR="004E7D78" w:rsidRDefault="00000000">
      <w:pPr>
        <w:numPr>
          <w:ilvl w:val="0"/>
          <w:numId w:val="1"/>
        </w:numPr>
      </w:pPr>
      <w:r>
        <w:rPr>
          <w:b/>
        </w:rPr>
        <w:t>Recommendation 2:</w:t>
      </w:r>
      <w:r w:rsidR="00CA2939">
        <w:rPr>
          <w:b/>
        </w:rPr>
        <w:t xml:space="preserve"> </w:t>
      </w:r>
      <w:r>
        <w:t>Establish a dedicated industrial benefit office within ISED to maximize Canadian content and enforce the 35-40% domestic value target, reporting quarterly to Parliament.</w:t>
      </w:r>
    </w:p>
    <w:p w14:paraId="5636D939" w14:textId="437DAE16" w:rsidR="004E7D78" w:rsidRDefault="00000000">
      <w:pPr>
        <w:numPr>
          <w:ilvl w:val="0"/>
          <w:numId w:val="1"/>
        </w:numPr>
      </w:pPr>
      <w:r>
        <w:rPr>
          <w:b/>
        </w:rPr>
        <w:t>Recommendation 3:</w:t>
      </w:r>
      <w:r w:rsidR="00CA2939">
        <w:rPr>
          <w:b/>
        </w:rPr>
        <w:t xml:space="preserve"> </w:t>
      </w:r>
      <w:r>
        <w:t>Invest $930 million in workforce retraining to transition 1,275 displaced automotive workers annually into aerospace careers through college-industry partnerships.</w:t>
      </w:r>
    </w:p>
    <w:p w14:paraId="11384982" w14:textId="478C4DBF" w:rsidR="004E7D78" w:rsidRDefault="00000000">
      <w:pPr>
        <w:numPr>
          <w:ilvl w:val="0"/>
          <w:numId w:val="1"/>
        </w:numPr>
      </w:pPr>
      <w:r>
        <w:rPr>
          <w:b/>
        </w:rPr>
        <w:t>Recommendation 4:</w:t>
      </w:r>
      <w:r w:rsidR="00CA2939">
        <w:rPr>
          <w:b/>
        </w:rPr>
        <w:t xml:space="preserve"> </w:t>
      </w:r>
      <w:r>
        <w:t>Pursue export opportunities proactively through the Canadian Commercial Corporation, prioritizing Australia, Finland, Poland, and Baltic states.</w:t>
      </w:r>
    </w:p>
    <w:p w14:paraId="3768C5FC" w14:textId="6C8F645D" w:rsidR="004E7D78" w:rsidRDefault="00000000">
      <w:pPr>
        <w:numPr>
          <w:ilvl w:val="0"/>
          <w:numId w:val="1"/>
        </w:numPr>
      </w:pPr>
      <w:r>
        <w:rPr>
          <w:b/>
        </w:rPr>
        <w:t>Recommendation 5:</w:t>
      </w:r>
      <w:r w:rsidR="00CA2939">
        <w:rPr>
          <w:b/>
        </w:rPr>
        <w:t xml:space="preserve"> </w:t>
      </w:r>
      <w:r>
        <w:t>Allocate $3.5 billion in savings to Tempest (GCAP) Tier-2 partnership, securing sixth-generation participation and $8-12 billion in long-term work share.</w:t>
      </w:r>
    </w:p>
    <w:p w14:paraId="49803282" w14:textId="540A24AB" w:rsidR="004E7D78" w:rsidRDefault="00000000">
      <w:pPr>
        <w:numPr>
          <w:ilvl w:val="0"/>
          <w:numId w:val="1"/>
        </w:numPr>
      </w:pPr>
      <w:r>
        <w:rPr>
          <w:b/>
        </w:rPr>
        <w:t>Recommendation 6:</w:t>
      </w:r>
      <w:r w:rsidR="00CA2939">
        <w:rPr>
          <w:b/>
        </w:rPr>
        <w:t xml:space="preserve"> </w:t>
      </w:r>
      <w:r>
        <w:t>Establish a $500 million Arctic Sovereignty Industrial Fund from remaining savings to support northern infrastructure and Indigenous business participation.</w:t>
      </w:r>
    </w:p>
    <w:p w14:paraId="561E7686" w14:textId="77777777" w:rsidR="004E7D78" w:rsidRDefault="00000000">
      <w:pPr>
        <w:pStyle w:val="Heading1"/>
      </w:pPr>
      <w:r>
        <w:lastRenderedPageBreak/>
        <w:t>APPENDICES</w:t>
      </w:r>
      <w:bookmarkStart w:id="13" w:name="_Toc014"/>
      <w:bookmarkEnd w:id="13"/>
    </w:p>
    <w:p w14:paraId="69B5CF97" w14:textId="77777777" w:rsidR="004E7D78" w:rsidRDefault="00000000">
      <w:pPr>
        <w:pStyle w:val="Heading2"/>
      </w:pPr>
      <w:r>
        <w:t>Appendix A: Detailed Methodology</w:t>
      </w:r>
    </w:p>
    <w:p w14:paraId="7EE9B6AF" w14:textId="77777777" w:rsidR="004E7D78" w:rsidRDefault="00000000">
      <w:r>
        <w:t>The assessment employs Statistics Canada inter-provincial I-O tables (2019 base, ISED 2024 update), aerospace-specific employment multipliers, and defence procurement models.</w:t>
      </w:r>
    </w:p>
    <w:p w14:paraId="671247D1" w14:textId="77777777" w:rsidR="004E7D78" w:rsidRDefault="00000000">
      <w:r>
        <w:rPr>
          <w:b/>
        </w:rPr>
        <w:t>Input-Output Model</w:t>
      </w:r>
    </w:p>
    <w:p w14:paraId="4359FAA9" w14:textId="77777777" w:rsidR="004E7D78" w:rsidRDefault="00000000">
      <w:r>
        <w:t>The ISED model estimates direct, indirect, and induced GDP and employment using Statistics Canada's symmetrical provincial I-O tables. Direct effects represent value-added within aerospace/defence. Indirect effects capture supply chain activity. Induced effects measure household consumption by employees.</w:t>
      </w:r>
    </w:p>
    <w:p w14:paraId="6DF20826" w14:textId="77777777" w:rsidR="004E7D78" w:rsidRDefault="00000000">
      <w:r>
        <w:rPr>
          <w:b/>
        </w:rPr>
        <w:t>Multiplier Derivation</w:t>
      </w:r>
    </w:p>
    <w:p w14:paraId="792F8313" w14:textId="77777777" w:rsidR="004E7D78" w:rsidRDefault="00000000">
      <w:r>
        <w:t>Employment multiplier (2.43x): From ISED 2024 — 92,500 direct jobs generating 225,000 total. GDP multiplier (2.19x): $15.6B direct generating $34.2B total. Applied to Canadian content (37.5%) based on Saab commitments and comparable programs (Brazil Gripen: 42% local; A220: 50%+ Canadian).</w:t>
      </w:r>
    </w:p>
    <w:p w14:paraId="2EC4780C" w14:textId="77777777" w:rsidR="004E7D78" w:rsidRDefault="00000000">
      <w:r>
        <w:rPr>
          <w:b/>
        </w:rPr>
        <w:t>Sensitivity and Limitations</w:t>
      </w:r>
    </w:p>
    <w:p w14:paraId="423E3FD9" w14:textId="77777777" w:rsidR="004E7D78" w:rsidRDefault="00000000">
      <w:r>
        <w:t>Limitations include: (1) announced costs may change through negotiation; (2) Saab offset delivery at comparable levels to other customers; (3) export projections dependent on geopolitics; (4) auto transition estimates dependent on EV pace and US trade policy.</w:t>
      </w:r>
    </w:p>
    <w:p w14:paraId="6924395A" w14:textId="77777777" w:rsidR="004E7D78" w:rsidRDefault="00000000">
      <w:pPr>
        <w:pStyle w:val="Heading2"/>
      </w:pPr>
      <w:r>
        <w:t>Appendix B: Provincial Data Tables</w:t>
      </w:r>
    </w:p>
    <w:p w14:paraId="2DB92383" w14:textId="77777777" w:rsidR="004E7D78" w:rsidRDefault="00000000">
      <w:r>
        <w:t>Detailed breakdowns available in ECD-ARCTIC-2026-001-DATA.XLSX. Summary:</w:t>
      </w:r>
    </w:p>
    <w:tbl>
      <w:tblPr>
        <w:tblW w:w="5000" w:type="pct"/>
        <w:tblInd w:w="10" w:type="dxa"/>
        <w:tblBorders>
          <w:top w:val="single" w:sz="12" w:space="0" w:color="1A2744"/>
          <w:left w:val="nil"/>
          <w:bottom w:val="single" w:sz="12" w:space="0" w:color="1A2744"/>
          <w:right w:val="nil"/>
          <w:insideH w:val="single" w:sz="4" w:space="0" w:color="C8C4BC"/>
          <w:insideV w:val="nil"/>
        </w:tblBorders>
        <w:tblCellMar>
          <w:left w:w="10" w:type="dxa"/>
          <w:right w:w="10" w:type="dxa"/>
        </w:tblCellMar>
        <w:tblLook w:val="04A0" w:firstRow="1" w:lastRow="0" w:firstColumn="1" w:lastColumn="0" w:noHBand="0" w:noVBand="1"/>
      </w:tblPr>
      <w:tblGrid>
        <w:gridCol w:w="1792"/>
        <w:gridCol w:w="1456"/>
        <w:gridCol w:w="1457"/>
        <w:gridCol w:w="1457"/>
        <w:gridCol w:w="1457"/>
        <w:gridCol w:w="1427"/>
      </w:tblGrid>
      <w:tr w:rsidR="004E7D78" w14:paraId="3DC58E0A" w14:textId="77777777">
        <w:tblPrEx>
          <w:tblCellMar>
            <w:top w:w="0" w:type="dxa"/>
            <w:bottom w:w="0" w:type="dxa"/>
          </w:tblCellMar>
        </w:tblPrEx>
        <w:trPr>
          <w:tblHeader/>
        </w:trPr>
        <w:tc>
          <w:tcPr>
            <w:tcW w:w="2000" w:type="dxa"/>
            <w:shd w:val="clear" w:color="auto" w:fill="E8E6E1"/>
          </w:tcPr>
          <w:p w14:paraId="32942F0F" w14:textId="77777777" w:rsidR="004E7D78" w:rsidRDefault="00000000">
            <w:pPr>
              <w:spacing w:before="60" w:after="60"/>
              <w:jc w:val="center"/>
            </w:pPr>
            <w:r>
              <w:rPr>
                <w:b/>
                <w:sz w:val="20"/>
              </w:rPr>
              <w:t>Province</w:t>
            </w:r>
          </w:p>
        </w:tc>
        <w:tc>
          <w:tcPr>
            <w:tcW w:w="1600" w:type="dxa"/>
            <w:shd w:val="clear" w:color="auto" w:fill="E8E6E1"/>
          </w:tcPr>
          <w:p w14:paraId="79DE1D73" w14:textId="77777777" w:rsidR="004E7D78" w:rsidRDefault="00000000">
            <w:pPr>
              <w:spacing w:before="60" w:after="60"/>
              <w:jc w:val="center"/>
            </w:pPr>
            <w:r>
              <w:rPr>
                <w:b/>
                <w:sz w:val="20"/>
              </w:rPr>
              <w:t>Direct GDP</w:t>
            </w:r>
          </w:p>
        </w:tc>
        <w:tc>
          <w:tcPr>
            <w:tcW w:w="1600" w:type="dxa"/>
            <w:shd w:val="clear" w:color="auto" w:fill="E8E6E1"/>
          </w:tcPr>
          <w:p w14:paraId="591CBE29" w14:textId="77777777" w:rsidR="004E7D78" w:rsidRDefault="00000000">
            <w:pPr>
              <w:spacing w:before="60" w:after="60"/>
              <w:jc w:val="center"/>
            </w:pPr>
            <w:r>
              <w:rPr>
                <w:b/>
                <w:sz w:val="20"/>
              </w:rPr>
              <w:t>Indirect GDP</w:t>
            </w:r>
          </w:p>
        </w:tc>
        <w:tc>
          <w:tcPr>
            <w:tcW w:w="1600" w:type="dxa"/>
            <w:shd w:val="clear" w:color="auto" w:fill="E8E6E1"/>
          </w:tcPr>
          <w:p w14:paraId="3EB80EA0" w14:textId="77777777" w:rsidR="004E7D78" w:rsidRDefault="00000000">
            <w:pPr>
              <w:spacing w:before="60" w:after="60"/>
              <w:jc w:val="center"/>
            </w:pPr>
            <w:r>
              <w:rPr>
                <w:b/>
                <w:sz w:val="20"/>
              </w:rPr>
              <w:t>Induced GDP</w:t>
            </w:r>
          </w:p>
        </w:tc>
        <w:tc>
          <w:tcPr>
            <w:tcW w:w="1600" w:type="dxa"/>
            <w:shd w:val="clear" w:color="auto" w:fill="E8E6E1"/>
          </w:tcPr>
          <w:p w14:paraId="3615E0E6" w14:textId="77777777" w:rsidR="004E7D78" w:rsidRDefault="00000000">
            <w:pPr>
              <w:spacing w:before="60" w:after="60"/>
              <w:jc w:val="center"/>
            </w:pPr>
            <w:r>
              <w:rPr>
                <w:b/>
                <w:sz w:val="20"/>
              </w:rPr>
              <w:t>Total GDP</w:t>
            </w:r>
          </w:p>
        </w:tc>
        <w:tc>
          <w:tcPr>
            <w:tcW w:w="1600" w:type="dxa"/>
            <w:shd w:val="clear" w:color="auto" w:fill="E8E6E1"/>
          </w:tcPr>
          <w:p w14:paraId="0061AA0E" w14:textId="77777777" w:rsidR="004E7D78" w:rsidRDefault="00000000">
            <w:pPr>
              <w:spacing w:before="60" w:after="60"/>
              <w:jc w:val="center"/>
            </w:pPr>
            <w:r>
              <w:rPr>
                <w:b/>
                <w:sz w:val="20"/>
              </w:rPr>
              <w:t>Jobs</w:t>
            </w:r>
          </w:p>
        </w:tc>
      </w:tr>
      <w:tr w:rsidR="004E7D78" w14:paraId="7967C2CA" w14:textId="77777777">
        <w:tblPrEx>
          <w:tblCellMar>
            <w:top w:w="0" w:type="dxa"/>
            <w:bottom w:w="0" w:type="dxa"/>
          </w:tblCellMar>
        </w:tblPrEx>
        <w:tc>
          <w:tcPr>
            <w:tcW w:w="2000" w:type="dxa"/>
          </w:tcPr>
          <w:p w14:paraId="5EE6DCE4" w14:textId="77777777" w:rsidR="004E7D78" w:rsidRDefault="00000000">
            <w:pPr>
              <w:spacing w:before="40" w:after="40"/>
              <w:jc w:val="center"/>
            </w:pPr>
            <w:r>
              <w:rPr>
                <w:color w:val="4A5568"/>
                <w:sz w:val="20"/>
              </w:rPr>
              <w:t>Quebec</w:t>
            </w:r>
          </w:p>
        </w:tc>
        <w:tc>
          <w:tcPr>
            <w:tcW w:w="1600" w:type="dxa"/>
          </w:tcPr>
          <w:p w14:paraId="59B4F516" w14:textId="77777777" w:rsidR="004E7D78" w:rsidRDefault="00000000">
            <w:pPr>
              <w:spacing w:before="40" w:after="40"/>
              <w:jc w:val="center"/>
            </w:pPr>
            <w:r>
              <w:rPr>
                <w:color w:val="4A5568"/>
                <w:sz w:val="20"/>
              </w:rPr>
              <w:t>$1,960M</w:t>
            </w:r>
          </w:p>
        </w:tc>
        <w:tc>
          <w:tcPr>
            <w:tcW w:w="1600" w:type="dxa"/>
          </w:tcPr>
          <w:p w14:paraId="0E2B3A2B" w14:textId="77777777" w:rsidR="004E7D78" w:rsidRDefault="00000000">
            <w:pPr>
              <w:spacing w:before="40" w:after="40"/>
              <w:jc w:val="center"/>
            </w:pPr>
            <w:r>
              <w:rPr>
                <w:color w:val="4A5568"/>
                <w:sz w:val="20"/>
              </w:rPr>
              <w:t>$1,411M</w:t>
            </w:r>
          </w:p>
        </w:tc>
        <w:tc>
          <w:tcPr>
            <w:tcW w:w="1600" w:type="dxa"/>
          </w:tcPr>
          <w:p w14:paraId="2B6329B0" w14:textId="77777777" w:rsidR="004E7D78" w:rsidRDefault="00000000">
            <w:pPr>
              <w:spacing w:before="40" w:after="40"/>
              <w:jc w:val="center"/>
            </w:pPr>
            <w:r>
              <w:rPr>
                <w:color w:val="4A5568"/>
                <w:sz w:val="20"/>
              </w:rPr>
              <w:t>$921M</w:t>
            </w:r>
          </w:p>
        </w:tc>
        <w:tc>
          <w:tcPr>
            <w:tcW w:w="1600" w:type="dxa"/>
          </w:tcPr>
          <w:p w14:paraId="164302E8" w14:textId="77777777" w:rsidR="004E7D78" w:rsidRDefault="00000000">
            <w:pPr>
              <w:spacing w:before="40" w:after="40"/>
              <w:jc w:val="center"/>
            </w:pPr>
            <w:r>
              <w:rPr>
                <w:color w:val="4A5568"/>
                <w:sz w:val="20"/>
              </w:rPr>
              <w:t>$4,292M</w:t>
            </w:r>
          </w:p>
        </w:tc>
        <w:tc>
          <w:tcPr>
            <w:tcW w:w="1600" w:type="dxa"/>
          </w:tcPr>
          <w:p w14:paraId="23D33A13" w14:textId="77777777" w:rsidR="004E7D78" w:rsidRDefault="00000000">
            <w:pPr>
              <w:spacing w:before="40" w:after="40"/>
              <w:jc w:val="center"/>
            </w:pPr>
            <w:r>
              <w:rPr>
                <w:color w:val="4A5568"/>
                <w:sz w:val="20"/>
              </w:rPr>
              <w:t>12,000</w:t>
            </w:r>
          </w:p>
        </w:tc>
      </w:tr>
      <w:tr w:rsidR="004E7D78" w14:paraId="0604DB4B" w14:textId="77777777">
        <w:tblPrEx>
          <w:tblCellMar>
            <w:top w:w="0" w:type="dxa"/>
            <w:bottom w:w="0" w:type="dxa"/>
          </w:tblCellMar>
        </w:tblPrEx>
        <w:tc>
          <w:tcPr>
            <w:tcW w:w="2000" w:type="dxa"/>
          </w:tcPr>
          <w:p w14:paraId="1CA8C20F" w14:textId="77777777" w:rsidR="004E7D78" w:rsidRDefault="00000000">
            <w:pPr>
              <w:spacing w:before="40" w:after="40"/>
              <w:jc w:val="center"/>
            </w:pPr>
            <w:r>
              <w:rPr>
                <w:color w:val="4A5568"/>
                <w:sz w:val="20"/>
              </w:rPr>
              <w:t>Ontario</w:t>
            </w:r>
          </w:p>
        </w:tc>
        <w:tc>
          <w:tcPr>
            <w:tcW w:w="1600" w:type="dxa"/>
          </w:tcPr>
          <w:p w14:paraId="11298AE6" w14:textId="77777777" w:rsidR="004E7D78" w:rsidRDefault="00000000">
            <w:pPr>
              <w:spacing w:before="40" w:after="40"/>
              <w:jc w:val="center"/>
            </w:pPr>
            <w:r>
              <w:rPr>
                <w:color w:val="4A5568"/>
                <w:sz w:val="20"/>
              </w:rPr>
              <w:t>$609M</w:t>
            </w:r>
          </w:p>
        </w:tc>
        <w:tc>
          <w:tcPr>
            <w:tcW w:w="1600" w:type="dxa"/>
          </w:tcPr>
          <w:p w14:paraId="01C25E0B" w14:textId="77777777" w:rsidR="004E7D78" w:rsidRDefault="00000000">
            <w:pPr>
              <w:spacing w:before="40" w:after="40"/>
              <w:jc w:val="center"/>
            </w:pPr>
            <w:r>
              <w:rPr>
                <w:color w:val="4A5568"/>
                <w:sz w:val="20"/>
              </w:rPr>
              <w:t>$438M</w:t>
            </w:r>
          </w:p>
        </w:tc>
        <w:tc>
          <w:tcPr>
            <w:tcW w:w="1600" w:type="dxa"/>
          </w:tcPr>
          <w:p w14:paraId="189E8039" w14:textId="77777777" w:rsidR="004E7D78" w:rsidRDefault="00000000">
            <w:pPr>
              <w:spacing w:before="40" w:after="40"/>
              <w:jc w:val="center"/>
            </w:pPr>
            <w:r>
              <w:rPr>
                <w:color w:val="4A5568"/>
                <w:sz w:val="20"/>
              </w:rPr>
              <w:t>$286M</w:t>
            </w:r>
          </w:p>
        </w:tc>
        <w:tc>
          <w:tcPr>
            <w:tcW w:w="1600" w:type="dxa"/>
          </w:tcPr>
          <w:p w14:paraId="13A9D557" w14:textId="77777777" w:rsidR="004E7D78" w:rsidRDefault="00000000">
            <w:pPr>
              <w:spacing w:before="40" w:after="40"/>
              <w:jc w:val="center"/>
            </w:pPr>
            <w:r>
              <w:rPr>
                <w:color w:val="4A5568"/>
                <w:sz w:val="20"/>
              </w:rPr>
              <w:t>$1,333M</w:t>
            </w:r>
          </w:p>
        </w:tc>
        <w:tc>
          <w:tcPr>
            <w:tcW w:w="1600" w:type="dxa"/>
          </w:tcPr>
          <w:p w14:paraId="756A31C9" w14:textId="77777777" w:rsidR="004E7D78" w:rsidRDefault="00000000">
            <w:pPr>
              <w:spacing w:before="40" w:after="40"/>
              <w:jc w:val="center"/>
            </w:pPr>
            <w:r>
              <w:rPr>
                <w:color w:val="4A5568"/>
                <w:sz w:val="20"/>
              </w:rPr>
              <w:t>3,912</w:t>
            </w:r>
          </w:p>
        </w:tc>
      </w:tr>
      <w:tr w:rsidR="004E7D78" w14:paraId="51FB3C9D" w14:textId="77777777">
        <w:tblPrEx>
          <w:tblCellMar>
            <w:top w:w="0" w:type="dxa"/>
            <w:bottom w:w="0" w:type="dxa"/>
          </w:tblCellMar>
        </w:tblPrEx>
        <w:tc>
          <w:tcPr>
            <w:tcW w:w="2000" w:type="dxa"/>
          </w:tcPr>
          <w:p w14:paraId="035D75AF" w14:textId="77777777" w:rsidR="004E7D78" w:rsidRDefault="00000000">
            <w:pPr>
              <w:spacing w:before="40" w:after="40"/>
              <w:jc w:val="center"/>
            </w:pPr>
            <w:r>
              <w:rPr>
                <w:color w:val="4A5568"/>
                <w:sz w:val="20"/>
              </w:rPr>
              <w:t>Atlantic</w:t>
            </w:r>
          </w:p>
        </w:tc>
        <w:tc>
          <w:tcPr>
            <w:tcW w:w="1600" w:type="dxa"/>
          </w:tcPr>
          <w:p w14:paraId="33787F36" w14:textId="77777777" w:rsidR="004E7D78" w:rsidRDefault="00000000">
            <w:pPr>
              <w:spacing w:before="40" w:after="40"/>
              <w:jc w:val="center"/>
            </w:pPr>
            <w:r>
              <w:rPr>
                <w:color w:val="4A5568"/>
                <w:sz w:val="20"/>
              </w:rPr>
              <w:t>$336M</w:t>
            </w:r>
          </w:p>
        </w:tc>
        <w:tc>
          <w:tcPr>
            <w:tcW w:w="1600" w:type="dxa"/>
          </w:tcPr>
          <w:p w14:paraId="30B4FCC8" w14:textId="77777777" w:rsidR="004E7D78" w:rsidRDefault="00000000">
            <w:pPr>
              <w:spacing w:before="40" w:after="40"/>
              <w:jc w:val="center"/>
            </w:pPr>
            <w:r>
              <w:rPr>
                <w:color w:val="4A5568"/>
                <w:sz w:val="20"/>
              </w:rPr>
              <w:t>$242M</w:t>
            </w:r>
          </w:p>
        </w:tc>
        <w:tc>
          <w:tcPr>
            <w:tcW w:w="1600" w:type="dxa"/>
          </w:tcPr>
          <w:p w14:paraId="2A52470B" w14:textId="77777777" w:rsidR="004E7D78" w:rsidRDefault="00000000">
            <w:pPr>
              <w:spacing w:before="40" w:after="40"/>
              <w:jc w:val="center"/>
            </w:pPr>
            <w:r>
              <w:rPr>
                <w:color w:val="4A5568"/>
                <w:sz w:val="20"/>
              </w:rPr>
              <w:t>$158M</w:t>
            </w:r>
          </w:p>
        </w:tc>
        <w:tc>
          <w:tcPr>
            <w:tcW w:w="1600" w:type="dxa"/>
          </w:tcPr>
          <w:p w14:paraId="317C484A" w14:textId="77777777" w:rsidR="004E7D78" w:rsidRDefault="00000000">
            <w:pPr>
              <w:spacing w:before="40" w:after="40"/>
              <w:jc w:val="center"/>
            </w:pPr>
            <w:r>
              <w:rPr>
                <w:color w:val="4A5568"/>
                <w:sz w:val="20"/>
              </w:rPr>
              <w:t>$736M</w:t>
            </w:r>
          </w:p>
        </w:tc>
        <w:tc>
          <w:tcPr>
            <w:tcW w:w="1600" w:type="dxa"/>
          </w:tcPr>
          <w:p w14:paraId="07EE09D1" w14:textId="77777777" w:rsidR="004E7D78" w:rsidRDefault="00000000">
            <w:pPr>
              <w:spacing w:before="40" w:after="40"/>
              <w:jc w:val="center"/>
            </w:pPr>
            <w:r>
              <w:rPr>
                <w:color w:val="4A5568"/>
                <w:sz w:val="20"/>
              </w:rPr>
              <w:t>2,094</w:t>
            </w:r>
          </w:p>
        </w:tc>
      </w:tr>
      <w:tr w:rsidR="004E7D78" w14:paraId="5EBEC714" w14:textId="77777777">
        <w:tblPrEx>
          <w:tblCellMar>
            <w:top w:w="0" w:type="dxa"/>
            <w:bottom w:w="0" w:type="dxa"/>
          </w:tblCellMar>
        </w:tblPrEx>
        <w:tc>
          <w:tcPr>
            <w:tcW w:w="2000" w:type="dxa"/>
          </w:tcPr>
          <w:p w14:paraId="2E513AE3" w14:textId="77777777" w:rsidR="004E7D78" w:rsidRDefault="00000000">
            <w:pPr>
              <w:spacing w:before="40" w:after="40"/>
              <w:jc w:val="center"/>
            </w:pPr>
            <w:r>
              <w:rPr>
                <w:color w:val="4A5568"/>
                <w:sz w:val="20"/>
              </w:rPr>
              <w:t>Western</w:t>
            </w:r>
          </w:p>
        </w:tc>
        <w:tc>
          <w:tcPr>
            <w:tcW w:w="1600" w:type="dxa"/>
          </w:tcPr>
          <w:p w14:paraId="7D4CE6DC" w14:textId="77777777" w:rsidR="004E7D78" w:rsidRDefault="00000000">
            <w:pPr>
              <w:spacing w:before="40" w:after="40"/>
              <w:jc w:val="center"/>
            </w:pPr>
            <w:r>
              <w:rPr>
                <w:color w:val="4A5568"/>
                <w:sz w:val="20"/>
              </w:rPr>
              <w:t>$261M</w:t>
            </w:r>
          </w:p>
        </w:tc>
        <w:tc>
          <w:tcPr>
            <w:tcW w:w="1600" w:type="dxa"/>
          </w:tcPr>
          <w:p w14:paraId="0A41824E" w14:textId="77777777" w:rsidR="004E7D78" w:rsidRDefault="00000000">
            <w:pPr>
              <w:spacing w:before="40" w:after="40"/>
              <w:jc w:val="center"/>
            </w:pPr>
            <w:r>
              <w:rPr>
                <w:color w:val="4A5568"/>
                <w:sz w:val="20"/>
              </w:rPr>
              <w:t>$188M</w:t>
            </w:r>
          </w:p>
        </w:tc>
        <w:tc>
          <w:tcPr>
            <w:tcW w:w="1600" w:type="dxa"/>
          </w:tcPr>
          <w:p w14:paraId="0E30B1E5" w14:textId="77777777" w:rsidR="004E7D78" w:rsidRDefault="00000000">
            <w:pPr>
              <w:spacing w:before="40" w:after="40"/>
              <w:jc w:val="center"/>
            </w:pPr>
            <w:r>
              <w:rPr>
                <w:color w:val="4A5568"/>
                <w:sz w:val="20"/>
              </w:rPr>
              <w:t>$122M</w:t>
            </w:r>
          </w:p>
        </w:tc>
        <w:tc>
          <w:tcPr>
            <w:tcW w:w="1600" w:type="dxa"/>
          </w:tcPr>
          <w:p w14:paraId="7D256392" w14:textId="77777777" w:rsidR="004E7D78" w:rsidRDefault="00000000">
            <w:pPr>
              <w:spacing w:before="40" w:after="40"/>
              <w:jc w:val="center"/>
            </w:pPr>
            <w:r>
              <w:rPr>
                <w:color w:val="4A5568"/>
                <w:sz w:val="20"/>
              </w:rPr>
              <w:t>$571M</w:t>
            </w:r>
          </w:p>
        </w:tc>
        <w:tc>
          <w:tcPr>
            <w:tcW w:w="1600" w:type="dxa"/>
          </w:tcPr>
          <w:p w14:paraId="1E69DFE3" w14:textId="77777777" w:rsidR="004E7D78" w:rsidRDefault="00000000">
            <w:pPr>
              <w:spacing w:before="40" w:after="40"/>
              <w:jc w:val="center"/>
            </w:pPr>
            <w:r>
              <w:rPr>
                <w:color w:val="4A5568"/>
                <w:sz w:val="20"/>
              </w:rPr>
              <w:t>1,624</w:t>
            </w:r>
          </w:p>
        </w:tc>
      </w:tr>
      <w:tr w:rsidR="004E7D78" w14:paraId="2BE85E00" w14:textId="77777777">
        <w:tblPrEx>
          <w:tblCellMar>
            <w:top w:w="0" w:type="dxa"/>
            <w:bottom w:w="0" w:type="dxa"/>
          </w:tblCellMar>
        </w:tblPrEx>
        <w:tc>
          <w:tcPr>
            <w:tcW w:w="2000" w:type="dxa"/>
          </w:tcPr>
          <w:p w14:paraId="57E82C45" w14:textId="77777777" w:rsidR="004E7D78" w:rsidRDefault="00000000">
            <w:pPr>
              <w:spacing w:before="40" w:after="40"/>
              <w:jc w:val="center"/>
            </w:pPr>
            <w:r>
              <w:rPr>
                <w:color w:val="4A5568"/>
                <w:sz w:val="20"/>
              </w:rPr>
              <w:t>Pan-Canadian</w:t>
            </w:r>
          </w:p>
        </w:tc>
        <w:tc>
          <w:tcPr>
            <w:tcW w:w="1600" w:type="dxa"/>
          </w:tcPr>
          <w:p w14:paraId="00F74363" w14:textId="77777777" w:rsidR="004E7D78" w:rsidRDefault="00000000">
            <w:pPr>
              <w:spacing w:before="40" w:after="40"/>
              <w:jc w:val="center"/>
            </w:pPr>
            <w:r>
              <w:rPr>
                <w:color w:val="4A5568"/>
                <w:sz w:val="20"/>
              </w:rPr>
              <w:t>$304M</w:t>
            </w:r>
          </w:p>
        </w:tc>
        <w:tc>
          <w:tcPr>
            <w:tcW w:w="1600" w:type="dxa"/>
          </w:tcPr>
          <w:p w14:paraId="28E0EB28" w14:textId="77777777" w:rsidR="004E7D78" w:rsidRDefault="00000000">
            <w:pPr>
              <w:spacing w:before="40" w:after="40"/>
              <w:jc w:val="center"/>
            </w:pPr>
            <w:r>
              <w:rPr>
                <w:color w:val="4A5568"/>
                <w:sz w:val="20"/>
              </w:rPr>
              <w:t>$219M</w:t>
            </w:r>
          </w:p>
        </w:tc>
        <w:tc>
          <w:tcPr>
            <w:tcW w:w="1600" w:type="dxa"/>
          </w:tcPr>
          <w:p w14:paraId="57AA2E3B" w14:textId="77777777" w:rsidR="004E7D78" w:rsidRDefault="00000000">
            <w:pPr>
              <w:spacing w:before="40" w:after="40"/>
              <w:jc w:val="center"/>
            </w:pPr>
            <w:r>
              <w:rPr>
                <w:color w:val="4A5568"/>
                <w:sz w:val="20"/>
              </w:rPr>
              <w:t>$143M</w:t>
            </w:r>
          </w:p>
        </w:tc>
        <w:tc>
          <w:tcPr>
            <w:tcW w:w="1600" w:type="dxa"/>
          </w:tcPr>
          <w:p w14:paraId="36BC6477" w14:textId="77777777" w:rsidR="004E7D78" w:rsidRDefault="00000000">
            <w:pPr>
              <w:spacing w:before="40" w:after="40"/>
              <w:jc w:val="center"/>
            </w:pPr>
            <w:r>
              <w:rPr>
                <w:color w:val="4A5568"/>
                <w:sz w:val="20"/>
              </w:rPr>
              <w:t>$666M</w:t>
            </w:r>
          </w:p>
        </w:tc>
        <w:tc>
          <w:tcPr>
            <w:tcW w:w="1600" w:type="dxa"/>
          </w:tcPr>
          <w:p w14:paraId="7466EEE9" w14:textId="77777777" w:rsidR="004E7D78" w:rsidRDefault="00000000">
            <w:pPr>
              <w:spacing w:before="40" w:after="40"/>
              <w:jc w:val="center"/>
            </w:pPr>
            <w:r>
              <w:rPr>
                <w:color w:val="4A5568"/>
                <w:sz w:val="20"/>
              </w:rPr>
              <w:t>1,000</w:t>
            </w:r>
          </w:p>
        </w:tc>
      </w:tr>
      <w:tr w:rsidR="004E7D78" w14:paraId="31707B7D" w14:textId="77777777">
        <w:tblPrEx>
          <w:tblCellMar>
            <w:top w:w="0" w:type="dxa"/>
            <w:bottom w:w="0" w:type="dxa"/>
          </w:tblCellMar>
        </w:tblPrEx>
        <w:tc>
          <w:tcPr>
            <w:tcW w:w="2000" w:type="dxa"/>
          </w:tcPr>
          <w:p w14:paraId="0C6AFB7F" w14:textId="77777777" w:rsidR="004E7D78" w:rsidRDefault="00000000">
            <w:pPr>
              <w:spacing w:before="60" w:after="60"/>
              <w:jc w:val="center"/>
            </w:pPr>
            <w:r>
              <w:rPr>
                <w:b/>
                <w:sz w:val="20"/>
              </w:rPr>
              <w:t>TOTAL</w:t>
            </w:r>
          </w:p>
        </w:tc>
        <w:tc>
          <w:tcPr>
            <w:tcW w:w="1600" w:type="dxa"/>
          </w:tcPr>
          <w:p w14:paraId="7F3EF446" w14:textId="77777777" w:rsidR="004E7D78" w:rsidRDefault="00000000">
            <w:pPr>
              <w:spacing w:before="60" w:after="60"/>
              <w:jc w:val="center"/>
            </w:pPr>
            <w:r>
              <w:rPr>
                <w:b/>
                <w:sz w:val="20"/>
              </w:rPr>
              <w:t>$3,470M</w:t>
            </w:r>
          </w:p>
        </w:tc>
        <w:tc>
          <w:tcPr>
            <w:tcW w:w="1600" w:type="dxa"/>
          </w:tcPr>
          <w:p w14:paraId="2D2E2A07" w14:textId="77777777" w:rsidR="004E7D78" w:rsidRDefault="00000000">
            <w:pPr>
              <w:spacing w:before="60" w:after="60"/>
              <w:jc w:val="center"/>
            </w:pPr>
            <w:r>
              <w:rPr>
                <w:b/>
                <w:sz w:val="20"/>
              </w:rPr>
              <w:t>$2,498M</w:t>
            </w:r>
          </w:p>
        </w:tc>
        <w:tc>
          <w:tcPr>
            <w:tcW w:w="1600" w:type="dxa"/>
          </w:tcPr>
          <w:p w14:paraId="5F0F071D" w14:textId="77777777" w:rsidR="004E7D78" w:rsidRDefault="00000000">
            <w:pPr>
              <w:spacing w:before="60" w:after="60"/>
              <w:jc w:val="center"/>
            </w:pPr>
            <w:r>
              <w:rPr>
                <w:b/>
                <w:sz w:val="20"/>
              </w:rPr>
              <w:t>$1,630M</w:t>
            </w:r>
          </w:p>
        </w:tc>
        <w:tc>
          <w:tcPr>
            <w:tcW w:w="1600" w:type="dxa"/>
          </w:tcPr>
          <w:p w14:paraId="5E90C2B1" w14:textId="77777777" w:rsidR="004E7D78" w:rsidRDefault="00000000">
            <w:pPr>
              <w:spacing w:before="60" w:after="60"/>
              <w:jc w:val="center"/>
            </w:pPr>
            <w:r>
              <w:rPr>
                <w:b/>
                <w:sz w:val="20"/>
              </w:rPr>
              <w:t>$7,598M</w:t>
            </w:r>
          </w:p>
        </w:tc>
        <w:tc>
          <w:tcPr>
            <w:tcW w:w="1600" w:type="dxa"/>
          </w:tcPr>
          <w:p w14:paraId="7289F45D" w14:textId="77777777" w:rsidR="004E7D78" w:rsidRDefault="00000000">
            <w:pPr>
              <w:spacing w:before="60" w:after="60"/>
              <w:jc w:val="center"/>
            </w:pPr>
            <w:r>
              <w:rPr>
                <w:b/>
                <w:sz w:val="20"/>
              </w:rPr>
              <w:t>20,630</w:t>
            </w:r>
          </w:p>
        </w:tc>
      </w:tr>
    </w:tbl>
    <w:p w14:paraId="433E2CDF" w14:textId="77777777" w:rsidR="004E7D78" w:rsidRDefault="00000000">
      <w:pPr>
        <w:pStyle w:val="Heading2"/>
      </w:pPr>
      <w:r>
        <w:t>Appendix C: Supply Chain Mapping</w:t>
      </w:r>
    </w:p>
    <w:p w14:paraId="434C4546" w14:textId="77777777" w:rsidR="004E7D78" w:rsidRDefault="00000000">
      <w:r>
        <w:t xml:space="preserve">The supply chain comprises ~500 active suppliers in three tiers. Tier 1 (8-12 firms): engines, radar, avionics, flight control, sensors. Tier 2 (40-60 firms): composite structures, landing gear, actuators, </w:t>
      </w:r>
      <w:r>
        <w:lastRenderedPageBreak/>
        <w:t>precision machining. Tier 3 (400+ firms): raw materials, fasteners, components, services. A visual map is available in ECD-ARCTIC-2026-001-SUPPLY-MAP.PDF.</w:t>
      </w:r>
    </w:p>
    <w:p w14:paraId="600A553C" w14:textId="77777777" w:rsidR="004E7D78" w:rsidRDefault="00000000">
      <w:pPr>
        <w:pStyle w:val="Heading2"/>
      </w:pPr>
      <w:r>
        <w:t>Appendix D: Global Market Analysis</w:t>
      </w:r>
    </w:p>
    <w:p w14:paraId="0774D197" w14:textId="77777777" w:rsidR="004E7D78" w:rsidRDefault="00000000">
      <w:r>
        <w:t>The global CCA/loyal wingman market grows from $3.2B (2025) to $10.8B (2034) at 14.8% CAGR (</w:t>
      </w:r>
      <w:proofErr w:type="spellStart"/>
      <w:r>
        <w:t>MarketIntelo</w:t>
      </w:r>
      <w:proofErr w:type="spellEnd"/>
      <w:r>
        <w:t xml:space="preserve"> 2026). Key competitors: Boeing MQ-28, Northrop Grumman Model 437, Airbus Wingman, Kratos XQ-58, General Atomics Gambit. Canadian differentiation: ITAR-free, Arctic-optimized, open architecture, non-superpower status.</w:t>
      </w:r>
    </w:p>
    <w:p w14:paraId="27994BD3" w14:textId="77777777" w:rsidR="004E7D78" w:rsidRDefault="00000000">
      <w:pPr>
        <w:pStyle w:val="Heading2"/>
      </w:pPr>
      <w:r>
        <w:t>Appendix E: Workforce Retraining Program</w:t>
      </w:r>
    </w:p>
    <w:p w14:paraId="3EFE9972" w14:textId="77777777" w:rsidR="004E7D78" w:rsidRDefault="00000000">
      <w:r>
        <w:t>The Auto-to-Aero Workforce Transition Program (AAWTP) is a $930M, 7-year initiative. Delivery: Bombardier (manufacturing), MDA (electronics), CAE (simulation), plus six Ontario colleges. Eligibility: previous auto employment, transition community resident, competency assessment. Stipend: 75% previous wage, capped at $65,000/year.</w:t>
      </w:r>
    </w:p>
    <w:p w14:paraId="4851824E" w14:textId="77777777" w:rsidR="004E7D78" w:rsidRDefault="00000000">
      <w:pPr>
        <w:pStyle w:val="Heading2"/>
      </w:pPr>
      <w:r>
        <w:t>Appendix F: Sensitivity Analysis</w:t>
      </w:r>
    </w:p>
    <w:p w14:paraId="7A00C6A5" w14:textId="77777777" w:rsidR="004E7D78" w:rsidRDefault="00000000">
      <w:r>
        <w:t>Monte Carlo results (10,000 iterations) in ECD-ARCTIC-2026-001-SENSITIVITY.XLSX. Triangular distributions: procurement cost (±12%), Canadian content (±5 pts), multiplier (±0.15x), exchange rate (±0.15). 95% confidence: jobs 18,400-22,900; GDP $12.8B-$15.9B; tax $3.4B-$4.3B.</w:t>
      </w:r>
    </w:p>
    <w:p w14:paraId="0AD19FC1" w14:textId="77777777" w:rsidR="004E7D78" w:rsidRDefault="00000000">
      <w:pPr>
        <w:pStyle w:val="Heading2"/>
      </w:pPr>
      <w:r>
        <w:t>Appendix G: Sources and Bibliography</w:t>
      </w:r>
    </w:p>
    <w:p w14:paraId="26EA73AD" w14:textId="77777777" w:rsidR="004E7D78" w:rsidRDefault="00000000">
      <w:pPr>
        <w:spacing w:after="80"/>
        <w:ind w:left="360" w:hanging="360"/>
      </w:pPr>
      <w:r>
        <w:rPr>
          <w:sz w:val="20"/>
        </w:rPr>
        <w:t>ISED, State of Canada's Aerospace Industry 2024, March 2026.</w:t>
      </w:r>
    </w:p>
    <w:p w14:paraId="0B646F0B" w14:textId="77777777" w:rsidR="004E7D78" w:rsidRDefault="00000000">
      <w:pPr>
        <w:spacing w:after="80"/>
        <w:ind w:left="360" w:hanging="360"/>
      </w:pPr>
      <w:r>
        <w:rPr>
          <w:sz w:val="20"/>
        </w:rPr>
        <w:t>ISED, State of Canada's Defence Industry 2026, May 2026.</w:t>
      </w:r>
    </w:p>
    <w:p w14:paraId="2704BF81" w14:textId="77777777" w:rsidR="004E7D78" w:rsidRDefault="00000000">
      <w:pPr>
        <w:spacing w:after="80"/>
        <w:ind w:left="360" w:hanging="360"/>
      </w:pPr>
      <w:r>
        <w:rPr>
          <w:sz w:val="20"/>
        </w:rPr>
        <w:t>AIAC, Canada's Aerospace Industry: By the Numbers, 2025.</w:t>
      </w:r>
    </w:p>
    <w:p w14:paraId="7C338EC7" w14:textId="77777777" w:rsidR="004E7D78" w:rsidRDefault="00000000">
      <w:pPr>
        <w:spacing w:after="80"/>
        <w:ind w:left="360" w:hanging="360"/>
      </w:pPr>
      <w:r>
        <w:rPr>
          <w:sz w:val="20"/>
        </w:rPr>
        <w:t>PwC Canada, Bombardier Economic Footprint 2024-2029, September 2025.</w:t>
      </w:r>
    </w:p>
    <w:p w14:paraId="60F95D1B" w14:textId="77777777" w:rsidR="004E7D78" w:rsidRDefault="00000000">
      <w:pPr>
        <w:spacing w:after="80"/>
        <w:ind w:left="360" w:hanging="360"/>
      </w:pPr>
      <w:r>
        <w:rPr>
          <w:sz w:val="20"/>
        </w:rPr>
        <w:t>OAG Canada, Delivering Canada's Future Fighter Jet Capability, 2025.</w:t>
      </w:r>
    </w:p>
    <w:p w14:paraId="5975B58A" w14:textId="77777777" w:rsidR="004E7D78" w:rsidRDefault="00000000">
      <w:pPr>
        <w:spacing w:after="80"/>
        <w:ind w:left="360" w:hanging="360"/>
      </w:pPr>
      <w:proofErr w:type="spellStart"/>
      <w:r>
        <w:rPr>
          <w:sz w:val="20"/>
        </w:rPr>
        <w:t>MarketIntelo</w:t>
      </w:r>
      <w:proofErr w:type="spellEnd"/>
      <w:r>
        <w:rPr>
          <w:sz w:val="20"/>
        </w:rPr>
        <w:t>, Loyal Wingman Drone Market 2034, June 2026.</w:t>
      </w:r>
    </w:p>
    <w:p w14:paraId="13C25C15" w14:textId="77777777" w:rsidR="004E7D78" w:rsidRDefault="00000000">
      <w:pPr>
        <w:spacing w:after="80"/>
        <w:ind w:left="360" w:hanging="360"/>
      </w:pPr>
      <w:r>
        <w:rPr>
          <w:sz w:val="20"/>
        </w:rPr>
        <w:t>Statistics Canada, Table 36-10-0434-03: GDP by Industry, 2024.</w:t>
      </w:r>
    </w:p>
    <w:p w14:paraId="22534927" w14:textId="77777777" w:rsidR="004E7D78" w:rsidRDefault="00000000">
      <w:pPr>
        <w:spacing w:after="80"/>
        <w:ind w:left="360" w:hanging="360"/>
      </w:pPr>
      <w:r>
        <w:rPr>
          <w:sz w:val="20"/>
        </w:rPr>
        <w:t>Ontario Job Bank, Sectoral Profile: Motor Vehicle Manufacturing, 2025.</w:t>
      </w:r>
    </w:p>
    <w:p w14:paraId="702A277F" w14:textId="77777777" w:rsidR="004E7D78" w:rsidRDefault="00000000">
      <w:pPr>
        <w:spacing w:after="80"/>
        <w:ind w:left="360" w:hanging="360"/>
      </w:pPr>
      <w:r>
        <w:rPr>
          <w:sz w:val="20"/>
        </w:rPr>
        <w:t>FOCAL (U. of Guelph), EV Transition: Economic and Labour Impacts, 2024.</w:t>
      </w:r>
    </w:p>
    <w:p w14:paraId="1C3A142C" w14:textId="77777777" w:rsidR="004E7D78" w:rsidRDefault="00000000">
      <w:pPr>
        <w:spacing w:after="80"/>
        <w:ind w:left="360" w:hanging="360"/>
      </w:pPr>
      <w:r>
        <w:rPr>
          <w:sz w:val="20"/>
        </w:rPr>
        <w:t>EY, Corporate Income Tax Rates 2025, January 2025.</w:t>
      </w:r>
    </w:p>
    <w:p w14:paraId="7B249826" w14:textId="77777777" w:rsidR="004E7D78" w:rsidRDefault="00000000">
      <w:pPr>
        <w:spacing w:after="80"/>
        <w:ind w:left="360" w:hanging="360"/>
      </w:pPr>
      <w:r>
        <w:rPr>
          <w:sz w:val="20"/>
        </w:rPr>
        <w:t>DND, Industrial and Technological Benefits Policy, 2024.</w:t>
      </w:r>
    </w:p>
    <w:p w14:paraId="45EDE48A" w14:textId="77777777" w:rsidR="004E7D78" w:rsidRDefault="00000000">
      <w:pPr>
        <w:spacing w:after="80"/>
        <w:ind w:left="360" w:hanging="360"/>
      </w:pPr>
      <w:r>
        <w:rPr>
          <w:sz w:val="20"/>
        </w:rPr>
        <w:t>UCAS PO, CDR-WARGAME-2026-002: Arctic Horizon War-Gaming, June 2026.</w:t>
      </w:r>
    </w:p>
    <w:p w14:paraId="526549FD" w14:textId="77777777" w:rsidR="004E7D78" w:rsidRDefault="00000000">
      <w:pPr>
        <w:spacing w:after="80"/>
        <w:ind w:left="360" w:hanging="360"/>
      </w:pPr>
      <w:r>
        <w:rPr>
          <w:sz w:val="20"/>
        </w:rPr>
        <w:t>UCAS PO, CDR-GRIPEN-PPP-001: Gripen Procurement Package, June 2026.</w:t>
      </w:r>
    </w:p>
    <w:p w14:paraId="12D4502C" w14:textId="77777777" w:rsidR="004E7D78" w:rsidRDefault="00000000">
      <w:pPr>
        <w:spacing w:after="80"/>
        <w:ind w:left="360" w:hanging="360"/>
      </w:pPr>
      <w:r>
        <w:rPr>
          <w:sz w:val="20"/>
        </w:rPr>
        <w:t>UCAS PO, CDR-SPRSTRK-PPP-001: Sprinter Procurement Package, June 2026.</w:t>
      </w:r>
    </w:p>
    <w:p w14:paraId="7614529E" w14:textId="77777777" w:rsidR="004E7D78" w:rsidRDefault="00000000">
      <w:pPr>
        <w:spacing w:after="80"/>
        <w:ind w:left="360" w:hanging="360"/>
      </w:pPr>
      <w:r>
        <w:rPr>
          <w:sz w:val="20"/>
        </w:rPr>
        <w:t>UCAS PO, CDR-STRKR-PPP-001: Striker Procurement Package, June 2026.</w:t>
      </w:r>
    </w:p>
    <w:p w14:paraId="04B25ECE" w14:textId="77777777" w:rsidR="004E7D78" w:rsidRDefault="004E7D78">
      <w:pPr>
        <w:sectPr w:rsidR="004E7D78">
          <w:headerReference w:type="default" r:id="rId8"/>
          <w:footerReference w:type="default" r:id="rId9"/>
          <w:pgSz w:w="11906" w:h="16838"/>
          <w:pgMar w:top="1800" w:right="1440" w:bottom="1440" w:left="1440" w:header="720" w:footer="720" w:gutter="0"/>
          <w:cols w:space="720"/>
        </w:sectPr>
      </w:pPr>
    </w:p>
    <w:p w14:paraId="49EBAB6C" w14:textId="77777777" w:rsidR="004E7D78" w:rsidRDefault="00000000">
      <w:r>
        <w:rPr>
          <w:noProof/>
        </w:rPr>
        <w:lastRenderedPageBreak/>
        <w:drawing>
          <wp:anchor distT="0" distB="0" distL="0" distR="0" simplePos="0" relativeHeight="251658240" behindDoc="1" locked="0" layoutInCell="1" allowOverlap="1" wp14:anchorId="0255B398" wp14:editId="2CD78A03">
            <wp:simplePos x="0" y="0"/>
            <wp:positionH relativeFrom="page">
              <wp:posOffset>0</wp:posOffset>
            </wp:positionH>
            <wp:positionV relativeFrom="page">
              <wp:posOffset>0</wp:posOffset>
            </wp:positionV>
            <wp:extent cx="7560000" cy="1069200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10"/>
                    <a:stretch>
                      <a:fillRect/>
                    </a:stretch>
                  </pic:blipFill>
                  <pic:spPr>
                    <a:xfrm>
                      <a:off x="0" y="0"/>
                      <a:ext cx="7560000" cy="10692000"/>
                    </a:xfrm>
                    <a:prstGeom prst="rect">
                      <a:avLst/>
                    </a:prstGeom>
                  </pic:spPr>
                </pic:pic>
              </a:graphicData>
            </a:graphic>
          </wp:anchor>
        </w:drawing>
      </w:r>
    </w:p>
    <w:p w14:paraId="711C3CFA" w14:textId="77777777" w:rsidR="004E7D78" w:rsidRDefault="00000000">
      <w:pPr>
        <w:spacing w:before="6500"/>
        <w:jc w:val="center"/>
      </w:pPr>
      <w:r>
        <w:rPr>
          <w:color w:val="1A2744"/>
          <w:sz w:val="44"/>
        </w:rPr>
        <w:t>The Economic Northern Horizon Outlook</w:t>
      </w:r>
    </w:p>
    <w:p w14:paraId="635C2E7E" w14:textId="77777777" w:rsidR="004E7D78" w:rsidRDefault="00000000">
      <w:pPr>
        <w:spacing w:before="300"/>
        <w:jc w:val="center"/>
      </w:pPr>
      <w:r>
        <w:rPr>
          <w:color w:val="4A5568"/>
        </w:rPr>
        <w:t>Economic Deep Dive: The Arctic Horizon Program</w:t>
      </w:r>
    </w:p>
    <w:p w14:paraId="6270725C" w14:textId="77777777" w:rsidR="004E7D78" w:rsidRDefault="00000000">
      <w:pPr>
        <w:spacing w:before="600"/>
        <w:jc w:val="center"/>
      </w:pPr>
      <w:r>
        <w:rPr>
          <w:color w:val="8B7355"/>
          <w:sz w:val="20"/>
        </w:rPr>
        <w:t>———  ———  ———</w:t>
      </w:r>
    </w:p>
    <w:p w14:paraId="0EE0246B" w14:textId="77777777" w:rsidR="004E7D78" w:rsidRDefault="00000000">
      <w:pPr>
        <w:spacing w:before="120"/>
        <w:jc w:val="center"/>
      </w:pPr>
      <w:r>
        <w:rPr>
          <w:color w:val="4A5568"/>
          <w:sz w:val="18"/>
        </w:rPr>
        <w:t>Document No.: ECD-ARCTIC-2026-001</w:t>
      </w:r>
    </w:p>
    <w:p w14:paraId="47E1CD0D" w14:textId="77777777" w:rsidR="004E7D78" w:rsidRDefault="00000000">
      <w:pPr>
        <w:spacing w:before="120"/>
        <w:jc w:val="center"/>
      </w:pPr>
      <w:r>
        <w:rPr>
          <w:color w:val="4A5568"/>
          <w:sz w:val="18"/>
        </w:rPr>
        <w:t xml:space="preserve">Version: </w:t>
      </w:r>
      <w:proofErr w:type="gramStart"/>
      <w:r>
        <w:rPr>
          <w:color w:val="4A5568"/>
          <w:sz w:val="18"/>
        </w:rPr>
        <w:t>Final  |</w:t>
      </w:r>
      <w:proofErr w:type="gramEnd"/>
      <w:r>
        <w:rPr>
          <w:color w:val="4A5568"/>
          <w:sz w:val="18"/>
        </w:rPr>
        <w:t xml:space="preserve">  June 2026</w:t>
      </w:r>
    </w:p>
    <w:p w14:paraId="3C843DB2" w14:textId="77777777" w:rsidR="004E7D78" w:rsidRDefault="00000000">
      <w:pPr>
        <w:spacing w:before="120"/>
        <w:jc w:val="center"/>
      </w:pPr>
      <w:r>
        <w:rPr>
          <w:color w:val="4A5568"/>
          <w:sz w:val="18"/>
        </w:rPr>
        <w:t>Prepared for: Canadian UCAS Program Office / DND</w:t>
      </w:r>
    </w:p>
    <w:p w14:paraId="383FA490" w14:textId="77777777" w:rsidR="004E7D78" w:rsidRDefault="00000000">
      <w:pPr>
        <w:spacing w:before="2000"/>
        <w:jc w:val="center"/>
      </w:pPr>
      <w:r>
        <w:rPr>
          <w:color w:val="718096"/>
          <w:sz w:val="16"/>
        </w:rPr>
        <w:t xml:space="preserve">© 2026 Government of </w:t>
      </w:r>
      <w:proofErr w:type="gramStart"/>
      <w:r>
        <w:rPr>
          <w:color w:val="718096"/>
          <w:sz w:val="16"/>
        </w:rPr>
        <w:t>Canada  |</w:t>
      </w:r>
      <w:proofErr w:type="gramEnd"/>
      <w:r>
        <w:rPr>
          <w:color w:val="718096"/>
          <w:sz w:val="16"/>
        </w:rPr>
        <w:t xml:space="preserve">  RESTRICTED DISTRIBUTION</w:t>
      </w:r>
    </w:p>
    <w:sectPr w:rsidR="004E7D78">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C4C55" w14:textId="77777777" w:rsidR="005B6CAC" w:rsidRDefault="005B6CAC">
      <w:pPr>
        <w:spacing w:after="0" w:line="240" w:lineRule="auto"/>
      </w:pPr>
      <w:r>
        <w:separator/>
      </w:r>
    </w:p>
  </w:endnote>
  <w:endnote w:type="continuationSeparator" w:id="0">
    <w:p w14:paraId="4FCEC9A8" w14:textId="77777777" w:rsidR="005B6CAC" w:rsidRDefault="005B6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A062" w14:textId="77777777" w:rsidR="004E7D78" w:rsidRDefault="00000000">
    <w:pPr>
      <w:jc w:val="cente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1</w:t>
    </w:r>
    <w:r>
      <w:rPr>
        <w:color w:val="71809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DB8A7" w14:textId="77777777" w:rsidR="005B6CAC" w:rsidRDefault="005B6CAC">
      <w:pPr>
        <w:spacing w:after="0" w:line="240" w:lineRule="auto"/>
      </w:pPr>
      <w:r>
        <w:separator/>
      </w:r>
    </w:p>
  </w:footnote>
  <w:footnote w:type="continuationSeparator" w:id="0">
    <w:p w14:paraId="76CC8C95" w14:textId="77777777" w:rsidR="005B6CAC" w:rsidRDefault="005B6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9E76" w14:textId="77777777" w:rsidR="004E7D78" w:rsidRDefault="00000000">
    <w:pPr>
      <w:jc w:val="right"/>
    </w:pPr>
    <w:r>
      <w:rPr>
        <w:color w:val="718096"/>
        <w:sz w:val="16"/>
      </w:rPr>
      <w:t>ECD-ARCTIC-2026-001 | The Economic Northern Horizon Outlook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61641"/>
    <w:multiLevelType w:val="multilevel"/>
    <w:tmpl w:val="C8469B1A"/>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470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E7D78"/>
    <w:rsid w:val="004E7D78"/>
    <w:rsid w:val="005B6CAC"/>
    <w:rsid w:val="00680C32"/>
    <w:rsid w:val="00CA29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6DC8"/>
  <w15:docId w15:val="{90E7AB87-B6C5-4530-93B8-6BE769B80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288" w:lineRule="auto"/>
    </w:pPr>
    <w:rPr>
      <w:rFonts w:ascii="Calibri" w:hAnsi="Calibri"/>
      <w:color w:val="1A202C"/>
      <w:sz w:val="22"/>
    </w:rPr>
  </w:style>
  <w:style w:type="paragraph" w:styleId="Heading1">
    <w:name w:val="heading 1"/>
    <w:basedOn w:val="Normal"/>
    <w:uiPriority w:val="9"/>
    <w:qFormat/>
    <w:pPr>
      <w:keepNext/>
      <w:keepLines/>
      <w:spacing w:before="480" w:after="200"/>
      <w:outlineLvl w:val="0"/>
    </w:pPr>
    <w:rPr>
      <w:b/>
      <w:color w:val="1A2744"/>
      <w:sz w:val="40"/>
    </w:rPr>
  </w:style>
  <w:style w:type="paragraph" w:styleId="Heading2">
    <w:name w:val="heading 2"/>
    <w:basedOn w:val="Normal"/>
    <w:uiPriority w:val="9"/>
    <w:unhideWhenUsed/>
    <w:qFormat/>
    <w:pPr>
      <w:keepNext/>
      <w:keepLines/>
      <w:spacing w:before="360" w:after="160"/>
      <w:outlineLvl w:val="1"/>
    </w:pPr>
    <w:rPr>
      <w:b/>
      <w:color w:val="4A5568"/>
      <w:sz w:val="28"/>
    </w:rPr>
  </w:style>
  <w:style w:type="paragraph" w:styleId="Heading3">
    <w:name w:val="heading 3"/>
    <w:basedOn w:val="Normal"/>
    <w:uiPriority w:val="9"/>
    <w:semiHidden/>
    <w:unhideWhenUsed/>
    <w:qFormat/>
    <w:pPr>
      <w:keepNext/>
      <w:keepLines/>
      <w:spacing w:before="240" w:after="120"/>
      <w:outlineLvl w:val="2"/>
    </w:pPr>
    <w:rPr>
      <w:b/>
      <w:color w:val="4A556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40"/>
      <w:jc w:val="center"/>
    </w:pPr>
    <w:rPr>
      <w:color w:val="718096"/>
      <w:sz w:val="20"/>
    </w:rPr>
  </w:style>
  <w:style w:type="paragraph" w:customStyle="1" w:styleId="toc1">
    <w:name w:val="toc1"/>
    <w:basedOn w:val="Normal"/>
    <w:pPr>
      <w:tabs>
        <w:tab w:val="right" w:leader="dot" w:pos="9350"/>
      </w:tabs>
      <w:spacing w:before="200" w:after="60"/>
    </w:pPr>
    <w:rPr>
      <w:b/>
    </w:rPr>
  </w:style>
  <w:style w:type="paragraph" w:customStyle="1" w:styleId="toc2">
    <w:name w:val="toc2"/>
    <w:basedOn w:val="Normal"/>
    <w:pPr>
      <w:tabs>
        <w:tab w:val="right" w:leader="dot" w:pos="9350"/>
      </w:tabs>
      <w:spacing w:before="60" w:after="60"/>
      <w:ind w:left="360"/>
    </w:pPr>
    <w:rPr>
      <w:color w:val="4A5568"/>
    </w:rPr>
  </w:style>
  <w:style w:type="paragraph" w:customStyle="1" w:styleId="toc3">
    <w:name w:val="toc3"/>
    <w:basedOn w:val="Normal"/>
    <w:pPr>
      <w:tabs>
        <w:tab w:val="right" w:leader="dot" w:pos="9350"/>
      </w:tabs>
      <w:spacing w:before="40" w:after="60"/>
      <w:ind w:left="720"/>
    </w:pPr>
    <w:rPr>
      <w:color w:val="4A55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4001</Words>
  <Characters>25009</Characters>
  <Application>Microsoft Office Word</Application>
  <DocSecurity>0</DocSecurity>
  <Lines>1190</Lines>
  <Paragraphs>1115</Paragraphs>
  <ScaleCrop>false</ScaleCrop>
  <Company/>
  <LinksUpToDate>false</LinksUpToDate>
  <CharactersWithSpaces>27895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2026-06-17T03:49:00Z</dcterms:created>
  <dcterms:modified xsi:type="dcterms:W3CDTF">2026-06-17T03:51:00Z</dcterms:modified>
</cp:coreProperties>
</file>