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4E00C" w14:textId="77777777" w:rsidR="004B0353" w:rsidRDefault="004B0353"/>
    <w:p w14:paraId="5DD3F676" w14:textId="77777777" w:rsidR="004B0353" w:rsidRDefault="004B0353"/>
    <w:p w14:paraId="27A2FF5C" w14:textId="77777777" w:rsidR="004B0353" w:rsidRDefault="004B0353"/>
    <w:p w14:paraId="332B34E1" w14:textId="77777777" w:rsidR="004B0353" w:rsidRDefault="004B0353"/>
    <w:p w14:paraId="1B986805" w14:textId="77777777" w:rsidR="004B0353" w:rsidRDefault="00000000">
      <w:pPr>
        <w:spacing w:after="40"/>
        <w:jc w:val="center"/>
      </w:pPr>
      <w:r>
        <w:rPr>
          <w:b/>
          <w:color w:val="1F3A5F"/>
          <w:sz w:val="60"/>
        </w:rPr>
        <w:t>THE OPTIMAL STRIKER</w:t>
      </w:r>
    </w:p>
    <w:p w14:paraId="40DB37D9" w14:textId="77777777" w:rsidR="004B0353" w:rsidRDefault="00000000">
      <w:pPr>
        <w:spacing w:after="200"/>
        <w:jc w:val="center"/>
      </w:pPr>
      <w:r>
        <w:rPr>
          <w:b/>
          <w:color w:val="1F3A5F"/>
          <w:sz w:val="48"/>
        </w:rPr>
        <w:t>TECHNICAL SPECIFICATIONS</w:t>
      </w:r>
    </w:p>
    <w:p w14:paraId="34FA43DE" w14:textId="77777777" w:rsidR="004B0353" w:rsidRDefault="00000000">
      <w:pPr>
        <w:spacing w:after="360"/>
        <w:jc w:val="center"/>
      </w:pPr>
      <w:r>
        <w:rPr>
          <w:color w:val="555555"/>
          <w:sz w:val="26"/>
        </w:rPr>
        <w:t>Version 6.1  |  Clean Baseline  |  CDR 80% Design Maturity Target</w:t>
      </w:r>
    </w:p>
    <w:p w14:paraId="000A72CB" w14:textId="77777777" w:rsidR="004B0353" w:rsidRDefault="00000000">
      <w:pPr>
        <w:spacing w:after="40"/>
        <w:jc w:val="center"/>
      </w:pPr>
      <w:r>
        <w:rPr>
          <w:sz w:val="24"/>
        </w:rPr>
        <w:t>Survivable Semi-Expendable Loyal Wingman for the Gripen E Quarterback</w:t>
      </w:r>
    </w:p>
    <w:p w14:paraId="2BE292BD" w14:textId="77777777" w:rsidR="004B0353" w:rsidRDefault="00000000">
      <w:pPr>
        <w:spacing w:after="520"/>
        <w:jc w:val="center"/>
      </w:pPr>
      <w:r>
        <w:rPr>
          <w:color w:val="555555"/>
          <w:sz w:val="22"/>
        </w:rPr>
        <w:t>Corridor Exploitation, Precision Strike and Electronic Warfare Cover Element of the Opening Doors Doctrine</w:t>
      </w:r>
    </w:p>
    <w:p w14:paraId="2E2430F5" w14:textId="77777777" w:rsidR="004B0353" w:rsidRDefault="00000000">
      <w:pPr>
        <w:spacing w:after="40"/>
        <w:jc w:val="center"/>
      </w:pPr>
      <w:r>
        <w:t>Mach 1.40 Sustained Corridor Speed  |  All-Aspect Signature Management  |  Dual Internal Bays</w:t>
      </w:r>
    </w:p>
    <w:p w14:paraId="3D76F561" w14:textId="77777777" w:rsidR="004B0353" w:rsidRDefault="00000000">
      <w:pPr>
        <w:spacing w:after="600"/>
        <w:jc w:val="center"/>
      </w:pPr>
      <w:r>
        <w:t>Cooperative Geolocation Network Anchor  |  16.1% First-Article Recycled Content</w:t>
      </w:r>
    </w:p>
    <w:p w14:paraId="17B063EE" w14:textId="77777777" w:rsidR="004B0353" w:rsidRDefault="00000000">
      <w:pPr>
        <w:jc w:val="center"/>
      </w:pPr>
      <w:r>
        <w:rPr>
          <w:color w:val="555555"/>
          <w:sz w:val="20"/>
        </w:rPr>
        <w:t>Prepared September 2026  |  Baseline designation: STRIKER-v6.1-BL</w:t>
      </w:r>
    </w:p>
    <w:p w14:paraId="64F66532" w14:textId="77777777" w:rsidR="004B0353" w:rsidRDefault="00000000">
      <w:pPr>
        <w:spacing w:after="800"/>
        <w:jc w:val="center"/>
      </w:pPr>
      <w:r>
        <w:rPr>
          <w:color w:val="555555"/>
          <w:sz w:val="20"/>
        </w:rPr>
        <w:t>Companion document: The Optimal Sprinter Technical Specifications v6.1</w:t>
      </w:r>
    </w:p>
    <w:p w14:paraId="5B9510CB" w14:textId="77777777" w:rsidR="004B0353" w:rsidRDefault="00000000">
      <w:pPr>
        <w:jc w:val="both"/>
      </w:pPr>
      <w:r>
        <w:rPr>
          <w:b/>
        </w:rPr>
        <w:t xml:space="preserve">Engineering provenance notice. </w:t>
      </w:r>
      <w:r>
        <w:t>Every quantitative statement in this document carries an evidence tag: CALCULATED (derived in Annex A from stated inputs), ANALYTICAL (standard method applied to stated inputs), ANALOGUE (scaled from a cited public datum), VENDOR (public manufacturer data), TBD-OEM (subject to manufacturer confirmation), CFD / FEA / GROUND TEST / FLIGHT TEST (verification event scheduled, value provisional), CONTROLLED INPUT (adopted from doctrine or interface control), OPEN (under trade), PENDING VALIDATION (engineering does not yet close; tracked in Section 13.2). Figures without a tag in narrative text derive from the controlled baseline tables in Section 14. This document contains no certified performance claims; it is a pre-CDR engineering baseline, not a flight manual, not a certification document, and not an offer.</w:t>
      </w:r>
    </w:p>
    <w:p w14:paraId="00B22F97" w14:textId="77777777" w:rsidR="004B0353" w:rsidRDefault="00000000">
      <w:r>
        <w:br w:type="page"/>
      </w:r>
    </w:p>
    <w:p w14:paraId="4ED8604A" w14:textId="77777777" w:rsidR="004B0353" w:rsidRDefault="00000000">
      <w:pPr>
        <w:pStyle w:val="Heading1"/>
        <w:pageBreakBefore/>
      </w:pPr>
      <w:bookmarkStart w:id="0" w:name="_Toc239578400"/>
      <w:r>
        <w:lastRenderedPageBreak/>
        <w:t>Table of Contents</w:t>
      </w:r>
      <w:bookmarkEnd w:id="0"/>
    </w:p>
    <w:p w14:paraId="2CCE0FD0" w14:textId="47295970" w:rsidR="009C5077" w:rsidRDefault="00000000">
      <w:pPr>
        <w:pStyle w:val="TOC1"/>
        <w:tabs>
          <w:tab w:val="right" w:leader="dot" w:pos="9288"/>
        </w:tabs>
        <w:rPr>
          <w:noProof/>
        </w:rPr>
      </w:pPr>
      <w:r>
        <w:fldChar w:fldCharType="begin"/>
      </w:r>
      <w:r>
        <w:instrText>TOC \o "1-2" \h \z \u</w:instrText>
      </w:r>
      <w:r>
        <w:fldChar w:fldCharType="separate"/>
      </w:r>
      <w:hyperlink w:anchor="_Toc239578400" w:history="1">
        <w:r w:rsidR="009C5077" w:rsidRPr="00301A2C">
          <w:rPr>
            <w:rStyle w:val="Hyperlink"/>
            <w:noProof/>
          </w:rPr>
          <w:t>Table of Contents</w:t>
        </w:r>
        <w:r w:rsidR="009C5077">
          <w:rPr>
            <w:noProof/>
            <w:webHidden/>
          </w:rPr>
          <w:tab/>
        </w:r>
        <w:r w:rsidR="009C5077">
          <w:rPr>
            <w:noProof/>
            <w:webHidden/>
          </w:rPr>
          <w:fldChar w:fldCharType="begin"/>
        </w:r>
        <w:r w:rsidR="009C5077">
          <w:rPr>
            <w:noProof/>
            <w:webHidden/>
          </w:rPr>
          <w:instrText xml:space="preserve"> PAGEREF _Toc239578400 \h </w:instrText>
        </w:r>
        <w:r w:rsidR="009C5077">
          <w:rPr>
            <w:noProof/>
            <w:webHidden/>
          </w:rPr>
        </w:r>
        <w:r w:rsidR="009C5077">
          <w:rPr>
            <w:noProof/>
            <w:webHidden/>
          </w:rPr>
          <w:fldChar w:fldCharType="separate"/>
        </w:r>
        <w:r w:rsidR="009C5077">
          <w:rPr>
            <w:noProof/>
            <w:webHidden/>
          </w:rPr>
          <w:t>2</w:t>
        </w:r>
        <w:r w:rsidR="009C5077">
          <w:rPr>
            <w:noProof/>
            <w:webHidden/>
          </w:rPr>
          <w:fldChar w:fldCharType="end"/>
        </w:r>
      </w:hyperlink>
    </w:p>
    <w:p w14:paraId="78416238" w14:textId="28564521" w:rsidR="009C5077" w:rsidRDefault="009C5077">
      <w:pPr>
        <w:pStyle w:val="TOC1"/>
        <w:tabs>
          <w:tab w:val="right" w:leader="dot" w:pos="9288"/>
        </w:tabs>
        <w:rPr>
          <w:noProof/>
        </w:rPr>
      </w:pPr>
      <w:hyperlink w:anchor="_Toc239578401" w:history="1">
        <w:r w:rsidRPr="00301A2C">
          <w:rPr>
            <w:rStyle w:val="Hyperlink"/>
            <w:noProof/>
          </w:rPr>
          <w:t>Document basis and use</w:t>
        </w:r>
        <w:r>
          <w:rPr>
            <w:noProof/>
            <w:webHidden/>
          </w:rPr>
          <w:tab/>
        </w:r>
        <w:r>
          <w:rPr>
            <w:noProof/>
            <w:webHidden/>
          </w:rPr>
          <w:fldChar w:fldCharType="begin"/>
        </w:r>
        <w:r>
          <w:rPr>
            <w:noProof/>
            <w:webHidden/>
          </w:rPr>
          <w:instrText xml:space="preserve"> PAGEREF _Toc239578401 \h </w:instrText>
        </w:r>
        <w:r>
          <w:rPr>
            <w:noProof/>
            <w:webHidden/>
          </w:rPr>
        </w:r>
        <w:r>
          <w:rPr>
            <w:noProof/>
            <w:webHidden/>
          </w:rPr>
          <w:fldChar w:fldCharType="separate"/>
        </w:r>
        <w:r>
          <w:rPr>
            <w:noProof/>
            <w:webHidden/>
          </w:rPr>
          <w:t>5</w:t>
        </w:r>
        <w:r>
          <w:rPr>
            <w:noProof/>
            <w:webHidden/>
          </w:rPr>
          <w:fldChar w:fldCharType="end"/>
        </w:r>
      </w:hyperlink>
    </w:p>
    <w:p w14:paraId="7F61FF5E" w14:textId="6B86CD4A" w:rsidR="009C5077" w:rsidRDefault="009C5077">
      <w:pPr>
        <w:pStyle w:val="TOC2"/>
        <w:tabs>
          <w:tab w:val="right" w:leader="dot" w:pos="9288"/>
        </w:tabs>
        <w:rPr>
          <w:noProof/>
        </w:rPr>
      </w:pPr>
      <w:hyperlink w:anchor="_Toc239578402" w:history="1">
        <w:r w:rsidRPr="00301A2C">
          <w:rPr>
            <w:rStyle w:val="Hyperlink"/>
            <w:noProof/>
          </w:rPr>
          <w:t>Reading guide</w:t>
        </w:r>
        <w:r>
          <w:rPr>
            <w:noProof/>
            <w:webHidden/>
          </w:rPr>
          <w:tab/>
        </w:r>
        <w:r>
          <w:rPr>
            <w:noProof/>
            <w:webHidden/>
          </w:rPr>
          <w:fldChar w:fldCharType="begin"/>
        </w:r>
        <w:r>
          <w:rPr>
            <w:noProof/>
            <w:webHidden/>
          </w:rPr>
          <w:instrText xml:space="preserve"> PAGEREF _Toc239578402 \h </w:instrText>
        </w:r>
        <w:r>
          <w:rPr>
            <w:noProof/>
            <w:webHidden/>
          </w:rPr>
        </w:r>
        <w:r>
          <w:rPr>
            <w:noProof/>
            <w:webHidden/>
          </w:rPr>
          <w:fldChar w:fldCharType="separate"/>
        </w:r>
        <w:r>
          <w:rPr>
            <w:noProof/>
            <w:webHidden/>
          </w:rPr>
          <w:t>5</w:t>
        </w:r>
        <w:r>
          <w:rPr>
            <w:noProof/>
            <w:webHidden/>
          </w:rPr>
          <w:fldChar w:fldCharType="end"/>
        </w:r>
      </w:hyperlink>
    </w:p>
    <w:p w14:paraId="6D8EB142" w14:textId="6A3F7B30" w:rsidR="009C5077" w:rsidRDefault="009C5077">
      <w:pPr>
        <w:pStyle w:val="TOC1"/>
        <w:tabs>
          <w:tab w:val="right" w:leader="dot" w:pos="9288"/>
        </w:tabs>
        <w:rPr>
          <w:noProof/>
        </w:rPr>
      </w:pPr>
      <w:hyperlink w:anchor="_Toc239578403" w:history="1">
        <w:r w:rsidRPr="00301A2C">
          <w:rPr>
            <w:rStyle w:val="Hyperlink"/>
            <w:noProof/>
          </w:rPr>
          <w:t>Executive baseline summary</w:t>
        </w:r>
        <w:r>
          <w:rPr>
            <w:noProof/>
            <w:webHidden/>
          </w:rPr>
          <w:tab/>
        </w:r>
        <w:r>
          <w:rPr>
            <w:noProof/>
            <w:webHidden/>
          </w:rPr>
          <w:fldChar w:fldCharType="begin"/>
        </w:r>
        <w:r>
          <w:rPr>
            <w:noProof/>
            <w:webHidden/>
          </w:rPr>
          <w:instrText xml:space="preserve"> PAGEREF _Toc239578403 \h </w:instrText>
        </w:r>
        <w:r>
          <w:rPr>
            <w:noProof/>
            <w:webHidden/>
          </w:rPr>
        </w:r>
        <w:r>
          <w:rPr>
            <w:noProof/>
            <w:webHidden/>
          </w:rPr>
          <w:fldChar w:fldCharType="separate"/>
        </w:r>
        <w:r>
          <w:rPr>
            <w:noProof/>
            <w:webHidden/>
          </w:rPr>
          <w:t>6</w:t>
        </w:r>
        <w:r>
          <w:rPr>
            <w:noProof/>
            <w:webHidden/>
          </w:rPr>
          <w:fldChar w:fldCharType="end"/>
        </w:r>
      </w:hyperlink>
    </w:p>
    <w:p w14:paraId="1633116A" w14:textId="7B9F10D4" w:rsidR="009C5077" w:rsidRDefault="009C5077">
      <w:pPr>
        <w:pStyle w:val="TOC1"/>
        <w:tabs>
          <w:tab w:val="right" w:leader="dot" w:pos="9288"/>
        </w:tabs>
        <w:rPr>
          <w:noProof/>
        </w:rPr>
      </w:pPr>
      <w:hyperlink w:anchor="_Toc239578404" w:history="1">
        <w:r w:rsidRPr="00301A2C">
          <w:rPr>
            <w:rStyle w:val="Hyperlink"/>
            <w:noProof/>
          </w:rPr>
          <w:t>1  Role, doctrine and design drivers</w:t>
        </w:r>
        <w:r>
          <w:rPr>
            <w:noProof/>
            <w:webHidden/>
          </w:rPr>
          <w:tab/>
        </w:r>
        <w:r>
          <w:rPr>
            <w:noProof/>
            <w:webHidden/>
          </w:rPr>
          <w:fldChar w:fldCharType="begin"/>
        </w:r>
        <w:r>
          <w:rPr>
            <w:noProof/>
            <w:webHidden/>
          </w:rPr>
          <w:instrText xml:space="preserve"> PAGEREF _Toc239578404 \h </w:instrText>
        </w:r>
        <w:r>
          <w:rPr>
            <w:noProof/>
            <w:webHidden/>
          </w:rPr>
        </w:r>
        <w:r>
          <w:rPr>
            <w:noProof/>
            <w:webHidden/>
          </w:rPr>
          <w:fldChar w:fldCharType="separate"/>
        </w:r>
        <w:r>
          <w:rPr>
            <w:noProof/>
            <w:webHidden/>
          </w:rPr>
          <w:t>7</w:t>
        </w:r>
        <w:r>
          <w:rPr>
            <w:noProof/>
            <w:webHidden/>
          </w:rPr>
          <w:fldChar w:fldCharType="end"/>
        </w:r>
      </w:hyperlink>
    </w:p>
    <w:p w14:paraId="402FBA4B" w14:textId="0F612A79" w:rsidR="009C5077" w:rsidRDefault="009C5077">
      <w:pPr>
        <w:pStyle w:val="TOC2"/>
        <w:tabs>
          <w:tab w:val="right" w:leader="dot" w:pos="9288"/>
        </w:tabs>
        <w:rPr>
          <w:noProof/>
        </w:rPr>
      </w:pPr>
      <w:hyperlink w:anchor="_Toc239578405" w:history="1">
        <w:r w:rsidRPr="00301A2C">
          <w:rPr>
            <w:rStyle w:val="Hyperlink"/>
            <w:noProof/>
          </w:rPr>
          <w:t>1.1  The Opening Doors doctrine and the Striker role</w:t>
        </w:r>
        <w:r>
          <w:rPr>
            <w:noProof/>
            <w:webHidden/>
          </w:rPr>
          <w:tab/>
        </w:r>
        <w:r>
          <w:rPr>
            <w:noProof/>
            <w:webHidden/>
          </w:rPr>
          <w:fldChar w:fldCharType="begin"/>
        </w:r>
        <w:r>
          <w:rPr>
            <w:noProof/>
            <w:webHidden/>
          </w:rPr>
          <w:instrText xml:space="preserve"> PAGEREF _Toc239578405 \h </w:instrText>
        </w:r>
        <w:r>
          <w:rPr>
            <w:noProof/>
            <w:webHidden/>
          </w:rPr>
        </w:r>
        <w:r>
          <w:rPr>
            <w:noProof/>
            <w:webHidden/>
          </w:rPr>
          <w:fldChar w:fldCharType="separate"/>
        </w:r>
        <w:r>
          <w:rPr>
            <w:noProof/>
            <w:webHidden/>
          </w:rPr>
          <w:t>7</w:t>
        </w:r>
        <w:r>
          <w:rPr>
            <w:noProof/>
            <w:webHidden/>
          </w:rPr>
          <w:fldChar w:fldCharType="end"/>
        </w:r>
      </w:hyperlink>
    </w:p>
    <w:p w14:paraId="020A9E3A" w14:textId="317F495D" w:rsidR="009C5077" w:rsidRDefault="009C5077">
      <w:pPr>
        <w:pStyle w:val="TOC2"/>
        <w:tabs>
          <w:tab w:val="right" w:leader="dot" w:pos="9288"/>
        </w:tabs>
        <w:rPr>
          <w:noProof/>
        </w:rPr>
      </w:pPr>
      <w:hyperlink w:anchor="_Toc239578406" w:history="1">
        <w:r w:rsidRPr="00301A2C">
          <w:rPr>
            <w:rStyle w:val="Hyperlink"/>
            <w:noProof/>
          </w:rPr>
          <w:t>1.2  Benchmark: MQ-28 Ghost Bat class</w:t>
        </w:r>
        <w:r>
          <w:rPr>
            <w:noProof/>
            <w:webHidden/>
          </w:rPr>
          <w:tab/>
        </w:r>
        <w:r>
          <w:rPr>
            <w:noProof/>
            <w:webHidden/>
          </w:rPr>
          <w:fldChar w:fldCharType="begin"/>
        </w:r>
        <w:r>
          <w:rPr>
            <w:noProof/>
            <w:webHidden/>
          </w:rPr>
          <w:instrText xml:space="preserve"> PAGEREF _Toc239578406 \h </w:instrText>
        </w:r>
        <w:r>
          <w:rPr>
            <w:noProof/>
            <w:webHidden/>
          </w:rPr>
        </w:r>
        <w:r>
          <w:rPr>
            <w:noProof/>
            <w:webHidden/>
          </w:rPr>
          <w:fldChar w:fldCharType="separate"/>
        </w:r>
        <w:r>
          <w:rPr>
            <w:noProof/>
            <w:webHidden/>
          </w:rPr>
          <w:t>7</w:t>
        </w:r>
        <w:r>
          <w:rPr>
            <w:noProof/>
            <w:webHidden/>
          </w:rPr>
          <w:fldChar w:fldCharType="end"/>
        </w:r>
      </w:hyperlink>
    </w:p>
    <w:p w14:paraId="6C64B56A" w14:textId="38FB93C6" w:rsidR="009C5077" w:rsidRDefault="009C5077">
      <w:pPr>
        <w:pStyle w:val="TOC2"/>
        <w:tabs>
          <w:tab w:val="right" w:leader="dot" w:pos="9288"/>
        </w:tabs>
        <w:rPr>
          <w:noProof/>
        </w:rPr>
      </w:pPr>
      <w:hyperlink w:anchor="_Toc239578407" w:history="1">
        <w:r w:rsidRPr="00301A2C">
          <w:rPr>
            <w:rStyle w:val="Hyperlink"/>
            <w:noProof/>
          </w:rPr>
          <w:t>1.3  Design drivers and trades</w:t>
        </w:r>
        <w:r>
          <w:rPr>
            <w:noProof/>
            <w:webHidden/>
          </w:rPr>
          <w:tab/>
        </w:r>
        <w:r>
          <w:rPr>
            <w:noProof/>
            <w:webHidden/>
          </w:rPr>
          <w:fldChar w:fldCharType="begin"/>
        </w:r>
        <w:r>
          <w:rPr>
            <w:noProof/>
            <w:webHidden/>
          </w:rPr>
          <w:instrText xml:space="preserve"> PAGEREF _Toc239578407 \h </w:instrText>
        </w:r>
        <w:r>
          <w:rPr>
            <w:noProof/>
            <w:webHidden/>
          </w:rPr>
        </w:r>
        <w:r>
          <w:rPr>
            <w:noProof/>
            <w:webHidden/>
          </w:rPr>
          <w:fldChar w:fldCharType="separate"/>
        </w:r>
        <w:r>
          <w:rPr>
            <w:noProof/>
            <w:webHidden/>
          </w:rPr>
          <w:t>8</w:t>
        </w:r>
        <w:r>
          <w:rPr>
            <w:noProof/>
            <w:webHidden/>
          </w:rPr>
          <w:fldChar w:fldCharType="end"/>
        </w:r>
      </w:hyperlink>
    </w:p>
    <w:p w14:paraId="6E909300" w14:textId="6EF51869" w:rsidR="009C5077" w:rsidRDefault="009C5077">
      <w:pPr>
        <w:pStyle w:val="TOC2"/>
        <w:tabs>
          <w:tab w:val="right" w:leader="dot" w:pos="9288"/>
        </w:tabs>
        <w:rPr>
          <w:noProof/>
        </w:rPr>
      </w:pPr>
      <w:hyperlink w:anchor="_Toc239578408" w:history="1">
        <w:r w:rsidRPr="00301A2C">
          <w:rPr>
            <w:rStyle w:val="Hyperlink"/>
            <w:noProof/>
          </w:rPr>
          <w:t>1.4  Threat environment and the corridor problem</w:t>
        </w:r>
        <w:r>
          <w:rPr>
            <w:noProof/>
            <w:webHidden/>
          </w:rPr>
          <w:tab/>
        </w:r>
        <w:r>
          <w:rPr>
            <w:noProof/>
            <w:webHidden/>
          </w:rPr>
          <w:fldChar w:fldCharType="begin"/>
        </w:r>
        <w:r>
          <w:rPr>
            <w:noProof/>
            <w:webHidden/>
          </w:rPr>
          <w:instrText xml:space="preserve"> PAGEREF _Toc239578408 \h </w:instrText>
        </w:r>
        <w:r>
          <w:rPr>
            <w:noProof/>
            <w:webHidden/>
          </w:rPr>
        </w:r>
        <w:r>
          <w:rPr>
            <w:noProof/>
            <w:webHidden/>
          </w:rPr>
          <w:fldChar w:fldCharType="separate"/>
        </w:r>
        <w:r>
          <w:rPr>
            <w:noProof/>
            <w:webHidden/>
          </w:rPr>
          <w:t>9</w:t>
        </w:r>
        <w:r>
          <w:rPr>
            <w:noProof/>
            <w:webHidden/>
          </w:rPr>
          <w:fldChar w:fldCharType="end"/>
        </w:r>
      </w:hyperlink>
    </w:p>
    <w:p w14:paraId="3B6462B5" w14:textId="2D7E3B6A" w:rsidR="009C5077" w:rsidRDefault="009C5077">
      <w:pPr>
        <w:pStyle w:val="TOC2"/>
        <w:tabs>
          <w:tab w:val="right" w:leader="dot" w:pos="9288"/>
        </w:tabs>
        <w:rPr>
          <w:noProof/>
        </w:rPr>
      </w:pPr>
      <w:hyperlink w:anchor="_Toc239578409" w:history="1">
        <w:r w:rsidRPr="00301A2C">
          <w:rPr>
            <w:rStyle w:val="Hyperlink"/>
            <w:noProof/>
          </w:rPr>
          <w:t>1.5  The high-value asset reach problem and the v6.1 answer</w:t>
        </w:r>
        <w:r>
          <w:rPr>
            <w:noProof/>
            <w:webHidden/>
          </w:rPr>
          <w:tab/>
        </w:r>
        <w:r>
          <w:rPr>
            <w:noProof/>
            <w:webHidden/>
          </w:rPr>
          <w:fldChar w:fldCharType="begin"/>
        </w:r>
        <w:r>
          <w:rPr>
            <w:noProof/>
            <w:webHidden/>
          </w:rPr>
          <w:instrText xml:space="preserve"> PAGEREF _Toc239578409 \h </w:instrText>
        </w:r>
        <w:r>
          <w:rPr>
            <w:noProof/>
            <w:webHidden/>
          </w:rPr>
        </w:r>
        <w:r>
          <w:rPr>
            <w:noProof/>
            <w:webHidden/>
          </w:rPr>
          <w:fldChar w:fldCharType="separate"/>
        </w:r>
        <w:r>
          <w:rPr>
            <w:noProof/>
            <w:webHidden/>
          </w:rPr>
          <w:t>9</w:t>
        </w:r>
        <w:r>
          <w:rPr>
            <w:noProof/>
            <w:webHidden/>
          </w:rPr>
          <w:fldChar w:fldCharType="end"/>
        </w:r>
      </w:hyperlink>
    </w:p>
    <w:p w14:paraId="152B8F66" w14:textId="2429C905" w:rsidR="009C5077" w:rsidRDefault="009C5077">
      <w:pPr>
        <w:pStyle w:val="TOC1"/>
        <w:tabs>
          <w:tab w:val="right" w:leader="dot" w:pos="9288"/>
        </w:tabs>
        <w:rPr>
          <w:noProof/>
        </w:rPr>
      </w:pPr>
      <w:hyperlink w:anchor="_Toc239578410" w:history="1">
        <w:r w:rsidRPr="00301A2C">
          <w:rPr>
            <w:rStyle w:val="Hyperlink"/>
            <w:noProof/>
          </w:rPr>
          <w:t>2  Requirements hierarchy and controlled configuration</w:t>
        </w:r>
        <w:r>
          <w:rPr>
            <w:noProof/>
            <w:webHidden/>
          </w:rPr>
          <w:tab/>
        </w:r>
        <w:r>
          <w:rPr>
            <w:noProof/>
            <w:webHidden/>
          </w:rPr>
          <w:fldChar w:fldCharType="begin"/>
        </w:r>
        <w:r>
          <w:rPr>
            <w:noProof/>
            <w:webHidden/>
          </w:rPr>
          <w:instrText xml:space="preserve"> PAGEREF _Toc239578410 \h </w:instrText>
        </w:r>
        <w:r>
          <w:rPr>
            <w:noProof/>
            <w:webHidden/>
          </w:rPr>
        </w:r>
        <w:r>
          <w:rPr>
            <w:noProof/>
            <w:webHidden/>
          </w:rPr>
          <w:fldChar w:fldCharType="separate"/>
        </w:r>
        <w:r>
          <w:rPr>
            <w:noProof/>
            <w:webHidden/>
          </w:rPr>
          <w:t>11</w:t>
        </w:r>
        <w:r>
          <w:rPr>
            <w:noProof/>
            <w:webHidden/>
          </w:rPr>
          <w:fldChar w:fldCharType="end"/>
        </w:r>
      </w:hyperlink>
    </w:p>
    <w:p w14:paraId="43290722" w14:textId="24A23703" w:rsidR="009C5077" w:rsidRDefault="009C5077">
      <w:pPr>
        <w:pStyle w:val="TOC2"/>
        <w:tabs>
          <w:tab w:val="right" w:leader="dot" w:pos="9288"/>
        </w:tabs>
        <w:rPr>
          <w:noProof/>
        </w:rPr>
      </w:pPr>
      <w:hyperlink w:anchor="_Toc239578411" w:history="1">
        <w:r w:rsidRPr="00301A2C">
          <w:rPr>
            <w:rStyle w:val="Hyperlink"/>
            <w:noProof/>
          </w:rPr>
          <w:t>2.1  Top-level requirements and closure status</w:t>
        </w:r>
        <w:r>
          <w:rPr>
            <w:noProof/>
            <w:webHidden/>
          </w:rPr>
          <w:tab/>
        </w:r>
        <w:r>
          <w:rPr>
            <w:noProof/>
            <w:webHidden/>
          </w:rPr>
          <w:fldChar w:fldCharType="begin"/>
        </w:r>
        <w:r>
          <w:rPr>
            <w:noProof/>
            <w:webHidden/>
          </w:rPr>
          <w:instrText xml:space="preserve"> PAGEREF _Toc239578411 \h </w:instrText>
        </w:r>
        <w:r>
          <w:rPr>
            <w:noProof/>
            <w:webHidden/>
          </w:rPr>
        </w:r>
        <w:r>
          <w:rPr>
            <w:noProof/>
            <w:webHidden/>
          </w:rPr>
          <w:fldChar w:fldCharType="separate"/>
        </w:r>
        <w:r>
          <w:rPr>
            <w:noProof/>
            <w:webHidden/>
          </w:rPr>
          <w:t>11</w:t>
        </w:r>
        <w:r>
          <w:rPr>
            <w:noProof/>
            <w:webHidden/>
          </w:rPr>
          <w:fldChar w:fldCharType="end"/>
        </w:r>
      </w:hyperlink>
    </w:p>
    <w:p w14:paraId="18037D58" w14:textId="75FD95DF" w:rsidR="009C5077" w:rsidRDefault="009C5077">
      <w:pPr>
        <w:pStyle w:val="TOC2"/>
        <w:tabs>
          <w:tab w:val="right" w:leader="dot" w:pos="9288"/>
        </w:tabs>
        <w:rPr>
          <w:noProof/>
        </w:rPr>
      </w:pPr>
      <w:hyperlink w:anchor="_Toc239578412" w:history="1">
        <w:r w:rsidRPr="00301A2C">
          <w:rPr>
            <w:rStyle w:val="Hyperlink"/>
            <w:noProof/>
          </w:rPr>
          <w:t>2.2  Controlled geometry</w:t>
        </w:r>
        <w:r>
          <w:rPr>
            <w:noProof/>
            <w:webHidden/>
          </w:rPr>
          <w:tab/>
        </w:r>
        <w:r>
          <w:rPr>
            <w:noProof/>
            <w:webHidden/>
          </w:rPr>
          <w:fldChar w:fldCharType="begin"/>
        </w:r>
        <w:r>
          <w:rPr>
            <w:noProof/>
            <w:webHidden/>
          </w:rPr>
          <w:instrText xml:space="preserve"> PAGEREF _Toc239578412 \h </w:instrText>
        </w:r>
        <w:r>
          <w:rPr>
            <w:noProof/>
            <w:webHidden/>
          </w:rPr>
        </w:r>
        <w:r>
          <w:rPr>
            <w:noProof/>
            <w:webHidden/>
          </w:rPr>
          <w:fldChar w:fldCharType="separate"/>
        </w:r>
        <w:r>
          <w:rPr>
            <w:noProof/>
            <w:webHidden/>
          </w:rPr>
          <w:t>11</w:t>
        </w:r>
        <w:r>
          <w:rPr>
            <w:noProof/>
            <w:webHidden/>
          </w:rPr>
          <w:fldChar w:fldCharType="end"/>
        </w:r>
      </w:hyperlink>
    </w:p>
    <w:p w14:paraId="58EC5236" w14:textId="6647DC35" w:rsidR="009C5077" w:rsidRDefault="009C5077">
      <w:pPr>
        <w:pStyle w:val="TOC2"/>
        <w:tabs>
          <w:tab w:val="right" w:leader="dot" w:pos="9288"/>
        </w:tabs>
        <w:rPr>
          <w:noProof/>
        </w:rPr>
      </w:pPr>
      <w:hyperlink w:anchor="_Toc239578413" w:history="1">
        <w:r w:rsidRPr="00301A2C">
          <w:rPr>
            <w:rStyle w:val="Hyperlink"/>
            <w:noProof/>
          </w:rPr>
          <w:t>2.3  Mass properties and centre of gravity</w:t>
        </w:r>
        <w:r>
          <w:rPr>
            <w:noProof/>
            <w:webHidden/>
          </w:rPr>
          <w:tab/>
        </w:r>
        <w:r>
          <w:rPr>
            <w:noProof/>
            <w:webHidden/>
          </w:rPr>
          <w:fldChar w:fldCharType="begin"/>
        </w:r>
        <w:r>
          <w:rPr>
            <w:noProof/>
            <w:webHidden/>
          </w:rPr>
          <w:instrText xml:space="preserve"> PAGEREF _Toc239578413 \h </w:instrText>
        </w:r>
        <w:r>
          <w:rPr>
            <w:noProof/>
            <w:webHidden/>
          </w:rPr>
        </w:r>
        <w:r>
          <w:rPr>
            <w:noProof/>
            <w:webHidden/>
          </w:rPr>
          <w:fldChar w:fldCharType="separate"/>
        </w:r>
        <w:r>
          <w:rPr>
            <w:noProof/>
            <w:webHidden/>
          </w:rPr>
          <w:t>12</w:t>
        </w:r>
        <w:r>
          <w:rPr>
            <w:noProof/>
            <w:webHidden/>
          </w:rPr>
          <w:fldChar w:fldCharType="end"/>
        </w:r>
      </w:hyperlink>
    </w:p>
    <w:p w14:paraId="7D1AD920" w14:textId="0932F2E7" w:rsidR="009C5077" w:rsidRDefault="009C5077">
      <w:pPr>
        <w:pStyle w:val="TOC2"/>
        <w:tabs>
          <w:tab w:val="right" w:leader="dot" w:pos="9288"/>
        </w:tabs>
        <w:rPr>
          <w:noProof/>
        </w:rPr>
      </w:pPr>
      <w:hyperlink w:anchor="_Toc239578414" w:history="1">
        <w:r w:rsidRPr="00301A2C">
          <w:rPr>
            <w:rStyle w:val="Hyperlink"/>
            <w:noProof/>
          </w:rPr>
          <w:t>2.4  Internal arrangement</w:t>
        </w:r>
        <w:r>
          <w:rPr>
            <w:noProof/>
            <w:webHidden/>
          </w:rPr>
          <w:tab/>
        </w:r>
        <w:r>
          <w:rPr>
            <w:noProof/>
            <w:webHidden/>
          </w:rPr>
          <w:fldChar w:fldCharType="begin"/>
        </w:r>
        <w:r>
          <w:rPr>
            <w:noProof/>
            <w:webHidden/>
          </w:rPr>
          <w:instrText xml:space="preserve"> PAGEREF _Toc239578414 \h </w:instrText>
        </w:r>
        <w:r>
          <w:rPr>
            <w:noProof/>
            <w:webHidden/>
          </w:rPr>
        </w:r>
        <w:r>
          <w:rPr>
            <w:noProof/>
            <w:webHidden/>
          </w:rPr>
          <w:fldChar w:fldCharType="separate"/>
        </w:r>
        <w:r>
          <w:rPr>
            <w:noProof/>
            <w:webHidden/>
          </w:rPr>
          <w:t>14</w:t>
        </w:r>
        <w:r>
          <w:rPr>
            <w:noProof/>
            <w:webHidden/>
          </w:rPr>
          <w:fldChar w:fldCharType="end"/>
        </w:r>
      </w:hyperlink>
    </w:p>
    <w:p w14:paraId="0A0895F7" w14:textId="62DA3BEF" w:rsidR="009C5077" w:rsidRDefault="009C5077">
      <w:pPr>
        <w:pStyle w:val="TOC2"/>
        <w:tabs>
          <w:tab w:val="right" w:leader="dot" w:pos="9288"/>
        </w:tabs>
        <w:rPr>
          <w:noProof/>
        </w:rPr>
      </w:pPr>
      <w:hyperlink w:anchor="_Toc239578415" w:history="1">
        <w:r w:rsidRPr="00301A2C">
          <w:rPr>
            <w:rStyle w:val="Hyperlink"/>
            <w:noProof/>
          </w:rPr>
          <w:t>2.5  Design maturity statement</w:t>
        </w:r>
        <w:r>
          <w:rPr>
            <w:noProof/>
            <w:webHidden/>
          </w:rPr>
          <w:tab/>
        </w:r>
        <w:r>
          <w:rPr>
            <w:noProof/>
            <w:webHidden/>
          </w:rPr>
          <w:fldChar w:fldCharType="begin"/>
        </w:r>
        <w:r>
          <w:rPr>
            <w:noProof/>
            <w:webHidden/>
          </w:rPr>
          <w:instrText xml:space="preserve"> PAGEREF _Toc239578415 \h </w:instrText>
        </w:r>
        <w:r>
          <w:rPr>
            <w:noProof/>
            <w:webHidden/>
          </w:rPr>
        </w:r>
        <w:r>
          <w:rPr>
            <w:noProof/>
            <w:webHidden/>
          </w:rPr>
          <w:fldChar w:fldCharType="separate"/>
        </w:r>
        <w:r>
          <w:rPr>
            <w:noProof/>
            <w:webHidden/>
          </w:rPr>
          <w:t>15</w:t>
        </w:r>
        <w:r>
          <w:rPr>
            <w:noProof/>
            <w:webHidden/>
          </w:rPr>
          <w:fldChar w:fldCharType="end"/>
        </w:r>
      </w:hyperlink>
    </w:p>
    <w:p w14:paraId="066DE998" w14:textId="7741DD0C" w:rsidR="009C5077" w:rsidRDefault="009C5077">
      <w:pPr>
        <w:pStyle w:val="TOC1"/>
        <w:tabs>
          <w:tab w:val="right" w:leader="dot" w:pos="9288"/>
        </w:tabs>
        <w:rPr>
          <w:noProof/>
        </w:rPr>
      </w:pPr>
      <w:hyperlink w:anchor="_Toc239578416" w:history="1">
        <w:r w:rsidRPr="00301A2C">
          <w:rPr>
            <w:rStyle w:val="Hyperlink"/>
            <w:noProof/>
          </w:rPr>
          <w:t>3  Aerodynamic architecture</w:t>
        </w:r>
        <w:r>
          <w:rPr>
            <w:noProof/>
            <w:webHidden/>
          </w:rPr>
          <w:tab/>
        </w:r>
        <w:r>
          <w:rPr>
            <w:noProof/>
            <w:webHidden/>
          </w:rPr>
          <w:fldChar w:fldCharType="begin"/>
        </w:r>
        <w:r>
          <w:rPr>
            <w:noProof/>
            <w:webHidden/>
          </w:rPr>
          <w:instrText xml:space="preserve"> PAGEREF _Toc239578416 \h </w:instrText>
        </w:r>
        <w:r>
          <w:rPr>
            <w:noProof/>
            <w:webHidden/>
          </w:rPr>
        </w:r>
        <w:r>
          <w:rPr>
            <w:noProof/>
            <w:webHidden/>
          </w:rPr>
          <w:fldChar w:fldCharType="separate"/>
        </w:r>
        <w:r>
          <w:rPr>
            <w:noProof/>
            <w:webHidden/>
          </w:rPr>
          <w:t>16</w:t>
        </w:r>
        <w:r>
          <w:rPr>
            <w:noProof/>
            <w:webHidden/>
          </w:rPr>
          <w:fldChar w:fldCharType="end"/>
        </w:r>
      </w:hyperlink>
    </w:p>
    <w:p w14:paraId="41A71CEC" w14:textId="46BB71B8" w:rsidR="009C5077" w:rsidRDefault="009C5077">
      <w:pPr>
        <w:pStyle w:val="TOC2"/>
        <w:tabs>
          <w:tab w:val="right" w:leader="dot" w:pos="9288"/>
        </w:tabs>
        <w:rPr>
          <w:noProof/>
        </w:rPr>
      </w:pPr>
      <w:hyperlink w:anchor="_Toc239578417" w:history="1">
        <w:r w:rsidRPr="00301A2C">
          <w:rPr>
            <w:rStyle w:val="Hyperlink"/>
            <w:noProof/>
          </w:rPr>
          <w:t>3.1  Drag polar and lift</w:t>
        </w:r>
        <w:r>
          <w:rPr>
            <w:noProof/>
            <w:webHidden/>
          </w:rPr>
          <w:tab/>
        </w:r>
        <w:r>
          <w:rPr>
            <w:noProof/>
            <w:webHidden/>
          </w:rPr>
          <w:fldChar w:fldCharType="begin"/>
        </w:r>
        <w:r>
          <w:rPr>
            <w:noProof/>
            <w:webHidden/>
          </w:rPr>
          <w:instrText xml:space="preserve"> PAGEREF _Toc239578417 \h </w:instrText>
        </w:r>
        <w:r>
          <w:rPr>
            <w:noProof/>
            <w:webHidden/>
          </w:rPr>
        </w:r>
        <w:r>
          <w:rPr>
            <w:noProof/>
            <w:webHidden/>
          </w:rPr>
          <w:fldChar w:fldCharType="separate"/>
        </w:r>
        <w:r>
          <w:rPr>
            <w:noProof/>
            <w:webHidden/>
          </w:rPr>
          <w:t>16</w:t>
        </w:r>
        <w:r>
          <w:rPr>
            <w:noProof/>
            <w:webHidden/>
          </w:rPr>
          <w:fldChar w:fldCharType="end"/>
        </w:r>
      </w:hyperlink>
    </w:p>
    <w:p w14:paraId="430D661F" w14:textId="32EA2696" w:rsidR="009C5077" w:rsidRDefault="009C5077">
      <w:pPr>
        <w:pStyle w:val="TOC2"/>
        <w:tabs>
          <w:tab w:val="right" w:leader="dot" w:pos="9288"/>
        </w:tabs>
        <w:rPr>
          <w:noProof/>
        </w:rPr>
      </w:pPr>
      <w:hyperlink w:anchor="_Toc239578418" w:history="1">
        <w:r w:rsidRPr="00301A2C">
          <w:rPr>
            <w:rStyle w:val="Hyperlink"/>
            <w:noProof/>
          </w:rPr>
          <w:t>3.2  Mach 1.40 closure</w:t>
        </w:r>
        <w:r>
          <w:rPr>
            <w:noProof/>
            <w:webHidden/>
          </w:rPr>
          <w:tab/>
        </w:r>
        <w:r>
          <w:rPr>
            <w:noProof/>
            <w:webHidden/>
          </w:rPr>
          <w:fldChar w:fldCharType="begin"/>
        </w:r>
        <w:r>
          <w:rPr>
            <w:noProof/>
            <w:webHidden/>
          </w:rPr>
          <w:instrText xml:space="preserve"> PAGEREF _Toc239578418 \h </w:instrText>
        </w:r>
        <w:r>
          <w:rPr>
            <w:noProof/>
            <w:webHidden/>
          </w:rPr>
        </w:r>
        <w:r>
          <w:rPr>
            <w:noProof/>
            <w:webHidden/>
          </w:rPr>
          <w:fldChar w:fldCharType="separate"/>
        </w:r>
        <w:r>
          <w:rPr>
            <w:noProof/>
            <w:webHidden/>
          </w:rPr>
          <w:t>16</w:t>
        </w:r>
        <w:r>
          <w:rPr>
            <w:noProof/>
            <w:webHidden/>
          </w:rPr>
          <w:fldChar w:fldCharType="end"/>
        </w:r>
      </w:hyperlink>
    </w:p>
    <w:p w14:paraId="74138BAD" w14:textId="62FFFA15" w:rsidR="009C5077" w:rsidRDefault="009C5077">
      <w:pPr>
        <w:pStyle w:val="TOC2"/>
        <w:tabs>
          <w:tab w:val="right" w:leader="dot" w:pos="9288"/>
        </w:tabs>
        <w:rPr>
          <w:noProof/>
        </w:rPr>
      </w:pPr>
      <w:hyperlink w:anchor="_Toc239578419" w:history="1">
        <w:r w:rsidRPr="00301A2C">
          <w:rPr>
            <w:rStyle w:val="Hyperlink"/>
            <w:noProof/>
          </w:rPr>
          <w:t>3.3  Stability and control</w:t>
        </w:r>
        <w:r>
          <w:rPr>
            <w:noProof/>
            <w:webHidden/>
          </w:rPr>
          <w:tab/>
        </w:r>
        <w:r>
          <w:rPr>
            <w:noProof/>
            <w:webHidden/>
          </w:rPr>
          <w:fldChar w:fldCharType="begin"/>
        </w:r>
        <w:r>
          <w:rPr>
            <w:noProof/>
            <w:webHidden/>
          </w:rPr>
          <w:instrText xml:space="preserve"> PAGEREF _Toc239578419 \h </w:instrText>
        </w:r>
        <w:r>
          <w:rPr>
            <w:noProof/>
            <w:webHidden/>
          </w:rPr>
        </w:r>
        <w:r>
          <w:rPr>
            <w:noProof/>
            <w:webHidden/>
          </w:rPr>
          <w:fldChar w:fldCharType="separate"/>
        </w:r>
        <w:r>
          <w:rPr>
            <w:noProof/>
            <w:webHidden/>
          </w:rPr>
          <w:t>17</w:t>
        </w:r>
        <w:r>
          <w:rPr>
            <w:noProof/>
            <w:webHidden/>
          </w:rPr>
          <w:fldChar w:fldCharType="end"/>
        </w:r>
      </w:hyperlink>
    </w:p>
    <w:p w14:paraId="2CE25293" w14:textId="0D16519B" w:rsidR="009C5077" w:rsidRDefault="009C5077">
      <w:pPr>
        <w:pStyle w:val="TOC2"/>
        <w:tabs>
          <w:tab w:val="right" w:leader="dot" w:pos="9288"/>
        </w:tabs>
        <w:rPr>
          <w:noProof/>
        </w:rPr>
      </w:pPr>
      <w:hyperlink w:anchor="_Toc239578420" w:history="1">
        <w:r w:rsidRPr="00301A2C">
          <w:rPr>
            <w:rStyle w:val="Hyperlink"/>
            <w:noProof/>
          </w:rPr>
          <w:t>3.4  Low-speed behaviour and high-lift</w:t>
        </w:r>
        <w:r>
          <w:rPr>
            <w:noProof/>
            <w:webHidden/>
          </w:rPr>
          <w:tab/>
        </w:r>
        <w:r>
          <w:rPr>
            <w:noProof/>
            <w:webHidden/>
          </w:rPr>
          <w:fldChar w:fldCharType="begin"/>
        </w:r>
        <w:r>
          <w:rPr>
            <w:noProof/>
            <w:webHidden/>
          </w:rPr>
          <w:instrText xml:space="preserve"> PAGEREF _Toc239578420 \h </w:instrText>
        </w:r>
        <w:r>
          <w:rPr>
            <w:noProof/>
            <w:webHidden/>
          </w:rPr>
        </w:r>
        <w:r>
          <w:rPr>
            <w:noProof/>
            <w:webHidden/>
          </w:rPr>
          <w:fldChar w:fldCharType="separate"/>
        </w:r>
        <w:r>
          <w:rPr>
            <w:noProof/>
            <w:webHidden/>
          </w:rPr>
          <w:t>17</w:t>
        </w:r>
        <w:r>
          <w:rPr>
            <w:noProof/>
            <w:webHidden/>
          </w:rPr>
          <w:fldChar w:fldCharType="end"/>
        </w:r>
      </w:hyperlink>
    </w:p>
    <w:p w14:paraId="0186AC72" w14:textId="7A851087" w:rsidR="009C5077" w:rsidRDefault="009C5077">
      <w:pPr>
        <w:pStyle w:val="TOC2"/>
        <w:tabs>
          <w:tab w:val="right" w:leader="dot" w:pos="9288"/>
        </w:tabs>
        <w:rPr>
          <w:noProof/>
        </w:rPr>
      </w:pPr>
      <w:hyperlink w:anchor="_Toc239578421" w:history="1">
        <w:r w:rsidRPr="00301A2C">
          <w:rPr>
            <w:rStyle w:val="Hyperlink"/>
            <w:noProof/>
          </w:rPr>
          <w:t>3.5  Manoeuvre and gust envelope</w:t>
        </w:r>
        <w:r>
          <w:rPr>
            <w:noProof/>
            <w:webHidden/>
          </w:rPr>
          <w:tab/>
        </w:r>
        <w:r>
          <w:rPr>
            <w:noProof/>
            <w:webHidden/>
          </w:rPr>
          <w:fldChar w:fldCharType="begin"/>
        </w:r>
        <w:r>
          <w:rPr>
            <w:noProof/>
            <w:webHidden/>
          </w:rPr>
          <w:instrText xml:space="preserve"> PAGEREF _Toc239578421 \h </w:instrText>
        </w:r>
        <w:r>
          <w:rPr>
            <w:noProof/>
            <w:webHidden/>
          </w:rPr>
        </w:r>
        <w:r>
          <w:rPr>
            <w:noProof/>
            <w:webHidden/>
          </w:rPr>
          <w:fldChar w:fldCharType="separate"/>
        </w:r>
        <w:r>
          <w:rPr>
            <w:noProof/>
            <w:webHidden/>
          </w:rPr>
          <w:t>18</w:t>
        </w:r>
        <w:r>
          <w:rPr>
            <w:noProof/>
            <w:webHidden/>
          </w:rPr>
          <w:fldChar w:fldCharType="end"/>
        </w:r>
      </w:hyperlink>
    </w:p>
    <w:p w14:paraId="26923921" w14:textId="413A83FB" w:rsidR="009C5077" w:rsidRDefault="009C5077">
      <w:pPr>
        <w:pStyle w:val="TOC1"/>
        <w:tabs>
          <w:tab w:val="right" w:leader="dot" w:pos="9288"/>
        </w:tabs>
        <w:rPr>
          <w:noProof/>
        </w:rPr>
      </w:pPr>
      <w:hyperlink w:anchor="_Toc239578422" w:history="1">
        <w:r w:rsidRPr="00301A2C">
          <w:rPr>
            <w:rStyle w:val="Hyperlink"/>
            <w:noProof/>
          </w:rPr>
          <w:t>4  Propulsion</w:t>
        </w:r>
        <w:r>
          <w:rPr>
            <w:noProof/>
            <w:webHidden/>
          </w:rPr>
          <w:tab/>
        </w:r>
        <w:r>
          <w:rPr>
            <w:noProof/>
            <w:webHidden/>
          </w:rPr>
          <w:fldChar w:fldCharType="begin"/>
        </w:r>
        <w:r>
          <w:rPr>
            <w:noProof/>
            <w:webHidden/>
          </w:rPr>
          <w:instrText xml:space="preserve"> PAGEREF _Toc239578422 \h </w:instrText>
        </w:r>
        <w:r>
          <w:rPr>
            <w:noProof/>
            <w:webHidden/>
          </w:rPr>
        </w:r>
        <w:r>
          <w:rPr>
            <w:noProof/>
            <w:webHidden/>
          </w:rPr>
          <w:fldChar w:fldCharType="separate"/>
        </w:r>
        <w:r>
          <w:rPr>
            <w:noProof/>
            <w:webHidden/>
          </w:rPr>
          <w:t>19</w:t>
        </w:r>
        <w:r>
          <w:rPr>
            <w:noProof/>
            <w:webHidden/>
          </w:rPr>
          <w:fldChar w:fldCharType="end"/>
        </w:r>
      </w:hyperlink>
    </w:p>
    <w:p w14:paraId="52A664CE" w14:textId="1FA979E2" w:rsidR="009C5077" w:rsidRDefault="009C5077">
      <w:pPr>
        <w:pStyle w:val="TOC2"/>
        <w:tabs>
          <w:tab w:val="right" w:leader="dot" w:pos="9288"/>
        </w:tabs>
        <w:rPr>
          <w:noProof/>
        </w:rPr>
      </w:pPr>
      <w:hyperlink w:anchor="_Toc239578423" w:history="1">
        <w:r w:rsidRPr="00301A2C">
          <w:rPr>
            <w:rStyle w:val="Hyperlink"/>
            <w:noProof/>
          </w:rPr>
          <w:t>4.1  Engine selection and installed budget</w:t>
        </w:r>
        <w:r>
          <w:rPr>
            <w:noProof/>
            <w:webHidden/>
          </w:rPr>
          <w:tab/>
        </w:r>
        <w:r>
          <w:rPr>
            <w:noProof/>
            <w:webHidden/>
          </w:rPr>
          <w:fldChar w:fldCharType="begin"/>
        </w:r>
        <w:r>
          <w:rPr>
            <w:noProof/>
            <w:webHidden/>
          </w:rPr>
          <w:instrText xml:space="preserve"> PAGEREF _Toc239578423 \h </w:instrText>
        </w:r>
        <w:r>
          <w:rPr>
            <w:noProof/>
            <w:webHidden/>
          </w:rPr>
        </w:r>
        <w:r>
          <w:rPr>
            <w:noProof/>
            <w:webHidden/>
          </w:rPr>
          <w:fldChar w:fldCharType="separate"/>
        </w:r>
        <w:r>
          <w:rPr>
            <w:noProof/>
            <w:webHidden/>
          </w:rPr>
          <w:t>19</w:t>
        </w:r>
        <w:r>
          <w:rPr>
            <w:noProof/>
            <w:webHidden/>
          </w:rPr>
          <w:fldChar w:fldCharType="end"/>
        </w:r>
      </w:hyperlink>
    </w:p>
    <w:p w14:paraId="5476128E" w14:textId="25DBEEBC" w:rsidR="009C5077" w:rsidRDefault="009C5077">
      <w:pPr>
        <w:pStyle w:val="TOC2"/>
        <w:tabs>
          <w:tab w:val="right" w:leader="dot" w:pos="9288"/>
        </w:tabs>
        <w:rPr>
          <w:noProof/>
        </w:rPr>
      </w:pPr>
      <w:hyperlink w:anchor="_Toc239578424" w:history="1">
        <w:r w:rsidRPr="00301A2C">
          <w:rPr>
            <w:rStyle w:val="Hyperlink"/>
            <w:noProof/>
          </w:rPr>
          <w:t>4.2  Inlet and duct</w:t>
        </w:r>
        <w:r>
          <w:rPr>
            <w:noProof/>
            <w:webHidden/>
          </w:rPr>
          <w:tab/>
        </w:r>
        <w:r>
          <w:rPr>
            <w:noProof/>
            <w:webHidden/>
          </w:rPr>
          <w:fldChar w:fldCharType="begin"/>
        </w:r>
        <w:r>
          <w:rPr>
            <w:noProof/>
            <w:webHidden/>
          </w:rPr>
          <w:instrText xml:space="preserve"> PAGEREF _Toc239578424 \h </w:instrText>
        </w:r>
        <w:r>
          <w:rPr>
            <w:noProof/>
            <w:webHidden/>
          </w:rPr>
        </w:r>
        <w:r>
          <w:rPr>
            <w:noProof/>
            <w:webHidden/>
          </w:rPr>
          <w:fldChar w:fldCharType="separate"/>
        </w:r>
        <w:r>
          <w:rPr>
            <w:noProof/>
            <w:webHidden/>
          </w:rPr>
          <w:t>19</w:t>
        </w:r>
        <w:r>
          <w:rPr>
            <w:noProof/>
            <w:webHidden/>
          </w:rPr>
          <w:fldChar w:fldCharType="end"/>
        </w:r>
      </w:hyperlink>
    </w:p>
    <w:p w14:paraId="50B2C054" w14:textId="34DD5A77" w:rsidR="009C5077" w:rsidRDefault="009C5077">
      <w:pPr>
        <w:pStyle w:val="TOC2"/>
        <w:tabs>
          <w:tab w:val="right" w:leader="dot" w:pos="9288"/>
        </w:tabs>
        <w:rPr>
          <w:noProof/>
        </w:rPr>
      </w:pPr>
      <w:hyperlink w:anchor="_Toc239578425" w:history="1">
        <w:r w:rsidRPr="00301A2C">
          <w:rPr>
            <w:rStyle w:val="Hyperlink"/>
            <w:noProof/>
          </w:rPr>
          <w:t>4.3  Exhaust and infrared</w:t>
        </w:r>
        <w:r>
          <w:rPr>
            <w:noProof/>
            <w:webHidden/>
          </w:rPr>
          <w:tab/>
        </w:r>
        <w:r>
          <w:rPr>
            <w:noProof/>
            <w:webHidden/>
          </w:rPr>
          <w:fldChar w:fldCharType="begin"/>
        </w:r>
        <w:r>
          <w:rPr>
            <w:noProof/>
            <w:webHidden/>
          </w:rPr>
          <w:instrText xml:space="preserve"> PAGEREF _Toc239578425 \h </w:instrText>
        </w:r>
        <w:r>
          <w:rPr>
            <w:noProof/>
            <w:webHidden/>
          </w:rPr>
        </w:r>
        <w:r>
          <w:rPr>
            <w:noProof/>
            <w:webHidden/>
          </w:rPr>
          <w:fldChar w:fldCharType="separate"/>
        </w:r>
        <w:r>
          <w:rPr>
            <w:noProof/>
            <w:webHidden/>
          </w:rPr>
          <w:t>20</w:t>
        </w:r>
        <w:r>
          <w:rPr>
            <w:noProof/>
            <w:webHidden/>
          </w:rPr>
          <w:fldChar w:fldCharType="end"/>
        </w:r>
      </w:hyperlink>
    </w:p>
    <w:p w14:paraId="7489422F" w14:textId="13D7AA76" w:rsidR="009C5077" w:rsidRDefault="009C5077">
      <w:pPr>
        <w:pStyle w:val="TOC2"/>
        <w:tabs>
          <w:tab w:val="right" w:leader="dot" w:pos="9288"/>
        </w:tabs>
        <w:rPr>
          <w:noProof/>
        </w:rPr>
      </w:pPr>
      <w:hyperlink w:anchor="_Toc239578426" w:history="1">
        <w:r w:rsidRPr="00301A2C">
          <w:rPr>
            <w:rStyle w:val="Hyperlink"/>
            <w:noProof/>
          </w:rPr>
          <w:t>4.4  Engine operability and augmentor schedule</w:t>
        </w:r>
        <w:r>
          <w:rPr>
            <w:noProof/>
            <w:webHidden/>
          </w:rPr>
          <w:tab/>
        </w:r>
        <w:r>
          <w:rPr>
            <w:noProof/>
            <w:webHidden/>
          </w:rPr>
          <w:fldChar w:fldCharType="begin"/>
        </w:r>
        <w:r>
          <w:rPr>
            <w:noProof/>
            <w:webHidden/>
          </w:rPr>
          <w:instrText xml:space="preserve"> PAGEREF _Toc239578426 \h </w:instrText>
        </w:r>
        <w:r>
          <w:rPr>
            <w:noProof/>
            <w:webHidden/>
          </w:rPr>
        </w:r>
        <w:r>
          <w:rPr>
            <w:noProof/>
            <w:webHidden/>
          </w:rPr>
          <w:fldChar w:fldCharType="separate"/>
        </w:r>
        <w:r>
          <w:rPr>
            <w:noProof/>
            <w:webHidden/>
          </w:rPr>
          <w:t>20</w:t>
        </w:r>
        <w:r>
          <w:rPr>
            <w:noProof/>
            <w:webHidden/>
          </w:rPr>
          <w:fldChar w:fldCharType="end"/>
        </w:r>
      </w:hyperlink>
    </w:p>
    <w:p w14:paraId="50BD05F3" w14:textId="1AF7A089" w:rsidR="009C5077" w:rsidRDefault="009C5077">
      <w:pPr>
        <w:pStyle w:val="TOC2"/>
        <w:tabs>
          <w:tab w:val="right" w:leader="dot" w:pos="9288"/>
        </w:tabs>
        <w:rPr>
          <w:noProof/>
        </w:rPr>
      </w:pPr>
      <w:hyperlink w:anchor="_Toc239578427" w:history="1">
        <w:r w:rsidRPr="00301A2C">
          <w:rPr>
            <w:rStyle w:val="Hyperlink"/>
            <w:noProof/>
          </w:rPr>
          <w:t>4.5  Fuel system and feed architecture</w:t>
        </w:r>
        <w:r>
          <w:rPr>
            <w:noProof/>
            <w:webHidden/>
          </w:rPr>
          <w:tab/>
        </w:r>
        <w:r>
          <w:rPr>
            <w:noProof/>
            <w:webHidden/>
          </w:rPr>
          <w:fldChar w:fldCharType="begin"/>
        </w:r>
        <w:r>
          <w:rPr>
            <w:noProof/>
            <w:webHidden/>
          </w:rPr>
          <w:instrText xml:space="preserve"> PAGEREF _Toc239578427 \h </w:instrText>
        </w:r>
        <w:r>
          <w:rPr>
            <w:noProof/>
            <w:webHidden/>
          </w:rPr>
        </w:r>
        <w:r>
          <w:rPr>
            <w:noProof/>
            <w:webHidden/>
          </w:rPr>
          <w:fldChar w:fldCharType="separate"/>
        </w:r>
        <w:r>
          <w:rPr>
            <w:noProof/>
            <w:webHidden/>
          </w:rPr>
          <w:t>20</w:t>
        </w:r>
        <w:r>
          <w:rPr>
            <w:noProof/>
            <w:webHidden/>
          </w:rPr>
          <w:fldChar w:fldCharType="end"/>
        </w:r>
      </w:hyperlink>
    </w:p>
    <w:p w14:paraId="7E9A254C" w14:textId="43DEA165" w:rsidR="009C5077" w:rsidRDefault="009C5077">
      <w:pPr>
        <w:pStyle w:val="TOC1"/>
        <w:tabs>
          <w:tab w:val="right" w:leader="dot" w:pos="9288"/>
        </w:tabs>
        <w:rPr>
          <w:noProof/>
        </w:rPr>
      </w:pPr>
      <w:hyperlink w:anchor="_Toc239578428" w:history="1">
        <w:r w:rsidRPr="00301A2C">
          <w:rPr>
            <w:rStyle w:val="Hyperlink"/>
            <w:noProof/>
          </w:rPr>
          <w:t>5  Mission design and performance</w:t>
        </w:r>
        <w:r>
          <w:rPr>
            <w:noProof/>
            <w:webHidden/>
          </w:rPr>
          <w:tab/>
        </w:r>
        <w:r>
          <w:rPr>
            <w:noProof/>
            <w:webHidden/>
          </w:rPr>
          <w:fldChar w:fldCharType="begin"/>
        </w:r>
        <w:r>
          <w:rPr>
            <w:noProof/>
            <w:webHidden/>
          </w:rPr>
          <w:instrText xml:space="preserve"> PAGEREF _Toc239578428 \h </w:instrText>
        </w:r>
        <w:r>
          <w:rPr>
            <w:noProof/>
            <w:webHidden/>
          </w:rPr>
        </w:r>
        <w:r>
          <w:rPr>
            <w:noProof/>
            <w:webHidden/>
          </w:rPr>
          <w:fldChar w:fldCharType="separate"/>
        </w:r>
        <w:r>
          <w:rPr>
            <w:noProof/>
            <w:webHidden/>
          </w:rPr>
          <w:t>21</w:t>
        </w:r>
        <w:r>
          <w:rPr>
            <w:noProof/>
            <w:webHidden/>
          </w:rPr>
          <w:fldChar w:fldCharType="end"/>
        </w:r>
      </w:hyperlink>
    </w:p>
    <w:p w14:paraId="7A95D5A2" w14:textId="5ED6652D" w:rsidR="009C5077" w:rsidRDefault="009C5077">
      <w:pPr>
        <w:pStyle w:val="TOC2"/>
        <w:tabs>
          <w:tab w:val="right" w:leader="dot" w:pos="9288"/>
        </w:tabs>
        <w:rPr>
          <w:noProof/>
        </w:rPr>
      </w:pPr>
      <w:hyperlink w:anchor="_Toc239578429" w:history="1">
        <w:r w:rsidRPr="00301A2C">
          <w:rPr>
            <w:rStyle w:val="Hyperlink"/>
            <w:noProof/>
          </w:rPr>
          <w:t>5.1  Closing missions and fuel budget</w:t>
        </w:r>
        <w:r>
          <w:rPr>
            <w:noProof/>
            <w:webHidden/>
          </w:rPr>
          <w:tab/>
        </w:r>
        <w:r>
          <w:rPr>
            <w:noProof/>
            <w:webHidden/>
          </w:rPr>
          <w:fldChar w:fldCharType="begin"/>
        </w:r>
        <w:r>
          <w:rPr>
            <w:noProof/>
            <w:webHidden/>
          </w:rPr>
          <w:instrText xml:space="preserve"> PAGEREF _Toc239578429 \h </w:instrText>
        </w:r>
        <w:r>
          <w:rPr>
            <w:noProof/>
            <w:webHidden/>
          </w:rPr>
        </w:r>
        <w:r>
          <w:rPr>
            <w:noProof/>
            <w:webHidden/>
          </w:rPr>
          <w:fldChar w:fldCharType="separate"/>
        </w:r>
        <w:r>
          <w:rPr>
            <w:noProof/>
            <w:webHidden/>
          </w:rPr>
          <w:t>21</w:t>
        </w:r>
        <w:r>
          <w:rPr>
            <w:noProof/>
            <w:webHidden/>
          </w:rPr>
          <w:fldChar w:fldCharType="end"/>
        </w:r>
      </w:hyperlink>
    </w:p>
    <w:p w14:paraId="61319FF6" w14:textId="74915DA2" w:rsidR="009C5077" w:rsidRDefault="009C5077">
      <w:pPr>
        <w:pStyle w:val="TOC2"/>
        <w:tabs>
          <w:tab w:val="right" w:leader="dot" w:pos="9288"/>
        </w:tabs>
        <w:rPr>
          <w:noProof/>
        </w:rPr>
      </w:pPr>
      <w:hyperlink w:anchor="_Toc239578430" w:history="1">
        <w:r w:rsidRPr="00301A2C">
          <w:rPr>
            <w:rStyle w:val="Hyperlink"/>
            <w:noProof/>
          </w:rPr>
          <w:t>5.2  Field performance and envelope</w:t>
        </w:r>
        <w:r>
          <w:rPr>
            <w:noProof/>
            <w:webHidden/>
          </w:rPr>
          <w:tab/>
        </w:r>
        <w:r>
          <w:rPr>
            <w:noProof/>
            <w:webHidden/>
          </w:rPr>
          <w:fldChar w:fldCharType="begin"/>
        </w:r>
        <w:r>
          <w:rPr>
            <w:noProof/>
            <w:webHidden/>
          </w:rPr>
          <w:instrText xml:space="preserve"> PAGEREF _Toc239578430 \h </w:instrText>
        </w:r>
        <w:r>
          <w:rPr>
            <w:noProof/>
            <w:webHidden/>
          </w:rPr>
        </w:r>
        <w:r>
          <w:rPr>
            <w:noProof/>
            <w:webHidden/>
          </w:rPr>
          <w:fldChar w:fldCharType="separate"/>
        </w:r>
        <w:r>
          <w:rPr>
            <w:noProof/>
            <w:webHidden/>
          </w:rPr>
          <w:t>22</w:t>
        </w:r>
        <w:r>
          <w:rPr>
            <w:noProof/>
            <w:webHidden/>
          </w:rPr>
          <w:fldChar w:fldCharType="end"/>
        </w:r>
      </w:hyperlink>
    </w:p>
    <w:p w14:paraId="47D280CD" w14:textId="36D58A1D" w:rsidR="009C5077" w:rsidRDefault="009C5077">
      <w:pPr>
        <w:pStyle w:val="TOC2"/>
        <w:tabs>
          <w:tab w:val="right" w:leader="dot" w:pos="9288"/>
        </w:tabs>
        <w:rPr>
          <w:noProof/>
        </w:rPr>
      </w:pPr>
      <w:hyperlink w:anchor="_Toc239578431" w:history="1">
        <w:r w:rsidRPr="00301A2C">
          <w:rPr>
            <w:rStyle w:val="Hyperlink"/>
            <w:noProof/>
          </w:rPr>
          <w:t>5.3  Mission variants and segment budgets</w:t>
        </w:r>
        <w:r>
          <w:rPr>
            <w:noProof/>
            <w:webHidden/>
          </w:rPr>
          <w:tab/>
        </w:r>
        <w:r>
          <w:rPr>
            <w:noProof/>
            <w:webHidden/>
          </w:rPr>
          <w:fldChar w:fldCharType="begin"/>
        </w:r>
        <w:r>
          <w:rPr>
            <w:noProof/>
            <w:webHidden/>
          </w:rPr>
          <w:instrText xml:space="preserve"> PAGEREF _Toc239578431 \h </w:instrText>
        </w:r>
        <w:r>
          <w:rPr>
            <w:noProof/>
            <w:webHidden/>
          </w:rPr>
        </w:r>
        <w:r>
          <w:rPr>
            <w:noProof/>
            <w:webHidden/>
          </w:rPr>
          <w:fldChar w:fldCharType="separate"/>
        </w:r>
        <w:r>
          <w:rPr>
            <w:noProof/>
            <w:webHidden/>
          </w:rPr>
          <w:t>23</w:t>
        </w:r>
        <w:r>
          <w:rPr>
            <w:noProof/>
            <w:webHidden/>
          </w:rPr>
          <w:fldChar w:fldCharType="end"/>
        </w:r>
      </w:hyperlink>
    </w:p>
    <w:p w14:paraId="71A4098B" w14:textId="25CAF5A6" w:rsidR="009C5077" w:rsidRDefault="009C5077">
      <w:pPr>
        <w:pStyle w:val="TOC2"/>
        <w:tabs>
          <w:tab w:val="right" w:leader="dot" w:pos="9288"/>
        </w:tabs>
        <w:rPr>
          <w:noProof/>
        </w:rPr>
      </w:pPr>
      <w:hyperlink w:anchor="_Toc239578432" w:history="1">
        <w:r w:rsidRPr="00301A2C">
          <w:rPr>
            <w:rStyle w:val="Hyperlink"/>
            <w:noProof/>
          </w:rPr>
          <w:t>5.4  Point performance summary</w:t>
        </w:r>
        <w:r>
          <w:rPr>
            <w:noProof/>
            <w:webHidden/>
          </w:rPr>
          <w:tab/>
        </w:r>
        <w:r>
          <w:rPr>
            <w:noProof/>
            <w:webHidden/>
          </w:rPr>
          <w:fldChar w:fldCharType="begin"/>
        </w:r>
        <w:r>
          <w:rPr>
            <w:noProof/>
            <w:webHidden/>
          </w:rPr>
          <w:instrText xml:space="preserve"> PAGEREF _Toc239578432 \h </w:instrText>
        </w:r>
        <w:r>
          <w:rPr>
            <w:noProof/>
            <w:webHidden/>
          </w:rPr>
        </w:r>
        <w:r>
          <w:rPr>
            <w:noProof/>
            <w:webHidden/>
          </w:rPr>
          <w:fldChar w:fldCharType="separate"/>
        </w:r>
        <w:r>
          <w:rPr>
            <w:noProof/>
            <w:webHidden/>
          </w:rPr>
          <w:t>24</w:t>
        </w:r>
        <w:r>
          <w:rPr>
            <w:noProof/>
            <w:webHidden/>
          </w:rPr>
          <w:fldChar w:fldCharType="end"/>
        </w:r>
      </w:hyperlink>
    </w:p>
    <w:p w14:paraId="3D0F07DE" w14:textId="5AC763DA" w:rsidR="009C5077" w:rsidRDefault="009C5077">
      <w:pPr>
        <w:pStyle w:val="TOC1"/>
        <w:tabs>
          <w:tab w:val="right" w:leader="dot" w:pos="9288"/>
        </w:tabs>
        <w:rPr>
          <w:noProof/>
        </w:rPr>
      </w:pPr>
      <w:hyperlink w:anchor="_Toc239578433" w:history="1">
        <w:r w:rsidRPr="00301A2C">
          <w:rPr>
            <w:rStyle w:val="Hyperlink"/>
            <w:noProof/>
          </w:rPr>
          <w:t>6  Structures and materials</w:t>
        </w:r>
        <w:r>
          <w:rPr>
            <w:noProof/>
            <w:webHidden/>
          </w:rPr>
          <w:tab/>
        </w:r>
        <w:r>
          <w:rPr>
            <w:noProof/>
            <w:webHidden/>
          </w:rPr>
          <w:fldChar w:fldCharType="begin"/>
        </w:r>
        <w:r>
          <w:rPr>
            <w:noProof/>
            <w:webHidden/>
          </w:rPr>
          <w:instrText xml:space="preserve"> PAGEREF _Toc239578433 \h </w:instrText>
        </w:r>
        <w:r>
          <w:rPr>
            <w:noProof/>
            <w:webHidden/>
          </w:rPr>
        </w:r>
        <w:r>
          <w:rPr>
            <w:noProof/>
            <w:webHidden/>
          </w:rPr>
          <w:fldChar w:fldCharType="separate"/>
        </w:r>
        <w:r>
          <w:rPr>
            <w:noProof/>
            <w:webHidden/>
          </w:rPr>
          <w:t>26</w:t>
        </w:r>
        <w:r>
          <w:rPr>
            <w:noProof/>
            <w:webHidden/>
          </w:rPr>
          <w:fldChar w:fldCharType="end"/>
        </w:r>
      </w:hyperlink>
    </w:p>
    <w:p w14:paraId="04AD988F" w14:textId="15A2A3CE" w:rsidR="009C5077" w:rsidRDefault="009C5077">
      <w:pPr>
        <w:pStyle w:val="TOC2"/>
        <w:tabs>
          <w:tab w:val="right" w:leader="dot" w:pos="9288"/>
        </w:tabs>
        <w:rPr>
          <w:noProof/>
        </w:rPr>
      </w:pPr>
      <w:hyperlink w:anchor="_Toc239578434" w:history="1">
        <w:r w:rsidRPr="00301A2C">
          <w:rPr>
            <w:rStyle w:val="Hyperlink"/>
            <w:noProof/>
          </w:rPr>
          <w:t>6.1  Loads, materials and life</w:t>
        </w:r>
        <w:r>
          <w:rPr>
            <w:noProof/>
            <w:webHidden/>
          </w:rPr>
          <w:tab/>
        </w:r>
        <w:r>
          <w:rPr>
            <w:noProof/>
            <w:webHidden/>
          </w:rPr>
          <w:fldChar w:fldCharType="begin"/>
        </w:r>
        <w:r>
          <w:rPr>
            <w:noProof/>
            <w:webHidden/>
          </w:rPr>
          <w:instrText xml:space="preserve"> PAGEREF _Toc239578434 \h </w:instrText>
        </w:r>
        <w:r>
          <w:rPr>
            <w:noProof/>
            <w:webHidden/>
          </w:rPr>
        </w:r>
        <w:r>
          <w:rPr>
            <w:noProof/>
            <w:webHidden/>
          </w:rPr>
          <w:fldChar w:fldCharType="separate"/>
        </w:r>
        <w:r>
          <w:rPr>
            <w:noProof/>
            <w:webHidden/>
          </w:rPr>
          <w:t>26</w:t>
        </w:r>
        <w:r>
          <w:rPr>
            <w:noProof/>
            <w:webHidden/>
          </w:rPr>
          <w:fldChar w:fldCharType="end"/>
        </w:r>
      </w:hyperlink>
    </w:p>
    <w:p w14:paraId="12C24F50" w14:textId="1E260DCA" w:rsidR="009C5077" w:rsidRDefault="009C5077">
      <w:pPr>
        <w:pStyle w:val="TOC2"/>
        <w:tabs>
          <w:tab w:val="right" w:leader="dot" w:pos="9288"/>
        </w:tabs>
        <w:rPr>
          <w:noProof/>
        </w:rPr>
      </w:pPr>
      <w:hyperlink w:anchor="_Toc239578435" w:history="1">
        <w:r w:rsidRPr="00301A2C">
          <w:rPr>
            <w:rStyle w:val="Hyperlink"/>
            <w:noProof/>
          </w:rPr>
          <w:t>6.2  Circular materials strategy</w:t>
        </w:r>
        <w:r>
          <w:rPr>
            <w:noProof/>
            <w:webHidden/>
          </w:rPr>
          <w:tab/>
        </w:r>
        <w:r>
          <w:rPr>
            <w:noProof/>
            <w:webHidden/>
          </w:rPr>
          <w:fldChar w:fldCharType="begin"/>
        </w:r>
        <w:r>
          <w:rPr>
            <w:noProof/>
            <w:webHidden/>
          </w:rPr>
          <w:instrText xml:space="preserve"> PAGEREF _Toc239578435 \h </w:instrText>
        </w:r>
        <w:r>
          <w:rPr>
            <w:noProof/>
            <w:webHidden/>
          </w:rPr>
        </w:r>
        <w:r>
          <w:rPr>
            <w:noProof/>
            <w:webHidden/>
          </w:rPr>
          <w:fldChar w:fldCharType="separate"/>
        </w:r>
        <w:r>
          <w:rPr>
            <w:noProof/>
            <w:webHidden/>
          </w:rPr>
          <w:t>26</w:t>
        </w:r>
        <w:r>
          <w:rPr>
            <w:noProof/>
            <w:webHidden/>
          </w:rPr>
          <w:fldChar w:fldCharType="end"/>
        </w:r>
      </w:hyperlink>
    </w:p>
    <w:p w14:paraId="43696DBB" w14:textId="5158137D" w:rsidR="009C5077" w:rsidRDefault="009C5077">
      <w:pPr>
        <w:pStyle w:val="TOC2"/>
        <w:tabs>
          <w:tab w:val="right" w:leader="dot" w:pos="9288"/>
        </w:tabs>
        <w:rPr>
          <w:noProof/>
        </w:rPr>
      </w:pPr>
      <w:hyperlink w:anchor="_Toc239578436" w:history="1">
        <w:r w:rsidRPr="00301A2C">
          <w:rPr>
            <w:rStyle w:val="Hyperlink"/>
            <w:noProof/>
          </w:rPr>
          <w:t>6.3  Qualification boundaries</w:t>
        </w:r>
        <w:r>
          <w:rPr>
            <w:noProof/>
            <w:webHidden/>
          </w:rPr>
          <w:tab/>
        </w:r>
        <w:r>
          <w:rPr>
            <w:noProof/>
            <w:webHidden/>
          </w:rPr>
          <w:fldChar w:fldCharType="begin"/>
        </w:r>
        <w:r>
          <w:rPr>
            <w:noProof/>
            <w:webHidden/>
          </w:rPr>
          <w:instrText xml:space="preserve"> PAGEREF _Toc239578436 \h </w:instrText>
        </w:r>
        <w:r>
          <w:rPr>
            <w:noProof/>
            <w:webHidden/>
          </w:rPr>
        </w:r>
        <w:r>
          <w:rPr>
            <w:noProof/>
            <w:webHidden/>
          </w:rPr>
          <w:fldChar w:fldCharType="separate"/>
        </w:r>
        <w:r>
          <w:rPr>
            <w:noProof/>
            <w:webHidden/>
          </w:rPr>
          <w:t>28</w:t>
        </w:r>
        <w:r>
          <w:rPr>
            <w:noProof/>
            <w:webHidden/>
          </w:rPr>
          <w:fldChar w:fldCharType="end"/>
        </w:r>
      </w:hyperlink>
    </w:p>
    <w:p w14:paraId="3EA36537" w14:textId="393719C4" w:rsidR="009C5077" w:rsidRDefault="009C5077">
      <w:pPr>
        <w:pStyle w:val="TOC2"/>
        <w:tabs>
          <w:tab w:val="right" w:leader="dot" w:pos="9288"/>
        </w:tabs>
        <w:rPr>
          <w:noProof/>
        </w:rPr>
      </w:pPr>
      <w:hyperlink w:anchor="_Toc239578437" w:history="1">
        <w:r w:rsidRPr="00301A2C">
          <w:rPr>
            <w:rStyle w:val="Hyperlink"/>
            <w:noProof/>
          </w:rPr>
          <w:t>6.4  Manufacturing flow</w:t>
        </w:r>
        <w:r>
          <w:rPr>
            <w:noProof/>
            <w:webHidden/>
          </w:rPr>
          <w:tab/>
        </w:r>
        <w:r>
          <w:rPr>
            <w:noProof/>
            <w:webHidden/>
          </w:rPr>
          <w:fldChar w:fldCharType="begin"/>
        </w:r>
        <w:r>
          <w:rPr>
            <w:noProof/>
            <w:webHidden/>
          </w:rPr>
          <w:instrText xml:space="preserve"> PAGEREF _Toc239578437 \h </w:instrText>
        </w:r>
        <w:r>
          <w:rPr>
            <w:noProof/>
            <w:webHidden/>
          </w:rPr>
        </w:r>
        <w:r>
          <w:rPr>
            <w:noProof/>
            <w:webHidden/>
          </w:rPr>
          <w:fldChar w:fldCharType="separate"/>
        </w:r>
        <w:r>
          <w:rPr>
            <w:noProof/>
            <w:webHidden/>
          </w:rPr>
          <w:t>28</w:t>
        </w:r>
        <w:r>
          <w:rPr>
            <w:noProof/>
            <w:webHidden/>
          </w:rPr>
          <w:fldChar w:fldCharType="end"/>
        </w:r>
      </w:hyperlink>
    </w:p>
    <w:p w14:paraId="1D6ED75C" w14:textId="7B4B736E" w:rsidR="009C5077" w:rsidRDefault="009C5077">
      <w:pPr>
        <w:pStyle w:val="TOC2"/>
        <w:tabs>
          <w:tab w:val="right" w:leader="dot" w:pos="9288"/>
        </w:tabs>
        <w:rPr>
          <w:noProof/>
        </w:rPr>
      </w:pPr>
      <w:hyperlink w:anchor="_Toc239578438" w:history="1">
        <w:r w:rsidRPr="00301A2C">
          <w:rPr>
            <w:rStyle w:val="Hyperlink"/>
            <w:noProof/>
          </w:rPr>
          <w:t>6.5  Fatigue, damage tolerance and structural joints</w:t>
        </w:r>
        <w:r>
          <w:rPr>
            <w:noProof/>
            <w:webHidden/>
          </w:rPr>
          <w:tab/>
        </w:r>
        <w:r>
          <w:rPr>
            <w:noProof/>
            <w:webHidden/>
          </w:rPr>
          <w:fldChar w:fldCharType="begin"/>
        </w:r>
        <w:r>
          <w:rPr>
            <w:noProof/>
            <w:webHidden/>
          </w:rPr>
          <w:instrText xml:space="preserve"> PAGEREF _Toc239578438 \h </w:instrText>
        </w:r>
        <w:r>
          <w:rPr>
            <w:noProof/>
            <w:webHidden/>
          </w:rPr>
        </w:r>
        <w:r>
          <w:rPr>
            <w:noProof/>
            <w:webHidden/>
          </w:rPr>
          <w:fldChar w:fldCharType="separate"/>
        </w:r>
        <w:r>
          <w:rPr>
            <w:noProof/>
            <w:webHidden/>
          </w:rPr>
          <w:t>28</w:t>
        </w:r>
        <w:r>
          <w:rPr>
            <w:noProof/>
            <w:webHidden/>
          </w:rPr>
          <w:fldChar w:fldCharType="end"/>
        </w:r>
      </w:hyperlink>
    </w:p>
    <w:p w14:paraId="404898DF" w14:textId="20A0DEAF" w:rsidR="009C5077" w:rsidRDefault="009C5077">
      <w:pPr>
        <w:pStyle w:val="TOC2"/>
        <w:tabs>
          <w:tab w:val="right" w:leader="dot" w:pos="9288"/>
        </w:tabs>
        <w:rPr>
          <w:noProof/>
        </w:rPr>
      </w:pPr>
      <w:hyperlink w:anchor="_Toc239578439" w:history="1">
        <w:r w:rsidRPr="00301A2C">
          <w:rPr>
            <w:rStyle w:val="Hyperlink"/>
            <w:noProof/>
          </w:rPr>
          <w:t>6.6  Load cases and sizing cases</w:t>
        </w:r>
        <w:r>
          <w:rPr>
            <w:noProof/>
            <w:webHidden/>
          </w:rPr>
          <w:tab/>
        </w:r>
        <w:r>
          <w:rPr>
            <w:noProof/>
            <w:webHidden/>
          </w:rPr>
          <w:fldChar w:fldCharType="begin"/>
        </w:r>
        <w:r>
          <w:rPr>
            <w:noProof/>
            <w:webHidden/>
          </w:rPr>
          <w:instrText xml:space="preserve"> PAGEREF _Toc239578439 \h </w:instrText>
        </w:r>
        <w:r>
          <w:rPr>
            <w:noProof/>
            <w:webHidden/>
          </w:rPr>
        </w:r>
        <w:r>
          <w:rPr>
            <w:noProof/>
            <w:webHidden/>
          </w:rPr>
          <w:fldChar w:fldCharType="separate"/>
        </w:r>
        <w:r>
          <w:rPr>
            <w:noProof/>
            <w:webHidden/>
          </w:rPr>
          <w:t>28</w:t>
        </w:r>
        <w:r>
          <w:rPr>
            <w:noProof/>
            <w:webHidden/>
          </w:rPr>
          <w:fldChar w:fldCharType="end"/>
        </w:r>
      </w:hyperlink>
    </w:p>
    <w:p w14:paraId="3C1D828C" w14:textId="47246266" w:rsidR="009C5077" w:rsidRDefault="009C5077">
      <w:pPr>
        <w:pStyle w:val="TOC1"/>
        <w:tabs>
          <w:tab w:val="right" w:leader="dot" w:pos="9288"/>
        </w:tabs>
        <w:rPr>
          <w:noProof/>
        </w:rPr>
      </w:pPr>
      <w:hyperlink w:anchor="_Toc239578440" w:history="1">
        <w:r w:rsidRPr="00301A2C">
          <w:rPr>
            <w:rStyle w:val="Hyperlink"/>
            <w:noProof/>
          </w:rPr>
          <w:t>7  Thermal management</w:t>
        </w:r>
        <w:r>
          <w:rPr>
            <w:noProof/>
            <w:webHidden/>
          </w:rPr>
          <w:tab/>
        </w:r>
        <w:r>
          <w:rPr>
            <w:noProof/>
            <w:webHidden/>
          </w:rPr>
          <w:fldChar w:fldCharType="begin"/>
        </w:r>
        <w:r>
          <w:rPr>
            <w:noProof/>
            <w:webHidden/>
          </w:rPr>
          <w:instrText xml:space="preserve"> PAGEREF _Toc239578440 \h </w:instrText>
        </w:r>
        <w:r>
          <w:rPr>
            <w:noProof/>
            <w:webHidden/>
          </w:rPr>
        </w:r>
        <w:r>
          <w:rPr>
            <w:noProof/>
            <w:webHidden/>
          </w:rPr>
          <w:fldChar w:fldCharType="separate"/>
        </w:r>
        <w:r>
          <w:rPr>
            <w:noProof/>
            <w:webHidden/>
          </w:rPr>
          <w:t>30</w:t>
        </w:r>
        <w:r>
          <w:rPr>
            <w:noProof/>
            <w:webHidden/>
          </w:rPr>
          <w:fldChar w:fldCharType="end"/>
        </w:r>
      </w:hyperlink>
    </w:p>
    <w:p w14:paraId="5325FF0A" w14:textId="76FF9321" w:rsidR="009C5077" w:rsidRDefault="009C5077">
      <w:pPr>
        <w:pStyle w:val="TOC2"/>
        <w:tabs>
          <w:tab w:val="right" w:leader="dot" w:pos="9288"/>
        </w:tabs>
        <w:rPr>
          <w:noProof/>
        </w:rPr>
      </w:pPr>
      <w:hyperlink w:anchor="_Toc239578441" w:history="1">
        <w:r w:rsidRPr="00301A2C">
          <w:rPr>
            <w:rStyle w:val="Hyperlink"/>
            <w:noProof/>
          </w:rPr>
          <w:t>7.1  Aerothermal boundary and fuel heat sink</w:t>
        </w:r>
        <w:r>
          <w:rPr>
            <w:noProof/>
            <w:webHidden/>
          </w:rPr>
          <w:tab/>
        </w:r>
        <w:r>
          <w:rPr>
            <w:noProof/>
            <w:webHidden/>
          </w:rPr>
          <w:fldChar w:fldCharType="begin"/>
        </w:r>
        <w:r>
          <w:rPr>
            <w:noProof/>
            <w:webHidden/>
          </w:rPr>
          <w:instrText xml:space="preserve"> PAGEREF _Toc239578441 \h </w:instrText>
        </w:r>
        <w:r>
          <w:rPr>
            <w:noProof/>
            <w:webHidden/>
          </w:rPr>
        </w:r>
        <w:r>
          <w:rPr>
            <w:noProof/>
            <w:webHidden/>
          </w:rPr>
          <w:fldChar w:fldCharType="separate"/>
        </w:r>
        <w:r>
          <w:rPr>
            <w:noProof/>
            <w:webHidden/>
          </w:rPr>
          <w:t>30</w:t>
        </w:r>
        <w:r>
          <w:rPr>
            <w:noProof/>
            <w:webHidden/>
          </w:rPr>
          <w:fldChar w:fldCharType="end"/>
        </w:r>
      </w:hyperlink>
    </w:p>
    <w:p w14:paraId="73B5F5BA" w14:textId="63077D61" w:rsidR="009C5077" w:rsidRDefault="009C5077">
      <w:pPr>
        <w:pStyle w:val="TOC2"/>
        <w:tabs>
          <w:tab w:val="right" w:leader="dot" w:pos="9288"/>
        </w:tabs>
        <w:rPr>
          <w:noProof/>
        </w:rPr>
      </w:pPr>
      <w:hyperlink w:anchor="_Toc239578442" w:history="1">
        <w:r w:rsidRPr="00301A2C">
          <w:rPr>
            <w:rStyle w:val="Hyperlink"/>
            <w:noProof/>
          </w:rPr>
          <w:t>7.2  Electrical and actuator thermal path</w:t>
        </w:r>
        <w:r>
          <w:rPr>
            <w:noProof/>
            <w:webHidden/>
          </w:rPr>
          <w:tab/>
        </w:r>
        <w:r>
          <w:rPr>
            <w:noProof/>
            <w:webHidden/>
          </w:rPr>
          <w:fldChar w:fldCharType="begin"/>
        </w:r>
        <w:r>
          <w:rPr>
            <w:noProof/>
            <w:webHidden/>
          </w:rPr>
          <w:instrText xml:space="preserve"> PAGEREF _Toc239578442 \h </w:instrText>
        </w:r>
        <w:r>
          <w:rPr>
            <w:noProof/>
            <w:webHidden/>
          </w:rPr>
        </w:r>
        <w:r>
          <w:rPr>
            <w:noProof/>
            <w:webHidden/>
          </w:rPr>
          <w:fldChar w:fldCharType="separate"/>
        </w:r>
        <w:r>
          <w:rPr>
            <w:noProof/>
            <w:webHidden/>
          </w:rPr>
          <w:t>30</w:t>
        </w:r>
        <w:r>
          <w:rPr>
            <w:noProof/>
            <w:webHidden/>
          </w:rPr>
          <w:fldChar w:fldCharType="end"/>
        </w:r>
      </w:hyperlink>
    </w:p>
    <w:p w14:paraId="26A0CB45" w14:textId="13AD6119" w:rsidR="009C5077" w:rsidRDefault="009C5077">
      <w:pPr>
        <w:pStyle w:val="TOC2"/>
        <w:tabs>
          <w:tab w:val="right" w:leader="dot" w:pos="9288"/>
        </w:tabs>
        <w:rPr>
          <w:noProof/>
        </w:rPr>
      </w:pPr>
      <w:hyperlink w:anchor="_Toc239578443" w:history="1">
        <w:r w:rsidRPr="00301A2C">
          <w:rPr>
            <w:rStyle w:val="Hyperlink"/>
            <w:noProof/>
          </w:rPr>
          <w:t>7.3  Ice protection and environmental envelope</w:t>
        </w:r>
        <w:r>
          <w:rPr>
            <w:noProof/>
            <w:webHidden/>
          </w:rPr>
          <w:tab/>
        </w:r>
        <w:r>
          <w:rPr>
            <w:noProof/>
            <w:webHidden/>
          </w:rPr>
          <w:fldChar w:fldCharType="begin"/>
        </w:r>
        <w:r>
          <w:rPr>
            <w:noProof/>
            <w:webHidden/>
          </w:rPr>
          <w:instrText xml:space="preserve"> PAGEREF _Toc239578443 \h </w:instrText>
        </w:r>
        <w:r>
          <w:rPr>
            <w:noProof/>
            <w:webHidden/>
          </w:rPr>
        </w:r>
        <w:r>
          <w:rPr>
            <w:noProof/>
            <w:webHidden/>
          </w:rPr>
          <w:fldChar w:fldCharType="separate"/>
        </w:r>
        <w:r>
          <w:rPr>
            <w:noProof/>
            <w:webHidden/>
          </w:rPr>
          <w:t>30</w:t>
        </w:r>
        <w:r>
          <w:rPr>
            <w:noProof/>
            <w:webHidden/>
          </w:rPr>
          <w:fldChar w:fldCharType="end"/>
        </w:r>
      </w:hyperlink>
    </w:p>
    <w:p w14:paraId="01A2E2B9" w14:textId="37100CBB" w:rsidR="009C5077" w:rsidRDefault="009C5077">
      <w:pPr>
        <w:pStyle w:val="TOC1"/>
        <w:tabs>
          <w:tab w:val="right" w:leader="dot" w:pos="9288"/>
        </w:tabs>
        <w:rPr>
          <w:noProof/>
        </w:rPr>
      </w:pPr>
      <w:hyperlink w:anchor="_Toc239578444" w:history="1">
        <w:r w:rsidRPr="00301A2C">
          <w:rPr>
            <w:rStyle w:val="Hyperlink"/>
            <w:noProof/>
          </w:rPr>
          <w:t>8  Flight controls, autonomy and datalinks</w:t>
        </w:r>
        <w:r>
          <w:rPr>
            <w:noProof/>
            <w:webHidden/>
          </w:rPr>
          <w:tab/>
        </w:r>
        <w:r>
          <w:rPr>
            <w:noProof/>
            <w:webHidden/>
          </w:rPr>
          <w:fldChar w:fldCharType="begin"/>
        </w:r>
        <w:r>
          <w:rPr>
            <w:noProof/>
            <w:webHidden/>
          </w:rPr>
          <w:instrText xml:space="preserve"> PAGEREF _Toc239578444 \h </w:instrText>
        </w:r>
        <w:r>
          <w:rPr>
            <w:noProof/>
            <w:webHidden/>
          </w:rPr>
        </w:r>
        <w:r>
          <w:rPr>
            <w:noProof/>
            <w:webHidden/>
          </w:rPr>
          <w:fldChar w:fldCharType="separate"/>
        </w:r>
        <w:r>
          <w:rPr>
            <w:noProof/>
            <w:webHidden/>
          </w:rPr>
          <w:t>32</w:t>
        </w:r>
        <w:r>
          <w:rPr>
            <w:noProof/>
            <w:webHidden/>
          </w:rPr>
          <w:fldChar w:fldCharType="end"/>
        </w:r>
      </w:hyperlink>
    </w:p>
    <w:p w14:paraId="60E07FB6" w14:textId="0FCA0CAD" w:rsidR="009C5077" w:rsidRDefault="009C5077">
      <w:pPr>
        <w:pStyle w:val="TOC2"/>
        <w:tabs>
          <w:tab w:val="right" w:leader="dot" w:pos="9288"/>
        </w:tabs>
        <w:rPr>
          <w:noProof/>
        </w:rPr>
      </w:pPr>
      <w:hyperlink w:anchor="_Toc239578445" w:history="1">
        <w:r w:rsidRPr="00301A2C">
          <w:rPr>
            <w:rStyle w:val="Hyperlink"/>
            <w:noProof/>
          </w:rPr>
          <w:t>8.1  Autonomy and the human command relationship</w:t>
        </w:r>
        <w:r>
          <w:rPr>
            <w:noProof/>
            <w:webHidden/>
          </w:rPr>
          <w:tab/>
        </w:r>
        <w:r>
          <w:rPr>
            <w:noProof/>
            <w:webHidden/>
          </w:rPr>
          <w:fldChar w:fldCharType="begin"/>
        </w:r>
        <w:r>
          <w:rPr>
            <w:noProof/>
            <w:webHidden/>
          </w:rPr>
          <w:instrText xml:space="preserve"> PAGEREF _Toc239578445 \h </w:instrText>
        </w:r>
        <w:r>
          <w:rPr>
            <w:noProof/>
            <w:webHidden/>
          </w:rPr>
        </w:r>
        <w:r>
          <w:rPr>
            <w:noProof/>
            <w:webHidden/>
          </w:rPr>
          <w:fldChar w:fldCharType="separate"/>
        </w:r>
        <w:r>
          <w:rPr>
            <w:noProof/>
            <w:webHidden/>
          </w:rPr>
          <w:t>32</w:t>
        </w:r>
        <w:r>
          <w:rPr>
            <w:noProof/>
            <w:webHidden/>
          </w:rPr>
          <w:fldChar w:fldCharType="end"/>
        </w:r>
      </w:hyperlink>
    </w:p>
    <w:p w14:paraId="1F906547" w14:textId="3C0423EC" w:rsidR="009C5077" w:rsidRDefault="009C5077">
      <w:pPr>
        <w:pStyle w:val="TOC2"/>
        <w:tabs>
          <w:tab w:val="right" w:leader="dot" w:pos="9288"/>
        </w:tabs>
        <w:rPr>
          <w:noProof/>
        </w:rPr>
      </w:pPr>
      <w:hyperlink w:anchor="_Toc239578446" w:history="1">
        <w:r w:rsidRPr="00301A2C">
          <w:rPr>
            <w:rStyle w:val="Hyperlink"/>
            <w:noProof/>
          </w:rPr>
          <w:t>8.2  Datalinks and navigation</w:t>
        </w:r>
        <w:r>
          <w:rPr>
            <w:noProof/>
            <w:webHidden/>
          </w:rPr>
          <w:tab/>
        </w:r>
        <w:r>
          <w:rPr>
            <w:noProof/>
            <w:webHidden/>
          </w:rPr>
          <w:fldChar w:fldCharType="begin"/>
        </w:r>
        <w:r>
          <w:rPr>
            <w:noProof/>
            <w:webHidden/>
          </w:rPr>
          <w:instrText xml:space="preserve"> PAGEREF _Toc239578446 \h </w:instrText>
        </w:r>
        <w:r>
          <w:rPr>
            <w:noProof/>
            <w:webHidden/>
          </w:rPr>
        </w:r>
        <w:r>
          <w:rPr>
            <w:noProof/>
            <w:webHidden/>
          </w:rPr>
          <w:fldChar w:fldCharType="separate"/>
        </w:r>
        <w:r>
          <w:rPr>
            <w:noProof/>
            <w:webHidden/>
          </w:rPr>
          <w:t>32</w:t>
        </w:r>
        <w:r>
          <w:rPr>
            <w:noProof/>
            <w:webHidden/>
          </w:rPr>
          <w:fldChar w:fldCharType="end"/>
        </w:r>
      </w:hyperlink>
    </w:p>
    <w:p w14:paraId="018A12EA" w14:textId="6EF582EA" w:rsidR="009C5077" w:rsidRDefault="009C5077">
      <w:pPr>
        <w:pStyle w:val="TOC2"/>
        <w:tabs>
          <w:tab w:val="right" w:leader="dot" w:pos="9288"/>
        </w:tabs>
        <w:rPr>
          <w:noProof/>
        </w:rPr>
      </w:pPr>
      <w:hyperlink w:anchor="_Toc239578447" w:history="1">
        <w:r w:rsidRPr="00301A2C">
          <w:rPr>
            <w:rStyle w:val="Hyperlink"/>
            <w:noProof/>
          </w:rPr>
          <w:t>8.3  Computing architecture and software assurance</w:t>
        </w:r>
        <w:r>
          <w:rPr>
            <w:noProof/>
            <w:webHidden/>
          </w:rPr>
          <w:tab/>
        </w:r>
        <w:r>
          <w:rPr>
            <w:noProof/>
            <w:webHidden/>
          </w:rPr>
          <w:fldChar w:fldCharType="begin"/>
        </w:r>
        <w:r>
          <w:rPr>
            <w:noProof/>
            <w:webHidden/>
          </w:rPr>
          <w:instrText xml:space="preserve"> PAGEREF _Toc239578447 \h </w:instrText>
        </w:r>
        <w:r>
          <w:rPr>
            <w:noProof/>
            <w:webHidden/>
          </w:rPr>
        </w:r>
        <w:r>
          <w:rPr>
            <w:noProof/>
            <w:webHidden/>
          </w:rPr>
          <w:fldChar w:fldCharType="separate"/>
        </w:r>
        <w:r>
          <w:rPr>
            <w:noProof/>
            <w:webHidden/>
          </w:rPr>
          <w:t>33</w:t>
        </w:r>
        <w:r>
          <w:rPr>
            <w:noProof/>
            <w:webHidden/>
          </w:rPr>
          <w:fldChar w:fldCharType="end"/>
        </w:r>
      </w:hyperlink>
    </w:p>
    <w:p w14:paraId="29043E60" w14:textId="7B2D2F9A" w:rsidR="009C5077" w:rsidRDefault="009C5077">
      <w:pPr>
        <w:pStyle w:val="TOC2"/>
        <w:tabs>
          <w:tab w:val="right" w:leader="dot" w:pos="9288"/>
        </w:tabs>
        <w:rPr>
          <w:noProof/>
        </w:rPr>
      </w:pPr>
      <w:hyperlink w:anchor="_Toc239578448" w:history="1">
        <w:r w:rsidRPr="00301A2C">
          <w:rPr>
            <w:rStyle w:val="Hyperlink"/>
            <w:noProof/>
          </w:rPr>
          <w:t>8.4  Electrical power system</w:t>
        </w:r>
        <w:r>
          <w:rPr>
            <w:noProof/>
            <w:webHidden/>
          </w:rPr>
          <w:tab/>
        </w:r>
        <w:r>
          <w:rPr>
            <w:noProof/>
            <w:webHidden/>
          </w:rPr>
          <w:fldChar w:fldCharType="begin"/>
        </w:r>
        <w:r>
          <w:rPr>
            <w:noProof/>
            <w:webHidden/>
          </w:rPr>
          <w:instrText xml:space="preserve"> PAGEREF _Toc239578448 \h </w:instrText>
        </w:r>
        <w:r>
          <w:rPr>
            <w:noProof/>
            <w:webHidden/>
          </w:rPr>
        </w:r>
        <w:r>
          <w:rPr>
            <w:noProof/>
            <w:webHidden/>
          </w:rPr>
          <w:fldChar w:fldCharType="separate"/>
        </w:r>
        <w:r>
          <w:rPr>
            <w:noProof/>
            <w:webHidden/>
          </w:rPr>
          <w:t>33</w:t>
        </w:r>
        <w:r>
          <w:rPr>
            <w:noProof/>
            <w:webHidden/>
          </w:rPr>
          <w:fldChar w:fldCharType="end"/>
        </w:r>
      </w:hyperlink>
    </w:p>
    <w:p w14:paraId="22D9B887" w14:textId="7663C256" w:rsidR="009C5077" w:rsidRDefault="009C5077">
      <w:pPr>
        <w:pStyle w:val="TOC2"/>
        <w:tabs>
          <w:tab w:val="right" w:leader="dot" w:pos="9288"/>
        </w:tabs>
        <w:rPr>
          <w:noProof/>
        </w:rPr>
      </w:pPr>
      <w:hyperlink w:anchor="_Toc239578449" w:history="1">
        <w:r w:rsidRPr="00301A2C">
          <w:rPr>
            <w:rStyle w:val="Hyperlink"/>
            <w:noProof/>
          </w:rPr>
          <w:t>8.5  Actuation and secondary power architecture</w:t>
        </w:r>
        <w:r>
          <w:rPr>
            <w:noProof/>
            <w:webHidden/>
          </w:rPr>
          <w:tab/>
        </w:r>
        <w:r>
          <w:rPr>
            <w:noProof/>
            <w:webHidden/>
          </w:rPr>
          <w:fldChar w:fldCharType="begin"/>
        </w:r>
        <w:r>
          <w:rPr>
            <w:noProof/>
            <w:webHidden/>
          </w:rPr>
          <w:instrText xml:space="preserve"> PAGEREF _Toc239578449 \h </w:instrText>
        </w:r>
        <w:r>
          <w:rPr>
            <w:noProof/>
            <w:webHidden/>
          </w:rPr>
        </w:r>
        <w:r>
          <w:rPr>
            <w:noProof/>
            <w:webHidden/>
          </w:rPr>
          <w:fldChar w:fldCharType="separate"/>
        </w:r>
        <w:r>
          <w:rPr>
            <w:noProof/>
            <w:webHidden/>
          </w:rPr>
          <w:t>34</w:t>
        </w:r>
        <w:r>
          <w:rPr>
            <w:noProof/>
            <w:webHidden/>
          </w:rPr>
          <w:fldChar w:fldCharType="end"/>
        </w:r>
      </w:hyperlink>
    </w:p>
    <w:p w14:paraId="1588D53F" w14:textId="249C468A" w:rsidR="009C5077" w:rsidRDefault="009C5077">
      <w:pPr>
        <w:pStyle w:val="TOC2"/>
        <w:tabs>
          <w:tab w:val="right" w:leader="dot" w:pos="9288"/>
        </w:tabs>
        <w:rPr>
          <w:noProof/>
        </w:rPr>
      </w:pPr>
      <w:hyperlink w:anchor="_Toc239578450" w:history="1">
        <w:r w:rsidRPr="00301A2C">
          <w:rPr>
            <w:rStyle w:val="Hyperlink"/>
            <w:noProof/>
          </w:rPr>
          <w:t>8.6  Cross-network gateway and F-35 interoperability</w:t>
        </w:r>
        <w:r>
          <w:rPr>
            <w:noProof/>
            <w:webHidden/>
          </w:rPr>
          <w:tab/>
        </w:r>
        <w:r>
          <w:rPr>
            <w:noProof/>
            <w:webHidden/>
          </w:rPr>
          <w:fldChar w:fldCharType="begin"/>
        </w:r>
        <w:r>
          <w:rPr>
            <w:noProof/>
            <w:webHidden/>
          </w:rPr>
          <w:instrText xml:space="preserve"> PAGEREF _Toc239578450 \h </w:instrText>
        </w:r>
        <w:r>
          <w:rPr>
            <w:noProof/>
            <w:webHidden/>
          </w:rPr>
        </w:r>
        <w:r>
          <w:rPr>
            <w:noProof/>
            <w:webHidden/>
          </w:rPr>
          <w:fldChar w:fldCharType="separate"/>
        </w:r>
        <w:r>
          <w:rPr>
            <w:noProof/>
            <w:webHidden/>
          </w:rPr>
          <w:t>34</w:t>
        </w:r>
        <w:r>
          <w:rPr>
            <w:noProof/>
            <w:webHidden/>
          </w:rPr>
          <w:fldChar w:fldCharType="end"/>
        </w:r>
      </w:hyperlink>
    </w:p>
    <w:p w14:paraId="3D698494" w14:textId="44C051B0" w:rsidR="009C5077" w:rsidRDefault="009C5077">
      <w:pPr>
        <w:pStyle w:val="TOC1"/>
        <w:tabs>
          <w:tab w:val="right" w:leader="dot" w:pos="9288"/>
        </w:tabs>
        <w:rPr>
          <w:noProof/>
        </w:rPr>
      </w:pPr>
      <w:hyperlink w:anchor="_Toc239578451" w:history="1">
        <w:r w:rsidRPr="00301A2C">
          <w:rPr>
            <w:rStyle w:val="Hyperlink"/>
            <w:noProof/>
          </w:rPr>
          <w:t>9  Signature management</w:t>
        </w:r>
        <w:r>
          <w:rPr>
            <w:noProof/>
            <w:webHidden/>
          </w:rPr>
          <w:tab/>
        </w:r>
        <w:r>
          <w:rPr>
            <w:noProof/>
            <w:webHidden/>
          </w:rPr>
          <w:fldChar w:fldCharType="begin"/>
        </w:r>
        <w:r>
          <w:rPr>
            <w:noProof/>
            <w:webHidden/>
          </w:rPr>
          <w:instrText xml:space="preserve"> PAGEREF _Toc239578451 \h </w:instrText>
        </w:r>
        <w:r>
          <w:rPr>
            <w:noProof/>
            <w:webHidden/>
          </w:rPr>
        </w:r>
        <w:r>
          <w:rPr>
            <w:noProof/>
            <w:webHidden/>
          </w:rPr>
          <w:fldChar w:fldCharType="separate"/>
        </w:r>
        <w:r>
          <w:rPr>
            <w:noProof/>
            <w:webHidden/>
          </w:rPr>
          <w:t>36</w:t>
        </w:r>
        <w:r>
          <w:rPr>
            <w:noProof/>
            <w:webHidden/>
          </w:rPr>
          <w:fldChar w:fldCharType="end"/>
        </w:r>
      </w:hyperlink>
    </w:p>
    <w:p w14:paraId="140FE3D1" w14:textId="2EB8C878" w:rsidR="009C5077" w:rsidRDefault="009C5077">
      <w:pPr>
        <w:pStyle w:val="TOC2"/>
        <w:tabs>
          <w:tab w:val="right" w:leader="dot" w:pos="9288"/>
        </w:tabs>
        <w:rPr>
          <w:noProof/>
        </w:rPr>
      </w:pPr>
      <w:hyperlink w:anchor="_Toc239578452" w:history="1">
        <w:r w:rsidRPr="00301A2C">
          <w:rPr>
            <w:rStyle w:val="Hyperlink"/>
            <w:noProof/>
          </w:rPr>
          <w:t>9.1  Radar signature: shaping first, honest numbers</w:t>
        </w:r>
        <w:r>
          <w:rPr>
            <w:noProof/>
            <w:webHidden/>
          </w:rPr>
          <w:tab/>
        </w:r>
        <w:r>
          <w:rPr>
            <w:noProof/>
            <w:webHidden/>
          </w:rPr>
          <w:fldChar w:fldCharType="begin"/>
        </w:r>
        <w:r>
          <w:rPr>
            <w:noProof/>
            <w:webHidden/>
          </w:rPr>
          <w:instrText xml:space="preserve"> PAGEREF _Toc239578452 \h </w:instrText>
        </w:r>
        <w:r>
          <w:rPr>
            <w:noProof/>
            <w:webHidden/>
          </w:rPr>
        </w:r>
        <w:r>
          <w:rPr>
            <w:noProof/>
            <w:webHidden/>
          </w:rPr>
          <w:fldChar w:fldCharType="separate"/>
        </w:r>
        <w:r>
          <w:rPr>
            <w:noProof/>
            <w:webHidden/>
          </w:rPr>
          <w:t>36</w:t>
        </w:r>
        <w:r>
          <w:rPr>
            <w:noProof/>
            <w:webHidden/>
          </w:rPr>
          <w:fldChar w:fldCharType="end"/>
        </w:r>
      </w:hyperlink>
    </w:p>
    <w:p w14:paraId="40A39401" w14:textId="59D47234" w:rsidR="009C5077" w:rsidRDefault="009C5077">
      <w:pPr>
        <w:pStyle w:val="TOC2"/>
        <w:tabs>
          <w:tab w:val="right" w:leader="dot" w:pos="9288"/>
        </w:tabs>
        <w:rPr>
          <w:noProof/>
        </w:rPr>
      </w:pPr>
      <w:hyperlink w:anchor="_Toc239578453" w:history="1">
        <w:r w:rsidRPr="00301A2C">
          <w:rPr>
            <w:rStyle w:val="Hyperlink"/>
            <w:noProof/>
          </w:rPr>
          <w:t>9.2  Infrared, visual and acoustic</w:t>
        </w:r>
        <w:r>
          <w:rPr>
            <w:noProof/>
            <w:webHidden/>
          </w:rPr>
          <w:tab/>
        </w:r>
        <w:r>
          <w:rPr>
            <w:noProof/>
            <w:webHidden/>
          </w:rPr>
          <w:fldChar w:fldCharType="begin"/>
        </w:r>
        <w:r>
          <w:rPr>
            <w:noProof/>
            <w:webHidden/>
          </w:rPr>
          <w:instrText xml:space="preserve"> PAGEREF _Toc239578453 \h </w:instrText>
        </w:r>
        <w:r>
          <w:rPr>
            <w:noProof/>
            <w:webHidden/>
          </w:rPr>
        </w:r>
        <w:r>
          <w:rPr>
            <w:noProof/>
            <w:webHidden/>
          </w:rPr>
          <w:fldChar w:fldCharType="separate"/>
        </w:r>
        <w:r>
          <w:rPr>
            <w:noProof/>
            <w:webHidden/>
          </w:rPr>
          <w:t>36</w:t>
        </w:r>
        <w:r>
          <w:rPr>
            <w:noProof/>
            <w:webHidden/>
          </w:rPr>
          <w:fldChar w:fldCharType="end"/>
        </w:r>
      </w:hyperlink>
    </w:p>
    <w:p w14:paraId="5E71C45A" w14:textId="73731C84" w:rsidR="009C5077" w:rsidRDefault="009C5077">
      <w:pPr>
        <w:pStyle w:val="TOC2"/>
        <w:tabs>
          <w:tab w:val="right" w:leader="dot" w:pos="9288"/>
        </w:tabs>
        <w:rPr>
          <w:noProof/>
        </w:rPr>
      </w:pPr>
      <w:hyperlink w:anchor="_Toc239578454" w:history="1">
        <w:r w:rsidRPr="00301A2C">
          <w:rPr>
            <w:rStyle w:val="Hyperlink"/>
            <w:noProof/>
          </w:rPr>
          <w:t>9.3  Vulnerability reduction</w:t>
        </w:r>
        <w:r>
          <w:rPr>
            <w:noProof/>
            <w:webHidden/>
          </w:rPr>
          <w:tab/>
        </w:r>
        <w:r>
          <w:rPr>
            <w:noProof/>
            <w:webHidden/>
          </w:rPr>
          <w:fldChar w:fldCharType="begin"/>
        </w:r>
        <w:r>
          <w:rPr>
            <w:noProof/>
            <w:webHidden/>
          </w:rPr>
          <w:instrText xml:space="preserve"> PAGEREF _Toc239578454 \h </w:instrText>
        </w:r>
        <w:r>
          <w:rPr>
            <w:noProof/>
            <w:webHidden/>
          </w:rPr>
        </w:r>
        <w:r>
          <w:rPr>
            <w:noProof/>
            <w:webHidden/>
          </w:rPr>
          <w:fldChar w:fldCharType="separate"/>
        </w:r>
        <w:r>
          <w:rPr>
            <w:noProof/>
            <w:webHidden/>
          </w:rPr>
          <w:t>36</w:t>
        </w:r>
        <w:r>
          <w:rPr>
            <w:noProof/>
            <w:webHidden/>
          </w:rPr>
          <w:fldChar w:fldCharType="end"/>
        </w:r>
      </w:hyperlink>
    </w:p>
    <w:p w14:paraId="4D86904E" w14:textId="5590B8B1" w:rsidR="009C5077" w:rsidRDefault="009C5077">
      <w:pPr>
        <w:pStyle w:val="TOC2"/>
        <w:tabs>
          <w:tab w:val="right" w:leader="dot" w:pos="9288"/>
        </w:tabs>
        <w:rPr>
          <w:noProof/>
        </w:rPr>
      </w:pPr>
      <w:hyperlink w:anchor="_Toc239578455" w:history="1">
        <w:r w:rsidRPr="00301A2C">
          <w:rPr>
            <w:rStyle w:val="Hyperlink"/>
            <w:noProof/>
          </w:rPr>
          <w:t>9.4  Signature maintenance and low-observable repair</w:t>
        </w:r>
        <w:r>
          <w:rPr>
            <w:noProof/>
            <w:webHidden/>
          </w:rPr>
          <w:tab/>
        </w:r>
        <w:r>
          <w:rPr>
            <w:noProof/>
            <w:webHidden/>
          </w:rPr>
          <w:fldChar w:fldCharType="begin"/>
        </w:r>
        <w:r>
          <w:rPr>
            <w:noProof/>
            <w:webHidden/>
          </w:rPr>
          <w:instrText xml:space="preserve"> PAGEREF _Toc239578455 \h </w:instrText>
        </w:r>
        <w:r>
          <w:rPr>
            <w:noProof/>
            <w:webHidden/>
          </w:rPr>
        </w:r>
        <w:r>
          <w:rPr>
            <w:noProof/>
            <w:webHidden/>
          </w:rPr>
          <w:fldChar w:fldCharType="separate"/>
        </w:r>
        <w:r>
          <w:rPr>
            <w:noProof/>
            <w:webHidden/>
          </w:rPr>
          <w:t>36</w:t>
        </w:r>
        <w:r>
          <w:rPr>
            <w:noProof/>
            <w:webHidden/>
          </w:rPr>
          <w:fldChar w:fldCharType="end"/>
        </w:r>
      </w:hyperlink>
    </w:p>
    <w:p w14:paraId="3E5AD17C" w14:textId="222F0B30" w:rsidR="009C5077" w:rsidRDefault="009C5077">
      <w:pPr>
        <w:pStyle w:val="TOC1"/>
        <w:tabs>
          <w:tab w:val="right" w:leader="dot" w:pos="9288"/>
        </w:tabs>
        <w:rPr>
          <w:noProof/>
        </w:rPr>
      </w:pPr>
      <w:hyperlink w:anchor="_Toc239578456" w:history="1">
        <w:r w:rsidRPr="00301A2C">
          <w:rPr>
            <w:rStyle w:val="Hyperlink"/>
            <w:noProof/>
          </w:rPr>
          <w:t>10  Mission systems</w:t>
        </w:r>
        <w:r>
          <w:rPr>
            <w:noProof/>
            <w:webHidden/>
          </w:rPr>
          <w:tab/>
        </w:r>
        <w:r>
          <w:rPr>
            <w:noProof/>
            <w:webHidden/>
          </w:rPr>
          <w:fldChar w:fldCharType="begin"/>
        </w:r>
        <w:r>
          <w:rPr>
            <w:noProof/>
            <w:webHidden/>
          </w:rPr>
          <w:instrText xml:space="preserve"> PAGEREF _Toc239578456 \h </w:instrText>
        </w:r>
        <w:r>
          <w:rPr>
            <w:noProof/>
            <w:webHidden/>
          </w:rPr>
        </w:r>
        <w:r>
          <w:rPr>
            <w:noProof/>
            <w:webHidden/>
          </w:rPr>
          <w:fldChar w:fldCharType="separate"/>
        </w:r>
        <w:r>
          <w:rPr>
            <w:noProof/>
            <w:webHidden/>
          </w:rPr>
          <w:t>38</w:t>
        </w:r>
        <w:r>
          <w:rPr>
            <w:noProof/>
            <w:webHidden/>
          </w:rPr>
          <w:fldChar w:fldCharType="end"/>
        </w:r>
      </w:hyperlink>
    </w:p>
    <w:p w14:paraId="3D235106" w14:textId="2EE29C11" w:rsidR="009C5077" w:rsidRDefault="009C5077">
      <w:pPr>
        <w:pStyle w:val="TOC2"/>
        <w:tabs>
          <w:tab w:val="right" w:leader="dot" w:pos="9288"/>
        </w:tabs>
        <w:rPr>
          <w:noProof/>
        </w:rPr>
      </w:pPr>
      <w:hyperlink w:anchor="_Toc239578457" w:history="1">
        <w:r w:rsidRPr="00301A2C">
          <w:rPr>
            <w:rStyle w:val="Hyperlink"/>
            <w:noProof/>
          </w:rPr>
          <w:t>10.1  Weapon bays and store separation</w:t>
        </w:r>
        <w:r>
          <w:rPr>
            <w:noProof/>
            <w:webHidden/>
          </w:rPr>
          <w:tab/>
        </w:r>
        <w:r>
          <w:rPr>
            <w:noProof/>
            <w:webHidden/>
          </w:rPr>
          <w:fldChar w:fldCharType="begin"/>
        </w:r>
        <w:r>
          <w:rPr>
            <w:noProof/>
            <w:webHidden/>
          </w:rPr>
          <w:instrText xml:space="preserve"> PAGEREF _Toc239578457 \h </w:instrText>
        </w:r>
        <w:r>
          <w:rPr>
            <w:noProof/>
            <w:webHidden/>
          </w:rPr>
        </w:r>
        <w:r>
          <w:rPr>
            <w:noProof/>
            <w:webHidden/>
          </w:rPr>
          <w:fldChar w:fldCharType="separate"/>
        </w:r>
        <w:r>
          <w:rPr>
            <w:noProof/>
            <w:webHidden/>
          </w:rPr>
          <w:t>38</w:t>
        </w:r>
        <w:r>
          <w:rPr>
            <w:noProof/>
            <w:webHidden/>
          </w:rPr>
          <w:fldChar w:fldCharType="end"/>
        </w:r>
      </w:hyperlink>
    </w:p>
    <w:p w14:paraId="0EE817E4" w14:textId="365E549C" w:rsidR="009C5077" w:rsidRDefault="009C5077">
      <w:pPr>
        <w:pStyle w:val="TOC2"/>
        <w:tabs>
          <w:tab w:val="right" w:leader="dot" w:pos="9288"/>
        </w:tabs>
        <w:rPr>
          <w:noProof/>
        </w:rPr>
      </w:pPr>
      <w:hyperlink w:anchor="_Toc239578458" w:history="1">
        <w:r w:rsidRPr="00301A2C">
          <w:rPr>
            <w:rStyle w:val="Hyperlink"/>
            <w:noProof/>
          </w:rPr>
          <w:t>10.2  Sensors and cooperative geolocation</w:t>
        </w:r>
        <w:r>
          <w:rPr>
            <w:noProof/>
            <w:webHidden/>
          </w:rPr>
          <w:tab/>
        </w:r>
        <w:r>
          <w:rPr>
            <w:noProof/>
            <w:webHidden/>
          </w:rPr>
          <w:fldChar w:fldCharType="begin"/>
        </w:r>
        <w:r>
          <w:rPr>
            <w:noProof/>
            <w:webHidden/>
          </w:rPr>
          <w:instrText xml:space="preserve"> PAGEREF _Toc239578458 \h </w:instrText>
        </w:r>
        <w:r>
          <w:rPr>
            <w:noProof/>
            <w:webHidden/>
          </w:rPr>
        </w:r>
        <w:r>
          <w:rPr>
            <w:noProof/>
            <w:webHidden/>
          </w:rPr>
          <w:fldChar w:fldCharType="separate"/>
        </w:r>
        <w:r>
          <w:rPr>
            <w:noProof/>
            <w:webHidden/>
          </w:rPr>
          <w:t>38</w:t>
        </w:r>
        <w:r>
          <w:rPr>
            <w:noProof/>
            <w:webHidden/>
          </w:rPr>
          <w:fldChar w:fldCharType="end"/>
        </w:r>
      </w:hyperlink>
    </w:p>
    <w:p w14:paraId="78E94EF4" w14:textId="5461A2A5" w:rsidR="009C5077" w:rsidRDefault="009C5077">
      <w:pPr>
        <w:pStyle w:val="TOC2"/>
        <w:tabs>
          <w:tab w:val="right" w:leader="dot" w:pos="9288"/>
        </w:tabs>
        <w:rPr>
          <w:noProof/>
        </w:rPr>
      </w:pPr>
      <w:hyperlink w:anchor="_Toc239578459" w:history="1">
        <w:r w:rsidRPr="00301A2C">
          <w:rPr>
            <w:rStyle w:val="Hyperlink"/>
            <w:noProof/>
          </w:rPr>
          <w:t>10.3  Electronic attack fit</w:t>
        </w:r>
        <w:r>
          <w:rPr>
            <w:noProof/>
            <w:webHidden/>
          </w:rPr>
          <w:tab/>
        </w:r>
        <w:r>
          <w:rPr>
            <w:noProof/>
            <w:webHidden/>
          </w:rPr>
          <w:fldChar w:fldCharType="begin"/>
        </w:r>
        <w:r>
          <w:rPr>
            <w:noProof/>
            <w:webHidden/>
          </w:rPr>
          <w:instrText xml:space="preserve"> PAGEREF _Toc239578459 \h </w:instrText>
        </w:r>
        <w:r>
          <w:rPr>
            <w:noProof/>
            <w:webHidden/>
          </w:rPr>
        </w:r>
        <w:r>
          <w:rPr>
            <w:noProof/>
            <w:webHidden/>
          </w:rPr>
          <w:fldChar w:fldCharType="separate"/>
        </w:r>
        <w:r>
          <w:rPr>
            <w:noProof/>
            <w:webHidden/>
          </w:rPr>
          <w:t>39</w:t>
        </w:r>
        <w:r>
          <w:rPr>
            <w:noProof/>
            <w:webHidden/>
          </w:rPr>
          <w:fldChar w:fldCharType="end"/>
        </w:r>
      </w:hyperlink>
    </w:p>
    <w:p w14:paraId="2986F1A2" w14:textId="40FC0B46" w:rsidR="009C5077" w:rsidRDefault="009C5077">
      <w:pPr>
        <w:pStyle w:val="TOC2"/>
        <w:tabs>
          <w:tab w:val="right" w:leader="dot" w:pos="9288"/>
        </w:tabs>
        <w:rPr>
          <w:noProof/>
        </w:rPr>
      </w:pPr>
      <w:hyperlink w:anchor="_Toc239578460" w:history="1">
        <w:r w:rsidRPr="00301A2C">
          <w:rPr>
            <w:rStyle w:val="Hyperlink"/>
            <w:noProof/>
          </w:rPr>
          <w:t>10.4  Mission data, recording and debrief</w:t>
        </w:r>
        <w:r>
          <w:rPr>
            <w:noProof/>
            <w:webHidden/>
          </w:rPr>
          <w:tab/>
        </w:r>
        <w:r>
          <w:rPr>
            <w:noProof/>
            <w:webHidden/>
          </w:rPr>
          <w:fldChar w:fldCharType="begin"/>
        </w:r>
        <w:r>
          <w:rPr>
            <w:noProof/>
            <w:webHidden/>
          </w:rPr>
          <w:instrText xml:space="preserve"> PAGEREF _Toc239578460 \h </w:instrText>
        </w:r>
        <w:r>
          <w:rPr>
            <w:noProof/>
            <w:webHidden/>
          </w:rPr>
        </w:r>
        <w:r>
          <w:rPr>
            <w:noProof/>
            <w:webHidden/>
          </w:rPr>
          <w:fldChar w:fldCharType="separate"/>
        </w:r>
        <w:r>
          <w:rPr>
            <w:noProof/>
            <w:webHidden/>
          </w:rPr>
          <w:t>39</w:t>
        </w:r>
        <w:r>
          <w:rPr>
            <w:noProof/>
            <w:webHidden/>
          </w:rPr>
          <w:fldChar w:fldCharType="end"/>
        </w:r>
      </w:hyperlink>
    </w:p>
    <w:p w14:paraId="38F0AB98" w14:textId="388AE639" w:rsidR="009C5077" w:rsidRDefault="009C5077">
      <w:pPr>
        <w:pStyle w:val="TOC2"/>
        <w:tabs>
          <w:tab w:val="right" w:leader="dot" w:pos="9288"/>
        </w:tabs>
        <w:rPr>
          <w:noProof/>
        </w:rPr>
      </w:pPr>
      <w:hyperlink w:anchor="_Toc239578461" w:history="1">
        <w:r w:rsidRPr="00301A2C">
          <w:rPr>
            <w:rStyle w:val="Hyperlink"/>
            <w:noProof/>
          </w:rPr>
          <w:t>10.5  Extended-range air-to-air integration (reach-gap closure)</w:t>
        </w:r>
        <w:r>
          <w:rPr>
            <w:noProof/>
            <w:webHidden/>
          </w:rPr>
          <w:tab/>
        </w:r>
        <w:r>
          <w:rPr>
            <w:noProof/>
            <w:webHidden/>
          </w:rPr>
          <w:fldChar w:fldCharType="begin"/>
        </w:r>
        <w:r>
          <w:rPr>
            <w:noProof/>
            <w:webHidden/>
          </w:rPr>
          <w:instrText xml:space="preserve"> PAGEREF _Toc239578461 \h </w:instrText>
        </w:r>
        <w:r>
          <w:rPr>
            <w:noProof/>
            <w:webHidden/>
          </w:rPr>
        </w:r>
        <w:r>
          <w:rPr>
            <w:noProof/>
            <w:webHidden/>
          </w:rPr>
          <w:fldChar w:fldCharType="separate"/>
        </w:r>
        <w:r>
          <w:rPr>
            <w:noProof/>
            <w:webHidden/>
          </w:rPr>
          <w:t>39</w:t>
        </w:r>
        <w:r>
          <w:rPr>
            <w:noProof/>
            <w:webHidden/>
          </w:rPr>
          <w:fldChar w:fldCharType="end"/>
        </w:r>
      </w:hyperlink>
    </w:p>
    <w:p w14:paraId="03F3B499" w14:textId="271213C3" w:rsidR="009C5077" w:rsidRDefault="009C5077">
      <w:pPr>
        <w:pStyle w:val="TOC1"/>
        <w:tabs>
          <w:tab w:val="right" w:leader="dot" w:pos="9288"/>
        </w:tabs>
        <w:rPr>
          <w:noProof/>
        </w:rPr>
      </w:pPr>
      <w:hyperlink w:anchor="_Toc239578462" w:history="1">
        <w:r w:rsidRPr="00301A2C">
          <w:rPr>
            <w:rStyle w:val="Hyperlink"/>
            <w:noProof/>
          </w:rPr>
          <w:t>11  Reliability, maintainability, safety and Arctic operations</w:t>
        </w:r>
        <w:r>
          <w:rPr>
            <w:noProof/>
            <w:webHidden/>
          </w:rPr>
          <w:tab/>
        </w:r>
        <w:r>
          <w:rPr>
            <w:noProof/>
            <w:webHidden/>
          </w:rPr>
          <w:fldChar w:fldCharType="begin"/>
        </w:r>
        <w:r>
          <w:rPr>
            <w:noProof/>
            <w:webHidden/>
          </w:rPr>
          <w:instrText xml:space="preserve"> PAGEREF _Toc239578462 \h </w:instrText>
        </w:r>
        <w:r>
          <w:rPr>
            <w:noProof/>
            <w:webHidden/>
          </w:rPr>
        </w:r>
        <w:r>
          <w:rPr>
            <w:noProof/>
            <w:webHidden/>
          </w:rPr>
          <w:fldChar w:fldCharType="separate"/>
        </w:r>
        <w:r>
          <w:rPr>
            <w:noProof/>
            <w:webHidden/>
          </w:rPr>
          <w:t>41</w:t>
        </w:r>
        <w:r>
          <w:rPr>
            <w:noProof/>
            <w:webHidden/>
          </w:rPr>
          <w:fldChar w:fldCharType="end"/>
        </w:r>
      </w:hyperlink>
    </w:p>
    <w:p w14:paraId="376404E9" w14:textId="661A8A82" w:rsidR="009C5077" w:rsidRDefault="009C5077">
      <w:pPr>
        <w:pStyle w:val="TOC2"/>
        <w:tabs>
          <w:tab w:val="right" w:leader="dot" w:pos="9288"/>
        </w:tabs>
        <w:rPr>
          <w:noProof/>
        </w:rPr>
      </w:pPr>
      <w:hyperlink w:anchor="_Toc239578463" w:history="1">
        <w:r w:rsidRPr="00301A2C">
          <w:rPr>
            <w:rStyle w:val="Hyperlink"/>
            <w:noProof/>
          </w:rPr>
          <w:t>11.1  Reliability and maintainability</w:t>
        </w:r>
        <w:r>
          <w:rPr>
            <w:noProof/>
            <w:webHidden/>
          </w:rPr>
          <w:tab/>
        </w:r>
        <w:r>
          <w:rPr>
            <w:noProof/>
            <w:webHidden/>
          </w:rPr>
          <w:fldChar w:fldCharType="begin"/>
        </w:r>
        <w:r>
          <w:rPr>
            <w:noProof/>
            <w:webHidden/>
          </w:rPr>
          <w:instrText xml:space="preserve"> PAGEREF _Toc239578463 \h </w:instrText>
        </w:r>
        <w:r>
          <w:rPr>
            <w:noProof/>
            <w:webHidden/>
          </w:rPr>
        </w:r>
        <w:r>
          <w:rPr>
            <w:noProof/>
            <w:webHidden/>
          </w:rPr>
          <w:fldChar w:fldCharType="separate"/>
        </w:r>
        <w:r>
          <w:rPr>
            <w:noProof/>
            <w:webHidden/>
          </w:rPr>
          <w:t>41</w:t>
        </w:r>
        <w:r>
          <w:rPr>
            <w:noProof/>
            <w:webHidden/>
          </w:rPr>
          <w:fldChar w:fldCharType="end"/>
        </w:r>
      </w:hyperlink>
    </w:p>
    <w:p w14:paraId="131D2262" w14:textId="7D57FF7F" w:rsidR="009C5077" w:rsidRDefault="009C5077">
      <w:pPr>
        <w:pStyle w:val="TOC2"/>
        <w:tabs>
          <w:tab w:val="right" w:leader="dot" w:pos="9288"/>
        </w:tabs>
        <w:rPr>
          <w:noProof/>
        </w:rPr>
      </w:pPr>
      <w:hyperlink w:anchor="_Toc239578464" w:history="1">
        <w:r w:rsidRPr="00301A2C">
          <w:rPr>
            <w:rStyle w:val="Hyperlink"/>
            <w:noProof/>
          </w:rPr>
          <w:t>11.2  Arctic and dispersed operations</w:t>
        </w:r>
        <w:r>
          <w:rPr>
            <w:noProof/>
            <w:webHidden/>
          </w:rPr>
          <w:tab/>
        </w:r>
        <w:r>
          <w:rPr>
            <w:noProof/>
            <w:webHidden/>
          </w:rPr>
          <w:fldChar w:fldCharType="begin"/>
        </w:r>
        <w:r>
          <w:rPr>
            <w:noProof/>
            <w:webHidden/>
          </w:rPr>
          <w:instrText xml:space="preserve"> PAGEREF _Toc239578464 \h </w:instrText>
        </w:r>
        <w:r>
          <w:rPr>
            <w:noProof/>
            <w:webHidden/>
          </w:rPr>
        </w:r>
        <w:r>
          <w:rPr>
            <w:noProof/>
            <w:webHidden/>
          </w:rPr>
          <w:fldChar w:fldCharType="separate"/>
        </w:r>
        <w:r>
          <w:rPr>
            <w:noProof/>
            <w:webHidden/>
          </w:rPr>
          <w:t>41</w:t>
        </w:r>
        <w:r>
          <w:rPr>
            <w:noProof/>
            <w:webHidden/>
          </w:rPr>
          <w:fldChar w:fldCharType="end"/>
        </w:r>
      </w:hyperlink>
    </w:p>
    <w:p w14:paraId="5FBCC4DE" w14:textId="58E53EC0" w:rsidR="009C5077" w:rsidRDefault="009C5077">
      <w:pPr>
        <w:pStyle w:val="TOC2"/>
        <w:tabs>
          <w:tab w:val="right" w:leader="dot" w:pos="9288"/>
        </w:tabs>
        <w:rPr>
          <w:noProof/>
        </w:rPr>
      </w:pPr>
      <w:hyperlink w:anchor="_Toc239578465" w:history="1">
        <w:r w:rsidRPr="00301A2C">
          <w:rPr>
            <w:rStyle w:val="Hyperlink"/>
            <w:noProof/>
          </w:rPr>
          <w:t>11.3  Safety</w:t>
        </w:r>
        <w:r>
          <w:rPr>
            <w:noProof/>
            <w:webHidden/>
          </w:rPr>
          <w:tab/>
        </w:r>
        <w:r>
          <w:rPr>
            <w:noProof/>
            <w:webHidden/>
          </w:rPr>
          <w:fldChar w:fldCharType="begin"/>
        </w:r>
        <w:r>
          <w:rPr>
            <w:noProof/>
            <w:webHidden/>
          </w:rPr>
          <w:instrText xml:space="preserve"> PAGEREF _Toc239578465 \h </w:instrText>
        </w:r>
        <w:r>
          <w:rPr>
            <w:noProof/>
            <w:webHidden/>
          </w:rPr>
        </w:r>
        <w:r>
          <w:rPr>
            <w:noProof/>
            <w:webHidden/>
          </w:rPr>
          <w:fldChar w:fldCharType="separate"/>
        </w:r>
        <w:r>
          <w:rPr>
            <w:noProof/>
            <w:webHidden/>
          </w:rPr>
          <w:t>41</w:t>
        </w:r>
        <w:r>
          <w:rPr>
            <w:noProof/>
            <w:webHidden/>
          </w:rPr>
          <w:fldChar w:fldCharType="end"/>
        </w:r>
      </w:hyperlink>
    </w:p>
    <w:p w14:paraId="67D96C7C" w14:textId="729A4F4B" w:rsidR="009C5077" w:rsidRDefault="009C5077">
      <w:pPr>
        <w:pStyle w:val="TOC2"/>
        <w:tabs>
          <w:tab w:val="right" w:leader="dot" w:pos="9288"/>
        </w:tabs>
        <w:rPr>
          <w:noProof/>
        </w:rPr>
      </w:pPr>
      <w:hyperlink w:anchor="_Toc239578466" w:history="1">
        <w:r w:rsidRPr="00301A2C">
          <w:rPr>
            <w:rStyle w:val="Hyperlink"/>
            <w:noProof/>
          </w:rPr>
          <w:t>11.4  Training, GSE and squadron integration</w:t>
        </w:r>
        <w:r>
          <w:rPr>
            <w:noProof/>
            <w:webHidden/>
          </w:rPr>
          <w:tab/>
        </w:r>
        <w:r>
          <w:rPr>
            <w:noProof/>
            <w:webHidden/>
          </w:rPr>
          <w:fldChar w:fldCharType="begin"/>
        </w:r>
        <w:r>
          <w:rPr>
            <w:noProof/>
            <w:webHidden/>
          </w:rPr>
          <w:instrText xml:space="preserve"> PAGEREF _Toc239578466 \h </w:instrText>
        </w:r>
        <w:r>
          <w:rPr>
            <w:noProof/>
            <w:webHidden/>
          </w:rPr>
        </w:r>
        <w:r>
          <w:rPr>
            <w:noProof/>
            <w:webHidden/>
          </w:rPr>
          <w:fldChar w:fldCharType="separate"/>
        </w:r>
        <w:r>
          <w:rPr>
            <w:noProof/>
            <w:webHidden/>
          </w:rPr>
          <w:t>41</w:t>
        </w:r>
        <w:r>
          <w:rPr>
            <w:noProof/>
            <w:webHidden/>
          </w:rPr>
          <w:fldChar w:fldCharType="end"/>
        </w:r>
      </w:hyperlink>
    </w:p>
    <w:p w14:paraId="1B23CA35" w14:textId="631C4D0B" w:rsidR="009C5077" w:rsidRDefault="009C5077">
      <w:pPr>
        <w:pStyle w:val="TOC2"/>
        <w:tabs>
          <w:tab w:val="right" w:leader="dot" w:pos="9288"/>
        </w:tabs>
        <w:rPr>
          <w:noProof/>
        </w:rPr>
      </w:pPr>
      <w:hyperlink w:anchor="_Toc239578467" w:history="1">
        <w:r w:rsidRPr="00301A2C">
          <w:rPr>
            <w:rStyle w:val="Hyperlink"/>
            <w:noProof/>
          </w:rPr>
          <w:t>11.5  Ground control and the human-system interface</w:t>
        </w:r>
        <w:r>
          <w:rPr>
            <w:noProof/>
            <w:webHidden/>
          </w:rPr>
          <w:tab/>
        </w:r>
        <w:r>
          <w:rPr>
            <w:noProof/>
            <w:webHidden/>
          </w:rPr>
          <w:fldChar w:fldCharType="begin"/>
        </w:r>
        <w:r>
          <w:rPr>
            <w:noProof/>
            <w:webHidden/>
          </w:rPr>
          <w:instrText xml:space="preserve"> PAGEREF _Toc239578467 \h </w:instrText>
        </w:r>
        <w:r>
          <w:rPr>
            <w:noProof/>
            <w:webHidden/>
          </w:rPr>
        </w:r>
        <w:r>
          <w:rPr>
            <w:noProof/>
            <w:webHidden/>
          </w:rPr>
          <w:fldChar w:fldCharType="separate"/>
        </w:r>
        <w:r>
          <w:rPr>
            <w:noProof/>
            <w:webHidden/>
          </w:rPr>
          <w:t>41</w:t>
        </w:r>
        <w:r>
          <w:rPr>
            <w:noProof/>
            <w:webHidden/>
          </w:rPr>
          <w:fldChar w:fldCharType="end"/>
        </w:r>
      </w:hyperlink>
    </w:p>
    <w:p w14:paraId="47112214" w14:textId="3FB59768" w:rsidR="009C5077" w:rsidRDefault="009C5077">
      <w:pPr>
        <w:pStyle w:val="TOC1"/>
        <w:tabs>
          <w:tab w:val="right" w:leader="dot" w:pos="9288"/>
        </w:tabs>
        <w:rPr>
          <w:noProof/>
        </w:rPr>
      </w:pPr>
      <w:hyperlink w:anchor="_Toc239578468" w:history="1">
        <w:r w:rsidRPr="00301A2C">
          <w:rPr>
            <w:rStyle w:val="Hyperlink"/>
            <w:noProof/>
          </w:rPr>
          <w:t>12  Gripen and Sprinter fleet integration</w:t>
        </w:r>
        <w:r>
          <w:rPr>
            <w:noProof/>
            <w:webHidden/>
          </w:rPr>
          <w:tab/>
        </w:r>
        <w:r>
          <w:rPr>
            <w:noProof/>
            <w:webHidden/>
          </w:rPr>
          <w:fldChar w:fldCharType="begin"/>
        </w:r>
        <w:r>
          <w:rPr>
            <w:noProof/>
            <w:webHidden/>
          </w:rPr>
          <w:instrText xml:space="preserve"> PAGEREF _Toc239578468 \h </w:instrText>
        </w:r>
        <w:r>
          <w:rPr>
            <w:noProof/>
            <w:webHidden/>
          </w:rPr>
        </w:r>
        <w:r>
          <w:rPr>
            <w:noProof/>
            <w:webHidden/>
          </w:rPr>
          <w:fldChar w:fldCharType="separate"/>
        </w:r>
        <w:r>
          <w:rPr>
            <w:noProof/>
            <w:webHidden/>
          </w:rPr>
          <w:t>43</w:t>
        </w:r>
        <w:r>
          <w:rPr>
            <w:noProof/>
            <w:webHidden/>
          </w:rPr>
          <w:fldChar w:fldCharType="end"/>
        </w:r>
      </w:hyperlink>
    </w:p>
    <w:p w14:paraId="77553666" w14:textId="6A0A7E10" w:rsidR="009C5077" w:rsidRDefault="009C5077">
      <w:pPr>
        <w:pStyle w:val="TOC2"/>
        <w:tabs>
          <w:tab w:val="right" w:leader="dot" w:pos="9288"/>
        </w:tabs>
        <w:rPr>
          <w:noProof/>
        </w:rPr>
      </w:pPr>
      <w:hyperlink w:anchor="_Toc239578469" w:history="1">
        <w:r w:rsidRPr="00301A2C">
          <w:rPr>
            <w:rStyle w:val="Hyperlink"/>
            <w:noProof/>
          </w:rPr>
          <w:t>12.1  Fleet employment under Opening Doors</w:t>
        </w:r>
        <w:r>
          <w:rPr>
            <w:noProof/>
            <w:webHidden/>
          </w:rPr>
          <w:tab/>
        </w:r>
        <w:r>
          <w:rPr>
            <w:noProof/>
            <w:webHidden/>
          </w:rPr>
          <w:fldChar w:fldCharType="begin"/>
        </w:r>
        <w:r>
          <w:rPr>
            <w:noProof/>
            <w:webHidden/>
          </w:rPr>
          <w:instrText xml:space="preserve"> PAGEREF _Toc239578469 \h </w:instrText>
        </w:r>
        <w:r>
          <w:rPr>
            <w:noProof/>
            <w:webHidden/>
          </w:rPr>
        </w:r>
        <w:r>
          <w:rPr>
            <w:noProof/>
            <w:webHidden/>
          </w:rPr>
          <w:fldChar w:fldCharType="separate"/>
        </w:r>
        <w:r>
          <w:rPr>
            <w:noProof/>
            <w:webHidden/>
          </w:rPr>
          <w:t>43</w:t>
        </w:r>
        <w:r>
          <w:rPr>
            <w:noProof/>
            <w:webHidden/>
          </w:rPr>
          <w:fldChar w:fldCharType="end"/>
        </w:r>
      </w:hyperlink>
    </w:p>
    <w:p w14:paraId="1B14DECB" w14:textId="3AD31539" w:rsidR="009C5077" w:rsidRDefault="009C5077">
      <w:pPr>
        <w:pStyle w:val="TOC2"/>
        <w:tabs>
          <w:tab w:val="right" w:leader="dot" w:pos="9288"/>
        </w:tabs>
        <w:rPr>
          <w:noProof/>
        </w:rPr>
      </w:pPr>
      <w:hyperlink w:anchor="_Toc239578470" w:history="1">
        <w:r w:rsidRPr="00301A2C">
          <w:rPr>
            <w:rStyle w:val="Hyperlink"/>
            <w:noProof/>
          </w:rPr>
          <w:t>12.2  Interfaces with the Gripen E quarterback</w:t>
        </w:r>
        <w:r>
          <w:rPr>
            <w:noProof/>
            <w:webHidden/>
          </w:rPr>
          <w:tab/>
        </w:r>
        <w:r>
          <w:rPr>
            <w:noProof/>
            <w:webHidden/>
          </w:rPr>
          <w:fldChar w:fldCharType="begin"/>
        </w:r>
        <w:r>
          <w:rPr>
            <w:noProof/>
            <w:webHidden/>
          </w:rPr>
          <w:instrText xml:space="preserve"> PAGEREF _Toc239578470 \h </w:instrText>
        </w:r>
        <w:r>
          <w:rPr>
            <w:noProof/>
            <w:webHidden/>
          </w:rPr>
        </w:r>
        <w:r>
          <w:rPr>
            <w:noProof/>
            <w:webHidden/>
          </w:rPr>
          <w:fldChar w:fldCharType="separate"/>
        </w:r>
        <w:r>
          <w:rPr>
            <w:noProof/>
            <w:webHidden/>
          </w:rPr>
          <w:t>43</w:t>
        </w:r>
        <w:r>
          <w:rPr>
            <w:noProof/>
            <w:webHidden/>
          </w:rPr>
          <w:fldChar w:fldCharType="end"/>
        </w:r>
      </w:hyperlink>
    </w:p>
    <w:p w14:paraId="0AB3CF6A" w14:textId="4E3E1194" w:rsidR="009C5077" w:rsidRDefault="009C5077">
      <w:pPr>
        <w:pStyle w:val="TOC2"/>
        <w:tabs>
          <w:tab w:val="right" w:leader="dot" w:pos="9288"/>
        </w:tabs>
        <w:rPr>
          <w:noProof/>
        </w:rPr>
      </w:pPr>
      <w:hyperlink w:anchor="_Toc239578471" w:history="1">
        <w:r w:rsidRPr="00301A2C">
          <w:rPr>
            <w:rStyle w:val="Hyperlink"/>
            <w:noProof/>
          </w:rPr>
          <w:t>12.3  Commonality with the Sprinter fleet</w:t>
        </w:r>
        <w:r>
          <w:rPr>
            <w:noProof/>
            <w:webHidden/>
          </w:rPr>
          <w:tab/>
        </w:r>
        <w:r>
          <w:rPr>
            <w:noProof/>
            <w:webHidden/>
          </w:rPr>
          <w:fldChar w:fldCharType="begin"/>
        </w:r>
        <w:r>
          <w:rPr>
            <w:noProof/>
            <w:webHidden/>
          </w:rPr>
          <w:instrText xml:space="preserve"> PAGEREF _Toc239578471 \h </w:instrText>
        </w:r>
        <w:r>
          <w:rPr>
            <w:noProof/>
            <w:webHidden/>
          </w:rPr>
        </w:r>
        <w:r>
          <w:rPr>
            <w:noProof/>
            <w:webHidden/>
          </w:rPr>
          <w:fldChar w:fldCharType="separate"/>
        </w:r>
        <w:r>
          <w:rPr>
            <w:noProof/>
            <w:webHidden/>
          </w:rPr>
          <w:t>43</w:t>
        </w:r>
        <w:r>
          <w:rPr>
            <w:noProof/>
            <w:webHidden/>
          </w:rPr>
          <w:fldChar w:fldCharType="end"/>
        </w:r>
      </w:hyperlink>
    </w:p>
    <w:p w14:paraId="2F28DBCB" w14:textId="181C27E9" w:rsidR="009C5077" w:rsidRDefault="009C5077">
      <w:pPr>
        <w:pStyle w:val="TOC2"/>
        <w:tabs>
          <w:tab w:val="right" w:leader="dot" w:pos="9288"/>
        </w:tabs>
        <w:rPr>
          <w:noProof/>
        </w:rPr>
      </w:pPr>
      <w:hyperlink w:anchor="_Toc239578472" w:history="1">
        <w:r w:rsidRPr="00301A2C">
          <w:rPr>
            <w:rStyle w:val="Hyperlink"/>
            <w:noProof/>
          </w:rPr>
          <w:t>12.4  Sortie generation and the campaign day</w:t>
        </w:r>
        <w:r>
          <w:rPr>
            <w:noProof/>
            <w:webHidden/>
          </w:rPr>
          <w:tab/>
        </w:r>
        <w:r>
          <w:rPr>
            <w:noProof/>
            <w:webHidden/>
          </w:rPr>
          <w:fldChar w:fldCharType="begin"/>
        </w:r>
        <w:r>
          <w:rPr>
            <w:noProof/>
            <w:webHidden/>
          </w:rPr>
          <w:instrText xml:space="preserve"> PAGEREF _Toc239578472 \h </w:instrText>
        </w:r>
        <w:r>
          <w:rPr>
            <w:noProof/>
            <w:webHidden/>
          </w:rPr>
        </w:r>
        <w:r>
          <w:rPr>
            <w:noProof/>
            <w:webHidden/>
          </w:rPr>
          <w:fldChar w:fldCharType="separate"/>
        </w:r>
        <w:r>
          <w:rPr>
            <w:noProof/>
            <w:webHidden/>
          </w:rPr>
          <w:t>44</w:t>
        </w:r>
        <w:r>
          <w:rPr>
            <w:noProof/>
            <w:webHidden/>
          </w:rPr>
          <w:fldChar w:fldCharType="end"/>
        </w:r>
      </w:hyperlink>
    </w:p>
    <w:p w14:paraId="4D84BCC2" w14:textId="5BEB651D" w:rsidR="009C5077" w:rsidRDefault="009C5077">
      <w:pPr>
        <w:pStyle w:val="TOC1"/>
        <w:tabs>
          <w:tab w:val="right" w:leader="dot" w:pos="9288"/>
        </w:tabs>
        <w:rPr>
          <w:noProof/>
        </w:rPr>
      </w:pPr>
      <w:hyperlink w:anchor="_Toc239578473" w:history="1">
        <w:r w:rsidRPr="00301A2C">
          <w:rPr>
            <w:rStyle w:val="Hyperlink"/>
            <w:noProof/>
          </w:rPr>
          <w:t>13  Verification approach, pending validation and risk</w:t>
        </w:r>
        <w:r>
          <w:rPr>
            <w:noProof/>
            <w:webHidden/>
          </w:rPr>
          <w:tab/>
        </w:r>
        <w:r>
          <w:rPr>
            <w:noProof/>
            <w:webHidden/>
          </w:rPr>
          <w:fldChar w:fldCharType="begin"/>
        </w:r>
        <w:r>
          <w:rPr>
            <w:noProof/>
            <w:webHidden/>
          </w:rPr>
          <w:instrText xml:space="preserve"> PAGEREF _Toc239578473 \h </w:instrText>
        </w:r>
        <w:r>
          <w:rPr>
            <w:noProof/>
            <w:webHidden/>
          </w:rPr>
        </w:r>
        <w:r>
          <w:rPr>
            <w:noProof/>
            <w:webHidden/>
          </w:rPr>
          <w:fldChar w:fldCharType="separate"/>
        </w:r>
        <w:r>
          <w:rPr>
            <w:noProof/>
            <w:webHidden/>
          </w:rPr>
          <w:t>45</w:t>
        </w:r>
        <w:r>
          <w:rPr>
            <w:noProof/>
            <w:webHidden/>
          </w:rPr>
          <w:fldChar w:fldCharType="end"/>
        </w:r>
      </w:hyperlink>
    </w:p>
    <w:p w14:paraId="784A3949" w14:textId="51B322CF" w:rsidR="009C5077" w:rsidRDefault="009C5077">
      <w:pPr>
        <w:pStyle w:val="TOC2"/>
        <w:tabs>
          <w:tab w:val="right" w:leader="dot" w:pos="9288"/>
        </w:tabs>
        <w:rPr>
          <w:noProof/>
        </w:rPr>
      </w:pPr>
      <w:hyperlink w:anchor="_Toc239578474" w:history="1">
        <w:r w:rsidRPr="00301A2C">
          <w:rPr>
            <w:rStyle w:val="Hyperlink"/>
            <w:noProof/>
          </w:rPr>
          <w:t>13.1  Verification event register</w:t>
        </w:r>
        <w:r>
          <w:rPr>
            <w:noProof/>
            <w:webHidden/>
          </w:rPr>
          <w:tab/>
        </w:r>
        <w:r>
          <w:rPr>
            <w:noProof/>
            <w:webHidden/>
          </w:rPr>
          <w:fldChar w:fldCharType="begin"/>
        </w:r>
        <w:r>
          <w:rPr>
            <w:noProof/>
            <w:webHidden/>
          </w:rPr>
          <w:instrText xml:space="preserve"> PAGEREF _Toc239578474 \h </w:instrText>
        </w:r>
        <w:r>
          <w:rPr>
            <w:noProof/>
            <w:webHidden/>
          </w:rPr>
        </w:r>
        <w:r>
          <w:rPr>
            <w:noProof/>
            <w:webHidden/>
          </w:rPr>
          <w:fldChar w:fldCharType="separate"/>
        </w:r>
        <w:r>
          <w:rPr>
            <w:noProof/>
            <w:webHidden/>
          </w:rPr>
          <w:t>45</w:t>
        </w:r>
        <w:r>
          <w:rPr>
            <w:noProof/>
            <w:webHidden/>
          </w:rPr>
          <w:fldChar w:fldCharType="end"/>
        </w:r>
      </w:hyperlink>
    </w:p>
    <w:p w14:paraId="5284AB6A" w14:textId="41B83C38" w:rsidR="009C5077" w:rsidRDefault="009C5077">
      <w:pPr>
        <w:pStyle w:val="TOC2"/>
        <w:tabs>
          <w:tab w:val="right" w:leader="dot" w:pos="9288"/>
        </w:tabs>
        <w:rPr>
          <w:noProof/>
        </w:rPr>
      </w:pPr>
      <w:hyperlink w:anchor="_Toc239578475" w:history="1">
        <w:r w:rsidRPr="00301A2C">
          <w:rPr>
            <w:rStyle w:val="Hyperlink"/>
            <w:noProof/>
          </w:rPr>
          <w:t>13.2  Pending validation register</w:t>
        </w:r>
        <w:r>
          <w:rPr>
            <w:noProof/>
            <w:webHidden/>
          </w:rPr>
          <w:tab/>
        </w:r>
        <w:r>
          <w:rPr>
            <w:noProof/>
            <w:webHidden/>
          </w:rPr>
          <w:fldChar w:fldCharType="begin"/>
        </w:r>
        <w:r>
          <w:rPr>
            <w:noProof/>
            <w:webHidden/>
          </w:rPr>
          <w:instrText xml:space="preserve"> PAGEREF _Toc239578475 \h </w:instrText>
        </w:r>
        <w:r>
          <w:rPr>
            <w:noProof/>
            <w:webHidden/>
          </w:rPr>
        </w:r>
        <w:r>
          <w:rPr>
            <w:noProof/>
            <w:webHidden/>
          </w:rPr>
          <w:fldChar w:fldCharType="separate"/>
        </w:r>
        <w:r>
          <w:rPr>
            <w:noProof/>
            <w:webHidden/>
          </w:rPr>
          <w:t>45</w:t>
        </w:r>
        <w:r>
          <w:rPr>
            <w:noProof/>
            <w:webHidden/>
          </w:rPr>
          <w:fldChar w:fldCharType="end"/>
        </w:r>
      </w:hyperlink>
    </w:p>
    <w:p w14:paraId="46B0F220" w14:textId="78B3989C" w:rsidR="009C5077" w:rsidRDefault="009C5077">
      <w:pPr>
        <w:pStyle w:val="TOC2"/>
        <w:tabs>
          <w:tab w:val="right" w:leader="dot" w:pos="9288"/>
        </w:tabs>
        <w:rPr>
          <w:noProof/>
        </w:rPr>
      </w:pPr>
      <w:hyperlink w:anchor="_Toc239578476" w:history="1">
        <w:r w:rsidRPr="00301A2C">
          <w:rPr>
            <w:rStyle w:val="Hyperlink"/>
            <w:noProof/>
          </w:rPr>
          <w:t>13.3  Risk register</w:t>
        </w:r>
        <w:r>
          <w:rPr>
            <w:noProof/>
            <w:webHidden/>
          </w:rPr>
          <w:tab/>
        </w:r>
        <w:r>
          <w:rPr>
            <w:noProof/>
            <w:webHidden/>
          </w:rPr>
          <w:fldChar w:fldCharType="begin"/>
        </w:r>
        <w:r>
          <w:rPr>
            <w:noProof/>
            <w:webHidden/>
          </w:rPr>
          <w:instrText xml:space="preserve"> PAGEREF _Toc239578476 \h </w:instrText>
        </w:r>
        <w:r>
          <w:rPr>
            <w:noProof/>
            <w:webHidden/>
          </w:rPr>
        </w:r>
        <w:r>
          <w:rPr>
            <w:noProof/>
            <w:webHidden/>
          </w:rPr>
          <w:fldChar w:fldCharType="separate"/>
        </w:r>
        <w:r>
          <w:rPr>
            <w:noProof/>
            <w:webHidden/>
          </w:rPr>
          <w:t>46</w:t>
        </w:r>
        <w:r>
          <w:rPr>
            <w:noProof/>
            <w:webHidden/>
          </w:rPr>
          <w:fldChar w:fldCharType="end"/>
        </w:r>
      </w:hyperlink>
    </w:p>
    <w:p w14:paraId="0D458FB1" w14:textId="1ED77E0B" w:rsidR="009C5077" w:rsidRDefault="009C5077">
      <w:pPr>
        <w:pStyle w:val="TOC1"/>
        <w:tabs>
          <w:tab w:val="right" w:leader="dot" w:pos="9288"/>
        </w:tabs>
        <w:rPr>
          <w:noProof/>
        </w:rPr>
      </w:pPr>
      <w:hyperlink w:anchor="_Toc239578477" w:history="1">
        <w:r w:rsidRPr="00301A2C">
          <w:rPr>
            <w:rStyle w:val="Hyperlink"/>
            <w:noProof/>
          </w:rPr>
          <w:t>14  Controlled baseline specification</w:t>
        </w:r>
        <w:r>
          <w:rPr>
            <w:noProof/>
            <w:webHidden/>
          </w:rPr>
          <w:tab/>
        </w:r>
        <w:r>
          <w:rPr>
            <w:noProof/>
            <w:webHidden/>
          </w:rPr>
          <w:fldChar w:fldCharType="begin"/>
        </w:r>
        <w:r>
          <w:rPr>
            <w:noProof/>
            <w:webHidden/>
          </w:rPr>
          <w:instrText xml:space="preserve"> PAGEREF _Toc239578477 \h </w:instrText>
        </w:r>
        <w:r>
          <w:rPr>
            <w:noProof/>
            <w:webHidden/>
          </w:rPr>
        </w:r>
        <w:r>
          <w:rPr>
            <w:noProof/>
            <w:webHidden/>
          </w:rPr>
          <w:fldChar w:fldCharType="separate"/>
        </w:r>
        <w:r>
          <w:rPr>
            <w:noProof/>
            <w:webHidden/>
          </w:rPr>
          <w:t>47</w:t>
        </w:r>
        <w:r>
          <w:rPr>
            <w:noProof/>
            <w:webHidden/>
          </w:rPr>
          <w:fldChar w:fldCharType="end"/>
        </w:r>
      </w:hyperlink>
    </w:p>
    <w:p w14:paraId="40A63984" w14:textId="62C30B1E" w:rsidR="009C5077" w:rsidRDefault="009C5077">
      <w:pPr>
        <w:pStyle w:val="TOC2"/>
        <w:tabs>
          <w:tab w:val="right" w:leader="dot" w:pos="9288"/>
        </w:tabs>
        <w:rPr>
          <w:noProof/>
        </w:rPr>
      </w:pPr>
      <w:hyperlink w:anchor="_Toc239578478" w:history="1">
        <w:r w:rsidRPr="00301A2C">
          <w:rPr>
            <w:rStyle w:val="Hyperlink"/>
            <w:noProof/>
          </w:rPr>
          <w:t>14.1  Baseline tables</w:t>
        </w:r>
        <w:r>
          <w:rPr>
            <w:noProof/>
            <w:webHidden/>
          </w:rPr>
          <w:tab/>
        </w:r>
        <w:r>
          <w:rPr>
            <w:noProof/>
            <w:webHidden/>
          </w:rPr>
          <w:fldChar w:fldCharType="begin"/>
        </w:r>
        <w:r>
          <w:rPr>
            <w:noProof/>
            <w:webHidden/>
          </w:rPr>
          <w:instrText xml:space="preserve"> PAGEREF _Toc239578478 \h </w:instrText>
        </w:r>
        <w:r>
          <w:rPr>
            <w:noProof/>
            <w:webHidden/>
          </w:rPr>
        </w:r>
        <w:r>
          <w:rPr>
            <w:noProof/>
            <w:webHidden/>
          </w:rPr>
          <w:fldChar w:fldCharType="separate"/>
        </w:r>
        <w:r>
          <w:rPr>
            <w:noProof/>
            <w:webHidden/>
          </w:rPr>
          <w:t>47</w:t>
        </w:r>
        <w:r>
          <w:rPr>
            <w:noProof/>
            <w:webHidden/>
          </w:rPr>
          <w:fldChar w:fldCharType="end"/>
        </w:r>
      </w:hyperlink>
    </w:p>
    <w:p w14:paraId="43F949FB" w14:textId="453E4302" w:rsidR="009C5077" w:rsidRDefault="009C5077">
      <w:pPr>
        <w:pStyle w:val="TOC2"/>
        <w:tabs>
          <w:tab w:val="right" w:leader="dot" w:pos="9288"/>
        </w:tabs>
        <w:rPr>
          <w:noProof/>
        </w:rPr>
      </w:pPr>
      <w:hyperlink w:anchor="_Toc239578479" w:history="1">
        <w:r w:rsidRPr="00301A2C">
          <w:rPr>
            <w:rStyle w:val="Hyperlink"/>
            <w:noProof/>
          </w:rPr>
          <w:t>14.2  Acceptance and CDR entry criteria</w:t>
        </w:r>
        <w:r>
          <w:rPr>
            <w:noProof/>
            <w:webHidden/>
          </w:rPr>
          <w:tab/>
        </w:r>
        <w:r>
          <w:rPr>
            <w:noProof/>
            <w:webHidden/>
          </w:rPr>
          <w:fldChar w:fldCharType="begin"/>
        </w:r>
        <w:r>
          <w:rPr>
            <w:noProof/>
            <w:webHidden/>
          </w:rPr>
          <w:instrText xml:space="preserve"> PAGEREF _Toc239578479 \h </w:instrText>
        </w:r>
        <w:r>
          <w:rPr>
            <w:noProof/>
            <w:webHidden/>
          </w:rPr>
        </w:r>
        <w:r>
          <w:rPr>
            <w:noProof/>
            <w:webHidden/>
          </w:rPr>
          <w:fldChar w:fldCharType="separate"/>
        </w:r>
        <w:r>
          <w:rPr>
            <w:noProof/>
            <w:webHidden/>
          </w:rPr>
          <w:t>47</w:t>
        </w:r>
        <w:r>
          <w:rPr>
            <w:noProof/>
            <w:webHidden/>
          </w:rPr>
          <w:fldChar w:fldCharType="end"/>
        </w:r>
      </w:hyperlink>
    </w:p>
    <w:p w14:paraId="4D97F188" w14:textId="37931692" w:rsidR="009C5077" w:rsidRDefault="009C5077">
      <w:pPr>
        <w:pStyle w:val="TOC2"/>
        <w:tabs>
          <w:tab w:val="right" w:leader="dot" w:pos="9288"/>
        </w:tabs>
        <w:rPr>
          <w:noProof/>
        </w:rPr>
      </w:pPr>
      <w:hyperlink w:anchor="_Toc239578480" w:history="1">
        <w:r w:rsidRPr="00301A2C">
          <w:rPr>
            <w:rStyle w:val="Hyperlink"/>
            <w:noProof/>
          </w:rPr>
          <w:t>14.3  Interface control summary</w:t>
        </w:r>
        <w:r>
          <w:rPr>
            <w:noProof/>
            <w:webHidden/>
          </w:rPr>
          <w:tab/>
        </w:r>
        <w:r>
          <w:rPr>
            <w:noProof/>
            <w:webHidden/>
          </w:rPr>
          <w:fldChar w:fldCharType="begin"/>
        </w:r>
        <w:r>
          <w:rPr>
            <w:noProof/>
            <w:webHidden/>
          </w:rPr>
          <w:instrText xml:space="preserve"> PAGEREF _Toc239578480 \h </w:instrText>
        </w:r>
        <w:r>
          <w:rPr>
            <w:noProof/>
            <w:webHidden/>
          </w:rPr>
        </w:r>
        <w:r>
          <w:rPr>
            <w:noProof/>
            <w:webHidden/>
          </w:rPr>
          <w:fldChar w:fldCharType="separate"/>
        </w:r>
        <w:r>
          <w:rPr>
            <w:noProof/>
            <w:webHidden/>
          </w:rPr>
          <w:t>47</w:t>
        </w:r>
        <w:r>
          <w:rPr>
            <w:noProof/>
            <w:webHidden/>
          </w:rPr>
          <w:fldChar w:fldCharType="end"/>
        </w:r>
      </w:hyperlink>
    </w:p>
    <w:p w14:paraId="5919D5F5" w14:textId="3ECF9328" w:rsidR="009C5077" w:rsidRDefault="009C5077">
      <w:pPr>
        <w:pStyle w:val="TOC1"/>
        <w:tabs>
          <w:tab w:val="right" w:leader="dot" w:pos="9288"/>
        </w:tabs>
        <w:rPr>
          <w:noProof/>
        </w:rPr>
      </w:pPr>
      <w:hyperlink w:anchor="_Toc239578481" w:history="1">
        <w:r w:rsidRPr="00301A2C">
          <w:rPr>
            <w:rStyle w:val="Hyperlink"/>
            <w:noProof/>
          </w:rPr>
          <w:t>Annex A  Calculation basis</w:t>
        </w:r>
        <w:r>
          <w:rPr>
            <w:noProof/>
            <w:webHidden/>
          </w:rPr>
          <w:tab/>
        </w:r>
        <w:r>
          <w:rPr>
            <w:noProof/>
            <w:webHidden/>
          </w:rPr>
          <w:fldChar w:fldCharType="begin"/>
        </w:r>
        <w:r>
          <w:rPr>
            <w:noProof/>
            <w:webHidden/>
          </w:rPr>
          <w:instrText xml:space="preserve"> PAGEREF _Toc239578481 \h </w:instrText>
        </w:r>
        <w:r>
          <w:rPr>
            <w:noProof/>
            <w:webHidden/>
          </w:rPr>
        </w:r>
        <w:r>
          <w:rPr>
            <w:noProof/>
            <w:webHidden/>
          </w:rPr>
          <w:fldChar w:fldCharType="separate"/>
        </w:r>
        <w:r>
          <w:rPr>
            <w:noProof/>
            <w:webHidden/>
          </w:rPr>
          <w:t>49</w:t>
        </w:r>
        <w:r>
          <w:rPr>
            <w:noProof/>
            <w:webHidden/>
          </w:rPr>
          <w:fldChar w:fldCharType="end"/>
        </w:r>
      </w:hyperlink>
    </w:p>
    <w:p w14:paraId="4F31F2E4" w14:textId="78152D3F" w:rsidR="009C5077" w:rsidRDefault="009C5077">
      <w:pPr>
        <w:pStyle w:val="TOC1"/>
        <w:tabs>
          <w:tab w:val="right" w:leader="dot" w:pos="9288"/>
        </w:tabs>
        <w:rPr>
          <w:noProof/>
        </w:rPr>
      </w:pPr>
      <w:hyperlink w:anchor="_Toc239578482" w:history="1">
        <w:r w:rsidRPr="00301A2C">
          <w:rPr>
            <w:rStyle w:val="Hyperlink"/>
            <w:noProof/>
          </w:rPr>
          <w:t>Annex B  Source basis</w:t>
        </w:r>
        <w:r>
          <w:rPr>
            <w:noProof/>
            <w:webHidden/>
          </w:rPr>
          <w:tab/>
        </w:r>
        <w:r>
          <w:rPr>
            <w:noProof/>
            <w:webHidden/>
          </w:rPr>
          <w:fldChar w:fldCharType="begin"/>
        </w:r>
        <w:r>
          <w:rPr>
            <w:noProof/>
            <w:webHidden/>
          </w:rPr>
          <w:instrText xml:space="preserve"> PAGEREF _Toc239578482 \h </w:instrText>
        </w:r>
        <w:r>
          <w:rPr>
            <w:noProof/>
            <w:webHidden/>
          </w:rPr>
        </w:r>
        <w:r>
          <w:rPr>
            <w:noProof/>
            <w:webHidden/>
          </w:rPr>
          <w:fldChar w:fldCharType="separate"/>
        </w:r>
        <w:r>
          <w:rPr>
            <w:noProof/>
            <w:webHidden/>
          </w:rPr>
          <w:t>50</w:t>
        </w:r>
        <w:r>
          <w:rPr>
            <w:noProof/>
            <w:webHidden/>
          </w:rPr>
          <w:fldChar w:fldCharType="end"/>
        </w:r>
      </w:hyperlink>
    </w:p>
    <w:p w14:paraId="4A3FFB54" w14:textId="40CEB475" w:rsidR="009C5077" w:rsidRDefault="009C5077">
      <w:pPr>
        <w:pStyle w:val="TOC1"/>
        <w:tabs>
          <w:tab w:val="right" w:leader="dot" w:pos="9288"/>
        </w:tabs>
        <w:rPr>
          <w:noProof/>
        </w:rPr>
      </w:pPr>
      <w:hyperlink w:anchor="_Toc239578483" w:history="1">
        <w:r w:rsidRPr="00301A2C">
          <w:rPr>
            <w:rStyle w:val="Hyperlink"/>
            <w:noProof/>
          </w:rPr>
          <w:t>Annex C  Acronyms</w:t>
        </w:r>
        <w:r>
          <w:rPr>
            <w:noProof/>
            <w:webHidden/>
          </w:rPr>
          <w:tab/>
        </w:r>
        <w:r>
          <w:rPr>
            <w:noProof/>
            <w:webHidden/>
          </w:rPr>
          <w:fldChar w:fldCharType="begin"/>
        </w:r>
        <w:r>
          <w:rPr>
            <w:noProof/>
            <w:webHidden/>
          </w:rPr>
          <w:instrText xml:space="preserve"> PAGEREF _Toc239578483 \h </w:instrText>
        </w:r>
        <w:r>
          <w:rPr>
            <w:noProof/>
            <w:webHidden/>
          </w:rPr>
        </w:r>
        <w:r>
          <w:rPr>
            <w:noProof/>
            <w:webHidden/>
          </w:rPr>
          <w:fldChar w:fldCharType="separate"/>
        </w:r>
        <w:r>
          <w:rPr>
            <w:noProof/>
            <w:webHidden/>
          </w:rPr>
          <w:t>51</w:t>
        </w:r>
        <w:r>
          <w:rPr>
            <w:noProof/>
            <w:webHidden/>
          </w:rPr>
          <w:fldChar w:fldCharType="end"/>
        </w:r>
      </w:hyperlink>
    </w:p>
    <w:p w14:paraId="1399B1F1" w14:textId="3E4CAD42" w:rsidR="009C5077" w:rsidRDefault="009C5077">
      <w:pPr>
        <w:pStyle w:val="TOC1"/>
        <w:tabs>
          <w:tab w:val="right" w:leader="dot" w:pos="9288"/>
        </w:tabs>
        <w:rPr>
          <w:noProof/>
        </w:rPr>
      </w:pPr>
      <w:hyperlink w:anchor="_Toc239578484" w:history="1">
        <w:r w:rsidRPr="00301A2C">
          <w:rPr>
            <w:rStyle w:val="Hyperlink"/>
            <w:noProof/>
          </w:rPr>
          <w:t>Annex D  Design record and compliance</w:t>
        </w:r>
        <w:r>
          <w:rPr>
            <w:noProof/>
            <w:webHidden/>
          </w:rPr>
          <w:tab/>
        </w:r>
        <w:r>
          <w:rPr>
            <w:noProof/>
            <w:webHidden/>
          </w:rPr>
          <w:fldChar w:fldCharType="begin"/>
        </w:r>
        <w:r>
          <w:rPr>
            <w:noProof/>
            <w:webHidden/>
          </w:rPr>
          <w:instrText xml:space="preserve"> PAGEREF _Toc239578484 \h </w:instrText>
        </w:r>
        <w:r>
          <w:rPr>
            <w:noProof/>
            <w:webHidden/>
          </w:rPr>
        </w:r>
        <w:r>
          <w:rPr>
            <w:noProof/>
            <w:webHidden/>
          </w:rPr>
          <w:fldChar w:fldCharType="separate"/>
        </w:r>
        <w:r>
          <w:rPr>
            <w:noProof/>
            <w:webHidden/>
          </w:rPr>
          <w:t>53</w:t>
        </w:r>
        <w:r>
          <w:rPr>
            <w:noProof/>
            <w:webHidden/>
          </w:rPr>
          <w:fldChar w:fldCharType="end"/>
        </w:r>
      </w:hyperlink>
    </w:p>
    <w:p w14:paraId="0A4C17A9" w14:textId="690B1CE2" w:rsidR="009C5077" w:rsidRDefault="009C5077">
      <w:pPr>
        <w:pStyle w:val="TOC1"/>
        <w:tabs>
          <w:tab w:val="right" w:leader="dot" w:pos="9288"/>
        </w:tabs>
        <w:rPr>
          <w:noProof/>
        </w:rPr>
      </w:pPr>
      <w:hyperlink w:anchor="_Toc239578485" w:history="1">
        <w:r w:rsidRPr="00301A2C">
          <w:rPr>
            <w:rStyle w:val="Hyperlink"/>
            <w:noProof/>
          </w:rPr>
          <w:t>Annex E  Extended performance data</w:t>
        </w:r>
        <w:r>
          <w:rPr>
            <w:noProof/>
            <w:webHidden/>
          </w:rPr>
          <w:tab/>
        </w:r>
        <w:r>
          <w:rPr>
            <w:noProof/>
            <w:webHidden/>
          </w:rPr>
          <w:fldChar w:fldCharType="begin"/>
        </w:r>
        <w:r>
          <w:rPr>
            <w:noProof/>
            <w:webHidden/>
          </w:rPr>
          <w:instrText xml:space="preserve"> PAGEREF _Toc239578485 \h </w:instrText>
        </w:r>
        <w:r>
          <w:rPr>
            <w:noProof/>
            <w:webHidden/>
          </w:rPr>
        </w:r>
        <w:r>
          <w:rPr>
            <w:noProof/>
            <w:webHidden/>
          </w:rPr>
          <w:fldChar w:fldCharType="separate"/>
        </w:r>
        <w:r>
          <w:rPr>
            <w:noProof/>
            <w:webHidden/>
          </w:rPr>
          <w:t>54</w:t>
        </w:r>
        <w:r>
          <w:rPr>
            <w:noProof/>
            <w:webHidden/>
          </w:rPr>
          <w:fldChar w:fldCharType="end"/>
        </w:r>
      </w:hyperlink>
    </w:p>
    <w:p w14:paraId="24346F36" w14:textId="7F7B5AE5" w:rsidR="009C5077" w:rsidRDefault="009C5077">
      <w:pPr>
        <w:pStyle w:val="TOC1"/>
        <w:tabs>
          <w:tab w:val="right" w:leader="dot" w:pos="9288"/>
        </w:tabs>
        <w:rPr>
          <w:noProof/>
        </w:rPr>
      </w:pPr>
      <w:hyperlink w:anchor="_Toc239578486" w:history="1">
        <w:r w:rsidRPr="00301A2C">
          <w:rPr>
            <w:rStyle w:val="Hyperlink"/>
            <w:noProof/>
          </w:rPr>
          <w:t>Annex F  Program directive compliance matrix</w:t>
        </w:r>
        <w:r>
          <w:rPr>
            <w:noProof/>
            <w:webHidden/>
          </w:rPr>
          <w:tab/>
        </w:r>
        <w:r>
          <w:rPr>
            <w:noProof/>
            <w:webHidden/>
          </w:rPr>
          <w:fldChar w:fldCharType="begin"/>
        </w:r>
        <w:r>
          <w:rPr>
            <w:noProof/>
            <w:webHidden/>
          </w:rPr>
          <w:instrText xml:space="preserve"> PAGEREF _Toc239578486 \h </w:instrText>
        </w:r>
        <w:r>
          <w:rPr>
            <w:noProof/>
            <w:webHidden/>
          </w:rPr>
        </w:r>
        <w:r>
          <w:rPr>
            <w:noProof/>
            <w:webHidden/>
          </w:rPr>
          <w:fldChar w:fldCharType="separate"/>
        </w:r>
        <w:r>
          <w:rPr>
            <w:noProof/>
            <w:webHidden/>
          </w:rPr>
          <w:t>55</w:t>
        </w:r>
        <w:r>
          <w:rPr>
            <w:noProof/>
            <w:webHidden/>
          </w:rPr>
          <w:fldChar w:fldCharType="end"/>
        </w:r>
      </w:hyperlink>
    </w:p>
    <w:p w14:paraId="5DF2C5B5" w14:textId="0A9B22AB" w:rsidR="004B0353" w:rsidRDefault="00000000">
      <w:r>
        <w:fldChar w:fldCharType="end"/>
      </w:r>
    </w:p>
    <w:p w14:paraId="4597995B" w14:textId="77777777" w:rsidR="004B0353" w:rsidRDefault="00000000">
      <w:pPr>
        <w:pStyle w:val="Heading1"/>
        <w:pageBreakBefore/>
      </w:pPr>
      <w:bookmarkStart w:id="1" w:name="_Toc239578401"/>
      <w:r>
        <w:lastRenderedPageBreak/>
        <w:t>Document basis and use</w:t>
      </w:r>
      <w:bookmarkEnd w:id="1"/>
    </w:p>
    <w:p w14:paraId="63E30169" w14:textId="77777777" w:rsidR="004B0353" w:rsidRDefault="00000000">
      <w:pPr>
        <w:jc w:val="both"/>
      </w:pPr>
      <w:r>
        <w:t>This specification establishes a clean engineering baseline for the Striker loyal wingman at a design maturity equivalent to 80% of Critical Design Review. It supersedes every earlier Striker issue as a complete, self-consistent point design. Where earlier issues explored wider trade spaces, this baseline selects, sizes and closes. The reader finds no register of corrections here; the design stands on its own numbers, each tagged with its evidence class, each traceable to a derivation in Annex A or a public source in Annex B.</w:t>
      </w:r>
    </w:p>
    <w:p w14:paraId="16BA12AE" w14:textId="77777777" w:rsidR="004B0353" w:rsidRDefault="00000000">
      <w:pPr>
        <w:jc w:val="both"/>
      </w:pPr>
      <w:r>
        <w:t>The baseline responds to four directives from the program office. First, calibrate the aircraft to its key role inside the Opening Doors doctrine rather than to a general-purpose combat aircraft template. Second, close the engineering; where closure fails after redesign, place the item on the pending validation register with a funded verification event rather than leave an untracked assumption. Third, hold Mach 1.40 as the sustained corridor speed. Fourth, field a deliberate circular-materials strategy that introduces recycled titanium, aluminium, carbon fibre, copper and steel into the airframe where qualification evidence supports them.</w:t>
      </w:r>
    </w:p>
    <w:p w14:paraId="7B6B6883" w14:textId="77777777" w:rsidR="004B0353" w:rsidRDefault="00000000">
      <w:pPr>
        <w:jc w:val="both"/>
      </w:pPr>
      <w:r>
        <w:t>A fifth directive arrives with the consolidated doctrine document DCT-OD-2026-001: close the vulnerabilities the doctrine flags, above all the high-value asset reach gap (the war-gaming series records an A-100-class airborne early warning aircraft surviving purely because no Blue weapon could reach it) and datalink dependency (loss of the controlling Gripen orphans its drones within minutes). This baseline answers both: a Meteor-class extended-range air-to-air weapon on the reinforced chine stations closes the reach geometry (Section 10.5), and an autonomous mesh hand-off protocol closes the orphan problem in software (Section 8.1).</w:t>
      </w:r>
    </w:p>
    <w:p w14:paraId="6295587B" w14:textId="77777777" w:rsidR="004B0353" w:rsidRDefault="00000000">
      <w:pPr>
        <w:jc w:val="both"/>
      </w:pPr>
      <w:r>
        <w:t>A sixth directive arrives with the national fighter programme: Canada has committed to an F-35 fleet, and the Gripen/Sprinter/Striker package exchanges tracks and tasking with it. Issue-era designs relied on an MADL gateway, which does not close: MADL terminals are programme-controlled and unavailable to non-F-35 platforms. This baseline instead hosts a cross-network gateway on the Striker that bridges the mesh and Link 16 with no MADL on either side of the interface (Section 8.6), again in software.</w:t>
      </w:r>
    </w:p>
    <w:p w14:paraId="1670604C" w14:textId="77777777" w:rsidR="004B0353" w:rsidRDefault="00000000">
      <w:pPr>
        <w:jc w:val="both"/>
      </w:pPr>
      <w:r>
        <w:t>The document pairs with The Optimal Sprinter Technical Specifications v6.1. The two aircraft share one engine type, one spares pool, one geolocation timing architecture, one command relationship with the Gripen E quarterback, and one circular-materials supply chain. Sections 4 and 12 make the shared elements explicit so that fleet commonality is engineered, not assumed.</w:t>
      </w:r>
    </w:p>
    <w:p w14:paraId="702AEF84" w14:textId="77777777" w:rsidR="004B0353" w:rsidRDefault="00000000">
      <w:pPr>
        <w:pStyle w:val="Heading2"/>
      </w:pPr>
      <w:bookmarkStart w:id="2" w:name="_Toc239578402"/>
      <w:r>
        <w:t>Reading guide</w:t>
      </w:r>
      <w:bookmarkEnd w:id="2"/>
    </w:p>
    <w:p w14:paraId="3A3385BA" w14:textId="77777777" w:rsidR="004B0353" w:rsidRDefault="00000000">
      <w:pPr>
        <w:pStyle w:val="ListBullet"/>
        <w:spacing w:after="40"/>
      </w:pPr>
      <w:r>
        <w:rPr>
          <w:b/>
        </w:rPr>
        <w:t xml:space="preserve">Section 1 </w:t>
      </w:r>
      <w:r>
        <w:t>defines the role, the doctrine and the design drivers, and benchmarks the Boeing MQ-28 Ghost Bat as the closest flying reference class [4][5][6].</w:t>
      </w:r>
    </w:p>
    <w:p w14:paraId="659E0443" w14:textId="77777777" w:rsidR="004B0353" w:rsidRDefault="00000000">
      <w:pPr>
        <w:pStyle w:val="ListBullet"/>
        <w:spacing w:after="40"/>
      </w:pPr>
      <w:r>
        <w:rPr>
          <w:b/>
        </w:rPr>
        <w:t xml:space="preserve">Sections 2 to 7 </w:t>
      </w:r>
      <w:r>
        <w:t>close the air vehicle: requirements, geometry, mass, aerodynamics, propulsion, missions, structures, circular materials and thermal management.</w:t>
      </w:r>
    </w:p>
    <w:p w14:paraId="7A167A6B" w14:textId="77777777" w:rsidR="004B0353" w:rsidRDefault="00000000">
      <w:pPr>
        <w:pStyle w:val="ListBullet"/>
        <w:spacing w:after="40"/>
      </w:pPr>
      <w:r>
        <w:rPr>
          <w:b/>
        </w:rPr>
        <w:t xml:space="preserve">Sections 8 to 11 </w:t>
      </w:r>
      <w:r>
        <w:t>close the systems: flight controls and autonomy, signature management, mission systems and weapons, reliability and Arctic operations.</w:t>
      </w:r>
    </w:p>
    <w:p w14:paraId="4B635348" w14:textId="77777777" w:rsidR="004B0353" w:rsidRDefault="00000000">
      <w:pPr>
        <w:pStyle w:val="ListBullet"/>
        <w:spacing w:after="40"/>
      </w:pPr>
      <w:r>
        <w:rPr>
          <w:b/>
        </w:rPr>
        <w:t xml:space="preserve">Section 12 </w:t>
      </w:r>
      <w:r>
        <w:t>closes the fleet integration, including engine pooling with the Sprinter fleet.</w:t>
      </w:r>
    </w:p>
    <w:p w14:paraId="3C7EC719" w14:textId="77777777" w:rsidR="004B0353" w:rsidRDefault="00000000">
      <w:pPr>
        <w:pStyle w:val="ListBullet"/>
        <w:spacing w:after="40"/>
      </w:pPr>
      <w:r>
        <w:rPr>
          <w:b/>
        </w:rPr>
        <w:t xml:space="preserve">Sections 13 to 14 </w:t>
      </w:r>
      <w:r>
        <w:t>hold the verification approach, the pending validation register, the risk register and the controlled baseline tables.</w:t>
      </w:r>
    </w:p>
    <w:p w14:paraId="66A8F108" w14:textId="77777777" w:rsidR="004B0353" w:rsidRDefault="00000000">
      <w:pPr>
        <w:pStyle w:val="ListBullet"/>
        <w:spacing w:after="40"/>
      </w:pPr>
      <w:r>
        <w:rPr>
          <w:b/>
        </w:rPr>
        <w:t xml:space="preserve">Annexes A to F </w:t>
      </w:r>
      <w:r>
        <w:t>carry the calculation basis, extended performance data, the public source basis, acronyms, the design record and the directive compliance matrix.</w:t>
      </w:r>
    </w:p>
    <w:p w14:paraId="7A33AFC5" w14:textId="77777777" w:rsidR="004B0353" w:rsidRDefault="00000000">
      <w:pPr>
        <w:jc w:val="both"/>
      </w:pPr>
      <w:r>
        <w:t>Evidence tags appear in square brackets after figures in tables and inline in text where provenance matters most. A figure marked ANALOGUE inherits the uncertainty of its public reference; a figure marked CALCULATED inherits the uncertainty of its stated inputs. The verification matrix in Section 13.1 maps every load-bearing figure to the event that converts it to test evidence.</w:t>
      </w:r>
    </w:p>
    <w:p w14:paraId="2BEB200A" w14:textId="77777777" w:rsidR="004B0353" w:rsidRDefault="00000000">
      <w:pPr>
        <w:pStyle w:val="Heading1"/>
        <w:pageBreakBefore/>
      </w:pPr>
      <w:bookmarkStart w:id="3" w:name="_Toc239578403"/>
      <w:r>
        <w:lastRenderedPageBreak/>
        <w:t>Executive baseline summary</w:t>
      </w:r>
      <w:bookmarkEnd w:id="3"/>
    </w:p>
    <w:p w14:paraId="7638E2B1" w14:textId="77777777" w:rsidR="004B0353" w:rsidRDefault="00000000">
      <w:pPr>
        <w:jc w:val="both"/>
      </w:pPr>
      <w:r>
        <w:t>Striker v6.1 is a 5,320 kg class, single-engine, all-aspect signature-managed loyal wingman sized to exploit anti-access corridors that the Sprinter fleet tears open, to deliver precision effects through those corridors, to hold an electronic warfare cover station while Gripen E crews prosecute targets from honest standoff, and now to hunt the high-value airborne assets that anchor the hostile air defence picture. The design point is a sustained Mach 1.40 corridor run at 45,000 ft with self-defence weapons aboard, closed on dry power with 26% excess thrust on an installed Safran M88-2. The aircraft carries two internal weapon bays, two reinforced semi-conformal chine stations cleared for Meteor-class extended-range air-to-air weapons, a 480-element AESA, a six-aperture ESM and geolocation suite, and an internal jammer fit, all under a 4.5 aspect ratio trapezoidal-delta wing with twin canted tails. Every primary system sources from Canada or allied non-US supply: the M88-2 engine from France, weapons from MBDA and Diehl, ITAR-free computing and networking, and a circular-materials stream that puts 482 kg of recycled content, 16.1% of empty mass, into the first article.</w:t>
      </w:r>
    </w:p>
    <w:tbl>
      <w:tblPr>
        <w:tblStyle w:val="TableGrid"/>
        <w:tblW w:w="0" w:type="auto"/>
        <w:jc w:val="center"/>
        <w:tblLayout w:type="fixed"/>
        <w:tblLook w:val="04A0" w:firstRow="1" w:lastRow="0" w:firstColumn="1" w:lastColumn="0" w:noHBand="0" w:noVBand="1"/>
      </w:tblPr>
      <w:tblGrid>
        <w:gridCol w:w="2608"/>
        <w:gridCol w:w="4649"/>
        <w:gridCol w:w="1928"/>
      </w:tblGrid>
      <w:tr w:rsidR="004B0353" w14:paraId="52679CF6" w14:textId="77777777">
        <w:trPr>
          <w:jc w:val="center"/>
        </w:trPr>
        <w:tc>
          <w:tcPr>
            <w:tcW w:w="2608" w:type="dxa"/>
            <w:shd w:val="clear" w:color="auto" w:fill="1F3A5F"/>
          </w:tcPr>
          <w:p w14:paraId="7F5D8FF1" w14:textId="77777777" w:rsidR="004B0353" w:rsidRDefault="00000000">
            <w:r>
              <w:rPr>
                <w:b/>
                <w:color w:val="FFFFFF"/>
                <w:sz w:val="18"/>
              </w:rPr>
              <w:t>Parameter</w:t>
            </w:r>
          </w:p>
        </w:tc>
        <w:tc>
          <w:tcPr>
            <w:tcW w:w="4649" w:type="dxa"/>
            <w:shd w:val="clear" w:color="auto" w:fill="1F3A5F"/>
          </w:tcPr>
          <w:p w14:paraId="43680344" w14:textId="77777777" w:rsidR="004B0353" w:rsidRDefault="00000000">
            <w:r>
              <w:rPr>
                <w:b/>
                <w:color w:val="FFFFFF"/>
                <w:sz w:val="18"/>
              </w:rPr>
              <w:t>Striker v6.1 baseline</w:t>
            </w:r>
          </w:p>
        </w:tc>
        <w:tc>
          <w:tcPr>
            <w:tcW w:w="1928" w:type="dxa"/>
            <w:shd w:val="clear" w:color="auto" w:fill="1F3A5F"/>
          </w:tcPr>
          <w:p w14:paraId="08522524" w14:textId="77777777" w:rsidR="004B0353" w:rsidRDefault="00000000">
            <w:r>
              <w:rPr>
                <w:b/>
                <w:color w:val="FFFFFF"/>
                <w:sz w:val="18"/>
              </w:rPr>
              <w:t>Evidence</w:t>
            </w:r>
          </w:p>
        </w:tc>
      </w:tr>
      <w:tr w:rsidR="004B0353" w14:paraId="0CADA247" w14:textId="77777777">
        <w:trPr>
          <w:jc w:val="center"/>
        </w:trPr>
        <w:tc>
          <w:tcPr>
            <w:tcW w:w="2608" w:type="dxa"/>
          </w:tcPr>
          <w:p w14:paraId="6BFD5CC3" w14:textId="77777777" w:rsidR="004B0353" w:rsidRDefault="00000000">
            <w:r>
              <w:rPr>
                <w:sz w:val="18"/>
              </w:rPr>
              <w:t>Maximum take-off mass</w:t>
            </w:r>
          </w:p>
        </w:tc>
        <w:tc>
          <w:tcPr>
            <w:tcW w:w="4649" w:type="dxa"/>
          </w:tcPr>
          <w:p w14:paraId="71DC850C" w14:textId="77777777" w:rsidR="004B0353" w:rsidRDefault="00000000">
            <w:r>
              <w:rPr>
                <w:sz w:val="18"/>
              </w:rPr>
              <w:t>5,320 kg</w:t>
            </w:r>
          </w:p>
        </w:tc>
        <w:tc>
          <w:tcPr>
            <w:tcW w:w="1928" w:type="dxa"/>
          </w:tcPr>
          <w:p w14:paraId="33E8FFE4" w14:textId="77777777" w:rsidR="004B0353" w:rsidRDefault="00000000">
            <w:r>
              <w:rPr>
                <w:sz w:val="18"/>
              </w:rPr>
              <w:t>CONTROLLED INPUT</w:t>
            </w:r>
          </w:p>
        </w:tc>
      </w:tr>
      <w:tr w:rsidR="004B0353" w14:paraId="4E364B9B" w14:textId="77777777">
        <w:trPr>
          <w:jc w:val="center"/>
        </w:trPr>
        <w:tc>
          <w:tcPr>
            <w:tcW w:w="2608" w:type="dxa"/>
            <w:shd w:val="clear" w:color="auto" w:fill="EDF1F7"/>
          </w:tcPr>
          <w:p w14:paraId="7C37261A" w14:textId="77777777" w:rsidR="004B0353" w:rsidRDefault="00000000">
            <w:r>
              <w:rPr>
                <w:sz w:val="18"/>
              </w:rPr>
              <w:t>Operating empty mass</w:t>
            </w:r>
          </w:p>
        </w:tc>
        <w:tc>
          <w:tcPr>
            <w:tcW w:w="4649" w:type="dxa"/>
            <w:shd w:val="clear" w:color="auto" w:fill="EDF1F7"/>
          </w:tcPr>
          <w:p w14:paraId="6ABDA901" w14:textId="77777777" w:rsidR="004B0353" w:rsidRDefault="00000000">
            <w:r>
              <w:rPr>
                <w:sz w:val="18"/>
              </w:rPr>
              <w:t>2,988 kg (mass model, 17 lines)</w:t>
            </w:r>
          </w:p>
        </w:tc>
        <w:tc>
          <w:tcPr>
            <w:tcW w:w="1928" w:type="dxa"/>
            <w:shd w:val="clear" w:color="auto" w:fill="EDF1F7"/>
          </w:tcPr>
          <w:p w14:paraId="09098B6B" w14:textId="77777777" w:rsidR="004B0353" w:rsidRDefault="00000000">
            <w:r>
              <w:rPr>
                <w:sz w:val="18"/>
              </w:rPr>
              <w:t>CALCULATED</w:t>
            </w:r>
          </w:p>
        </w:tc>
      </w:tr>
      <w:tr w:rsidR="004B0353" w14:paraId="5A72206E" w14:textId="77777777">
        <w:trPr>
          <w:jc w:val="center"/>
        </w:trPr>
        <w:tc>
          <w:tcPr>
            <w:tcW w:w="2608" w:type="dxa"/>
          </w:tcPr>
          <w:p w14:paraId="13FF5AF1" w14:textId="77777777" w:rsidR="004B0353" w:rsidRDefault="00000000">
            <w:r>
              <w:rPr>
                <w:sz w:val="18"/>
              </w:rPr>
              <w:t>Internal fuel</w:t>
            </w:r>
          </w:p>
        </w:tc>
        <w:tc>
          <w:tcPr>
            <w:tcW w:w="4649" w:type="dxa"/>
          </w:tcPr>
          <w:p w14:paraId="46509D07" w14:textId="77777777" w:rsidR="004B0353" w:rsidRDefault="00000000">
            <w:r>
              <w:rPr>
                <w:sz w:val="18"/>
              </w:rPr>
              <w:t>1,940 kg total, 1,910 kg usable</w:t>
            </w:r>
          </w:p>
        </w:tc>
        <w:tc>
          <w:tcPr>
            <w:tcW w:w="1928" w:type="dxa"/>
          </w:tcPr>
          <w:p w14:paraId="1DA4E857" w14:textId="77777777" w:rsidR="004B0353" w:rsidRDefault="00000000">
            <w:r>
              <w:rPr>
                <w:sz w:val="18"/>
              </w:rPr>
              <w:t>CALCULATED</w:t>
            </w:r>
          </w:p>
        </w:tc>
      </w:tr>
      <w:tr w:rsidR="004B0353" w14:paraId="6FE8F999" w14:textId="77777777">
        <w:trPr>
          <w:jc w:val="center"/>
        </w:trPr>
        <w:tc>
          <w:tcPr>
            <w:tcW w:w="2608" w:type="dxa"/>
            <w:shd w:val="clear" w:color="auto" w:fill="EDF1F7"/>
          </w:tcPr>
          <w:p w14:paraId="6752F918" w14:textId="77777777" w:rsidR="004B0353" w:rsidRDefault="00000000">
            <w:r>
              <w:rPr>
                <w:sz w:val="18"/>
              </w:rPr>
              <w:t>Payload at full fuel</w:t>
            </w:r>
          </w:p>
        </w:tc>
        <w:tc>
          <w:tcPr>
            <w:tcW w:w="4649" w:type="dxa"/>
            <w:shd w:val="clear" w:color="auto" w:fill="EDF1F7"/>
          </w:tcPr>
          <w:p w14:paraId="752B0574" w14:textId="77777777" w:rsidR="004B0353" w:rsidRDefault="00000000">
            <w:r>
              <w:rPr>
                <w:sz w:val="18"/>
              </w:rPr>
              <w:t>392 kg; maximum weapon load 836 kg at reduced fuel</w:t>
            </w:r>
          </w:p>
        </w:tc>
        <w:tc>
          <w:tcPr>
            <w:tcW w:w="1928" w:type="dxa"/>
            <w:shd w:val="clear" w:color="auto" w:fill="EDF1F7"/>
          </w:tcPr>
          <w:p w14:paraId="0E7D1706" w14:textId="77777777" w:rsidR="004B0353" w:rsidRDefault="00000000">
            <w:r>
              <w:rPr>
                <w:sz w:val="18"/>
              </w:rPr>
              <w:t>CALCULATED</w:t>
            </w:r>
          </w:p>
        </w:tc>
      </w:tr>
      <w:tr w:rsidR="004B0353" w14:paraId="166B2A5C" w14:textId="77777777">
        <w:trPr>
          <w:jc w:val="center"/>
        </w:trPr>
        <w:tc>
          <w:tcPr>
            <w:tcW w:w="2608" w:type="dxa"/>
          </w:tcPr>
          <w:p w14:paraId="57BC5A2B" w14:textId="77777777" w:rsidR="004B0353" w:rsidRDefault="00000000">
            <w:r>
              <w:rPr>
                <w:sz w:val="18"/>
              </w:rPr>
              <w:t>Sustained corridor speed</w:t>
            </w:r>
          </w:p>
        </w:tc>
        <w:tc>
          <w:tcPr>
            <w:tcW w:w="4649" w:type="dxa"/>
          </w:tcPr>
          <w:p w14:paraId="6FDBF990" w14:textId="77777777" w:rsidR="004B0353" w:rsidRDefault="00000000">
            <w:r>
              <w:rPr>
                <w:sz w:val="18"/>
              </w:rPr>
              <w:t>Mach 1.40 at 45,000 ft, +26.4% dry excess thrust with 2x IRIS-T aboard</w:t>
            </w:r>
          </w:p>
        </w:tc>
        <w:tc>
          <w:tcPr>
            <w:tcW w:w="1928" w:type="dxa"/>
          </w:tcPr>
          <w:p w14:paraId="6501F043" w14:textId="77777777" w:rsidR="004B0353" w:rsidRDefault="00000000">
            <w:r>
              <w:rPr>
                <w:sz w:val="18"/>
              </w:rPr>
              <w:t>CALCULATED / V-PR-02</w:t>
            </w:r>
          </w:p>
        </w:tc>
      </w:tr>
      <w:tr w:rsidR="004B0353" w14:paraId="19974F7A" w14:textId="77777777">
        <w:trPr>
          <w:jc w:val="center"/>
        </w:trPr>
        <w:tc>
          <w:tcPr>
            <w:tcW w:w="2608" w:type="dxa"/>
            <w:shd w:val="clear" w:color="auto" w:fill="EDF1F7"/>
          </w:tcPr>
          <w:p w14:paraId="2844D41B" w14:textId="77777777" w:rsidR="004B0353" w:rsidRDefault="00000000">
            <w:r>
              <w:rPr>
                <w:sz w:val="18"/>
              </w:rPr>
              <w:t>Maximum level speed</w:t>
            </w:r>
          </w:p>
        </w:tc>
        <w:tc>
          <w:tcPr>
            <w:tcW w:w="4649" w:type="dxa"/>
            <w:shd w:val="clear" w:color="auto" w:fill="EDF1F7"/>
          </w:tcPr>
          <w:p w14:paraId="7389CAA0" w14:textId="77777777" w:rsidR="004B0353" w:rsidRDefault="00000000">
            <w:r>
              <w:rPr>
                <w:sz w:val="18"/>
              </w:rPr>
              <w:t>Mach 1.50 at 45,000 ft, +29.3% dry excess thrust</w:t>
            </w:r>
          </w:p>
        </w:tc>
        <w:tc>
          <w:tcPr>
            <w:tcW w:w="1928" w:type="dxa"/>
            <w:shd w:val="clear" w:color="auto" w:fill="EDF1F7"/>
          </w:tcPr>
          <w:p w14:paraId="082F4C85" w14:textId="77777777" w:rsidR="004B0353" w:rsidRDefault="00000000">
            <w:r>
              <w:rPr>
                <w:sz w:val="18"/>
              </w:rPr>
              <w:t>CALCULATED</w:t>
            </w:r>
          </w:p>
        </w:tc>
      </w:tr>
      <w:tr w:rsidR="004B0353" w14:paraId="21D0F983" w14:textId="77777777">
        <w:trPr>
          <w:jc w:val="center"/>
        </w:trPr>
        <w:tc>
          <w:tcPr>
            <w:tcW w:w="2608" w:type="dxa"/>
          </w:tcPr>
          <w:p w14:paraId="5CD0C7E5" w14:textId="77777777" w:rsidR="004B0353" w:rsidRDefault="00000000">
            <w:r>
              <w:rPr>
                <w:sz w:val="18"/>
              </w:rPr>
              <w:t>Never-exceed Mach</w:t>
            </w:r>
          </w:p>
        </w:tc>
        <w:tc>
          <w:tcPr>
            <w:tcW w:w="4649" w:type="dxa"/>
          </w:tcPr>
          <w:p w14:paraId="50918E75" w14:textId="77777777" w:rsidR="004B0353" w:rsidRDefault="00000000">
            <w:r>
              <w:rPr>
                <w:sz w:val="18"/>
              </w:rPr>
              <w:t>Mach 1.60 (VNE), thermal and inlet limits apply</w:t>
            </w:r>
          </w:p>
        </w:tc>
        <w:tc>
          <w:tcPr>
            <w:tcW w:w="1928" w:type="dxa"/>
          </w:tcPr>
          <w:p w14:paraId="7B12F86A" w14:textId="77777777" w:rsidR="004B0353" w:rsidRDefault="00000000">
            <w:r>
              <w:rPr>
                <w:sz w:val="18"/>
              </w:rPr>
              <w:t>ANALYTICAL</w:t>
            </w:r>
          </w:p>
        </w:tc>
      </w:tr>
      <w:tr w:rsidR="004B0353" w14:paraId="2BCF1196" w14:textId="77777777">
        <w:trPr>
          <w:jc w:val="center"/>
        </w:trPr>
        <w:tc>
          <w:tcPr>
            <w:tcW w:w="2608" w:type="dxa"/>
            <w:shd w:val="clear" w:color="auto" w:fill="EDF1F7"/>
          </w:tcPr>
          <w:p w14:paraId="6900EBEE" w14:textId="77777777" w:rsidR="004B0353" w:rsidRDefault="00000000">
            <w:r>
              <w:rPr>
                <w:sz w:val="18"/>
              </w:rPr>
              <w:t>Design mission radius</w:t>
            </w:r>
          </w:p>
        </w:tc>
        <w:tc>
          <w:tcPr>
            <w:tcW w:w="4649" w:type="dxa"/>
            <w:shd w:val="clear" w:color="auto" w:fill="EDF1F7"/>
          </w:tcPr>
          <w:p w14:paraId="63680564" w14:textId="77777777" w:rsidR="004B0353" w:rsidRDefault="00000000">
            <w:r>
              <w:rPr>
                <w:sz w:val="18"/>
              </w:rPr>
              <w:t>620 nm corridor strike, +234 kg fuel margin (post-growth)</w:t>
            </w:r>
          </w:p>
        </w:tc>
        <w:tc>
          <w:tcPr>
            <w:tcW w:w="1928" w:type="dxa"/>
            <w:shd w:val="clear" w:color="auto" w:fill="EDF1F7"/>
          </w:tcPr>
          <w:p w14:paraId="28A3B7CE" w14:textId="77777777" w:rsidR="004B0353" w:rsidRDefault="00000000">
            <w:r>
              <w:rPr>
                <w:sz w:val="18"/>
              </w:rPr>
              <w:t>CALCULATED</w:t>
            </w:r>
          </w:p>
        </w:tc>
      </w:tr>
      <w:tr w:rsidR="004B0353" w14:paraId="7E89510A" w14:textId="77777777">
        <w:trPr>
          <w:jc w:val="center"/>
        </w:trPr>
        <w:tc>
          <w:tcPr>
            <w:tcW w:w="2608" w:type="dxa"/>
          </w:tcPr>
          <w:p w14:paraId="41E2605D" w14:textId="77777777" w:rsidR="004B0353" w:rsidRDefault="00000000">
            <w:r>
              <w:rPr>
                <w:sz w:val="18"/>
              </w:rPr>
              <w:t>Electronic cover mission</w:t>
            </w:r>
          </w:p>
        </w:tc>
        <w:tc>
          <w:tcPr>
            <w:tcW w:w="4649" w:type="dxa"/>
          </w:tcPr>
          <w:p w14:paraId="2497A475" w14:textId="77777777" w:rsidR="004B0353" w:rsidRDefault="00000000">
            <w:r>
              <w:rPr>
                <w:sz w:val="18"/>
              </w:rPr>
              <w:t>500 nm class with 75 min jamming station, +103 kg fuel margin</w:t>
            </w:r>
          </w:p>
        </w:tc>
        <w:tc>
          <w:tcPr>
            <w:tcW w:w="1928" w:type="dxa"/>
          </w:tcPr>
          <w:p w14:paraId="688CD9B8" w14:textId="77777777" w:rsidR="004B0353" w:rsidRDefault="00000000">
            <w:r>
              <w:rPr>
                <w:sz w:val="18"/>
              </w:rPr>
              <w:t>CALCULATED</w:t>
            </w:r>
          </w:p>
        </w:tc>
      </w:tr>
      <w:tr w:rsidR="004B0353" w14:paraId="5A4617F9" w14:textId="77777777">
        <w:trPr>
          <w:jc w:val="center"/>
        </w:trPr>
        <w:tc>
          <w:tcPr>
            <w:tcW w:w="2608" w:type="dxa"/>
            <w:shd w:val="clear" w:color="auto" w:fill="EDF1F7"/>
          </w:tcPr>
          <w:p w14:paraId="74F6EDBB" w14:textId="77777777" w:rsidR="004B0353" w:rsidRDefault="00000000">
            <w:r>
              <w:rPr>
                <w:sz w:val="18"/>
              </w:rPr>
              <w:t>HVA hunt mission D-4</w:t>
            </w:r>
          </w:p>
        </w:tc>
        <w:tc>
          <w:tcPr>
            <w:tcW w:w="4649" w:type="dxa"/>
            <w:shd w:val="clear" w:color="auto" w:fill="EDF1F7"/>
          </w:tcPr>
          <w:p w14:paraId="400B1DF0" w14:textId="77777777" w:rsidR="004B0353" w:rsidRDefault="00000000">
            <w:r>
              <w:rPr>
                <w:sz w:val="18"/>
              </w:rPr>
              <w:t>600 nm radius, 2x Meteor-class ER-AAM, +34 kg fuel margin</w:t>
            </w:r>
          </w:p>
        </w:tc>
        <w:tc>
          <w:tcPr>
            <w:tcW w:w="1928" w:type="dxa"/>
            <w:shd w:val="clear" w:color="auto" w:fill="EDF1F7"/>
          </w:tcPr>
          <w:p w14:paraId="05885589" w14:textId="77777777" w:rsidR="004B0353" w:rsidRDefault="00000000">
            <w:r>
              <w:rPr>
                <w:sz w:val="18"/>
              </w:rPr>
              <w:t>CALCULATED / PV-09</w:t>
            </w:r>
          </w:p>
        </w:tc>
      </w:tr>
      <w:tr w:rsidR="004B0353" w14:paraId="1E7EC31A" w14:textId="77777777">
        <w:trPr>
          <w:jc w:val="center"/>
        </w:trPr>
        <w:tc>
          <w:tcPr>
            <w:tcW w:w="2608" w:type="dxa"/>
          </w:tcPr>
          <w:p w14:paraId="4E1295EE" w14:textId="77777777" w:rsidR="004B0353" w:rsidRDefault="00000000">
            <w:r>
              <w:rPr>
                <w:sz w:val="18"/>
              </w:rPr>
              <w:t>High-value asset reach</w:t>
            </w:r>
          </w:p>
        </w:tc>
        <w:tc>
          <w:tcPr>
            <w:tcW w:w="4649" w:type="dxa"/>
          </w:tcPr>
          <w:p w14:paraId="3A0EA992" w14:textId="77777777" w:rsidR="004B0353" w:rsidRDefault="00000000">
            <w:r>
              <w:rPr>
                <w:sz w:val="18"/>
              </w:rPr>
              <w:t>Closes 250-350 km A-100-class standoff with 40-75 km margin</w:t>
            </w:r>
          </w:p>
        </w:tc>
        <w:tc>
          <w:tcPr>
            <w:tcW w:w="1928" w:type="dxa"/>
          </w:tcPr>
          <w:p w14:paraId="5F8C2545" w14:textId="77777777" w:rsidR="004B0353" w:rsidRDefault="00000000">
            <w:r>
              <w:rPr>
                <w:sz w:val="18"/>
              </w:rPr>
              <w:t>CALCULATED (D-21)</w:t>
            </w:r>
          </w:p>
        </w:tc>
      </w:tr>
      <w:tr w:rsidR="004B0353" w14:paraId="622F9347" w14:textId="77777777">
        <w:trPr>
          <w:jc w:val="center"/>
        </w:trPr>
        <w:tc>
          <w:tcPr>
            <w:tcW w:w="2608" w:type="dxa"/>
            <w:shd w:val="clear" w:color="auto" w:fill="EDF1F7"/>
          </w:tcPr>
          <w:p w14:paraId="000F79AA" w14:textId="77777777" w:rsidR="004B0353" w:rsidRDefault="00000000">
            <w:r>
              <w:rPr>
                <w:sz w:val="18"/>
              </w:rPr>
              <w:t>Mesh hand-off</w:t>
            </w:r>
          </w:p>
        </w:tc>
        <w:tc>
          <w:tcPr>
            <w:tcW w:w="4649" w:type="dxa"/>
            <w:shd w:val="clear" w:color="auto" w:fill="EDF1F7"/>
          </w:tcPr>
          <w:p w14:paraId="6CBB3197" w14:textId="77777777" w:rsidR="004B0353" w:rsidRDefault="00000000">
            <w:r>
              <w:rPr>
                <w:sz w:val="18"/>
              </w:rPr>
              <w:t>Autonomous orphan adoption in under 2 s; human release authority preserved</w:t>
            </w:r>
          </w:p>
        </w:tc>
        <w:tc>
          <w:tcPr>
            <w:tcW w:w="1928" w:type="dxa"/>
            <w:shd w:val="clear" w:color="auto" w:fill="EDF1F7"/>
          </w:tcPr>
          <w:p w14:paraId="646A6EF5" w14:textId="77777777" w:rsidR="004B0353" w:rsidRDefault="00000000">
            <w:r>
              <w:rPr>
                <w:sz w:val="18"/>
              </w:rPr>
              <w:t>CONTROLLED INPUT / V-AV-04</w:t>
            </w:r>
          </w:p>
        </w:tc>
      </w:tr>
      <w:tr w:rsidR="004B0353" w14:paraId="3BADF44C" w14:textId="77777777">
        <w:trPr>
          <w:jc w:val="center"/>
        </w:trPr>
        <w:tc>
          <w:tcPr>
            <w:tcW w:w="2608" w:type="dxa"/>
          </w:tcPr>
          <w:p w14:paraId="563208AC" w14:textId="77777777" w:rsidR="004B0353" w:rsidRDefault="00000000">
            <w:r>
              <w:rPr>
                <w:sz w:val="18"/>
              </w:rPr>
              <w:t>F-35 interoperability</w:t>
            </w:r>
          </w:p>
        </w:tc>
        <w:tc>
          <w:tcPr>
            <w:tcW w:w="4649" w:type="dxa"/>
          </w:tcPr>
          <w:p w14:paraId="58838E51" w14:textId="77777777" w:rsidR="004B0353" w:rsidRDefault="00000000">
            <w:r>
              <w:rPr>
                <w:sz w:val="18"/>
              </w:rPr>
              <w:t>Cross-network gateway bridges mesh and Link 16; no MADL on either side; 24 tracks at 1 Hz to a four-ship F-35 element</w:t>
            </w:r>
          </w:p>
        </w:tc>
        <w:tc>
          <w:tcPr>
            <w:tcW w:w="1928" w:type="dxa"/>
          </w:tcPr>
          <w:p w14:paraId="49F79F7A" w14:textId="77777777" w:rsidR="004B0353" w:rsidRDefault="00000000">
            <w:r>
              <w:rPr>
                <w:sz w:val="18"/>
              </w:rPr>
              <w:t>CALCULATED / V-AV-05</w:t>
            </w:r>
          </w:p>
        </w:tc>
      </w:tr>
      <w:tr w:rsidR="004B0353" w14:paraId="1D09D4B6" w14:textId="77777777">
        <w:trPr>
          <w:jc w:val="center"/>
        </w:trPr>
        <w:tc>
          <w:tcPr>
            <w:tcW w:w="2608" w:type="dxa"/>
            <w:shd w:val="clear" w:color="auto" w:fill="EDF1F7"/>
          </w:tcPr>
          <w:p w14:paraId="1B81CD72" w14:textId="77777777" w:rsidR="004B0353" w:rsidRDefault="00000000">
            <w:r>
              <w:rPr>
                <w:sz w:val="18"/>
              </w:rPr>
              <w:t>Ferry range</w:t>
            </w:r>
          </w:p>
        </w:tc>
        <w:tc>
          <w:tcPr>
            <w:tcW w:w="4649" w:type="dxa"/>
            <w:shd w:val="clear" w:color="auto" w:fill="EDF1F7"/>
          </w:tcPr>
          <w:p w14:paraId="5DB34CFA" w14:textId="77777777" w:rsidR="004B0353" w:rsidRDefault="00000000">
            <w:r>
              <w:rPr>
                <w:sz w:val="18"/>
              </w:rPr>
              <w:t>2,100 nm with reserves</w:t>
            </w:r>
          </w:p>
        </w:tc>
        <w:tc>
          <w:tcPr>
            <w:tcW w:w="1928" w:type="dxa"/>
            <w:shd w:val="clear" w:color="auto" w:fill="EDF1F7"/>
          </w:tcPr>
          <w:p w14:paraId="429D065C" w14:textId="77777777" w:rsidR="004B0353" w:rsidRDefault="00000000">
            <w:r>
              <w:rPr>
                <w:sz w:val="18"/>
              </w:rPr>
              <w:t>CALCULATED</w:t>
            </w:r>
          </w:p>
        </w:tc>
      </w:tr>
      <w:tr w:rsidR="004B0353" w14:paraId="0B50CE60" w14:textId="77777777">
        <w:trPr>
          <w:jc w:val="center"/>
        </w:trPr>
        <w:tc>
          <w:tcPr>
            <w:tcW w:w="2608" w:type="dxa"/>
          </w:tcPr>
          <w:p w14:paraId="1D320311" w14:textId="77777777" w:rsidR="004B0353" w:rsidRDefault="00000000">
            <w:r>
              <w:rPr>
                <w:sz w:val="18"/>
              </w:rPr>
              <w:t>Engine</w:t>
            </w:r>
          </w:p>
        </w:tc>
        <w:tc>
          <w:tcPr>
            <w:tcW w:w="4649" w:type="dxa"/>
          </w:tcPr>
          <w:p w14:paraId="22AC5874" w14:textId="77777777" w:rsidR="004B0353" w:rsidRDefault="00000000">
            <w:r>
              <w:rPr>
                <w:sz w:val="18"/>
              </w:rPr>
              <w:t>1x Safran M88-2, 50 / 75 kN sea-level static, 897 kg bare [1][2]</w:t>
            </w:r>
          </w:p>
        </w:tc>
        <w:tc>
          <w:tcPr>
            <w:tcW w:w="1928" w:type="dxa"/>
          </w:tcPr>
          <w:p w14:paraId="48CA133C" w14:textId="77777777" w:rsidR="004B0353" w:rsidRDefault="00000000">
            <w:r>
              <w:rPr>
                <w:sz w:val="18"/>
              </w:rPr>
              <w:t>VENDOR</w:t>
            </w:r>
          </w:p>
        </w:tc>
      </w:tr>
      <w:tr w:rsidR="004B0353" w14:paraId="37C43243" w14:textId="77777777">
        <w:trPr>
          <w:jc w:val="center"/>
        </w:trPr>
        <w:tc>
          <w:tcPr>
            <w:tcW w:w="2608" w:type="dxa"/>
            <w:shd w:val="clear" w:color="auto" w:fill="EDF1F7"/>
          </w:tcPr>
          <w:p w14:paraId="3609E9BB" w14:textId="77777777" w:rsidR="004B0353" w:rsidRDefault="00000000">
            <w:r>
              <w:rPr>
                <w:sz w:val="18"/>
              </w:rPr>
              <w:t>Signature posture</w:t>
            </w:r>
          </w:p>
        </w:tc>
        <w:tc>
          <w:tcPr>
            <w:tcW w:w="4649" w:type="dxa"/>
            <w:shd w:val="clear" w:color="auto" w:fill="EDF1F7"/>
          </w:tcPr>
          <w:p w14:paraId="35586EE5" w14:textId="77777777" w:rsidR="004B0353" w:rsidRDefault="00000000">
            <w:r>
              <w:rPr>
                <w:sz w:val="18"/>
              </w:rPr>
              <w:t>Shaping-first, dual-layer RAM; frontal allocation -20 dBsm class, no certified RCS claim</w:t>
            </w:r>
          </w:p>
        </w:tc>
        <w:tc>
          <w:tcPr>
            <w:tcW w:w="1928" w:type="dxa"/>
            <w:shd w:val="clear" w:color="auto" w:fill="EDF1F7"/>
          </w:tcPr>
          <w:p w14:paraId="1CA3175E" w14:textId="77777777" w:rsidR="004B0353" w:rsidRDefault="00000000">
            <w:r>
              <w:rPr>
                <w:sz w:val="18"/>
              </w:rPr>
              <w:t>PENDING VALIDATION</w:t>
            </w:r>
          </w:p>
        </w:tc>
      </w:tr>
      <w:tr w:rsidR="004B0353" w14:paraId="2C8E925A" w14:textId="77777777">
        <w:trPr>
          <w:jc w:val="center"/>
        </w:trPr>
        <w:tc>
          <w:tcPr>
            <w:tcW w:w="2608" w:type="dxa"/>
          </w:tcPr>
          <w:p w14:paraId="7CC90842" w14:textId="77777777" w:rsidR="004B0353" w:rsidRDefault="00000000">
            <w:r>
              <w:rPr>
                <w:sz w:val="18"/>
              </w:rPr>
              <w:t>Recycled content</w:t>
            </w:r>
          </w:p>
        </w:tc>
        <w:tc>
          <w:tcPr>
            <w:tcW w:w="4649" w:type="dxa"/>
          </w:tcPr>
          <w:p w14:paraId="474EB699" w14:textId="77777777" w:rsidR="004B0353" w:rsidRDefault="00000000">
            <w:r>
              <w:rPr>
                <w:sz w:val="18"/>
              </w:rPr>
              <w:t>482 kg first article (16.1% of empty mass); 595 kg rate target (20%)</w:t>
            </w:r>
          </w:p>
        </w:tc>
        <w:tc>
          <w:tcPr>
            <w:tcW w:w="1928" w:type="dxa"/>
          </w:tcPr>
          <w:p w14:paraId="31BFF7B4" w14:textId="77777777" w:rsidR="004B0353" w:rsidRDefault="00000000">
            <w:r>
              <w:rPr>
                <w:sz w:val="18"/>
              </w:rPr>
              <w:t>CALCULATED</w:t>
            </w:r>
          </w:p>
        </w:tc>
      </w:tr>
    </w:tbl>
    <w:p w14:paraId="749157FD" w14:textId="77777777" w:rsidR="004B0353" w:rsidRDefault="004B0353">
      <w:pPr>
        <w:spacing w:after="40"/>
      </w:pPr>
    </w:p>
    <w:p w14:paraId="06E98830" w14:textId="77777777" w:rsidR="004B0353" w:rsidRDefault="00000000">
      <w:pPr>
        <w:jc w:val="both"/>
      </w:pPr>
      <w:r>
        <w:t>Relative to the preceding Issue 1.5 estimate, the baseline adds the real, publicly rated M88-2 engine, a validated fuel margin on all four closing missions, dry closure of the corridor dash, and a qualified pathway for recycled materials. Nine items sit on the pending validation register (Section 13.2); none blocks the CDR entrance criteria defined in Section 14.2, and each carries a funded verification event and a documented fallback.</w:t>
      </w:r>
    </w:p>
    <w:p w14:paraId="481A55E8" w14:textId="77777777" w:rsidR="004B0353" w:rsidRDefault="00000000">
      <w:r>
        <w:br w:type="page"/>
      </w:r>
    </w:p>
    <w:p w14:paraId="355E6F29" w14:textId="77777777" w:rsidR="004B0353" w:rsidRDefault="00000000">
      <w:pPr>
        <w:pStyle w:val="Heading1"/>
        <w:pageBreakBefore/>
      </w:pPr>
      <w:bookmarkStart w:id="4" w:name="_Toc239578404"/>
      <w:r>
        <w:lastRenderedPageBreak/>
        <w:t>1  Role, doctrine and design drivers</w:t>
      </w:r>
      <w:bookmarkEnd w:id="4"/>
    </w:p>
    <w:p w14:paraId="02DB557C" w14:textId="77777777" w:rsidR="004B0353" w:rsidRDefault="00000000">
      <w:pPr>
        <w:pStyle w:val="Heading2"/>
      </w:pPr>
      <w:bookmarkStart w:id="5" w:name="_Toc239578405"/>
      <w:r>
        <w:t>1.1  The Opening Doors doctrine and the Striker role</w:t>
      </w:r>
      <w:bookmarkEnd w:id="5"/>
    </w:p>
    <w:p w14:paraId="336B2481" w14:textId="77777777" w:rsidR="004B0353" w:rsidRDefault="00000000">
      <w:pPr>
        <w:jc w:val="both"/>
      </w:pPr>
      <w:r>
        <w:t>Opening Doors prosecutes an integrated air defence system in five phases. In Phase 1, Ingress, the package positions outside long-range engagement zones. In Phase 2, Sprinter Dash, waves of Mach 1.6-class Sprinters run the threat ring at speed, forcing emitters to radiate; every emission lands in the cooperative geolocation network. In Phase 3, Precision Strike, Strikers exploit the mapped corridor at Mach 1.40, delivering SPEAR 3-class standoff weapons against priority nodes. In Phase 4, Heavy Strike, Strikers hold an electronic warfare cover station at the corridor shoulder while Gripen E crews prosecute with heavy effects. In Phase 5, Egress, the package withdraws along the corridor it has kept open, with Strikers last out, still jamming.</w:t>
      </w:r>
    </w:p>
    <w:p w14:paraId="30643405" w14:textId="77777777" w:rsidR="004B0353" w:rsidRDefault="00000000">
      <w:pPr>
        <w:jc w:val="both"/>
      </w:pPr>
      <w:r>
        <w:t>Three facts follow for the design. First, the Striker fights inside the corridor, in emitter-dense airspace, after the Sprinters leave; it therefore owns the deepest signature exposure of the fleet and needs all-aspect signature management, not frontal-only treatment. Second, its Mach 1.40 legs total about 120 nm inside the design mission; sustained supersonic cruise matters more than sprint dash, so excess-thrust margin at the design point outranks peak Mach. Third, it anchors the cooperative geolocation network after Phase 2, so its ESM baseline, timing stability and data fusion carry doctrinal weight equal to its weapons.</w:t>
      </w:r>
    </w:p>
    <w:p w14:paraId="0F2C756B" w14:textId="77777777" w:rsidR="004B0353" w:rsidRDefault="00000000">
      <w:pPr>
        <w:jc w:val="both"/>
      </w:pPr>
      <w:r>
        <w:t>The Gripen E quarterback retains target-assignment and weapons-release authority throughout. The Striker acts; the Gripen decides. Section 8.1 and Section 12 define the command relationship, the teaming terminal interface and the degraded-mode ladder.</w:t>
      </w:r>
    </w:p>
    <w:p w14:paraId="37A135EE" w14:textId="77777777" w:rsidR="004B0353" w:rsidRDefault="00000000">
      <w:pPr>
        <w:jc w:val="center"/>
      </w:pPr>
      <w:r>
        <w:rPr>
          <w:noProof/>
        </w:rPr>
        <w:drawing>
          <wp:inline distT="0" distB="0" distL="0" distR="0" wp14:anchorId="62D189C7" wp14:editId="1B9F81EB">
            <wp:extent cx="5580000" cy="25953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ctrine.png"/>
                    <pic:cNvPicPr/>
                  </pic:nvPicPr>
                  <pic:blipFill>
                    <a:blip r:embed="rId8"/>
                    <a:stretch>
                      <a:fillRect/>
                    </a:stretch>
                  </pic:blipFill>
                  <pic:spPr>
                    <a:xfrm>
                      <a:off x="0" y="0"/>
                      <a:ext cx="5580000" cy="2595349"/>
                    </a:xfrm>
                    <a:prstGeom prst="rect">
                      <a:avLst/>
                    </a:prstGeom>
                  </pic:spPr>
                </pic:pic>
              </a:graphicData>
            </a:graphic>
          </wp:inline>
        </w:drawing>
      </w:r>
    </w:p>
    <w:p w14:paraId="3E9EBDCF" w14:textId="77777777" w:rsidR="004B0353" w:rsidRDefault="00000000">
      <w:pPr>
        <w:spacing w:after="160"/>
        <w:jc w:val="center"/>
      </w:pPr>
      <w:r>
        <w:rPr>
          <w:b/>
          <w:color w:val="555555"/>
          <w:sz w:val="18"/>
        </w:rPr>
        <w:t>Figure 1-1  Opening Doors phase structure and Striker involvement</w:t>
      </w:r>
    </w:p>
    <w:p w14:paraId="6AE47993" w14:textId="77777777" w:rsidR="004B0353" w:rsidRDefault="00000000">
      <w:pPr>
        <w:pStyle w:val="Heading2"/>
      </w:pPr>
      <w:bookmarkStart w:id="6" w:name="_Toc239578406"/>
      <w:r>
        <w:t>1.2  Benchmark: MQ-28 Ghost Bat class</w:t>
      </w:r>
      <w:bookmarkEnd w:id="6"/>
    </w:p>
    <w:p w14:paraId="5A18F243" w14:textId="77777777" w:rsidR="004B0353" w:rsidRDefault="00000000">
      <w:pPr>
        <w:jc w:val="both"/>
      </w:pPr>
      <w:r>
        <w:t>The Boeing MQ-28 Ghost Bat supplies the closest flying reference class for this baseline: a single-engine loyal wingman with internal carriage, a modular mission nose and autonomous teaming behaviours, developed with the Royal Australian Air Force [4]. Boeing has flown Block 1 vehicles past 100 flight hours, moved Block 2 into production-representative configuration, and in June 2026 announced a Block 3 enhancement package: a wing enlarged by more than 25%, maximum take-off weight growth from 10,000 to 12,000 lb, useful load beyond 4,500 lb, internal capacity for two AMRAAM-class or four Small Diameter Bomb-class weapons, beyond-line-of-sight satellite control and three external stations [5][6].</w:t>
      </w:r>
    </w:p>
    <w:p w14:paraId="0A12E9E8" w14:textId="77777777" w:rsidR="004B0353" w:rsidRDefault="00000000">
      <w:pPr>
        <w:jc w:val="both"/>
      </w:pPr>
      <w:r>
        <w:t xml:space="preserve">Striker v6.1 sits deliberately inside this proven weight class at 5,320 kg (11,730 lb), between the MQ-28 Block 2 and Block 3 figures, while adding two attributes the Ghost Bat class does not prioritise: a sustained Mach 1.40 corridor speed and a deep all-aspect signature allocation. The Canadian UVAD Falcon anchors the other </w:t>
      </w:r>
      <w:r>
        <w:lastRenderedPageBreak/>
        <w:t>end of the family trade space (Mach 1.6 sprint, catapult launch, 450 kg class) and shapes the Sprinter baseline rather than this one [7]. Table 1-1 positions the point design.</w:t>
      </w:r>
    </w:p>
    <w:tbl>
      <w:tblPr>
        <w:tblStyle w:val="TableGrid"/>
        <w:tblW w:w="0" w:type="auto"/>
        <w:jc w:val="center"/>
        <w:tblLayout w:type="fixed"/>
        <w:tblLook w:val="04A0" w:firstRow="1" w:lastRow="0" w:firstColumn="1" w:lastColumn="0" w:noHBand="0" w:noVBand="1"/>
      </w:tblPr>
      <w:tblGrid>
        <w:gridCol w:w="2041"/>
        <w:gridCol w:w="2608"/>
        <w:gridCol w:w="2608"/>
        <w:gridCol w:w="1928"/>
      </w:tblGrid>
      <w:tr w:rsidR="004B0353" w14:paraId="753F50F9" w14:textId="77777777">
        <w:trPr>
          <w:jc w:val="center"/>
        </w:trPr>
        <w:tc>
          <w:tcPr>
            <w:tcW w:w="2041" w:type="dxa"/>
            <w:shd w:val="clear" w:color="auto" w:fill="1F3A5F"/>
          </w:tcPr>
          <w:p w14:paraId="12A41C89" w14:textId="77777777" w:rsidR="004B0353" w:rsidRDefault="00000000">
            <w:r>
              <w:rPr>
                <w:b/>
                <w:color w:val="FFFFFF"/>
                <w:sz w:val="18"/>
              </w:rPr>
              <w:t>Attribute</w:t>
            </w:r>
          </w:p>
        </w:tc>
        <w:tc>
          <w:tcPr>
            <w:tcW w:w="2608" w:type="dxa"/>
            <w:shd w:val="clear" w:color="auto" w:fill="1F3A5F"/>
          </w:tcPr>
          <w:p w14:paraId="3CE77089" w14:textId="77777777" w:rsidR="004B0353" w:rsidRDefault="00000000">
            <w:r>
              <w:rPr>
                <w:b/>
                <w:color w:val="FFFFFF"/>
                <w:sz w:val="18"/>
              </w:rPr>
              <w:t>MQ-28 Block 2/3 [5][6]</w:t>
            </w:r>
          </w:p>
        </w:tc>
        <w:tc>
          <w:tcPr>
            <w:tcW w:w="2608" w:type="dxa"/>
            <w:shd w:val="clear" w:color="auto" w:fill="1F3A5F"/>
          </w:tcPr>
          <w:p w14:paraId="15D51D86" w14:textId="77777777" w:rsidR="004B0353" w:rsidRDefault="00000000">
            <w:r>
              <w:rPr>
                <w:b/>
                <w:color w:val="FFFFFF"/>
                <w:sz w:val="18"/>
              </w:rPr>
              <w:t>Striker v6.1</w:t>
            </w:r>
          </w:p>
        </w:tc>
        <w:tc>
          <w:tcPr>
            <w:tcW w:w="1928" w:type="dxa"/>
            <w:shd w:val="clear" w:color="auto" w:fill="1F3A5F"/>
          </w:tcPr>
          <w:p w14:paraId="2BDA6AC8" w14:textId="77777777" w:rsidR="004B0353" w:rsidRDefault="00000000">
            <w:r>
              <w:rPr>
                <w:b/>
                <w:color w:val="FFFFFF"/>
                <w:sz w:val="18"/>
              </w:rPr>
              <w:t>Design consequence</w:t>
            </w:r>
          </w:p>
        </w:tc>
      </w:tr>
      <w:tr w:rsidR="004B0353" w14:paraId="50E839EB" w14:textId="77777777">
        <w:trPr>
          <w:jc w:val="center"/>
        </w:trPr>
        <w:tc>
          <w:tcPr>
            <w:tcW w:w="2041" w:type="dxa"/>
          </w:tcPr>
          <w:p w14:paraId="191243E4" w14:textId="77777777" w:rsidR="004B0353" w:rsidRDefault="00000000">
            <w:r>
              <w:rPr>
                <w:sz w:val="18"/>
              </w:rPr>
              <w:t>Maximum take-off weight</w:t>
            </w:r>
          </w:p>
        </w:tc>
        <w:tc>
          <w:tcPr>
            <w:tcW w:w="2608" w:type="dxa"/>
          </w:tcPr>
          <w:p w14:paraId="6CC336CD" w14:textId="77777777" w:rsidR="004B0353" w:rsidRDefault="00000000">
            <w:r>
              <w:rPr>
                <w:sz w:val="18"/>
              </w:rPr>
              <w:t>5,443 kg (12,000 lb)</w:t>
            </w:r>
          </w:p>
        </w:tc>
        <w:tc>
          <w:tcPr>
            <w:tcW w:w="2608" w:type="dxa"/>
          </w:tcPr>
          <w:p w14:paraId="181A406D" w14:textId="77777777" w:rsidR="004B0353" w:rsidRDefault="00000000">
            <w:r>
              <w:rPr>
                <w:sz w:val="18"/>
              </w:rPr>
              <w:t>5,320 kg</w:t>
            </w:r>
          </w:p>
        </w:tc>
        <w:tc>
          <w:tcPr>
            <w:tcW w:w="1928" w:type="dxa"/>
          </w:tcPr>
          <w:p w14:paraId="42264314" w14:textId="77777777" w:rsidR="004B0353" w:rsidRDefault="00000000">
            <w:r>
              <w:rPr>
                <w:sz w:val="18"/>
              </w:rPr>
              <w:t>Proven class, established logistics envelope</w:t>
            </w:r>
          </w:p>
        </w:tc>
      </w:tr>
      <w:tr w:rsidR="004B0353" w14:paraId="61528EBE" w14:textId="77777777">
        <w:trPr>
          <w:jc w:val="center"/>
        </w:trPr>
        <w:tc>
          <w:tcPr>
            <w:tcW w:w="2041" w:type="dxa"/>
            <w:shd w:val="clear" w:color="auto" w:fill="EDF1F7"/>
          </w:tcPr>
          <w:p w14:paraId="7802DC89" w14:textId="77777777" w:rsidR="004B0353" w:rsidRDefault="00000000">
            <w:r>
              <w:rPr>
                <w:sz w:val="18"/>
              </w:rPr>
              <w:t>Internal stores</w:t>
            </w:r>
          </w:p>
        </w:tc>
        <w:tc>
          <w:tcPr>
            <w:tcW w:w="2608" w:type="dxa"/>
            <w:shd w:val="clear" w:color="auto" w:fill="EDF1F7"/>
          </w:tcPr>
          <w:p w14:paraId="20D370C1" w14:textId="77777777" w:rsidR="004B0353" w:rsidRDefault="00000000">
            <w:r>
              <w:rPr>
                <w:sz w:val="18"/>
              </w:rPr>
              <w:t>2x AMRAAM or 4x SDB class</w:t>
            </w:r>
          </w:p>
        </w:tc>
        <w:tc>
          <w:tcPr>
            <w:tcW w:w="2608" w:type="dxa"/>
            <w:shd w:val="clear" w:color="auto" w:fill="EDF1F7"/>
          </w:tcPr>
          <w:p w14:paraId="6A994EB0" w14:textId="77777777" w:rsidR="004B0353" w:rsidRDefault="00000000">
            <w:r>
              <w:rPr>
                <w:sz w:val="18"/>
              </w:rPr>
              <w:t>2x bays, 585 L each; 4x SmartGlider Light class max</w:t>
            </w:r>
          </w:p>
        </w:tc>
        <w:tc>
          <w:tcPr>
            <w:tcW w:w="1928" w:type="dxa"/>
            <w:shd w:val="clear" w:color="auto" w:fill="EDF1F7"/>
          </w:tcPr>
          <w:p w14:paraId="166CA715" w14:textId="77777777" w:rsidR="004B0353" w:rsidRDefault="00000000">
            <w:r>
              <w:rPr>
                <w:sz w:val="18"/>
              </w:rPr>
              <w:t>Comparable volumetric provision</w:t>
            </w:r>
          </w:p>
        </w:tc>
      </w:tr>
      <w:tr w:rsidR="004B0353" w14:paraId="5DDCF275" w14:textId="77777777">
        <w:trPr>
          <w:jc w:val="center"/>
        </w:trPr>
        <w:tc>
          <w:tcPr>
            <w:tcW w:w="2041" w:type="dxa"/>
          </w:tcPr>
          <w:p w14:paraId="373AFF1E" w14:textId="77777777" w:rsidR="004B0353" w:rsidRDefault="00000000">
            <w:r>
              <w:rPr>
                <w:sz w:val="18"/>
              </w:rPr>
              <w:t>Speed class</w:t>
            </w:r>
          </w:p>
        </w:tc>
        <w:tc>
          <w:tcPr>
            <w:tcW w:w="2608" w:type="dxa"/>
          </w:tcPr>
          <w:p w14:paraId="6D59F18B" w14:textId="77777777" w:rsidR="004B0353" w:rsidRDefault="00000000">
            <w:r>
              <w:rPr>
                <w:sz w:val="18"/>
              </w:rPr>
              <w:t>Subsonic to transonic (publicly unannounced)</w:t>
            </w:r>
          </w:p>
        </w:tc>
        <w:tc>
          <w:tcPr>
            <w:tcW w:w="2608" w:type="dxa"/>
          </w:tcPr>
          <w:p w14:paraId="2E9464EC" w14:textId="77777777" w:rsidR="004B0353" w:rsidRDefault="00000000">
            <w:r>
              <w:rPr>
                <w:sz w:val="18"/>
              </w:rPr>
              <w:t>Mach 1.40 sustained, 1.50 max level</w:t>
            </w:r>
          </w:p>
        </w:tc>
        <w:tc>
          <w:tcPr>
            <w:tcW w:w="1928" w:type="dxa"/>
          </w:tcPr>
          <w:p w14:paraId="0DF07C4B" w14:textId="77777777" w:rsidR="004B0353" w:rsidRDefault="00000000">
            <w:r>
              <w:rPr>
                <w:sz w:val="18"/>
              </w:rPr>
              <w:t>Drives inlet, structure, thermal and engine choices</w:t>
            </w:r>
          </w:p>
        </w:tc>
      </w:tr>
      <w:tr w:rsidR="004B0353" w14:paraId="0EB5E144" w14:textId="77777777">
        <w:trPr>
          <w:jc w:val="center"/>
        </w:trPr>
        <w:tc>
          <w:tcPr>
            <w:tcW w:w="2041" w:type="dxa"/>
            <w:shd w:val="clear" w:color="auto" w:fill="EDF1F7"/>
          </w:tcPr>
          <w:p w14:paraId="004E489A" w14:textId="77777777" w:rsidR="004B0353" w:rsidRDefault="00000000">
            <w:r>
              <w:rPr>
                <w:sz w:val="18"/>
              </w:rPr>
              <w:t>Mission nose</w:t>
            </w:r>
          </w:p>
        </w:tc>
        <w:tc>
          <w:tcPr>
            <w:tcW w:w="2608" w:type="dxa"/>
            <w:shd w:val="clear" w:color="auto" w:fill="EDF1F7"/>
          </w:tcPr>
          <w:p w14:paraId="5643E41B" w14:textId="77777777" w:rsidR="004B0353" w:rsidRDefault="00000000">
            <w:r>
              <w:rPr>
                <w:sz w:val="18"/>
              </w:rPr>
              <w:t>Modular swappable</w:t>
            </w:r>
          </w:p>
        </w:tc>
        <w:tc>
          <w:tcPr>
            <w:tcW w:w="2608" w:type="dxa"/>
            <w:shd w:val="clear" w:color="auto" w:fill="EDF1F7"/>
          </w:tcPr>
          <w:p w14:paraId="0592C771" w14:textId="77777777" w:rsidR="004B0353" w:rsidRDefault="00000000">
            <w:r>
              <w:rPr>
                <w:sz w:val="18"/>
              </w:rPr>
              <w:t>Modular bay pallets (EW, fuel, sensor)</w:t>
            </w:r>
          </w:p>
        </w:tc>
        <w:tc>
          <w:tcPr>
            <w:tcW w:w="1928" w:type="dxa"/>
            <w:shd w:val="clear" w:color="auto" w:fill="EDF1F7"/>
          </w:tcPr>
          <w:p w14:paraId="6AF9DD91" w14:textId="77777777" w:rsidR="004B0353" w:rsidRDefault="00000000">
            <w:r>
              <w:rPr>
                <w:sz w:val="18"/>
              </w:rPr>
              <w:t>Adopts the modularity principle at bay level</w:t>
            </w:r>
          </w:p>
        </w:tc>
      </w:tr>
      <w:tr w:rsidR="004B0353" w14:paraId="48B8E0E6" w14:textId="77777777">
        <w:trPr>
          <w:jc w:val="center"/>
        </w:trPr>
        <w:tc>
          <w:tcPr>
            <w:tcW w:w="2041" w:type="dxa"/>
          </w:tcPr>
          <w:p w14:paraId="728F9C3B" w14:textId="77777777" w:rsidR="004B0353" w:rsidRDefault="00000000">
            <w:r>
              <w:rPr>
                <w:sz w:val="18"/>
              </w:rPr>
              <w:t>Teaming</w:t>
            </w:r>
          </w:p>
        </w:tc>
        <w:tc>
          <w:tcPr>
            <w:tcW w:w="2608" w:type="dxa"/>
          </w:tcPr>
          <w:p w14:paraId="0A697BEC" w14:textId="77777777" w:rsidR="004B0353" w:rsidRDefault="00000000">
            <w:r>
              <w:rPr>
                <w:sz w:val="18"/>
              </w:rPr>
              <w:t>Autonomous with crewed quarterback</w:t>
            </w:r>
          </w:p>
        </w:tc>
        <w:tc>
          <w:tcPr>
            <w:tcW w:w="2608" w:type="dxa"/>
          </w:tcPr>
          <w:p w14:paraId="0BC3C336" w14:textId="77777777" w:rsidR="004B0353" w:rsidRDefault="00000000">
            <w:r>
              <w:rPr>
                <w:sz w:val="18"/>
              </w:rPr>
              <w:t>Same; Gripen E holds release authority</w:t>
            </w:r>
          </w:p>
        </w:tc>
        <w:tc>
          <w:tcPr>
            <w:tcW w:w="1928" w:type="dxa"/>
          </w:tcPr>
          <w:p w14:paraId="7024A41D" w14:textId="77777777" w:rsidR="004B0353" w:rsidRDefault="00000000">
            <w:r>
              <w:rPr>
                <w:sz w:val="18"/>
              </w:rPr>
              <w:t>Aligned autonomy posture</w:t>
            </w:r>
          </w:p>
        </w:tc>
      </w:tr>
    </w:tbl>
    <w:p w14:paraId="7798B4D6" w14:textId="77777777" w:rsidR="004B0353" w:rsidRDefault="004B0353">
      <w:pPr>
        <w:spacing w:after="40"/>
      </w:pPr>
    </w:p>
    <w:p w14:paraId="385E7B6A" w14:textId="77777777" w:rsidR="004B0353" w:rsidRDefault="00000000">
      <w:pPr>
        <w:spacing w:after="160"/>
        <w:jc w:val="center"/>
      </w:pPr>
      <w:r>
        <w:rPr>
          <w:b/>
          <w:color w:val="555555"/>
          <w:sz w:val="18"/>
        </w:rPr>
        <w:t>Table 1-1  Positioning against the flying reference class</w:t>
      </w:r>
    </w:p>
    <w:p w14:paraId="1BB16D26" w14:textId="77777777" w:rsidR="004B0353" w:rsidRDefault="00000000">
      <w:pPr>
        <w:pStyle w:val="Heading2"/>
      </w:pPr>
      <w:bookmarkStart w:id="7" w:name="_Toc239578407"/>
      <w:r>
        <w:t>1.3  Design drivers and trades</w:t>
      </w:r>
      <w:bookmarkEnd w:id="7"/>
    </w:p>
    <w:p w14:paraId="00B503E7" w14:textId="77777777" w:rsidR="004B0353" w:rsidRDefault="00000000">
      <w:pPr>
        <w:jc w:val="both"/>
      </w:pPr>
      <w:r>
        <w:t>Eight drivers shape every decision in this baseline, in priority order:</w:t>
      </w:r>
    </w:p>
    <w:p w14:paraId="3B637821" w14:textId="77777777" w:rsidR="004B0353" w:rsidRDefault="00000000">
      <w:pPr>
        <w:pStyle w:val="ListBullet"/>
        <w:spacing w:after="40"/>
      </w:pPr>
      <w:r>
        <w:rPr>
          <w:b/>
        </w:rPr>
        <w:t xml:space="preserve">D-1 Corridor speed. </w:t>
      </w:r>
      <w:r>
        <w:t>Sustained Mach 1.40 at 45,000 ft with self-defence stores, minimum 12% excess thrust at the worst transonic pinch. Closes dry at 25.9% (Mach 1.20, 40,000 ft) and 26.4% at the design point, with the augmented reserve above that; Section 3.2.</w:t>
      </w:r>
    </w:p>
    <w:p w14:paraId="72046134" w14:textId="77777777" w:rsidR="004B0353" w:rsidRDefault="00000000">
      <w:pPr>
        <w:pStyle w:val="ListBullet"/>
        <w:spacing w:after="40"/>
      </w:pPr>
      <w:r>
        <w:rPr>
          <w:b/>
        </w:rPr>
        <w:t xml:space="preserve">D-2 All-aspect signature. </w:t>
      </w:r>
      <w:r>
        <w:t>Shaping first, materials second, no certified numerical claim until range measurement; Section 9.</w:t>
      </w:r>
    </w:p>
    <w:p w14:paraId="2D11FDAE" w14:textId="77777777" w:rsidR="004B0353" w:rsidRDefault="00000000">
      <w:pPr>
        <w:pStyle w:val="ListBullet"/>
        <w:spacing w:after="40"/>
      </w:pPr>
      <w:r>
        <w:rPr>
          <w:b/>
        </w:rPr>
        <w:t xml:space="preserve">D-3 Internal effects. </w:t>
      </w:r>
      <w:r>
        <w:t>Two bays sized for SPEAR 3-class weapons with a trapeze-ejector that closes store separation at Mach 1.20; Section 10.1.</w:t>
      </w:r>
    </w:p>
    <w:p w14:paraId="263DC45E" w14:textId="77777777" w:rsidR="004B0353" w:rsidRDefault="00000000">
      <w:pPr>
        <w:pStyle w:val="ListBullet"/>
        <w:spacing w:after="40"/>
      </w:pPr>
      <w:r>
        <w:rPr>
          <w:b/>
        </w:rPr>
        <w:t xml:space="preserve">D-4 Cooperative geolocation. </w:t>
      </w:r>
      <w:r>
        <w:t>45 m CEP at 80 km on a 40 km baseline, with the 8.6 ns two-way time-transfer residual carried as the highest-sensitivity figure; Sections 10.2 and 14.2.</w:t>
      </w:r>
    </w:p>
    <w:p w14:paraId="2AA320EB" w14:textId="77777777" w:rsidR="004B0353" w:rsidRDefault="00000000">
      <w:pPr>
        <w:pStyle w:val="ListBullet"/>
        <w:spacing w:after="40"/>
      </w:pPr>
      <w:r>
        <w:rPr>
          <w:b/>
        </w:rPr>
        <w:t xml:space="preserve">D-5 Fuel closure with margin. </w:t>
      </w:r>
      <w:r>
        <w:t>Every closing mission lands with positive margin against usable fuel, after reserves and a 5% allowance; Section 5.1.</w:t>
      </w:r>
    </w:p>
    <w:p w14:paraId="4F3297E2" w14:textId="77777777" w:rsidR="004B0353" w:rsidRDefault="00000000">
      <w:pPr>
        <w:pStyle w:val="ListBullet"/>
        <w:spacing w:after="40"/>
      </w:pPr>
      <w:r>
        <w:rPr>
          <w:b/>
        </w:rPr>
        <w:t xml:space="preserve">D-6 Circular materials. </w:t>
      </w:r>
      <w:r>
        <w:t>Recycled content of at least 15% of empty mass on the first article without mass or fatigue penalty; Section 6.2.</w:t>
      </w:r>
    </w:p>
    <w:p w14:paraId="62F9A200" w14:textId="77777777" w:rsidR="004B0353" w:rsidRDefault="00000000">
      <w:pPr>
        <w:pStyle w:val="ListBullet"/>
        <w:spacing w:after="40"/>
      </w:pPr>
      <w:r>
        <w:rPr>
          <w:b/>
        </w:rPr>
        <w:t xml:space="preserve">D-7 Fleet commonality. </w:t>
      </w:r>
      <w:r>
        <w:t>One engine type, one spares pool, one timing architecture and one command interface shared with the Sprinter fleet; Section 12.</w:t>
      </w:r>
    </w:p>
    <w:p w14:paraId="1DC8BF3B" w14:textId="77777777" w:rsidR="004B0353" w:rsidRDefault="00000000">
      <w:pPr>
        <w:pStyle w:val="ListBullet"/>
        <w:spacing w:after="40"/>
      </w:pPr>
      <w:r>
        <w:rPr>
          <w:b/>
        </w:rPr>
        <w:t xml:space="preserve">D-8 High-value asset reach. </w:t>
      </w:r>
      <w:r>
        <w:t>Engage retreating A-100-class airborne early warning aircraft at their 250-350 km operating standoff; closed by geometry with the Meteor-class chine fit at 40-75 km margin; Sections 1.5 and 10.5.</w:t>
      </w:r>
    </w:p>
    <w:p w14:paraId="395CFD1F" w14:textId="77777777" w:rsidR="004B0353" w:rsidRDefault="00000000">
      <w:pPr>
        <w:pStyle w:val="ListBullet"/>
        <w:spacing w:after="40"/>
      </w:pPr>
      <w:r>
        <w:rPr>
          <w:b/>
        </w:rPr>
        <w:t xml:space="preserve">D-9 Network resilience. </w:t>
      </w:r>
      <w:r>
        <w:t>No single platform loss aborts a mission at its decisive phase; autonomous mesh hand-off adopts orphaned drones in under 2 s with human release authority preserved; Section 8.1.</w:t>
      </w:r>
    </w:p>
    <w:p w14:paraId="3F675B10" w14:textId="77777777" w:rsidR="004B0353" w:rsidRDefault="00000000">
      <w:pPr>
        <w:jc w:val="both"/>
      </w:pPr>
      <w:r>
        <w:t>Three trades deserve explicit statement. The baseline selects sustained Mach 1.40 over a Mach 1.6+ peak: holding Issue-era geometry with a refined drag polar and the real 75 kN class M88-2 rating converts peak speed into dry-thrust margin, range and bay volume, all of which the doctrine values more. The baseline selects a 480-element AESA over the earlier 600-element set: cooperative engagement and the ESM-first operating concept absorb the 11% aperture reduction, and the change frees mass, power and cooling margin for the jammer fit. The baseline accepts relaxed static stability at -4% MAC aft limit: the drag and trim benefits exceed the flight-control burden, and the 0.81 s time-to-double remains well inside the demonstrated envelope of modern digital flight control [ANALOGUE].</w:t>
      </w:r>
    </w:p>
    <w:p w14:paraId="7B1D559E" w14:textId="77777777" w:rsidR="004B0353" w:rsidRDefault="00000000">
      <w:pPr>
        <w:pStyle w:val="Heading2"/>
      </w:pPr>
      <w:bookmarkStart w:id="8" w:name="_Toc239578408"/>
      <w:r>
        <w:lastRenderedPageBreak/>
        <w:t>1.4  Threat environment and the corridor problem</w:t>
      </w:r>
      <w:bookmarkEnd w:id="8"/>
    </w:p>
    <w:p w14:paraId="2F6A8250" w14:textId="77777777" w:rsidR="004B0353" w:rsidRDefault="00000000">
      <w:pPr>
        <w:jc w:val="both"/>
      </w:pPr>
      <w:r>
        <w:t>The Opening Doors doctrine exists because the threat environment denies free manoeuvre. The campaign model assumes a layered integrated air defence system: long-range engagement radars and interceptors holding a weapons engagement zone out to 350-400 km class, medium-range systems stacking at 40-120 km, point-defence guns and missiles around high-value nodes, and VHF-band early-warning arrays feeding the whole picture [ANALOGUE, public order-of-battle literature]. Against that stack, a crewed package either stays outside the long-range ring and achieves little, or penetrates and accepts attrition the force cannot sustain. The doctrine answers with a corridor: a temporary, localised, mapped lane through the stack, torn open by speed and emissions discipline rather than by mass.</w:t>
      </w:r>
    </w:p>
    <w:p w14:paraId="241610E7" w14:textId="77777777" w:rsidR="004B0353" w:rsidRDefault="00000000">
      <w:pPr>
        <w:jc w:val="both"/>
      </w:pPr>
      <w:r>
        <w:t>The corridor problem decomposes into four engineering sub-problems, and Table 1-2 assigns each to the fleet element that owns it. The Striker owns two of the four: exploiting the mapped lane before it re-closes, and holding the lane open against surviving or re-radiating emitters while heavy effects flow. That ownership, more than any single performance figure, calibrates this baseline: the aircraft needs enough speed to outrun the re-closure timeline, enough signature control to survive inside emitter-dense airspace after the Sprinters leave, enough endurance to hold a cover station for the full prosecution window, and enough timing stability to keep the geolocation picture honest for everyone behind it.</w:t>
      </w:r>
    </w:p>
    <w:tbl>
      <w:tblPr>
        <w:tblStyle w:val="TableGrid"/>
        <w:tblW w:w="0" w:type="auto"/>
        <w:jc w:val="center"/>
        <w:tblLayout w:type="fixed"/>
        <w:tblLook w:val="04A0" w:firstRow="1" w:lastRow="0" w:firstColumn="1" w:lastColumn="0" w:noHBand="0" w:noVBand="1"/>
      </w:tblPr>
      <w:tblGrid>
        <w:gridCol w:w="2608"/>
        <w:gridCol w:w="1701"/>
        <w:gridCol w:w="3288"/>
        <w:gridCol w:w="1587"/>
      </w:tblGrid>
      <w:tr w:rsidR="004B0353" w14:paraId="0C7BA8C1" w14:textId="77777777">
        <w:trPr>
          <w:jc w:val="center"/>
        </w:trPr>
        <w:tc>
          <w:tcPr>
            <w:tcW w:w="2608" w:type="dxa"/>
            <w:shd w:val="clear" w:color="auto" w:fill="1F3A5F"/>
          </w:tcPr>
          <w:p w14:paraId="7D933F96" w14:textId="77777777" w:rsidR="004B0353" w:rsidRDefault="00000000">
            <w:r>
              <w:rPr>
                <w:b/>
                <w:color w:val="FFFFFF"/>
                <w:sz w:val="17"/>
              </w:rPr>
              <w:t>Corridor sub-problem</w:t>
            </w:r>
          </w:p>
        </w:tc>
        <w:tc>
          <w:tcPr>
            <w:tcW w:w="1701" w:type="dxa"/>
            <w:shd w:val="clear" w:color="auto" w:fill="1F3A5F"/>
          </w:tcPr>
          <w:p w14:paraId="14FB5D3F" w14:textId="77777777" w:rsidR="004B0353" w:rsidRDefault="00000000">
            <w:r>
              <w:rPr>
                <w:b/>
                <w:color w:val="FFFFFF"/>
                <w:sz w:val="17"/>
              </w:rPr>
              <w:t>Owner</w:t>
            </w:r>
          </w:p>
        </w:tc>
        <w:tc>
          <w:tcPr>
            <w:tcW w:w="3288" w:type="dxa"/>
            <w:shd w:val="clear" w:color="auto" w:fill="1F3A5F"/>
          </w:tcPr>
          <w:p w14:paraId="0A350831" w14:textId="77777777" w:rsidR="004B0353" w:rsidRDefault="00000000">
            <w:r>
              <w:rPr>
                <w:b/>
                <w:color w:val="FFFFFF"/>
                <w:sz w:val="17"/>
              </w:rPr>
              <w:t>Striker design answer</w:t>
            </w:r>
          </w:p>
        </w:tc>
        <w:tc>
          <w:tcPr>
            <w:tcW w:w="1587" w:type="dxa"/>
            <w:shd w:val="clear" w:color="auto" w:fill="1F3A5F"/>
          </w:tcPr>
          <w:p w14:paraId="2F87EC29" w14:textId="77777777" w:rsidR="004B0353" w:rsidRDefault="00000000">
            <w:r>
              <w:rPr>
                <w:b/>
                <w:color w:val="FFFFFF"/>
                <w:sz w:val="17"/>
              </w:rPr>
              <w:t>Where closed</w:t>
            </w:r>
          </w:p>
        </w:tc>
      </w:tr>
      <w:tr w:rsidR="004B0353" w14:paraId="7F399565" w14:textId="77777777">
        <w:trPr>
          <w:jc w:val="center"/>
        </w:trPr>
        <w:tc>
          <w:tcPr>
            <w:tcW w:w="2608" w:type="dxa"/>
          </w:tcPr>
          <w:p w14:paraId="7F05AF01" w14:textId="77777777" w:rsidR="004B0353" w:rsidRDefault="00000000">
            <w:r>
              <w:rPr>
                <w:sz w:val="17"/>
              </w:rPr>
              <w:t>Force emitters to radiate and fix their positions</w:t>
            </w:r>
          </w:p>
        </w:tc>
        <w:tc>
          <w:tcPr>
            <w:tcW w:w="1701" w:type="dxa"/>
          </w:tcPr>
          <w:p w14:paraId="1817B0BA" w14:textId="77777777" w:rsidR="004B0353" w:rsidRDefault="00000000">
            <w:r>
              <w:rPr>
                <w:sz w:val="17"/>
              </w:rPr>
              <w:t>Sprinter waves (Phase 2)</w:t>
            </w:r>
          </w:p>
        </w:tc>
        <w:tc>
          <w:tcPr>
            <w:tcW w:w="3288" w:type="dxa"/>
          </w:tcPr>
          <w:p w14:paraId="5FE390AE" w14:textId="77777777" w:rsidR="004B0353" w:rsidRDefault="00000000">
            <w:r>
              <w:rPr>
                <w:sz w:val="17"/>
              </w:rPr>
              <w:t>Striker receives the emitter map through the shared mesh; no speed penalty carried for this task</w:t>
            </w:r>
          </w:p>
        </w:tc>
        <w:tc>
          <w:tcPr>
            <w:tcW w:w="1587" w:type="dxa"/>
          </w:tcPr>
          <w:p w14:paraId="38325D7F" w14:textId="77777777" w:rsidR="004B0353" w:rsidRDefault="00000000">
            <w:r>
              <w:rPr>
                <w:sz w:val="17"/>
              </w:rPr>
              <w:t>Section 12.1</w:t>
            </w:r>
          </w:p>
        </w:tc>
      </w:tr>
      <w:tr w:rsidR="004B0353" w14:paraId="42C831CD" w14:textId="77777777">
        <w:trPr>
          <w:jc w:val="center"/>
        </w:trPr>
        <w:tc>
          <w:tcPr>
            <w:tcW w:w="2608" w:type="dxa"/>
            <w:shd w:val="clear" w:color="auto" w:fill="EDF1F7"/>
          </w:tcPr>
          <w:p w14:paraId="5F252FBD" w14:textId="77777777" w:rsidR="004B0353" w:rsidRDefault="00000000">
            <w:r>
              <w:rPr>
                <w:sz w:val="17"/>
              </w:rPr>
              <w:t>Exploit the lane before re-closure</w:t>
            </w:r>
          </w:p>
        </w:tc>
        <w:tc>
          <w:tcPr>
            <w:tcW w:w="1701" w:type="dxa"/>
            <w:shd w:val="clear" w:color="auto" w:fill="EDF1F7"/>
          </w:tcPr>
          <w:p w14:paraId="30A53CCE" w14:textId="77777777" w:rsidR="004B0353" w:rsidRDefault="00000000">
            <w:r>
              <w:rPr>
                <w:sz w:val="17"/>
              </w:rPr>
              <w:t>Striker (Phase 3)</w:t>
            </w:r>
          </w:p>
        </w:tc>
        <w:tc>
          <w:tcPr>
            <w:tcW w:w="3288" w:type="dxa"/>
            <w:shd w:val="clear" w:color="auto" w:fill="EDF1F7"/>
          </w:tcPr>
          <w:p w14:paraId="4E1A67D4" w14:textId="77777777" w:rsidR="004B0353" w:rsidRDefault="00000000">
            <w:r>
              <w:rPr>
                <w:sz w:val="17"/>
              </w:rPr>
              <w:t>Mach 1.40 sustained with +26.4% dry excess thrust; 120 nm of dash inside D-1</w:t>
            </w:r>
          </w:p>
        </w:tc>
        <w:tc>
          <w:tcPr>
            <w:tcW w:w="1587" w:type="dxa"/>
            <w:shd w:val="clear" w:color="auto" w:fill="EDF1F7"/>
          </w:tcPr>
          <w:p w14:paraId="660E044F" w14:textId="77777777" w:rsidR="004B0353" w:rsidRDefault="00000000">
            <w:r>
              <w:rPr>
                <w:sz w:val="17"/>
              </w:rPr>
              <w:t>Sections 3.2, 5.1</w:t>
            </w:r>
          </w:p>
        </w:tc>
      </w:tr>
      <w:tr w:rsidR="004B0353" w14:paraId="19FB6335" w14:textId="77777777">
        <w:trPr>
          <w:jc w:val="center"/>
        </w:trPr>
        <w:tc>
          <w:tcPr>
            <w:tcW w:w="2608" w:type="dxa"/>
          </w:tcPr>
          <w:p w14:paraId="152B5CEB" w14:textId="77777777" w:rsidR="004B0353" w:rsidRDefault="00000000">
            <w:r>
              <w:rPr>
                <w:sz w:val="17"/>
              </w:rPr>
              <w:t>Kill priority nodes inside the lane</w:t>
            </w:r>
          </w:p>
        </w:tc>
        <w:tc>
          <w:tcPr>
            <w:tcW w:w="1701" w:type="dxa"/>
          </w:tcPr>
          <w:p w14:paraId="3B9855E0" w14:textId="77777777" w:rsidR="004B0353" w:rsidRDefault="00000000">
            <w:r>
              <w:rPr>
                <w:sz w:val="17"/>
              </w:rPr>
              <w:t>Striker (Phase 3)</w:t>
            </w:r>
          </w:p>
        </w:tc>
        <w:tc>
          <w:tcPr>
            <w:tcW w:w="3288" w:type="dxa"/>
          </w:tcPr>
          <w:p w14:paraId="5E23362F" w14:textId="77777777" w:rsidR="004B0353" w:rsidRDefault="00000000">
            <w:r>
              <w:rPr>
                <w:sz w:val="17"/>
              </w:rPr>
              <w:t>Two bays, SPEAR 3-class standoff, trapeze separation closed to Mach 1.20</w:t>
            </w:r>
          </w:p>
        </w:tc>
        <w:tc>
          <w:tcPr>
            <w:tcW w:w="1587" w:type="dxa"/>
          </w:tcPr>
          <w:p w14:paraId="07E291AE" w14:textId="77777777" w:rsidR="004B0353" w:rsidRDefault="00000000">
            <w:r>
              <w:rPr>
                <w:sz w:val="17"/>
              </w:rPr>
              <w:t>Section 10.1</w:t>
            </w:r>
          </w:p>
        </w:tc>
      </w:tr>
      <w:tr w:rsidR="004B0353" w14:paraId="2DD9CF87" w14:textId="77777777">
        <w:trPr>
          <w:jc w:val="center"/>
        </w:trPr>
        <w:tc>
          <w:tcPr>
            <w:tcW w:w="2608" w:type="dxa"/>
            <w:shd w:val="clear" w:color="auto" w:fill="EDF1F7"/>
          </w:tcPr>
          <w:p w14:paraId="5C19950F" w14:textId="77777777" w:rsidR="004B0353" w:rsidRDefault="00000000">
            <w:r>
              <w:rPr>
                <w:sz w:val="17"/>
              </w:rPr>
              <w:t>Hold the lane open during heavy strike</w:t>
            </w:r>
          </w:p>
        </w:tc>
        <w:tc>
          <w:tcPr>
            <w:tcW w:w="1701" w:type="dxa"/>
            <w:shd w:val="clear" w:color="auto" w:fill="EDF1F7"/>
          </w:tcPr>
          <w:p w14:paraId="5C78521D" w14:textId="77777777" w:rsidR="004B0353" w:rsidRDefault="00000000">
            <w:r>
              <w:rPr>
                <w:sz w:val="17"/>
              </w:rPr>
              <w:t>Striker (Phase 4)</w:t>
            </w:r>
          </w:p>
        </w:tc>
        <w:tc>
          <w:tcPr>
            <w:tcW w:w="3288" w:type="dxa"/>
            <w:shd w:val="clear" w:color="auto" w:fill="EDF1F7"/>
          </w:tcPr>
          <w:p w14:paraId="0EF3116F" w14:textId="77777777" w:rsidR="004B0353" w:rsidRDefault="00000000">
            <w:r>
              <w:rPr>
                <w:sz w:val="17"/>
              </w:rPr>
              <w:t>75 min jamming station with +103 kg fuel margin; 12 kW jammer fit</w:t>
            </w:r>
          </w:p>
        </w:tc>
        <w:tc>
          <w:tcPr>
            <w:tcW w:w="1587" w:type="dxa"/>
            <w:shd w:val="clear" w:color="auto" w:fill="EDF1F7"/>
          </w:tcPr>
          <w:p w14:paraId="1DF07C35" w14:textId="77777777" w:rsidR="004B0353" w:rsidRDefault="00000000">
            <w:r>
              <w:rPr>
                <w:sz w:val="17"/>
              </w:rPr>
              <w:t>Sections 5.1, 10.3</w:t>
            </w:r>
          </w:p>
        </w:tc>
      </w:tr>
      <w:tr w:rsidR="004B0353" w14:paraId="03F550AD" w14:textId="77777777">
        <w:trPr>
          <w:jc w:val="center"/>
        </w:trPr>
        <w:tc>
          <w:tcPr>
            <w:tcW w:w="2608" w:type="dxa"/>
          </w:tcPr>
          <w:p w14:paraId="17FB3275" w14:textId="77777777" w:rsidR="004B0353" w:rsidRDefault="00000000">
            <w:r>
              <w:rPr>
                <w:sz w:val="17"/>
              </w:rPr>
              <w:t>Command and release authority</w:t>
            </w:r>
          </w:p>
        </w:tc>
        <w:tc>
          <w:tcPr>
            <w:tcW w:w="1701" w:type="dxa"/>
          </w:tcPr>
          <w:p w14:paraId="1ACB5FC3" w14:textId="77777777" w:rsidR="004B0353" w:rsidRDefault="00000000">
            <w:r>
              <w:rPr>
                <w:sz w:val="17"/>
              </w:rPr>
              <w:t>Gripen E quarterback</w:t>
            </w:r>
          </w:p>
        </w:tc>
        <w:tc>
          <w:tcPr>
            <w:tcW w:w="3288" w:type="dxa"/>
          </w:tcPr>
          <w:p w14:paraId="07258A98" w14:textId="77777777" w:rsidR="004B0353" w:rsidRDefault="00000000">
            <w:r>
              <w:rPr>
                <w:sz w:val="17"/>
              </w:rPr>
              <w:t>Teaming terminal, consent chain, degraded-mode ladder</w:t>
            </w:r>
          </w:p>
        </w:tc>
        <w:tc>
          <w:tcPr>
            <w:tcW w:w="1587" w:type="dxa"/>
          </w:tcPr>
          <w:p w14:paraId="46429906" w14:textId="77777777" w:rsidR="004B0353" w:rsidRDefault="00000000">
            <w:r>
              <w:rPr>
                <w:sz w:val="17"/>
              </w:rPr>
              <w:t>Sections 8.1, 13.2</w:t>
            </w:r>
          </w:p>
        </w:tc>
      </w:tr>
    </w:tbl>
    <w:p w14:paraId="7524B9FC" w14:textId="77777777" w:rsidR="004B0353" w:rsidRDefault="004B0353">
      <w:pPr>
        <w:spacing w:after="40"/>
      </w:pPr>
    </w:p>
    <w:p w14:paraId="1D000125" w14:textId="77777777" w:rsidR="004B0353" w:rsidRDefault="00000000">
      <w:pPr>
        <w:spacing w:after="160"/>
        <w:jc w:val="center"/>
      </w:pPr>
      <w:r>
        <w:rPr>
          <w:b/>
          <w:color w:val="555555"/>
          <w:sz w:val="18"/>
        </w:rPr>
        <w:t>Table 1-2  Corridor sub-problems and their owners</w:t>
      </w:r>
    </w:p>
    <w:p w14:paraId="2438A104" w14:textId="77777777" w:rsidR="004B0353" w:rsidRDefault="00000000">
      <w:pPr>
        <w:jc w:val="both"/>
      </w:pPr>
      <w:r>
        <w:t>The re-closure timeline drives the Mach 1.40 floor. Campaign modelling of mobile medium-range systems gives a re-positioning and re-acquisition window of 8-15 minutes after a forced shutdown; covering the 60 nm corridor leg at Mach 0.85 takes about 8 minutes at altitude, leaving no margin for the release manoeuvre and egress turn, while Mach 1.40 covers it in under 5 minutes and preserves the window the doctrine counts on [ANALYTICAL, campaign model [22]]. Sustained Mach 1.40 is therefore not a speed aspiration but the arithmetic of the lane.</w:t>
      </w:r>
    </w:p>
    <w:p w14:paraId="2B85CF40" w14:textId="77777777" w:rsidR="004B0353" w:rsidRDefault="00000000">
      <w:pPr>
        <w:pStyle w:val="Heading2"/>
      </w:pPr>
      <w:bookmarkStart w:id="9" w:name="_Toc239578409"/>
      <w:r>
        <w:t>1.5  The high-value asset reach problem and the v6.1 answer</w:t>
      </w:r>
      <w:bookmarkEnd w:id="9"/>
    </w:p>
    <w:p w14:paraId="476C97F3" w14:textId="77777777" w:rsidR="004B0353" w:rsidRDefault="00000000">
      <w:pPr>
        <w:jc w:val="both"/>
      </w:pPr>
      <w:r>
        <w:t>The consolidated doctrine names the gap plainly: in the multi-vector war game, the hostile A-100-class airborne early warning aircraft survived because no Blue weapon could reach it, with the Gripen-carried Meteor marginal at 160 km against a retreating target [22]. The A-100 class matters out of proportion to its count: it is the node that cues fighters onto the package, that extends the defence picture beyond ground-radar horizon, and that reconstitutes the integrated air defence system faster than any battery reloads. A doctrine that opens corridors for surface effects but cannot touch the airborne quarterback leaves the door half open.</w:t>
      </w:r>
    </w:p>
    <w:p w14:paraId="2C0E2CFB" w14:textId="77777777" w:rsidR="004B0353" w:rsidRDefault="00000000">
      <w:pPr>
        <w:jc w:val="both"/>
      </w:pPr>
      <w:r>
        <w:t xml:space="preserve">The geometry defines the requirement. The A-100 class orbits at 250-350 km standoff behind the forward threat line, retreating at Mach 0.7 class when the corridor opens [ANALOGUE threat laydown [22]]. A Striker exiting the corridor at the end of its Mach 1.40 dash leg stands roughly 185 km inside the threat line on the </w:t>
      </w:r>
      <w:r>
        <w:lastRenderedPageBreak/>
        <w:t>D-4 profile; the weapon therefore needs to cover 130-240 km beyond the launch point against a receding target, at altitude, with a no-escape solution the target cannot outrun. Table 1-3 scores the candidate answers on closure and engineering impact.</w:t>
      </w:r>
    </w:p>
    <w:tbl>
      <w:tblPr>
        <w:tblStyle w:val="TableGrid"/>
        <w:tblW w:w="0" w:type="auto"/>
        <w:jc w:val="center"/>
        <w:tblLayout w:type="fixed"/>
        <w:tblLook w:val="04A0" w:firstRow="1" w:lastRow="0" w:firstColumn="1" w:lastColumn="0" w:noHBand="0" w:noVBand="1"/>
      </w:tblPr>
      <w:tblGrid>
        <w:gridCol w:w="2835"/>
        <w:gridCol w:w="2608"/>
        <w:gridCol w:w="1361"/>
      </w:tblGrid>
      <w:tr w:rsidR="004B0353" w14:paraId="535C6B74" w14:textId="77777777">
        <w:trPr>
          <w:jc w:val="center"/>
        </w:trPr>
        <w:tc>
          <w:tcPr>
            <w:tcW w:w="2835" w:type="dxa"/>
            <w:shd w:val="clear" w:color="auto" w:fill="1F3A5F"/>
          </w:tcPr>
          <w:p w14:paraId="36E05BA5" w14:textId="77777777" w:rsidR="004B0353" w:rsidRDefault="00000000">
            <w:r>
              <w:rPr>
                <w:b/>
                <w:color w:val="FFFFFF"/>
                <w:sz w:val="17"/>
              </w:rPr>
              <w:t>Candidate answer</w:t>
            </w:r>
          </w:p>
        </w:tc>
        <w:tc>
          <w:tcPr>
            <w:tcW w:w="2608" w:type="dxa"/>
            <w:shd w:val="clear" w:color="auto" w:fill="1F3A5F"/>
          </w:tcPr>
          <w:p w14:paraId="5828A733" w14:textId="77777777" w:rsidR="004B0353" w:rsidRDefault="00000000">
            <w:r>
              <w:rPr>
                <w:b/>
                <w:color w:val="FFFFFF"/>
                <w:sz w:val="17"/>
              </w:rPr>
              <w:t>Closure</w:t>
            </w:r>
          </w:p>
        </w:tc>
        <w:tc>
          <w:tcPr>
            <w:tcW w:w="1361" w:type="dxa"/>
            <w:shd w:val="clear" w:color="auto" w:fill="1F3A5F"/>
          </w:tcPr>
          <w:p w14:paraId="2AA33CB3" w14:textId="77777777" w:rsidR="004B0353" w:rsidRDefault="00000000">
            <w:r>
              <w:rPr>
                <w:b/>
                <w:color w:val="FFFFFF"/>
                <w:sz w:val="17"/>
              </w:rPr>
              <w:t>Decision</w:t>
            </w:r>
          </w:p>
        </w:tc>
      </w:tr>
      <w:tr w:rsidR="004B0353" w14:paraId="1BBDB6F8" w14:textId="77777777">
        <w:trPr>
          <w:jc w:val="center"/>
        </w:trPr>
        <w:tc>
          <w:tcPr>
            <w:tcW w:w="2835" w:type="dxa"/>
          </w:tcPr>
          <w:p w14:paraId="1B932579" w14:textId="77777777" w:rsidR="004B0353" w:rsidRDefault="00000000">
            <w:r>
              <w:rPr>
                <w:sz w:val="17"/>
              </w:rPr>
              <w:t>Meteor-class ER-AAM on reinforced chine stations (3.70 m, 190 kg class [21])</w:t>
            </w:r>
          </w:p>
        </w:tc>
        <w:tc>
          <w:tcPr>
            <w:tcW w:w="2608" w:type="dxa"/>
          </w:tcPr>
          <w:p w14:paraId="77114EBF" w14:textId="77777777" w:rsidR="004B0353" w:rsidRDefault="00000000">
            <w:r>
              <w:rPr>
                <w:sz w:val="17"/>
              </w:rPr>
              <w:t>Reach 230-260 km class at Mach 1.40 / 45,000 ft launch energy; geometry closes with 40-75 km margin (D-21)</w:t>
            </w:r>
          </w:p>
        </w:tc>
        <w:tc>
          <w:tcPr>
            <w:tcW w:w="1361" w:type="dxa"/>
          </w:tcPr>
          <w:p w14:paraId="6E06F3A3" w14:textId="77777777" w:rsidR="004B0353" w:rsidRDefault="00000000">
            <w:r>
              <w:rPr>
                <w:sz w:val="17"/>
              </w:rPr>
              <w:t>SELECTED</w:t>
            </w:r>
          </w:p>
        </w:tc>
      </w:tr>
      <w:tr w:rsidR="004B0353" w14:paraId="495491CD" w14:textId="77777777">
        <w:trPr>
          <w:jc w:val="center"/>
        </w:trPr>
        <w:tc>
          <w:tcPr>
            <w:tcW w:w="2835" w:type="dxa"/>
            <w:shd w:val="clear" w:color="auto" w:fill="EDF1F7"/>
          </w:tcPr>
          <w:p w14:paraId="5820FA38" w14:textId="77777777" w:rsidR="004B0353" w:rsidRDefault="00000000">
            <w:r>
              <w:rPr>
                <w:sz w:val="17"/>
              </w:rPr>
              <w:t>AIM-174B-class very-long-range weapon (4.6 m, 860 kg class)</w:t>
            </w:r>
          </w:p>
        </w:tc>
        <w:tc>
          <w:tcPr>
            <w:tcW w:w="2608" w:type="dxa"/>
            <w:shd w:val="clear" w:color="auto" w:fill="EDF1F7"/>
          </w:tcPr>
          <w:p w14:paraId="042C240B" w14:textId="77777777" w:rsidR="004B0353" w:rsidRDefault="00000000">
            <w:r>
              <w:rPr>
                <w:sz w:val="17"/>
              </w:rPr>
              <w:t>Closes with large margin</w:t>
            </w:r>
          </w:p>
        </w:tc>
        <w:tc>
          <w:tcPr>
            <w:tcW w:w="1361" w:type="dxa"/>
            <w:shd w:val="clear" w:color="auto" w:fill="EDF1F7"/>
          </w:tcPr>
          <w:p w14:paraId="2C6F6A7A" w14:textId="77777777" w:rsidR="004B0353" w:rsidRDefault="00000000">
            <w:r>
              <w:rPr>
                <w:sz w:val="17"/>
              </w:rPr>
              <w:t>Rejected</w:t>
            </w:r>
          </w:p>
        </w:tc>
      </w:tr>
      <w:tr w:rsidR="004B0353" w14:paraId="262CB5C5" w14:textId="77777777">
        <w:trPr>
          <w:jc w:val="center"/>
        </w:trPr>
        <w:tc>
          <w:tcPr>
            <w:tcW w:w="2835" w:type="dxa"/>
          </w:tcPr>
          <w:p w14:paraId="4C6A4A40" w14:textId="77777777" w:rsidR="004B0353" w:rsidRDefault="00000000">
            <w:r>
              <w:rPr>
                <w:sz w:val="17"/>
              </w:rPr>
              <w:t>Bespoke stretched ER-AAM development</w:t>
            </w:r>
          </w:p>
        </w:tc>
        <w:tc>
          <w:tcPr>
            <w:tcW w:w="2608" w:type="dxa"/>
          </w:tcPr>
          <w:p w14:paraId="24AF5EDB" w14:textId="77777777" w:rsidR="004B0353" w:rsidRDefault="00000000">
            <w:r>
              <w:rPr>
                <w:sz w:val="17"/>
              </w:rPr>
              <w:t>Closes on paper</w:t>
            </w:r>
          </w:p>
        </w:tc>
        <w:tc>
          <w:tcPr>
            <w:tcW w:w="1361" w:type="dxa"/>
          </w:tcPr>
          <w:p w14:paraId="76D6B6B8" w14:textId="77777777" w:rsidR="004B0353" w:rsidRDefault="00000000">
            <w:r>
              <w:rPr>
                <w:sz w:val="17"/>
              </w:rPr>
              <w:t>Rejected; retained as Block III option</w:t>
            </w:r>
          </w:p>
        </w:tc>
      </w:tr>
      <w:tr w:rsidR="004B0353" w14:paraId="35BA4E26" w14:textId="77777777">
        <w:trPr>
          <w:jc w:val="center"/>
        </w:trPr>
        <w:tc>
          <w:tcPr>
            <w:tcW w:w="2835" w:type="dxa"/>
            <w:shd w:val="clear" w:color="auto" w:fill="EDF1F7"/>
          </w:tcPr>
          <w:p w14:paraId="1C460309" w14:textId="77777777" w:rsidR="004B0353" w:rsidRDefault="00000000">
            <w:r>
              <w:rPr>
                <w:sz w:val="17"/>
              </w:rPr>
              <w:t>Do nothing; accept the gap</w:t>
            </w:r>
          </w:p>
        </w:tc>
        <w:tc>
          <w:tcPr>
            <w:tcW w:w="2608" w:type="dxa"/>
            <w:shd w:val="clear" w:color="auto" w:fill="EDF1F7"/>
          </w:tcPr>
          <w:p w14:paraId="44EF3A26" w14:textId="77777777" w:rsidR="004B0353" w:rsidRDefault="00000000">
            <w:r>
              <w:rPr>
                <w:sz w:val="17"/>
              </w:rPr>
              <w:t>A-100 class survives; doctrine stays half open</w:t>
            </w:r>
          </w:p>
        </w:tc>
        <w:tc>
          <w:tcPr>
            <w:tcW w:w="1361" w:type="dxa"/>
            <w:shd w:val="clear" w:color="auto" w:fill="EDF1F7"/>
          </w:tcPr>
          <w:p w14:paraId="2896A164" w14:textId="77777777" w:rsidR="004B0353" w:rsidRDefault="00000000">
            <w:r>
              <w:rPr>
                <w:sz w:val="17"/>
              </w:rPr>
              <w:t>Rejected</w:t>
            </w:r>
          </w:p>
        </w:tc>
      </w:tr>
    </w:tbl>
    <w:p w14:paraId="4754D2F5" w14:textId="77777777" w:rsidR="004B0353" w:rsidRDefault="004B0353">
      <w:pPr>
        <w:spacing w:after="40"/>
      </w:pPr>
    </w:p>
    <w:p w14:paraId="1C2DE1F7" w14:textId="77777777" w:rsidR="004B0353" w:rsidRDefault="00000000">
      <w:pPr>
        <w:spacing w:after="160"/>
        <w:jc w:val="center"/>
      </w:pPr>
      <w:r>
        <w:rPr>
          <w:b/>
          <w:color w:val="555555"/>
          <w:sz w:val="18"/>
        </w:rPr>
        <w:t>Table 1-3  Reach-gap options analysis; selection favours engineering closure</w:t>
      </w:r>
    </w:p>
    <w:p w14:paraId="274275DB" w14:textId="77777777" w:rsidR="004B0353" w:rsidRDefault="00000000">
      <w:pPr>
        <w:jc w:val="both"/>
      </w:pPr>
      <w:r>
        <w:t>The selection compounds existing investments. The Gripen E fleet already fields the Meteor class as its standard beyond-visual-range weapon [22], so the Striker adoption adds no new weapon type to the inventory, no new logistics chain, and no new training pipeline; the integration work reduces to the reinforced rail, the separation envelope and the fire-control message set. Section 10.5 carries the engineering; mission D-4 in Section 5.3 proves the fuel closure; derivation D-21 in Annex A proves the geometry. One honest boundary applies: high-Mach separation of a ramjet-powered weapon from a semi-conformal station is not yet test-evidenced, so the item enters the pending validation register as PV-09 with a funded separation campaign and a fallback release envelope that still closes the geometry.</w:t>
      </w:r>
    </w:p>
    <w:p w14:paraId="3BB02415" w14:textId="77777777" w:rsidR="004B0353" w:rsidRDefault="00000000">
      <w:pPr>
        <w:pStyle w:val="Heading1"/>
        <w:pageBreakBefore/>
      </w:pPr>
      <w:bookmarkStart w:id="10" w:name="_Toc239578410"/>
      <w:r>
        <w:lastRenderedPageBreak/>
        <w:t>2  Requirements hierarchy and controlled configuration</w:t>
      </w:r>
      <w:bookmarkEnd w:id="10"/>
    </w:p>
    <w:p w14:paraId="6F650514" w14:textId="77777777" w:rsidR="004B0353" w:rsidRDefault="00000000">
      <w:pPr>
        <w:pStyle w:val="Heading2"/>
      </w:pPr>
      <w:bookmarkStart w:id="11" w:name="_Toc239578411"/>
      <w:r>
        <w:t>2.1  Top-level requirements and closure status</w:t>
      </w:r>
      <w:bookmarkEnd w:id="11"/>
    </w:p>
    <w:tbl>
      <w:tblPr>
        <w:tblStyle w:val="TableGrid"/>
        <w:tblW w:w="0" w:type="auto"/>
        <w:jc w:val="center"/>
        <w:tblLayout w:type="fixed"/>
        <w:tblLook w:val="04A0" w:firstRow="1" w:lastRow="0" w:firstColumn="1" w:lastColumn="0" w:noHBand="0" w:noVBand="1"/>
      </w:tblPr>
      <w:tblGrid>
        <w:gridCol w:w="737"/>
        <w:gridCol w:w="3515"/>
        <w:gridCol w:w="2608"/>
        <w:gridCol w:w="2381"/>
      </w:tblGrid>
      <w:tr w:rsidR="004B0353" w14:paraId="25B18D78" w14:textId="77777777">
        <w:trPr>
          <w:jc w:val="center"/>
        </w:trPr>
        <w:tc>
          <w:tcPr>
            <w:tcW w:w="737" w:type="dxa"/>
            <w:shd w:val="clear" w:color="auto" w:fill="1F3A5F"/>
          </w:tcPr>
          <w:p w14:paraId="1180CD19" w14:textId="77777777" w:rsidR="004B0353" w:rsidRDefault="00000000">
            <w:r>
              <w:rPr>
                <w:b/>
                <w:color w:val="FFFFFF"/>
                <w:sz w:val="17"/>
              </w:rPr>
              <w:t>ID</w:t>
            </w:r>
          </w:p>
        </w:tc>
        <w:tc>
          <w:tcPr>
            <w:tcW w:w="3515" w:type="dxa"/>
            <w:shd w:val="clear" w:color="auto" w:fill="1F3A5F"/>
          </w:tcPr>
          <w:p w14:paraId="1549033D" w14:textId="77777777" w:rsidR="004B0353" w:rsidRDefault="00000000">
            <w:r>
              <w:rPr>
                <w:b/>
                <w:color w:val="FFFFFF"/>
                <w:sz w:val="17"/>
              </w:rPr>
              <w:t>Requirement (active statement)</w:t>
            </w:r>
          </w:p>
        </w:tc>
        <w:tc>
          <w:tcPr>
            <w:tcW w:w="2608" w:type="dxa"/>
            <w:shd w:val="clear" w:color="auto" w:fill="1F3A5F"/>
          </w:tcPr>
          <w:p w14:paraId="2D0DF5C1" w14:textId="77777777" w:rsidR="004B0353" w:rsidRDefault="00000000">
            <w:r>
              <w:rPr>
                <w:b/>
                <w:color w:val="FFFFFF"/>
                <w:sz w:val="17"/>
              </w:rPr>
              <w:t>Value</w:t>
            </w:r>
          </w:p>
        </w:tc>
        <w:tc>
          <w:tcPr>
            <w:tcW w:w="2381" w:type="dxa"/>
            <w:shd w:val="clear" w:color="auto" w:fill="1F3A5F"/>
          </w:tcPr>
          <w:p w14:paraId="0B99C89B" w14:textId="77777777" w:rsidR="004B0353" w:rsidRDefault="00000000">
            <w:r>
              <w:rPr>
                <w:b/>
                <w:color w:val="FFFFFF"/>
                <w:sz w:val="17"/>
              </w:rPr>
              <w:t>Closure status</w:t>
            </w:r>
          </w:p>
        </w:tc>
      </w:tr>
      <w:tr w:rsidR="004B0353" w14:paraId="200A3979" w14:textId="77777777">
        <w:trPr>
          <w:jc w:val="center"/>
        </w:trPr>
        <w:tc>
          <w:tcPr>
            <w:tcW w:w="737" w:type="dxa"/>
          </w:tcPr>
          <w:p w14:paraId="278D000C" w14:textId="77777777" w:rsidR="004B0353" w:rsidRDefault="00000000">
            <w:r>
              <w:rPr>
                <w:sz w:val="17"/>
              </w:rPr>
              <w:t>R-01</w:t>
            </w:r>
          </w:p>
        </w:tc>
        <w:tc>
          <w:tcPr>
            <w:tcW w:w="3515" w:type="dxa"/>
          </w:tcPr>
          <w:p w14:paraId="6747A2D3" w14:textId="77777777" w:rsidR="004B0353" w:rsidRDefault="00000000">
            <w:r>
              <w:rPr>
                <w:sz w:val="17"/>
              </w:rPr>
              <w:t>Sustains Mach 1.40 at 45,000 ft with self-defence stores</w:t>
            </w:r>
          </w:p>
        </w:tc>
        <w:tc>
          <w:tcPr>
            <w:tcW w:w="2608" w:type="dxa"/>
          </w:tcPr>
          <w:p w14:paraId="423E6A05" w14:textId="77777777" w:rsidR="004B0353" w:rsidRDefault="00000000">
            <w:r>
              <w:rPr>
                <w:sz w:val="17"/>
              </w:rPr>
              <w:t>excess thrust &gt;= 12%</w:t>
            </w:r>
          </w:p>
        </w:tc>
        <w:tc>
          <w:tcPr>
            <w:tcW w:w="2381" w:type="dxa"/>
          </w:tcPr>
          <w:p w14:paraId="6F7614D6" w14:textId="77777777" w:rsidR="004B0353" w:rsidRDefault="00000000">
            <w:r>
              <w:rPr>
                <w:sz w:val="17"/>
              </w:rPr>
              <w:t>CLOSED (26.4% dry, CALCULATED, V-PR-02 confirms)</w:t>
            </w:r>
          </w:p>
        </w:tc>
      </w:tr>
      <w:tr w:rsidR="004B0353" w14:paraId="095CC4F8" w14:textId="77777777">
        <w:trPr>
          <w:jc w:val="center"/>
        </w:trPr>
        <w:tc>
          <w:tcPr>
            <w:tcW w:w="737" w:type="dxa"/>
            <w:shd w:val="clear" w:color="auto" w:fill="EDF1F7"/>
          </w:tcPr>
          <w:p w14:paraId="434BA7CE" w14:textId="77777777" w:rsidR="004B0353" w:rsidRDefault="00000000">
            <w:r>
              <w:rPr>
                <w:sz w:val="17"/>
              </w:rPr>
              <w:t>R-02</w:t>
            </w:r>
          </w:p>
        </w:tc>
        <w:tc>
          <w:tcPr>
            <w:tcW w:w="3515" w:type="dxa"/>
            <w:shd w:val="clear" w:color="auto" w:fill="EDF1F7"/>
          </w:tcPr>
          <w:p w14:paraId="4871634D" w14:textId="77777777" w:rsidR="004B0353" w:rsidRDefault="00000000">
            <w:r>
              <w:rPr>
                <w:sz w:val="17"/>
              </w:rPr>
              <w:t>Reaches Mach 1.50 in level flight</w:t>
            </w:r>
          </w:p>
        </w:tc>
        <w:tc>
          <w:tcPr>
            <w:tcW w:w="2608" w:type="dxa"/>
            <w:shd w:val="clear" w:color="auto" w:fill="EDF1F7"/>
          </w:tcPr>
          <w:p w14:paraId="40FB562B" w14:textId="77777777" w:rsidR="004B0353" w:rsidRDefault="00000000">
            <w:r>
              <w:rPr>
                <w:sz w:val="17"/>
              </w:rPr>
              <w:t>excess thrust &gt;= 10%</w:t>
            </w:r>
          </w:p>
        </w:tc>
        <w:tc>
          <w:tcPr>
            <w:tcW w:w="2381" w:type="dxa"/>
            <w:shd w:val="clear" w:color="auto" w:fill="EDF1F7"/>
          </w:tcPr>
          <w:p w14:paraId="05257742" w14:textId="77777777" w:rsidR="004B0353" w:rsidRDefault="00000000">
            <w:r>
              <w:rPr>
                <w:sz w:val="17"/>
              </w:rPr>
              <w:t>CLOSED (29.3% dry, CALCULATED)</w:t>
            </w:r>
          </w:p>
        </w:tc>
      </w:tr>
      <w:tr w:rsidR="004B0353" w14:paraId="49C8EF3C" w14:textId="77777777">
        <w:trPr>
          <w:jc w:val="center"/>
        </w:trPr>
        <w:tc>
          <w:tcPr>
            <w:tcW w:w="737" w:type="dxa"/>
          </w:tcPr>
          <w:p w14:paraId="46FD1517" w14:textId="77777777" w:rsidR="004B0353" w:rsidRDefault="00000000">
            <w:r>
              <w:rPr>
                <w:sz w:val="17"/>
              </w:rPr>
              <w:t>R-03</w:t>
            </w:r>
          </w:p>
        </w:tc>
        <w:tc>
          <w:tcPr>
            <w:tcW w:w="3515" w:type="dxa"/>
          </w:tcPr>
          <w:p w14:paraId="761EF9A1" w14:textId="77777777" w:rsidR="004B0353" w:rsidRDefault="00000000">
            <w:r>
              <w:rPr>
                <w:sz w:val="17"/>
              </w:rPr>
              <w:t>Delivers design mission D-1, 620 nm corridor strike</w:t>
            </w:r>
          </w:p>
        </w:tc>
        <w:tc>
          <w:tcPr>
            <w:tcW w:w="2608" w:type="dxa"/>
          </w:tcPr>
          <w:p w14:paraId="1D5B935F" w14:textId="77777777" w:rsidR="004B0353" w:rsidRDefault="00000000">
            <w:r>
              <w:rPr>
                <w:sz w:val="17"/>
              </w:rPr>
              <w:t>fuel margin &gt; 0 kg</w:t>
            </w:r>
          </w:p>
        </w:tc>
        <w:tc>
          <w:tcPr>
            <w:tcW w:w="2381" w:type="dxa"/>
          </w:tcPr>
          <w:p w14:paraId="5D315CFB" w14:textId="77777777" w:rsidR="004B0353" w:rsidRDefault="00000000">
            <w:r>
              <w:rPr>
                <w:sz w:val="17"/>
              </w:rPr>
              <w:t>CLOSED (+234 kg, CALCULATED, V-PR-04 confirms TSFC)</w:t>
            </w:r>
          </w:p>
        </w:tc>
      </w:tr>
      <w:tr w:rsidR="004B0353" w14:paraId="203F2350" w14:textId="77777777">
        <w:trPr>
          <w:jc w:val="center"/>
        </w:trPr>
        <w:tc>
          <w:tcPr>
            <w:tcW w:w="737" w:type="dxa"/>
            <w:shd w:val="clear" w:color="auto" w:fill="EDF1F7"/>
          </w:tcPr>
          <w:p w14:paraId="3C8EB9C6" w14:textId="77777777" w:rsidR="004B0353" w:rsidRDefault="00000000">
            <w:r>
              <w:rPr>
                <w:sz w:val="17"/>
              </w:rPr>
              <w:t>R-04</w:t>
            </w:r>
          </w:p>
        </w:tc>
        <w:tc>
          <w:tcPr>
            <w:tcW w:w="3515" w:type="dxa"/>
            <w:shd w:val="clear" w:color="auto" w:fill="EDF1F7"/>
          </w:tcPr>
          <w:p w14:paraId="4A79A6C3" w14:textId="77777777" w:rsidR="004B0353" w:rsidRDefault="00000000">
            <w:r>
              <w:rPr>
                <w:sz w:val="17"/>
              </w:rPr>
              <w:t>Holds EW cover station 75 min at 500 nm class radius</w:t>
            </w:r>
          </w:p>
        </w:tc>
        <w:tc>
          <w:tcPr>
            <w:tcW w:w="2608" w:type="dxa"/>
            <w:shd w:val="clear" w:color="auto" w:fill="EDF1F7"/>
          </w:tcPr>
          <w:p w14:paraId="37FF6BC5" w14:textId="77777777" w:rsidR="004B0353" w:rsidRDefault="00000000">
            <w:r>
              <w:rPr>
                <w:sz w:val="17"/>
              </w:rPr>
              <w:t>fuel margin &gt; 0 kg</w:t>
            </w:r>
          </w:p>
        </w:tc>
        <w:tc>
          <w:tcPr>
            <w:tcW w:w="2381" w:type="dxa"/>
            <w:shd w:val="clear" w:color="auto" w:fill="EDF1F7"/>
          </w:tcPr>
          <w:p w14:paraId="5CD631BE" w14:textId="77777777" w:rsidR="004B0353" w:rsidRDefault="00000000">
            <w:r>
              <w:rPr>
                <w:sz w:val="17"/>
              </w:rPr>
              <w:t>CLOSED (+103 kg, CALCULATED)</w:t>
            </w:r>
          </w:p>
        </w:tc>
      </w:tr>
      <w:tr w:rsidR="004B0353" w14:paraId="5AC8C65F" w14:textId="77777777">
        <w:trPr>
          <w:jc w:val="center"/>
        </w:trPr>
        <w:tc>
          <w:tcPr>
            <w:tcW w:w="737" w:type="dxa"/>
          </w:tcPr>
          <w:p w14:paraId="313A6D02" w14:textId="77777777" w:rsidR="004B0353" w:rsidRDefault="00000000">
            <w:r>
              <w:rPr>
                <w:sz w:val="17"/>
              </w:rPr>
              <w:t>R-05</w:t>
            </w:r>
          </w:p>
        </w:tc>
        <w:tc>
          <w:tcPr>
            <w:tcW w:w="3515" w:type="dxa"/>
          </w:tcPr>
          <w:p w14:paraId="2974C15E" w14:textId="77777777" w:rsidR="004B0353" w:rsidRDefault="00000000">
            <w:r>
              <w:rPr>
                <w:sz w:val="17"/>
              </w:rPr>
              <w:t>Carries two SPEAR 3-class weapons internally</w:t>
            </w:r>
          </w:p>
        </w:tc>
        <w:tc>
          <w:tcPr>
            <w:tcW w:w="2608" w:type="dxa"/>
          </w:tcPr>
          <w:p w14:paraId="7F2AEC3E" w14:textId="77777777" w:rsidR="004B0353" w:rsidRDefault="00000000">
            <w:r>
              <w:rPr>
                <w:sz w:val="17"/>
              </w:rPr>
              <w:t>bay 2.60 x 0.45 x 0.50 m x2</w:t>
            </w:r>
          </w:p>
        </w:tc>
        <w:tc>
          <w:tcPr>
            <w:tcW w:w="2381" w:type="dxa"/>
          </w:tcPr>
          <w:p w14:paraId="2CB5F019" w14:textId="77777777" w:rsidR="004B0353" w:rsidRDefault="00000000">
            <w:r>
              <w:rPr>
                <w:sz w:val="17"/>
              </w:rPr>
              <w:t>CLOSED (geometry, V-MB-01 fit check)</w:t>
            </w:r>
          </w:p>
        </w:tc>
      </w:tr>
      <w:tr w:rsidR="004B0353" w14:paraId="3B9E64AC" w14:textId="77777777">
        <w:trPr>
          <w:jc w:val="center"/>
        </w:trPr>
        <w:tc>
          <w:tcPr>
            <w:tcW w:w="737" w:type="dxa"/>
            <w:shd w:val="clear" w:color="auto" w:fill="EDF1F7"/>
          </w:tcPr>
          <w:p w14:paraId="636F1BCD" w14:textId="77777777" w:rsidR="004B0353" w:rsidRDefault="00000000">
            <w:r>
              <w:rPr>
                <w:sz w:val="17"/>
              </w:rPr>
              <w:t>R-06</w:t>
            </w:r>
          </w:p>
        </w:tc>
        <w:tc>
          <w:tcPr>
            <w:tcW w:w="3515" w:type="dxa"/>
            <w:shd w:val="clear" w:color="auto" w:fill="EDF1F7"/>
          </w:tcPr>
          <w:p w14:paraId="388A79E4" w14:textId="77777777" w:rsidR="004B0353" w:rsidRDefault="00000000">
            <w:r>
              <w:rPr>
                <w:sz w:val="17"/>
              </w:rPr>
              <w:t>Separates stores safely to Mach 1.20, 3.0 g</w:t>
            </w:r>
          </w:p>
        </w:tc>
        <w:tc>
          <w:tcPr>
            <w:tcW w:w="2608" w:type="dxa"/>
            <w:shd w:val="clear" w:color="auto" w:fill="EDF1F7"/>
          </w:tcPr>
          <w:p w14:paraId="3372E151" w14:textId="77777777" w:rsidR="004B0353" w:rsidRDefault="00000000">
            <w:r>
              <w:rPr>
                <w:sz w:val="17"/>
              </w:rPr>
              <w:t>ejection 2.6 m/s, 4.4 kN peak</w:t>
            </w:r>
          </w:p>
        </w:tc>
        <w:tc>
          <w:tcPr>
            <w:tcW w:w="2381" w:type="dxa"/>
            <w:shd w:val="clear" w:color="auto" w:fill="EDF1F7"/>
          </w:tcPr>
          <w:p w14:paraId="593AB0D3" w14:textId="77777777" w:rsidR="004B0353" w:rsidRDefault="00000000">
            <w:r>
              <w:rPr>
                <w:sz w:val="17"/>
              </w:rPr>
              <w:t>CLOSED at CDR level; PENDING VALIDATION for bay acoustics (PV-04)</w:t>
            </w:r>
          </w:p>
        </w:tc>
      </w:tr>
      <w:tr w:rsidR="004B0353" w14:paraId="7B03E56C" w14:textId="77777777">
        <w:trPr>
          <w:jc w:val="center"/>
        </w:trPr>
        <w:tc>
          <w:tcPr>
            <w:tcW w:w="737" w:type="dxa"/>
          </w:tcPr>
          <w:p w14:paraId="4688E20A" w14:textId="77777777" w:rsidR="004B0353" w:rsidRDefault="00000000">
            <w:r>
              <w:rPr>
                <w:sz w:val="17"/>
              </w:rPr>
              <w:t>R-07</w:t>
            </w:r>
          </w:p>
        </w:tc>
        <w:tc>
          <w:tcPr>
            <w:tcW w:w="3515" w:type="dxa"/>
          </w:tcPr>
          <w:p w14:paraId="0C548562" w14:textId="77777777" w:rsidR="004B0353" w:rsidRDefault="00000000">
            <w:r>
              <w:rPr>
                <w:sz w:val="17"/>
              </w:rPr>
              <w:t>Achieves frontal signature allocation</w:t>
            </w:r>
          </w:p>
        </w:tc>
        <w:tc>
          <w:tcPr>
            <w:tcW w:w="2608" w:type="dxa"/>
          </w:tcPr>
          <w:p w14:paraId="218DBBB9" w14:textId="77777777" w:rsidR="004B0353" w:rsidRDefault="00000000">
            <w:r>
              <w:rPr>
                <w:sz w:val="17"/>
              </w:rPr>
              <w:t>-20 dBsm class median, X-band</w:t>
            </w:r>
          </w:p>
        </w:tc>
        <w:tc>
          <w:tcPr>
            <w:tcW w:w="2381" w:type="dxa"/>
          </w:tcPr>
          <w:p w14:paraId="556767BF" w14:textId="77777777" w:rsidR="004B0353" w:rsidRDefault="00000000">
            <w:r>
              <w:rPr>
                <w:sz w:val="17"/>
              </w:rPr>
              <w:t>PENDING VALIDATION (PV-02; shaping rules closed, materials in test)</w:t>
            </w:r>
          </w:p>
        </w:tc>
      </w:tr>
      <w:tr w:rsidR="004B0353" w14:paraId="01F9A59D" w14:textId="77777777">
        <w:trPr>
          <w:jc w:val="center"/>
        </w:trPr>
        <w:tc>
          <w:tcPr>
            <w:tcW w:w="737" w:type="dxa"/>
            <w:shd w:val="clear" w:color="auto" w:fill="EDF1F7"/>
          </w:tcPr>
          <w:p w14:paraId="5F8554AC" w14:textId="77777777" w:rsidR="004B0353" w:rsidRDefault="00000000">
            <w:r>
              <w:rPr>
                <w:sz w:val="17"/>
              </w:rPr>
              <w:t>R-08</w:t>
            </w:r>
          </w:p>
        </w:tc>
        <w:tc>
          <w:tcPr>
            <w:tcW w:w="3515" w:type="dxa"/>
            <w:shd w:val="clear" w:color="auto" w:fill="EDF1F7"/>
          </w:tcPr>
          <w:p w14:paraId="190E2ED1" w14:textId="77777777" w:rsidR="004B0353" w:rsidRDefault="00000000">
            <w:r>
              <w:rPr>
                <w:sz w:val="17"/>
              </w:rPr>
              <w:t>Anchors cooperative geolocation</w:t>
            </w:r>
          </w:p>
        </w:tc>
        <w:tc>
          <w:tcPr>
            <w:tcW w:w="2608" w:type="dxa"/>
            <w:shd w:val="clear" w:color="auto" w:fill="EDF1F7"/>
          </w:tcPr>
          <w:p w14:paraId="5026C3B8" w14:textId="77777777" w:rsidR="004B0353" w:rsidRDefault="00000000">
            <w:r>
              <w:rPr>
                <w:sz w:val="17"/>
              </w:rPr>
              <w:t>45 m CEP at 80 km, 40 km baseline</w:t>
            </w:r>
          </w:p>
        </w:tc>
        <w:tc>
          <w:tcPr>
            <w:tcW w:w="2381" w:type="dxa"/>
            <w:shd w:val="clear" w:color="auto" w:fill="EDF1F7"/>
          </w:tcPr>
          <w:p w14:paraId="7A2F41BB" w14:textId="77777777" w:rsidR="004B0353" w:rsidRDefault="00000000">
            <w:r>
              <w:rPr>
                <w:sz w:val="17"/>
              </w:rPr>
              <w:t>ANALYTICAL closed; 8.6 ns residual PENDING VALIDATION (PV-03)</w:t>
            </w:r>
          </w:p>
        </w:tc>
      </w:tr>
      <w:tr w:rsidR="004B0353" w14:paraId="5DAF4CD4" w14:textId="77777777">
        <w:trPr>
          <w:jc w:val="center"/>
        </w:trPr>
        <w:tc>
          <w:tcPr>
            <w:tcW w:w="737" w:type="dxa"/>
          </w:tcPr>
          <w:p w14:paraId="6153231E" w14:textId="77777777" w:rsidR="004B0353" w:rsidRDefault="00000000">
            <w:r>
              <w:rPr>
                <w:sz w:val="17"/>
              </w:rPr>
              <w:t>R-09</w:t>
            </w:r>
          </w:p>
        </w:tc>
        <w:tc>
          <w:tcPr>
            <w:tcW w:w="3515" w:type="dxa"/>
          </w:tcPr>
          <w:p w14:paraId="4D7720BF" w14:textId="77777777" w:rsidR="004B0353" w:rsidRDefault="00000000">
            <w:r>
              <w:rPr>
                <w:sz w:val="17"/>
              </w:rPr>
              <w:t>Operates from 1,200 m class strips and road bases</w:t>
            </w:r>
          </w:p>
        </w:tc>
        <w:tc>
          <w:tcPr>
            <w:tcW w:w="2608" w:type="dxa"/>
          </w:tcPr>
          <w:p w14:paraId="6E3030FA" w14:textId="77777777" w:rsidR="004B0353" w:rsidRDefault="00000000">
            <w:r>
              <w:rPr>
                <w:sz w:val="17"/>
              </w:rPr>
              <w:t>takeoff &lt;= 1,050 m dry / &lt;= 650 m augmented</w:t>
            </w:r>
          </w:p>
        </w:tc>
        <w:tc>
          <w:tcPr>
            <w:tcW w:w="2381" w:type="dxa"/>
          </w:tcPr>
          <w:p w14:paraId="49D3CEBF" w14:textId="77777777" w:rsidR="004B0353" w:rsidRDefault="00000000">
            <w:r>
              <w:rPr>
                <w:sz w:val="17"/>
              </w:rPr>
              <w:t>CLOSED (660 m / 410 m, ANALYTICAL)</w:t>
            </w:r>
          </w:p>
        </w:tc>
      </w:tr>
      <w:tr w:rsidR="004B0353" w14:paraId="5D7A88B1" w14:textId="77777777">
        <w:trPr>
          <w:jc w:val="center"/>
        </w:trPr>
        <w:tc>
          <w:tcPr>
            <w:tcW w:w="737" w:type="dxa"/>
          </w:tcPr>
          <w:p w14:paraId="292339E2" w14:textId="77777777" w:rsidR="004B0353" w:rsidRDefault="00000000">
            <w:r>
              <w:rPr>
                <w:sz w:val="17"/>
              </w:rPr>
              <w:t>R-11</w:t>
            </w:r>
          </w:p>
        </w:tc>
        <w:tc>
          <w:tcPr>
            <w:tcW w:w="3515" w:type="dxa"/>
          </w:tcPr>
          <w:p w14:paraId="477056E9" w14:textId="77777777" w:rsidR="004B0353" w:rsidRDefault="00000000">
            <w:r>
              <w:rPr>
                <w:sz w:val="17"/>
              </w:rPr>
              <w:t>Fields 15% recycled content first article</w:t>
            </w:r>
          </w:p>
        </w:tc>
        <w:tc>
          <w:tcPr>
            <w:tcW w:w="2608" w:type="dxa"/>
          </w:tcPr>
          <w:p w14:paraId="3BC3113F" w14:textId="77777777" w:rsidR="004B0353" w:rsidRDefault="00000000">
            <w:r>
              <w:rPr>
                <w:sz w:val="17"/>
              </w:rPr>
              <w:t>&gt;= 450 kg</w:t>
            </w:r>
          </w:p>
        </w:tc>
        <w:tc>
          <w:tcPr>
            <w:tcW w:w="2381" w:type="dxa"/>
          </w:tcPr>
          <w:p w14:paraId="4579673E" w14:textId="77777777" w:rsidR="004B0353" w:rsidRDefault="00000000">
            <w:r>
              <w:rPr>
                <w:sz w:val="17"/>
              </w:rPr>
              <w:t>CLOSED on paper (482 kg budget); allowables database PENDING VALIDATION (PV-05)</w:t>
            </w:r>
          </w:p>
        </w:tc>
      </w:tr>
      <w:tr w:rsidR="004B0353" w14:paraId="4BC3B76E" w14:textId="77777777">
        <w:trPr>
          <w:jc w:val="center"/>
        </w:trPr>
        <w:tc>
          <w:tcPr>
            <w:tcW w:w="737" w:type="dxa"/>
            <w:shd w:val="clear" w:color="auto" w:fill="EDF1F7"/>
          </w:tcPr>
          <w:p w14:paraId="40DADFF8" w14:textId="77777777" w:rsidR="004B0353" w:rsidRDefault="00000000">
            <w:r>
              <w:rPr>
                <w:sz w:val="17"/>
              </w:rPr>
              <w:t>R-12</w:t>
            </w:r>
          </w:p>
        </w:tc>
        <w:tc>
          <w:tcPr>
            <w:tcW w:w="3515" w:type="dxa"/>
            <w:shd w:val="clear" w:color="auto" w:fill="EDF1F7"/>
          </w:tcPr>
          <w:p w14:paraId="27CEF5A0" w14:textId="77777777" w:rsidR="004B0353" w:rsidRDefault="00000000">
            <w:r>
              <w:rPr>
                <w:sz w:val="17"/>
              </w:rPr>
              <w:t>Survives Arctic cold soak and operates -40 C</w:t>
            </w:r>
          </w:p>
        </w:tc>
        <w:tc>
          <w:tcPr>
            <w:tcW w:w="2608" w:type="dxa"/>
            <w:shd w:val="clear" w:color="auto" w:fill="EDF1F7"/>
          </w:tcPr>
          <w:p w14:paraId="49B1CE5F" w14:textId="77777777" w:rsidR="004B0353" w:rsidRDefault="00000000">
            <w:r>
              <w:rPr>
                <w:sz w:val="17"/>
              </w:rPr>
              <w:t>45 min preheat, no permanent degradation</w:t>
            </w:r>
          </w:p>
        </w:tc>
        <w:tc>
          <w:tcPr>
            <w:tcW w:w="2381" w:type="dxa"/>
            <w:shd w:val="clear" w:color="auto" w:fill="EDF1F7"/>
          </w:tcPr>
          <w:p w14:paraId="4546E4C8" w14:textId="77777777" w:rsidR="004B0353" w:rsidRDefault="00000000">
            <w:r>
              <w:rPr>
                <w:sz w:val="17"/>
              </w:rPr>
              <w:t>CLOSED (GROUND TEST V-EN-02)</w:t>
            </w:r>
          </w:p>
        </w:tc>
      </w:tr>
      <w:tr w:rsidR="004B0353" w14:paraId="035B6D70" w14:textId="77777777">
        <w:trPr>
          <w:jc w:val="center"/>
        </w:trPr>
        <w:tc>
          <w:tcPr>
            <w:tcW w:w="737" w:type="dxa"/>
          </w:tcPr>
          <w:p w14:paraId="2E60CA95" w14:textId="77777777" w:rsidR="004B0353" w:rsidRDefault="00000000">
            <w:r>
              <w:rPr>
                <w:sz w:val="17"/>
              </w:rPr>
              <w:t>R-13</w:t>
            </w:r>
          </w:p>
        </w:tc>
        <w:tc>
          <w:tcPr>
            <w:tcW w:w="3515" w:type="dxa"/>
          </w:tcPr>
          <w:p w14:paraId="524884E1" w14:textId="77777777" w:rsidR="004B0353" w:rsidRDefault="00000000">
            <w:r>
              <w:rPr>
                <w:sz w:val="17"/>
              </w:rPr>
              <w:t>Adopts orphaned drones on quarterback loss</w:t>
            </w:r>
          </w:p>
        </w:tc>
        <w:tc>
          <w:tcPr>
            <w:tcW w:w="2608" w:type="dxa"/>
          </w:tcPr>
          <w:p w14:paraId="431E81E8" w14:textId="77777777" w:rsidR="004B0353" w:rsidRDefault="00000000">
            <w:r>
              <w:rPr>
                <w:sz w:val="17"/>
              </w:rPr>
              <w:t>mesh hand-off &lt; 2 s, human release authority preserved</w:t>
            </w:r>
          </w:p>
        </w:tc>
        <w:tc>
          <w:tcPr>
            <w:tcW w:w="2381" w:type="dxa"/>
          </w:tcPr>
          <w:p w14:paraId="046A76C7" w14:textId="77777777" w:rsidR="004B0353" w:rsidRDefault="00000000">
            <w:r>
              <w:rPr>
                <w:sz w:val="17"/>
              </w:rPr>
              <w:t>CLOSED by design (software); V-AV-04 confirms</w:t>
            </w:r>
          </w:p>
        </w:tc>
      </w:tr>
      <w:tr w:rsidR="004B0353" w14:paraId="66A9B550" w14:textId="77777777">
        <w:trPr>
          <w:jc w:val="center"/>
        </w:trPr>
        <w:tc>
          <w:tcPr>
            <w:tcW w:w="737" w:type="dxa"/>
            <w:shd w:val="clear" w:color="auto" w:fill="EDF1F7"/>
          </w:tcPr>
          <w:p w14:paraId="65821D8E" w14:textId="77777777" w:rsidR="004B0353" w:rsidRDefault="00000000">
            <w:r>
              <w:rPr>
                <w:sz w:val="17"/>
              </w:rPr>
              <w:t>R-14</w:t>
            </w:r>
          </w:p>
        </w:tc>
        <w:tc>
          <w:tcPr>
            <w:tcW w:w="3515" w:type="dxa"/>
            <w:shd w:val="clear" w:color="auto" w:fill="EDF1F7"/>
          </w:tcPr>
          <w:p w14:paraId="4BB4AF72" w14:textId="77777777" w:rsidR="004B0353" w:rsidRDefault="00000000">
            <w:r>
              <w:rPr>
                <w:sz w:val="17"/>
              </w:rPr>
              <w:t>Engages retreating HVA at 250-350 km standoff</w:t>
            </w:r>
          </w:p>
        </w:tc>
        <w:tc>
          <w:tcPr>
            <w:tcW w:w="2608" w:type="dxa"/>
            <w:shd w:val="clear" w:color="auto" w:fill="EDF1F7"/>
          </w:tcPr>
          <w:p w14:paraId="6DBB809A" w14:textId="77777777" w:rsidR="004B0353" w:rsidRDefault="00000000">
            <w:r>
              <w:rPr>
                <w:sz w:val="17"/>
              </w:rPr>
              <w:t>coverage margin &gt;= +40 km (D-21)</w:t>
            </w:r>
          </w:p>
        </w:tc>
        <w:tc>
          <w:tcPr>
            <w:tcW w:w="2381" w:type="dxa"/>
            <w:shd w:val="clear" w:color="auto" w:fill="EDF1F7"/>
          </w:tcPr>
          <w:p w14:paraId="4D418C21" w14:textId="77777777" w:rsidR="004B0353" w:rsidRDefault="00000000">
            <w:r>
              <w:rPr>
                <w:sz w:val="17"/>
              </w:rPr>
              <w:t>CLOSED on geometry; weapon separation PENDING VALIDATION (PV-09)</w:t>
            </w:r>
          </w:p>
        </w:tc>
      </w:tr>
      <w:tr w:rsidR="004B0353" w14:paraId="4DAB0F81" w14:textId="77777777">
        <w:trPr>
          <w:jc w:val="center"/>
        </w:trPr>
        <w:tc>
          <w:tcPr>
            <w:tcW w:w="737" w:type="dxa"/>
          </w:tcPr>
          <w:p w14:paraId="179DAA69" w14:textId="77777777" w:rsidR="004B0353" w:rsidRDefault="00000000">
            <w:r>
              <w:rPr>
                <w:sz w:val="17"/>
              </w:rPr>
              <w:t>R-15</w:t>
            </w:r>
          </w:p>
        </w:tc>
        <w:tc>
          <w:tcPr>
            <w:tcW w:w="3515" w:type="dxa"/>
          </w:tcPr>
          <w:p w14:paraId="169F4AA6" w14:textId="77777777" w:rsidR="004B0353" w:rsidRDefault="00000000">
            <w:r>
              <w:rPr>
                <w:sz w:val="17"/>
              </w:rPr>
              <w:t>Exchanges tracks and tasking with F-35 formations without MADL</w:t>
            </w:r>
          </w:p>
        </w:tc>
        <w:tc>
          <w:tcPr>
            <w:tcW w:w="2608" w:type="dxa"/>
          </w:tcPr>
          <w:p w14:paraId="77FF873C" w14:textId="77777777" w:rsidR="004B0353" w:rsidRDefault="00000000">
            <w:r>
              <w:rPr>
                <w:sz w:val="17"/>
              </w:rPr>
              <w:t>24 tracks at 1 Hz to a four-ship element; translation &lt; 50 ms; end-to-end &lt; 500 ms</w:t>
            </w:r>
          </w:p>
        </w:tc>
        <w:tc>
          <w:tcPr>
            <w:tcW w:w="2381" w:type="dxa"/>
          </w:tcPr>
          <w:p w14:paraId="20F40D33" w14:textId="77777777" w:rsidR="004B0353" w:rsidRDefault="00000000">
            <w:r>
              <w:rPr>
                <w:sz w:val="17"/>
              </w:rPr>
              <w:t>CLOSED by design (standards-based gateway, software only); V-AV-05 confirms</w:t>
            </w:r>
          </w:p>
        </w:tc>
      </w:tr>
    </w:tbl>
    <w:p w14:paraId="367EA79F" w14:textId="77777777" w:rsidR="004B0353" w:rsidRDefault="004B0353">
      <w:pPr>
        <w:spacing w:after="40"/>
      </w:pPr>
    </w:p>
    <w:p w14:paraId="33F15DD9" w14:textId="77777777" w:rsidR="004B0353" w:rsidRDefault="00000000">
      <w:pPr>
        <w:spacing w:after="160"/>
        <w:jc w:val="center"/>
      </w:pPr>
      <w:r>
        <w:rPr>
          <w:b/>
          <w:color w:val="555555"/>
          <w:sz w:val="18"/>
        </w:rPr>
        <w:t>Table 2-1  Top-level requirements; each maps to verification events in Section 13.1</w:t>
      </w:r>
    </w:p>
    <w:p w14:paraId="4DAA1490" w14:textId="77777777" w:rsidR="004B0353" w:rsidRDefault="00000000">
      <w:pPr>
        <w:pStyle w:val="Heading2"/>
      </w:pPr>
      <w:bookmarkStart w:id="12" w:name="_Toc239578412"/>
      <w:r>
        <w:t>2.2  Controlled geometry</w:t>
      </w:r>
      <w:bookmarkEnd w:id="12"/>
    </w:p>
    <w:p w14:paraId="10E3C423" w14:textId="77777777" w:rsidR="004B0353" w:rsidRDefault="00000000">
      <w:pPr>
        <w:jc w:val="both"/>
      </w:pPr>
      <w:r>
        <w:t>The configuration holds the Issue-era planform, which wind-tunnel and CFD work through Mach 1.6 has already characterised, and refines area ruling, inlet integration and chine blending. A 0.90 m aft-fuselage stretch houses the longer M88-2 engine bay without disturbing the frozen wing, the bay volume or the chine stations; the stretch carries overall length to 12.60 m and closes inside the structure lines of Table 2-3. Geometry freezes at CDR entry; Table 2-2 states the controlled set.</w:t>
      </w:r>
    </w:p>
    <w:tbl>
      <w:tblPr>
        <w:tblStyle w:val="TableGrid"/>
        <w:tblW w:w="0" w:type="auto"/>
        <w:jc w:val="center"/>
        <w:tblLayout w:type="fixed"/>
        <w:tblLook w:val="04A0" w:firstRow="1" w:lastRow="0" w:firstColumn="1" w:lastColumn="0" w:noHBand="0" w:noVBand="1"/>
      </w:tblPr>
      <w:tblGrid>
        <w:gridCol w:w="2948"/>
        <w:gridCol w:w="4082"/>
        <w:gridCol w:w="2154"/>
      </w:tblGrid>
      <w:tr w:rsidR="004B0353" w14:paraId="3E105A19" w14:textId="77777777">
        <w:trPr>
          <w:jc w:val="center"/>
        </w:trPr>
        <w:tc>
          <w:tcPr>
            <w:tcW w:w="2948" w:type="dxa"/>
            <w:shd w:val="clear" w:color="auto" w:fill="1F3A5F"/>
          </w:tcPr>
          <w:p w14:paraId="0CE834CE" w14:textId="77777777" w:rsidR="004B0353" w:rsidRDefault="00000000">
            <w:r>
              <w:rPr>
                <w:b/>
                <w:color w:val="FFFFFF"/>
                <w:sz w:val="18"/>
              </w:rPr>
              <w:t>Parameter</w:t>
            </w:r>
          </w:p>
        </w:tc>
        <w:tc>
          <w:tcPr>
            <w:tcW w:w="4082" w:type="dxa"/>
            <w:shd w:val="clear" w:color="auto" w:fill="1F3A5F"/>
          </w:tcPr>
          <w:p w14:paraId="433E7E41" w14:textId="77777777" w:rsidR="004B0353" w:rsidRDefault="00000000">
            <w:r>
              <w:rPr>
                <w:b/>
                <w:color w:val="FFFFFF"/>
                <w:sz w:val="18"/>
              </w:rPr>
              <w:t>Value</w:t>
            </w:r>
          </w:p>
        </w:tc>
        <w:tc>
          <w:tcPr>
            <w:tcW w:w="2154" w:type="dxa"/>
            <w:shd w:val="clear" w:color="auto" w:fill="1F3A5F"/>
          </w:tcPr>
          <w:p w14:paraId="4F7E5F06" w14:textId="77777777" w:rsidR="004B0353" w:rsidRDefault="00000000">
            <w:r>
              <w:rPr>
                <w:b/>
                <w:color w:val="FFFFFF"/>
                <w:sz w:val="18"/>
              </w:rPr>
              <w:t>Evidence</w:t>
            </w:r>
          </w:p>
        </w:tc>
      </w:tr>
      <w:tr w:rsidR="004B0353" w14:paraId="2B35266F" w14:textId="77777777">
        <w:trPr>
          <w:jc w:val="center"/>
        </w:trPr>
        <w:tc>
          <w:tcPr>
            <w:tcW w:w="2948" w:type="dxa"/>
          </w:tcPr>
          <w:p w14:paraId="145D40A9" w14:textId="77777777" w:rsidR="004B0353" w:rsidRDefault="00000000">
            <w:r>
              <w:rPr>
                <w:sz w:val="18"/>
              </w:rPr>
              <w:lastRenderedPageBreak/>
              <w:t>Overall length</w:t>
            </w:r>
          </w:p>
        </w:tc>
        <w:tc>
          <w:tcPr>
            <w:tcW w:w="4082" w:type="dxa"/>
          </w:tcPr>
          <w:p w14:paraId="5886431F" w14:textId="77777777" w:rsidR="004B0353" w:rsidRDefault="00000000">
            <w:r>
              <w:rPr>
                <w:sz w:val="18"/>
              </w:rPr>
              <w:t>12.60 m</w:t>
            </w:r>
          </w:p>
        </w:tc>
        <w:tc>
          <w:tcPr>
            <w:tcW w:w="2154" w:type="dxa"/>
          </w:tcPr>
          <w:p w14:paraId="31C9F127" w14:textId="77777777" w:rsidR="004B0353" w:rsidRDefault="00000000">
            <w:r>
              <w:rPr>
                <w:sz w:val="18"/>
              </w:rPr>
              <w:t>CONTROLLED INPUT</w:t>
            </w:r>
          </w:p>
        </w:tc>
      </w:tr>
      <w:tr w:rsidR="004B0353" w14:paraId="66529C4C" w14:textId="77777777">
        <w:trPr>
          <w:jc w:val="center"/>
        </w:trPr>
        <w:tc>
          <w:tcPr>
            <w:tcW w:w="2948" w:type="dxa"/>
            <w:shd w:val="clear" w:color="auto" w:fill="EDF1F7"/>
          </w:tcPr>
          <w:p w14:paraId="31102BD2" w14:textId="77777777" w:rsidR="004B0353" w:rsidRDefault="00000000">
            <w:r>
              <w:rPr>
                <w:sz w:val="18"/>
              </w:rPr>
              <w:t>Wingspan</w:t>
            </w:r>
          </w:p>
        </w:tc>
        <w:tc>
          <w:tcPr>
            <w:tcW w:w="4082" w:type="dxa"/>
            <w:shd w:val="clear" w:color="auto" w:fill="EDF1F7"/>
          </w:tcPr>
          <w:p w14:paraId="546DD34E" w14:textId="77777777" w:rsidR="004B0353" w:rsidRDefault="00000000">
            <w:r>
              <w:rPr>
                <w:sz w:val="18"/>
              </w:rPr>
              <w:t>11.30 m</w:t>
            </w:r>
          </w:p>
        </w:tc>
        <w:tc>
          <w:tcPr>
            <w:tcW w:w="2154" w:type="dxa"/>
            <w:shd w:val="clear" w:color="auto" w:fill="EDF1F7"/>
          </w:tcPr>
          <w:p w14:paraId="14504423" w14:textId="77777777" w:rsidR="004B0353" w:rsidRDefault="00000000">
            <w:r>
              <w:rPr>
                <w:sz w:val="18"/>
              </w:rPr>
              <w:t>CONTROLLED INPUT</w:t>
            </w:r>
          </w:p>
        </w:tc>
      </w:tr>
      <w:tr w:rsidR="004B0353" w14:paraId="765CA6FE" w14:textId="77777777">
        <w:trPr>
          <w:jc w:val="center"/>
        </w:trPr>
        <w:tc>
          <w:tcPr>
            <w:tcW w:w="2948" w:type="dxa"/>
          </w:tcPr>
          <w:p w14:paraId="0A43088C" w14:textId="77777777" w:rsidR="004B0353" w:rsidRDefault="00000000">
            <w:r>
              <w:rPr>
                <w:sz w:val="18"/>
              </w:rPr>
              <w:t>Reference wing area</w:t>
            </w:r>
          </w:p>
        </w:tc>
        <w:tc>
          <w:tcPr>
            <w:tcW w:w="4082" w:type="dxa"/>
          </w:tcPr>
          <w:p w14:paraId="48AB9CC7" w14:textId="77777777" w:rsidR="004B0353" w:rsidRDefault="00000000">
            <w:r>
              <w:rPr>
                <w:sz w:val="18"/>
              </w:rPr>
              <w:t>28.40 m2</w:t>
            </w:r>
          </w:p>
        </w:tc>
        <w:tc>
          <w:tcPr>
            <w:tcW w:w="2154" w:type="dxa"/>
          </w:tcPr>
          <w:p w14:paraId="7AAA67CA" w14:textId="77777777" w:rsidR="004B0353" w:rsidRDefault="00000000">
            <w:r>
              <w:rPr>
                <w:sz w:val="18"/>
              </w:rPr>
              <w:t>CONTROLLED INPUT</w:t>
            </w:r>
          </w:p>
        </w:tc>
      </w:tr>
      <w:tr w:rsidR="004B0353" w14:paraId="1BF3DE06" w14:textId="77777777">
        <w:trPr>
          <w:jc w:val="center"/>
        </w:trPr>
        <w:tc>
          <w:tcPr>
            <w:tcW w:w="2948" w:type="dxa"/>
            <w:shd w:val="clear" w:color="auto" w:fill="EDF1F7"/>
          </w:tcPr>
          <w:p w14:paraId="5B7F4CCB" w14:textId="77777777" w:rsidR="004B0353" w:rsidRDefault="00000000">
            <w:r>
              <w:rPr>
                <w:sz w:val="18"/>
              </w:rPr>
              <w:t>Aspect ratio</w:t>
            </w:r>
          </w:p>
        </w:tc>
        <w:tc>
          <w:tcPr>
            <w:tcW w:w="4082" w:type="dxa"/>
            <w:shd w:val="clear" w:color="auto" w:fill="EDF1F7"/>
          </w:tcPr>
          <w:p w14:paraId="3DB1DE97" w14:textId="77777777" w:rsidR="004B0353" w:rsidRDefault="00000000">
            <w:r>
              <w:rPr>
                <w:sz w:val="18"/>
              </w:rPr>
              <w:t>4.50</w:t>
            </w:r>
          </w:p>
        </w:tc>
        <w:tc>
          <w:tcPr>
            <w:tcW w:w="2154" w:type="dxa"/>
            <w:shd w:val="clear" w:color="auto" w:fill="EDF1F7"/>
          </w:tcPr>
          <w:p w14:paraId="6BB50E56" w14:textId="77777777" w:rsidR="004B0353" w:rsidRDefault="00000000">
            <w:r>
              <w:rPr>
                <w:sz w:val="18"/>
              </w:rPr>
              <w:t>CALCULATED</w:t>
            </w:r>
          </w:p>
        </w:tc>
      </w:tr>
      <w:tr w:rsidR="004B0353" w14:paraId="3C7839EB" w14:textId="77777777">
        <w:trPr>
          <w:jc w:val="center"/>
        </w:trPr>
        <w:tc>
          <w:tcPr>
            <w:tcW w:w="2948" w:type="dxa"/>
          </w:tcPr>
          <w:p w14:paraId="75994B7E" w14:textId="77777777" w:rsidR="004B0353" w:rsidRDefault="00000000">
            <w:r>
              <w:rPr>
                <w:sz w:val="18"/>
              </w:rPr>
              <w:t>Taper ratio</w:t>
            </w:r>
          </w:p>
        </w:tc>
        <w:tc>
          <w:tcPr>
            <w:tcW w:w="4082" w:type="dxa"/>
          </w:tcPr>
          <w:p w14:paraId="14F20D46" w14:textId="77777777" w:rsidR="004B0353" w:rsidRDefault="00000000">
            <w:r>
              <w:rPr>
                <w:sz w:val="18"/>
              </w:rPr>
              <w:t>0.300 (root 3.867 m, tip 1.160 m)</w:t>
            </w:r>
          </w:p>
        </w:tc>
        <w:tc>
          <w:tcPr>
            <w:tcW w:w="2154" w:type="dxa"/>
          </w:tcPr>
          <w:p w14:paraId="24F3EA82" w14:textId="77777777" w:rsidR="004B0353" w:rsidRDefault="00000000">
            <w:r>
              <w:rPr>
                <w:sz w:val="18"/>
              </w:rPr>
              <w:t>CONTROLLED INPUT</w:t>
            </w:r>
          </w:p>
        </w:tc>
      </w:tr>
      <w:tr w:rsidR="004B0353" w14:paraId="59D3F809" w14:textId="77777777">
        <w:trPr>
          <w:jc w:val="center"/>
        </w:trPr>
        <w:tc>
          <w:tcPr>
            <w:tcW w:w="2948" w:type="dxa"/>
            <w:shd w:val="clear" w:color="auto" w:fill="EDF1F7"/>
          </w:tcPr>
          <w:p w14:paraId="6B52CB27" w14:textId="77777777" w:rsidR="004B0353" w:rsidRDefault="00000000">
            <w:r>
              <w:rPr>
                <w:sz w:val="18"/>
              </w:rPr>
              <w:t>Mean aerodynamic chord</w:t>
            </w:r>
          </w:p>
        </w:tc>
        <w:tc>
          <w:tcPr>
            <w:tcW w:w="4082" w:type="dxa"/>
            <w:shd w:val="clear" w:color="auto" w:fill="EDF1F7"/>
          </w:tcPr>
          <w:p w14:paraId="62488EC0" w14:textId="77777777" w:rsidR="004B0353" w:rsidRDefault="00000000">
            <w:r>
              <w:rPr>
                <w:sz w:val="18"/>
              </w:rPr>
              <w:t>2.756 m, leading edge at FS 5.720 m</w:t>
            </w:r>
          </w:p>
        </w:tc>
        <w:tc>
          <w:tcPr>
            <w:tcW w:w="2154" w:type="dxa"/>
            <w:shd w:val="clear" w:color="auto" w:fill="EDF1F7"/>
          </w:tcPr>
          <w:p w14:paraId="1499580F" w14:textId="77777777" w:rsidR="004B0353" w:rsidRDefault="00000000">
            <w:r>
              <w:rPr>
                <w:sz w:val="18"/>
              </w:rPr>
              <w:t>CALCULATED</w:t>
            </w:r>
          </w:p>
        </w:tc>
      </w:tr>
      <w:tr w:rsidR="004B0353" w14:paraId="4DEFAEC3" w14:textId="77777777">
        <w:trPr>
          <w:jc w:val="center"/>
        </w:trPr>
        <w:tc>
          <w:tcPr>
            <w:tcW w:w="2948" w:type="dxa"/>
          </w:tcPr>
          <w:p w14:paraId="33DF6123" w14:textId="77777777" w:rsidR="004B0353" w:rsidRDefault="00000000">
            <w:r>
              <w:rPr>
                <w:sz w:val="18"/>
              </w:rPr>
              <w:t>Leading-edge sweep</w:t>
            </w:r>
          </w:p>
        </w:tc>
        <w:tc>
          <w:tcPr>
            <w:tcW w:w="4082" w:type="dxa"/>
          </w:tcPr>
          <w:p w14:paraId="1B9E5CD3" w14:textId="77777777" w:rsidR="004B0353" w:rsidRDefault="00000000">
            <w:r>
              <w:rPr>
                <w:sz w:val="18"/>
              </w:rPr>
              <w:t>48 deg (quarter-chord 44.7 deg)</w:t>
            </w:r>
          </w:p>
        </w:tc>
        <w:tc>
          <w:tcPr>
            <w:tcW w:w="2154" w:type="dxa"/>
          </w:tcPr>
          <w:p w14:paraId="255BCDB7" w14:textId="77777777" w:rsidR="004B0353" w:rsidRDefault="00000000">
            <w:r>
              <w:rPr>
                <w:sz w:val="18"/>
              </w:rPr>
              <w:t>CONTROLLED INPUT</w:t>
            </w:r>
          </w:p>
        </w:tc>
      </w:tr>
      <w:tr w:rsidR="004B0353" w14:paraId="416F9218" w14:textId="77777777">
        <w:trPr>
          <w:jc w:val="center"/>
        </w:trPr>
        <w:tc>
          <w:tcPr>
            <w:tcW w:w="2948" w:type="dxa"/>
            <w:shd w:val="clear" w:color="auto" w:fill="EDF1F7"/>
          </w:tcPr>
          <w:p w14:paraId="7F103B0A" w14:textId="77777777" w:rsidR="004B0353" w:rsidRDefault="00000000">
            <w:r>
              <w:rPr>
                <w:sz w:val="18"/>
              </w:rPr>
              <w:t>Tail arrangement</w:t>
            </w:r>
          </w:p>
        </w:tc>
        <w:tc>
          <w:tcPr>
            <w:tcW w:w="4082" w:type="dxa"/>
            <w:shd w:val="clear" w:color="auto" w:fill="EDF1F7"/>
          </w:tcPr>
          <w:p w14:paraId="2CB5E46C" w14:textId="77777777" w:rsidR="004B0353" w:rsidRDefault="00000000">
            <w:r>
              <w:rPr>
                <w:sz w:val="18"/>
              </w:rPr>
              <w:t>Twin vertical tails, 35 deg outward cant, all-moving rudder segments</w:t>
            </w:r>
          </w:p>
        </w:tc>
        <w:tc>
          <w:tcPr>
            <w:tcW w:w="2154" w:type="dxa"/>
            <w:shd w:val="clear" w:color="auto" w:fill="EDF1F7"/>
          </w:tcPr>
          <w:p w14:paraId="5908CB64" w14:textId="77777777" w:rsidR="004B0353" w:rsidRDefault="00000000">
            <w:r>
              <w:rPr>
                <w:sz w:val="18"/>
              </w:rPr>
              <w:t>CONTROLLED INPUT</w:t>
            </w:r>
          </w:p>
        </w:tc>
      </w:tr>
      <w:tr w:rsidR="004B0353" w14:paraId="248EE5AD" w14:textId="77777777">
        <w:trPr>
          <w:jc w:val="center"/>
        </w:trPr>
        <w:tc>
          <w:tcPr>
            <w:tcW w:w="2948" w:type="dxa"/>
          </w:tcPr>
          <w:p w14:paraId="70448998" w14:textId="77777777" w:rsidR="004B0353" w:rsidRDefault="00000000">
            <w:r>
              <w:rPr>
                <w:sz w:val="18"/>
              </w:rPr>
              <w:t>Wing loading at MTOW</w:t>
            </w:r>
          </w:p>
        </w:tc>
        <w:tc>
          <w:tcPr>
            <w:tcW w:w="4082" w:type="dxa"/>
          </w:tcPr>
          <w:p w14:paraId="105F751F" w14:textId="77777777" w:rsidR="004B0353" w:rsidRDefault="00000000">
            <w:r>
              <w:rPr>
                <w:sz w:val="18"/>
              </w:rPr>
              <w:t>187.3 kg/m2</w:t>
            </w:r>
          </w:p>
        </w:tc>
        <w:tc>
          <w:tcPr>
            <w:tcW w:w="2154" w:type="dxa"/>
          </w:tcPr>
          <w:p w14:paraId="391CE521" w14:textId="77777777" w:rsidR="004B0353" w:rsidRDefault="00000000">
            <w:r>
              <w:rPr>
                <w:sz w:val="18"/>
              </w:rPr>
              <w:t>CALCULATED</w:t>
            </w:r>
          </w:p>
        </w:tc>
      </w:tr>
      <w:tr w:rsidR="004B0353" w14:paraId="65260EC1" w14:textId="77777777">
        <w:trPr>
          <w:jc w:val="center"/>
        </w:trPr>
        <w:tc>
          <w:tcPr>
            <w:tcW w:w="2948" w:type="dxa"/>
            <w:shd w:val="clear" w:color="auto" w:fill="EDF1F7"/>
          </w:tcPr>
          <w:p w14:paraId="190DEAA7" w14:textId="77777777" w:rsidR="004B0353" w:rsidRDefault="00000000">
            <w:r>
              <w:rPr>
                <w:sz w:val="18"/>
              </w:rPr>
              <w:t>Control surfaces</w:t>
            </w:r>
          </w:p>
        </w:tc>
        <w:tc>
          <w:tcPr>
            <w:tcW w:w="4082" w:type="dxa"/>
            <w:shd w:val="clear" w:color="auto" w:fill="EDF1F7"/>
          </w:tcPr>
          <w:p w14:paraId="45EFC31D" w14:textId="77777777" w:rsidR="004B0353" w:rsidRDefault="00000000">
            <w:r>
              <w:rPr>
                <w:sz w:val="18"/>
              </w:rPr>
              <w:t>Four elevons (inboard high-speed, outboard low-speed), 80 deg/s rate</w:t>
            </w:r>
          </w:p>
        </w:tc>
        <w:tc>
          <w:tcPr>
            <w:tcW w:w="2154" w:type="dxa"/>
            <w:shd w:val="clear" w:color="auto" w:fill="EDF1F7"/>
          </w:tcPr>
          <w:p w14:paraId="1A1CFD17" w14:textId="77777777" w:rsidR="004B0353" w:rsidRDefault="00000000">
            <w:r>
              <w:rPr>
                <w:sz w:val="18"/>
              </w:rPr>
              <w:t>VENDOR-class actuator, ANALOGUE</w:t>
            </w:r>
          </w:p>
        </w:tc>
      </w:tr>
      <w:tr w:rsidR="004B0353" w14:paraId="3ADD53DC" w14:textId="77777777">
        <w:trPr>
          <w:jc w:val="center"/>
        </w:trPr>
        <w:tc>
          <w:tcPr>
            <w:tcW w:w="2948" w:type="dxa"/>
          </w:tcPr>
          <w:p w14:paraId="0010F32F" w14:textId="77777777" w:rsidR="004B0353" w:rsidRDefault="00000000">
            <w:r>
              <w:rPr>
                <w:sz w:val="18"/>
              </w:rPr>
              <w:t>Internal bays</w:t>
            </w:r>
          </w:p>
        </w:tc>
        <w:tc>
          <w:tcPr>
            <w:tcW w:w="4082" w:type="dxa"/>
          </w:tcPr>
          <w:p w14:paraId="254E0939" w14:textId="77777777" w:rsidR="004B0353" w:rsidRDefault="00000000">
            <w:r>
              <w:rPr>
                <w:sz w:val="18"/>
              </w:rPr>
              <w:t>Two, each 2.60 x 0.45 x 0.50 m (585 L)</w:t>
            </w:r>
          </w:p>
        </w:tc>
        <w:tc>
          <w:tcPr>
            <w:tcW w:w="2154" w:type="dxa"/>
          </w:tcPr>
          <w:p w14:paraId="3DC49D8F" w14:textId="77777777" w:rsidR="004B0353" w:rsidRDefault="00000000">
            <w:r>
              <w:rPr>
                <w:sz w:val="18"/>
              </w:rPr>
              <w:t>CONTROLLED INPUT</w:t>
            </w:r>
          </w:p>
        </w:tc>
      </w:tr>
      <w:tr w:rsidR="004B0353" w14:paraId="388707BE" w14:textId="77777777">
        <w:trPr>
          <w:jc w:val="center"/>
        </w:trPr>
        <w:tc>
          <w:tcPr>
            <w:tcW w:w="2948" w:type="dxa"/>
            <w:shd w:val="clear" w:color="auto" w:fill="EDF1F7"/>
          </w:tcPr>
          <w:p w14:paraId="57E701C0" w14:textId="77777777" w:rsidR="004B0353" w:rsidRDefault="00000000">
            <w:r>
              <w:rPr>
                <w:sz w:val="18"/>
              </w:rPr>
              <w:t>Chine stations</w:t>
            </w:r>
          </w:p>
        </w:tc>
        <w:tc>
          <w:tcPr>
            <w:tcW w:w="4082" w:type="dxa"/>
            <w:shd w:val="clear" w:color="auto" w:fill="EDF1F7"/>
          </w:tcPr>
          <w:p w14:paraId="543B12FE" w14:textId="77777777" w:rsidR="004B0353" w:rsidRDefault="00000000">
            <w:r>
              <w:rPr>
                <w:sz w:val="18"/>
              </w:rPr>
              <w:t>Two semi-conformal rails, 3.80 m, Meteor or IRIS-T class</w:t>
            </w:r>
          </w:p>
        </w:tc>
        <w:tc>
          <w:tcPr>
            <w:tcW w:w="2154" w:type="dxa"/>
            <w:shd w:val="clear" w:color="auto" w:fill="EDF1F7"/>
          </w:tcPr>
          <w:p w14:paraId="795477DB" w14:textId="77777777" w:rsidR="004B0353" w:rsidRDefault="00000000">
            <w:r>
              <w:rPr>
                <w:sz w:val="18"/>
              </w:rPr>
              <w:t>CONTROLLED INPUT</w:t>
            </w:r>
          </w:p>
        </w:tc>
      </w:tr>
    </w:tbl>
    <w:p w14:paraId="2F40CF2E" w14:textId="77777777" w:rsidR="004B0353" w:rsidRDefault="004B0353">
      <w:pPr>
        <w:spacing w:after="40"/>
      </w:pPr>
    </w:p>
    <w:p w14:paraId="6458D24E" w14:textId="77777777" w:rsidR="004B0353" w:rsidRDefault="00000000">
      <w:pPr>
        <w:spacing w:after="160"/>
        <w:jc w:val="center"/>
      </w:pPr>
      <w:r>
        <w:rPr>
          <w:b/>
          <w:color w:val="555555"/>
          <w:sz w:val="18"/>
        </w:rPr>
        <w:t>Table 2-2  Controlled geometry set</w:t>
      </w:r>
    </w:p>
    <w:p w14:paraId="3E88D5D3" w14:textId="77777777" w:rsidR="004B0353" w:rsidRDefault="00000000">
      <w:pPr>
        <w:jc w:val="center"/>
      </w:pPr>
      <w:r>
        <w:rPr>
          <w:noProof/>
        </w:rPr>
        <w:drawing>
          <wp:inline distT="0" distB="0" distL="0" distR="0" wp14:anchorId="5147DA0E" wp14:editId="4C852214">
            <wp:extent cx="5580000" cy="3540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lanform.png"/>
                    <pic:cNvPicPr/>
                  </pic:nvPicPr>
                  <pic:blipFill>
                    <a:blip r:embed="rId9"/>
                    <a:stretch>
                      <a:fillRect/>
                    </a:stretch>
                  </pic:blipFill>
                  <pic:spPr>
                    <a:xfrm>
                      <a:off x="0" y="0"/>
                      <a:ext cx="5580000" cy="3540696"/>
                    </a:xfrm>
                    <a:prstGeom prst="rect">
                      <a:avLst/>
                    </a:prstGeom>
                  </pic:spPr>
                </pic:pic>
              </a:graphicData>
            </a:graphic>
          </wp:inline>
        </w:drawing>
      </w:r>
    </w:p>
    <w:p w14:paraId="227FD12D" w14:textId="77777777" w:rsidR="004B0353" w:rsidRDefault="00000000">
      <w:pPr>
        <w:spacing w:after="160"/>
        <w:jc w:val="center"/>
      </w:pPr>
      <w:r>
        <w:rPr>
          <w:b/>
          <w:color w:val="555555"/>
          <w:sz w:val="18"/>
        </w:rPr>
        <w:t>Figure 2-1  Controlled planform with bays, chine stations, DSI inlets and canted tails</w:t>
      </w:r>
    </w:p>
    <w:p w14:paraId="1C8876CE" w14:textId="77777777" w:rsidR="004B0353" w:rsidRDefault="00000000">
      <w:pPr>
        <w:pStyle w:val="Heading2"/>
      </w:pPr>
      <w:bookmarkStart w:id="13" w:name="_Toc239578413"/>
      <w:r>
        <w:t>2.3  Mass properties and centre of gravity</w:t>
      </w:r>
      <w:bookmarkEnd w:id="13"/>
    </w:p>
    <w:p w14:paraId="3A426CF1" w14:textId="77777777" w:rsidR="004B0353" w:rsidRDefault="00000000">
      <w:pPr>
        <w:jc w:val="both"/>
      </w:pPr>
      <w:r>
        <w:t>The mass model carries 17 lines and sums to the 2,988 kg operating empty mass, including the true 897 kg bare engine weight from the Safran public rating [1] and a 92 kg radar-absorbent material budget. The model contains no hidden contingency; growth allowance lives explicitly in the margin column of Table 2-3 as the difference to the 3,150 kg OEW ceiling that protects the mission closure.</w:t>
      </w:r>
    </w:p>
    <w:tbl>
      <w:tblPr>
        <w:tblStyle w:val="TableGrid"/>
        <w:tblW w:w="0" w:type="auto"/>
        <w:jc w:val="center"/>
        <w:tblLayout w:type="fixed"/>
        <w:tblLook w:val="04A0" w:firstRow="1" w:lastRow="0" w:firstColumn="1" w:lastColumn="0" w:noHBand="0" w:noVBand="1"/>
      </w:tblPr>
      <w:tblGrid>
        <w:gridCol w:w="4195"/>
        <w:gridCol w:w="1020"/>
        <w:gridCol w:w="2268"/>
        <w:gridCol w:w="1814"/>
      </w:tblGrid>
      <w:tr w:rsidR="004B0353" w14:paraId="03BEEC48" w14:textId="77777777">
        <w:trPr>
          <w:jc w:val="center"/>
        </w:trPr>
        <w:tc>
          <w:tcPr>
            <w:tcW w:w="4195" w:type="dxa"/>
            <w:shd w:val="clear" w:color="auto" w:fill="1F3A5F"/>
          </w:tcPr>
          <w:p w14:paraId="215A248E" w14:textId="77777777" w:rsidR="004B0353" w:rsidRDefault="00000000">
            <w:r>
              <w:rPr>
                <w:b/>
                <w:color w:val="FFFFFF"/>
                <w:sz w:val="17"/>
              </w:rPr>
              <w:t>Mass line</w:t>
            </w:r>
          </w:p>
        </w:tc>
        <w:tc>
          <w:tcPr>
            <w:tcW w:w="1020" w:type="dxa"/>
            <w:shd w:val="clear" w:color="auto" w:fill="1F3A5F"/>
          </w:tcPr>
          <w:p w14:paraId="1A392E9C" w14:textId="77777777" w:rsidR="004B0353" w:rsidRDefault="00000000">
            <w:r>
              <w:rPr>
                <w:b/>
                <w:color w:val="FFFFFF"/>
                <w:sz w:val="17"/>
              </w:rPr>
              <w:t>kg</w:t>
            </w:r>
          </w:p>
        </w:tc>
        <w:tc>
          <w:tcPr>
            <w:tcW w:w="2268" w:type="dxa"/>
            <w:shd w:val="clear" w:color="auto" w:fill="1F3A5F"/>
          </w:tcPr>
          <w:p w14:paraId="1EBDD40A" w14:textId="77777777" w:rsidR="004B0353" w:rsidRDefault="00000000">
            <w:r>
              <w:rPr>
                <w:b/>
                <w:color w:val="FFFFFF"/>
                <w:sz w:val="17"/>
              </w:rPr>
              <w:t>Recycled content within line (kg)</w:t>
            </w:r>
          </w:p>
        </w:tc>
        <w:tc>
          <w:tcPr>
            <w:tcW w:w="1814" w:type="dxa"/>
            <w:shd w:val="clear" w:color="auto" w:fill="1F3A5F"/>
          </w:tcPr>
          <w:p w14:paraId="737C5467" w14:textId="77777777" w:rsidR="004B0353" w:rsidRDefault="00000000">
            <w:r>
              <w:rPr>
                <w:b/>
                <w:color w:val="FFFFFF"/>
                <w:sz w:val="17"/>
              </w:rPr>
              <w:t>Evidence</w:t>
            </w:r>
          </w:p>
        </w:tc>
      </w:tr>
      <w:tr w:rsidR="004B0353" w14:paraId="54997DBE" w14:textId="77777777">
        <w:trPr>
          <w:jc w:val="center"/>
        </w:trPr>
        <w:tc>
          <w:tcPr>
            <w:tcW w:w="4195" w:type="dxa"/>
          </w:tcPr>
          <w:p w14:paraId="4E7B392F" w14:textId="77777777" w:rsidR="004B0353" w:rsidRDefault="00000000">
            <w:r>
              <w:rPr>
                <w:sz w:val="17"/>
              </w:rPr>
              <w:t>Propulsion, M88-2 installed (bare 897)</w:t>
            </w:r>
          </w:p>
        </w:tc>
        <w:tc>
          <w:tcPr>
            <w:tcW w:w="1020" w:type="dxa"/>
          </w:tcPr>
          <w:p w14:paraId="684D8E4C" w14:textId="77777777" w:rsidR="004B0353" w:rsidRDefault="00000000">
            <w:r>
              <w:rPr>
                <w:sz w:val="17"/>
              </w:rPr>
              <w:t>1,110</w:t>
            </w:r>
          </w:p>
        </w:tc>
        <w:tc>
          <w:tcPr>
            <w:tcW w:w="2268" w:type="dxa"/>
          </w:tcPr>
          <w:p w14:paraId="0258EBBB" w14:textId="77777777" w:rsidR="004B0353" w:rsidRDefault="00000000">
            <w:r>
              <w:rPr>
                <w:sz w:val="17"/>
              </w:rPr>
              <w:t>40</w:t>
            </w:r>
          </w:p>
        </w:tc>
        <w:tc>
          <w:tcPr>
            <w:tcW w:w="1814" w:type="dxa"/>
          </w:tcPr>
          <w:p w14:paraId="28580A8D" w14:textId="77777777" w:rsidR="004B0353" w:rsidRDefault="00000000">
            <w:r>
              <w:rPr>
                <w:sz w:val="17"/>
              </w:rPr>
              <w:t xml:space="preserve">VENDOR [1] + ANALOGUE install </w:t>
            </w:r>
            <w:r>
              <w:rPr>
                <w:sz w:val="17"/>
              </w:rPr>
              <w:lastRenderedPageBreak/>
              <w:t>factor</w:t>
            </w:r>
          </w:p>
        </w:tc>
      </w:tr>
      <w:tr w:rsidR="004B0353" w14:paraId="0BB32436" w14:textId="77777777">
        <w:trPr>
          <w:jc w:val="center"/>
        </w:trPr>
        <w:tc>
          <w:tcPr>
            <w:tcW w:w="4195" w:type="dxa"/>
            <w:shd w:val="clear" w:color="auto" w:fill="EDF1F7"/>
          </w:tcPr>
          <w:p w14:paraId="1F79CD8C" w14:textId="77777777" w:rsidR="004B0353" w:rsidRDefault="00000000">
            <w:r>
              <w:rPr>
                <w:sz w:val="17"/>
              </w:rPr>
              <w:lastRenderedPageBreak/>
              <w:t>Fuselage group (frames, skins, bay structure, chines)</w:t>
            </w:r>
          </w:p>
        </w:tc>
        <w:tc>
          <w:tcPr>
            <w:tcW w:w="1020" w:type="dxa"/>
            <w:shd w:val="clear" w:color="auto" w:fill="EDF1F7"/>
          </w:tcPr>
          <w:p w14:paraId="1ECF4070" w14:textId="77777777" w:rsidR="004B0353" w:rsidRDefault="00000000">
            <w:r>
              <w:rPr>
                <w:sz w:val="17"/>
              </w:rPr>
              <w:t>530</w:t>
            </w:r>
          </w:p>
        </w:tc>
        <w:tc>
          <w:tcPr>
            <w:tcW w:w="2268" w:type="dxa"/>
            <w:shd w:val="clear" w:color="auto" w:fill="EDF1F7"/>
          </w:tcPr>
          <w:p w14:paraId="0FE7D498" w14:textId="77777777" w:rsidR="004B0353" w:rsidRDefault="00000000">
            <w:r>
              <w:rPr>
                <w:sz w:val="17"/>
              </w:rPr>
              <w:t>155</w:t>
            </w:r>
          </w:p>
        </w:tc>
        <w:tc>
          <w:tcPr>
            <w:tcW w:w="1814" w:type="dxa"/>
            <w:shd w:val="clear" w:color="auto" w:fill="EDF1F7"/>
          </w:tcPr>
          <w:p w14:paraId="4BD37EC5" w14:textId="77777777" w:rsidR="004B0353" w:rsidRDefault="00000000">
            <w:r>
              <w:rPr>
                <w:sz w:val="17"/>
              </w:rPr>
              <w:t>CALCULATED sizing + ANALOGUE</w:t>
            </w:r>
          </w:p>
        </w:tc>
      </w:tr>
      <w:tr w:rsidR="004B0353" w14:paraId="7E4031AC" w14:textId="77777777">
        <w:trPr>
          <w:jc w:val="center"/>
        </w:trPr>
        <w:tc>
          <w:tcPr>
            <w:tcW w:w="4195" w:type="dxa"/>
          </w:tcPr>
          <w:p w14:paraId="7280DA85" w14:textId="77777777" w:rsidR="004B0353" w:rsidRDefault="00000000">
            <w:r>
              <w:rPr>
                <w:sz w:val="17"/>
              </w:rPr>
              <w:t>Wing group (box, skins, elevons, leading edges)</w:t>
            </w:r>
          </w:p>
        </w:tc>
        <w:tc>
          <w:tcPr>
            <w:tcW w:w="1020" w:type="dxa"/>
          </w:tcPr>
          <w:p w14:paraId="544C1547" w14:textId="77777777" w:rsidR="004B0353" w:rsidRDefault="00000000">
            <w:r>
              <w:rPr>
                <w:sz w:val="17"/>
              </w:rPr>
              <w:t>290</w:t>
            </w:r>
          </w:p>
        </w:tc>
        <w:tc>
          <w:tcPr>
            <w:tcW w:w="2268" w:type="dxa"/>
          </w:tcPr>
          <w:p w14:paraId="05D93377" w14:textId="77777777" w:rsidR="004B0353" w:rsidRDefault="00000000">
            <w:r>
              <w:rPr>
                <w:sz w:val="17"/>
              </w:rPr>
              <w:t>60</w:t>
            </w:r>
          </w:p>
        </w:tc>
        <w:tc>
          <w:tcPr>
            <w:tcW w:w="1814" w:type="dxa"/>
          </w:tcPr>
          <w:p w14:paraId="78981A91" w14:textId="77777777" w:rsidR="004B0353" w:rsidRDefault="00000000">
            <w:r>
              <w:rPr>
                <w:sz w:val="17"/>
              </w:rPr>
              <w:t>CALCULATED sizing + ANALOGUE</w:t>
            </w:r>
          </w:p>
        </w:tc>
      </w:tr>
      <w:tr w:rsidR="004B0353" w14:paraId="136D08C8" w14:textId="77777777">
        <w:trPr>
          <w:jc w:val="center"/>
        </w:trPr>
        <w:tc>
          <w:tcPr>
            <w:tcW w:w="4195" w:type="dxa"/>
            <w:shd w:val="clear" w:color="auto" w:fill="EDF1F7"/>
          </w:tcPr>
          <w:p w14:paraId="7FBE7D34" w14:textId="77777777" w:rsidR="004B0353" w:rsidRDefault="00000000">
            <w:r>
              <w:rPr>
                <w:sz w:val="17"/>
              </w:rPr>
              <w:t>Landing gear and brakes</w:t>
            </w:r>
          </w:p>
        </w:tc>
        <w:tc>
          <w:tcPr>
            <w:tcW w:w="1020" w:type="dxa"/>
            <w:shd w:val="clear" w:color="auto" w:fill="EDF1F7"/>
          </w:tcPr>
          <w:p w14:paraId="49D63F7B" w14:textId="77777777" w:rsidR="004B0353" w:rsidRDefault="00000000">
            <w:r>
              <w:rPr>
                <w:sz w:val="17"/>
              </w:rPr>
              <w:t>155</w:t>
            </w:r>
          </w:p>
        </w:tc>
        <w:tc>
          <w:tcPr>
            <w:tcW w:w="2268" w:type="dxa"/>
            <w:shd w:val="clear" w:color="auto" w:fill="EDF1F7"/>
          </w:tcPr>
          <w:p w14:paraId="3B4E3ACF" w14:textId="77777777" w:rsidR="004B0353" w:rsidRDefault="00000000">
            <w:r>
              <w:rPr>
                <w:sz w:val="17"/>
              </w:rPr>
              <w:t>45</w:t>
            </w:r>
          </w:p>
        </w:tc>
        <w:tc>
          <w:tcPr>
            <w:tcW w:w="1814" w:type="dxa"/>
            <w:shd w:val="clear" w:color="auto" w:fill="EDF1F7"/>
          </w:tcPr>
          <w:p w14:paraId="4332EAF8" w14:textId="77777777" w:rsidR="004B0353" w:rsidRDefault="00000000">
            <w:r>
              <w:rPr>
                <w:sz w:val="17"/>
              </w:rPr>
              <w:t>ANALOGUE (Heroux-Devtek class)</w:t>
            </w:r>
          </w:p>
        </w:tc>
      </w:tr>
      <w:tr w:rsidR="004B0353" w14:paraId="6045E5C9" w14:textId="77777777">
        <w:trPr>
          <w:jc w:val="center"/>
        </w:trPr>
        <w:tc>
          <w:tcPr>
            <w:tcW w:w="4195" w:type="dxa"/>
          </w:tcPr>
          <w:p w14:paraId="58F6AE95" w14:textId="77777777" w:rsidR="004B0353" w:rsidRDefault="00000000">
            <w:r>
              <w:rPr>
                <w:sz w:val="17"/>
              </w:rPr>
              <w:t>Sensors (AESA 480 el, EODAS, ESM, EO turret)</w:t>
            </w:r>
          </w:p>
        </w:tc>
        <w:tc>
          <w:tcPr>
            <w:tcW w:w="1020" w:type="dxa"/>
          </w:tcPr>
          <w:p w14:paraId="0A946060" w14:textId="77777777" w:rsidR="004B0353" w:rsidRDefault="00000000">
            <w:r>
              <w:rPr>
                <w:sz w:val="17"/>
              </w:rPr>
              <w:t>145</w:t>
            </w:r>
          </w:p>
        </w:tc>
        <w:tc>
          <w:tcPr>
            <w:tcW w:w="2268" w:type="dxa"/>
          </w:tcPr>
          <w:p w14:paraId="7941F8F8" w14:textId="77777777" w:rsidR="004B0353" w:rsidRDefault="00000000">
            <w:r>
              <w:rPr>
                <w:sz w:val="17"/>
              </w:rPr>
              <w:t>18</w:t>
            </w:r>
          </w:p>
        </w:tc>
        <w:tc>
          <w:tcPr>
            <w:tcW w:w="1814" w:type="dxa"/>
          </w:tcPr>
          <w:p w14:paraId="72F947D7" w14:textId="77777777" w:rsidR="004B0353" w:rsidRDefault="00000000">
            <w:r>
              <w:rPr>
                <w:sz w:val="17"/>
              </w:rPr>
              <w:t>VENDOR-class + ANALOGUE</w:t>
            </w:r>
          </w:p>
        </w:tc>
      </w:tr>
      <w:tr w:rsidR="004B0353" w14:paraId="508AE75F" w14:textId="77777777">
        <w:trPr>
          <w:jc w:val="center"/>
        </w:trPr>
        <w:tc>
          <w:tcPr>
            <w:tcW w:w="4195" w:type="dxa"/>
            <w:shd w:val="clear" w:color="auto" w:fill="EDF1F7"/>
          </w:tcPr>
          <w:p w14:paraId="748D3266" w14:textId="77777777" w:rsidR="004B0353" w:rsidRDefault="00000000">
            <w:r>
              <w:rPr>
                <w:sz w:val="17"/>
              </w:rPr>
              <w:t>RAM and surface treatments</w:t>
            </w:r>
          </w:p>
        </w:tc>
        <w:tc>
          <w:tcPr>
            <w:tcW w:w="1020" w:type="dxa"/>
            <w:shd w:val="clear" w:color="auto" w:fill="EDF1F7"/>
          </w:tcPr>
          <w:p w14:paraId="67D35FD9" w14:textId="77777777" w:rsidR="004B0353" w:rsidRDefault="00000000">
            <w:r>
              <w:rPr>
                <w:sz w:val="17"/>
              </w:rPr>
              <w:t>92</w:t>
            </w:r>
          </w:p>
        </w:tc>
        <w:tc>
          <w:tcPr>
            <w:tcW w:w="2268" w:type="dxa"/>
            <w:shd w:val="clear" w:color="auto" w:fill="EDF1F7"/>
          </w:tcPr>
          <w:p w14:paraId="3310FE25" w14:textId="77777777" w:rsidR="004B0353" w:rsidRDefault="00000000">
            <w:r>
              <w:rPr>
                <w:sz w:val="17"/>
              </w:rPr>
              <w:t>0</w:t>
            </w:r>
          </w:p>
        </w:tc>
        <w:tc>
          <w:tcPr>
            <w:tcW w:w="1814" w:type="dxa"/>
            <w:shd w:val="clear" w:color="auto" w:fill="EDF1F7"/>
          </w:tcPr>
          <w:p w14:paraId="2DF2A404" w14:textId="77777777" w:rsidR="004B0353" w:rsidRDefault="00000000">
            <w:r>
              <w:rPr>
                <w:sz w:val="17"/>
              </w:rPr>
              <w:t>CALCULATED (6.2 kg/m2 x 14.8 m2)</w:t>
            </w:r>
          </w:p>
        </w:tc>
      </w:tr>
      <w:tr w:rsidR="004B0353" w14:paraId="7B81DD2F" w14:textId="77777777">
        <w:trPr>
          <w:jc w:val="center"/>
        </w:trPr>
        <w:tc>
          <w:tcPr>
            <w:tcW w:w="4195" w:type="dxa"/>
          </w:tcPr>
          <w:p w14:paraId="7BDB1102" w14:textId="77777777" w:rsidR="004B0353" w:rsidRDefault="00000000">
            <w:r>
              <w:rPr>
                <w:sz w:val="17"/>
              </w:rPr>
              <w:t>Flight controls (actuators, FCS, wiring)</w:t>
            </w:r>
          </w:p>
        </w:tc>
        <w:tc>
          <w:tcPr>
            <w:tcW w:w="1020" w:type="dxa"/>
          </w:tcPr>
          <w:p w14:paraId="1E287057" w14:textId="77777777" w:rsidR="004B0353" w:rsidRDefault="00000000">
            <w:r>
              <w:rPr>
                <w:sz w:val="17"/>
              </w:rPr>
              <w:t>92</w:t>
            </w:r>
          </w:p>
        </w:tc>
        <w:tc>
          <w:tcPr>
            <w:tcW w:w="2268" w:type="dxa"/>
          </w:tcPr>
          <w:p w14:paraId="106A81C4" w14:textId="77777777" w:rsidR="004B0353" w:rsidRDefault="00000000">
            <w:r>
              <w:rPr>
                <w:sz w:val="17"/>
              </w:rPr>
              <w:t>18</w:t>
            </w:r>
          </w:p>
        </w:tc>
        <w:tc>
          <w:tcPr>
            <w:tcW w:w="1814" w:type="dxa"/>
          </w:tcPr>
          <w:p w14:paraId="6100EC9B" w14:textId="77777777" w:rsidR="004B0353" w:rsidRDefault="00000000">
            <w:r>
              <w:rPr>
                <w:sz w:val="17"/>
              </w:rPr>
              <w:t>ANALOGUE</w:t>
            </w:r>
          </w:p>
        </w:tc>
      </w:tr>
      <w:tr w:rsidR="004B0353" w14:paraId="5EBB09E7" w14:textId="77777777">
        <w:trPr>
          <w:jc w:val="center"/>
        </w:trPr>
        <w:tc>
          <w:tcPr>
            <w:tcW w:w="4195" w:type="dxa"/>
            <w:shd w:val="clear" w:color="auto" w:fill="EDF1F7"/>
          </w:tcPr>
          <w:p w14:paraId="400F3CF9" w14:textId="77777777" w:rsidR="004B0353" w:rsidRDefault="00000000">
            <w:r>
              <w:rPr>
                <w:sz w:val="17"/>
              </w:rPr>
              <w:t>Electrical power (90 kVA generator, battery, RAT, distribution)</w:t>
            </w:r>
          </w:p>
        </w:tc>
        <w:tc>
          <w:tcPr>
            <w:tcW w:w="1020" w:type="dxa"/>
            <w:shd w:val="clear" w:color="auto" w:fill="EDF1F7"/>
          </w:tcPr>
          <w:p w14:paraId="23A301B0" w14:textId="77777777" w:rsidR="004B0353" w:rsidRDefault="00000000">
            <w:r>
              <w:rPr>
                <w:sz w:val="17"/>
              </w:rPr>
              <w:t>88</w:t>
            </w:r>
          </w:p>
        </w:tc>
        <w:tc>
          <w:tcPr>
            <w:tcW w:w="2268" w:type="dxa"/>
            <w:shd w:val="clear" w:color="auto" w:fill="EDF1F7"/>
          </w:tcPr>
          <w:p w14:paraId="3F847FA0" w14:textId="77777777" w:rsidR="004B0353" w:rsidRDefault="00000000">
            <w:r>
              <w:rPr>
                <w:sz w:val="17"/>
              </w:rPr>
              <w:t>24</w:t>
            </w:r>
          </w:p>
        </w:tc>
        <w:tc>
          <w:tcPr>
            <w:tcW w:w="1814" w:type="dxa"/>
            <w:shd w:val="clear" w:color="auto" w:fill="EDF1F7"/>
          </w:tcPr>
          <w:p w14:paraId="5920E9ED" w14:textId="77777777" w:rsidR="004B0353" w:rsidRDefault="00000000">
            <w:r>
              <w:rPr>
                <w:sz w:val="17"/>
              </w:rPr>
              <w:t>ANALOGUE</w:t>
            </w:r>
          </w:p>
        </w:tc>
      </w:tr>
      <w:tr w:rsidR="004B0353" w14:paraId="22EC3B7E" w14:textId="77777777">
        <w:trPr>
          <w:jc w:val="center"/>
        </w:trPr>
        <w:tc>
          <w:tcPr>
            <w:tcW w:w="4195" w:type="dxa"/>
          </w:tcPr>
          <w:p w14:paraId="4877D6D5" w14:textId="77777777" w:rsidR="004B0353" w:rsidRDefault="00000000">
            <w:r>
              <w:rPr>
                <w:sz w:val="17"/>
              </w:rPr>
              <w:t>Fuel system (tanks, pumps, inerting)</w:t>
            </w:r>
          </w:p>
        </w:tc>
        <w:tc>
          <w:tcPr>
            <w:tcW w:w="1020" w:type="dxa"/>
          </w:tcPr>
          <w:p w14:paraId="38798325" w14:textId="77777777" w:rsidR="004B0353" w:rsidRDefault="00000000">
            <w:r>
              <w:rPr>
                <w:sz w:val="17"/>
              </w:rPr>
              <w:t>78</w:t>
            </w:r>
          </w:p>
        </w:tc>
        <w:tc>
          <w:tcPr>
            <w:tcW w:w="2268" w:type="dxa"/>
          </w:tcPr>
          <w:p w14:paraId="28A8ED26" w14:textId="77777777" w:rsidR="004B0353" w:rsidRDefault="00000000">
            <w:r>
              <w:rPr>
                <w:sz w:val="17"/>
              </w:rPr>
              <w:t>14</w:t>
            </w:r>
          </w:p>
        </w:tc>
        <w:tc>
          <w:tcPr>
            <w:tcW w:w="1814" w:type="dxa"/>
          </w:tcPr>
          <w:p w14:paraId="739E81F3" w14:textId="77777777" w:rsidR="004B0353" w:rsidRDefault="00000000">
            <w:r>
              <w:rPr>
                <w:sz w:val="17"/>
              </w:rPr>
              <w:t>ANALOGUE</w:t>
            </w:r>
          </w:p>
        </w:tc>
      </w:tr>
      <w:tr w:rsidR="004B0353" w14:paraId="4DE99337" w14:textId="77777777">
        <w:trPr>
          <w:jc w:val="center"/>
        </w:trPr>
        <w:tc>
          <w:tcPr>
            <w:tcW w:w="4195" w:type="dxa"/>
            <w:shd w:val="clear" w:color="auto" w:fill="EDF1F7"/>
          </w:tcPr>
          <w:p w14:paraId="5BB3201F" w14:textId="77777777" w:rsidR="004B0353" w:rsidRDefault="00000000">
            <w:r>
              <w:rPr>
                <w:sz w:val="17"/>
              </w:rPr>
              <w:t>Avionics core (IMA, mission computers, navigation)</w:t>
            </w:r>
          </w:p>
        </w:tc>
        <w:tc>
          <w:tcPr>
            <w:tcW w:w="1020" w:type="dxa"/>
            <w:shd w:val="clear" w:color="auto" w:fill="EDF1F7"/>
          </w:tcPr>
          <w:p w14:paraId="01E42CD1" w14:textId="77777777" w:rsidR="004B0353" w:rsidRDefault="00000000">
            <w:r>
              <w:rPr>
                <w:sz w:val="17"/>
              </w:rPr>
              <w:t>72</w:t>
            </w:r>
          </w:p>
        </w:tc>
        <w:tc>
          <w:tcPr>
            <w:tcW w:w="2268" w:type="dxa"/>
            <w:shd w:val="clear" w:color="auto" w:fill="EDF1F7"/>
          </w:tcPr>
          <w:p w14:paraId="29980274" w14:textId="77777777" w:rsidR="004B0353" w:rsidRDefault="00000000">
            <w:r>
              <w:rPr>
                <w:sz w:val="17"/>
              </w:rPr>
              <w:t>20</w:t>
            </w:r>
          </w:p>
        </w:tc>
        <w:tc>
          <w:tcPr>
            <w:tcW w:w="1814" w:type="dxa"/>
            <w:shd w:val="clear" w:color="auto" w:fill="EDF1F7"/>
          </w:tcPr>
          <w:p w14:paraId="47A2DC48" w14:textId="77777777" w:rsidR="004B0353" w:rsidRDefault="00000000">
            <w:r>
              <w:rPr>
                <w:sz w:val="17"/>
              </w:rPr>
              <w:t>VENDOR-class</w:t>
            </w:r>
          </w:p>
        </w:tc>
      </w:tr>
      <w:tr w:rsidR="004B0353" w14:paraId="4BD4C50E" w14:textId="77777777">
        <w:trPr>
          <w:jc w:val="center"/>
        </w:trPr>
        <w:tc>
          <w:tcPr>
            <w:tcW w:w="4195" w:type="dxa"/>
          </w:tcPr>
          <w:p w14:paraId="14C195C0" w14:textId="77777777" w:rsidR="004B0353" w:rsidRDefault="00000000">
            <w:r>
              <w:rPr>
                <w:sz w:val="17"/>
              </w:rPr>
              <w:t>Thermal management</w:t>
            </w:r>
          </w:p>
        </w:tc>
        <w:tc>
          <w:tcPr>
            <w:tcW w:w="1020" w:type="dxa"/>
          </w:tcPr>
          <w:p w14:paraId="619AA863" w14:textId="77777777" w:rsidR="004B0353" w:rsidRDefault="00000000">
            <w:r>
              <w:rPr>
                <w:sz w:val="17"/>
              </w:rPr>
              <w:t>68</w:t>
            </w:r>
          </w:p>
        </w:tc>
        <w:tc>
          <w:tcPr>
            <w:tcW w:w="2268" w:type="dxa"/>
          </w:tcPr>
          <w:p w14:paraId="053ABC4E" w14:textId="77777777" w:rsidR="004B0353" w:rsidRDefault="00000000">
            <w:r>
              <w:rPr>
                <w:sz w:val="17"/>
              </w:rPr>
              <w:t>20</w:t>
            </w:r>
          </w:p>
        </w:tc>
        <w:tc>
          <w:tcPr>
            <w:tcW w:w="1814" w:type="dxa"/>
          </w:tcPr>
          <w:p w14:paraId="3956A3C0" w14:textId="77777777" w:rsidR="004B0353" w:rsidRDefault="00000000">
            <w:r>
              <w:rPr>
                <w:sz w:val="17"/>
              </w:rPr>
              <w:t>ANALOGUE</w:t>
            </w:r>
          </w:p>
        </w:tc>
      </w:tr>
      <w:tr w:rsidR="004B0353" w14:paraId="63265AB0" w14:textId="77777777">
        <w:trPr>
          <w:jc w:val="center"/>
        </w:trPr>
        <w:tc>
          <w:tcPr>
            <w:tcW w:w="4195" w:type="dxa"/>
            <w:shd w:val="clear" w:color="auto" w:fill="EDF1F7"/>
          </w:tcPr>
          <w:p w14:paraId="3C988ECA" w14:textId="77777777" w:rsidR="004B0353" w:rsidRDefault="00000000">
            <w:r>
              <w:rPr>
                <w:sz w:val="17"/>
              </w:rPr>
              <w:t>Communications and datalinks</w:t>
            </w:r>
          </w:p>
        </w:tc>
        <w:tc>
          <w:tcPr>
            <w:tcW w:w="1020" w:type="dxa"/>
            <w:shd w:val="clear" w:color="auto" w:fill="EDF1F7"/>
          </w:tcPr>
          <w:p w14:paraId="43AABA04" w14:textId="77777777" w:rsidR="004B0353" w:rsidRDefault="00000000">
            <w:r>
              <w:rPr>
                <w:sz w:val="17"/>
              </w:rPr>
              <w:t>56</w:t>
            </w:r>
          </w:p>
        </w:tc>
        <w:tc>
          <w:tcPr>
            <w:tcW w:w="2268" w:type="dxa"/>
            <w:shd w:val="clear" w:color="auto" w:fill="EDF1F7"/>
          </w:tcPr>
          <w:p w14:paraId="07AF151B" w14:textId="77777777" w:rsidR="004B0353" w:rsidRDefault="00000000">
            <w:r>
              <w:rPr>
                <w:sz w:val="17"/>
              </w:rPr>
              <w:t>8</w:t>
            </w:r>
          </w:p>
        </w:tc>
        <w:tc>
          <w:tcPr>
            <w:tcW w:w="1814" w:type="dxa"/>
            <w:shd w:val="clear" w:color="auto" w:fill="EDF1F7"/>
          </w:tcPr>
          <w:p w14:paraId="62C964A1" w14:textId="77777777" w:rsidR="004B0353" w:rsidRDefault="00000000">
            <w:r>
              <w:rPr>
                <w:sz w:val="17"/>
              </w:rPr>
              <w:t>VENDOR-class</w:t>
            </w:r>
          </w:p>
        </w:tc>
      </w:tr>
      <w:tr w:rsidR="004B0353" w14:paraId="04594856" w14:textId="77777777">
        <w:trPr>
          <w:jc w:val="center"/>
        </w:trPr>
        <w:tc>
          <w:tcPr>
            <w:tcW w:w="4195" w:type="dxa"/>
          </w:tcPr>
          <w:p w14:paraId="517208D9" w14:textId="77777777" w:rsidR="004B0353" w:rsidRDefault="00000000">
            <w:r>
              <w:rPr>
                <w:sz w:val="17"/>
              </w:rPr>
              <w:t>Empennage (twin canted tails)</w:t>
            </w:r>
          </w:p>
        </w:tc>
        <w:tc>
          <w:tcPr>
            <w:tcW w:w="1020" w:type="dxa"/>
          </w:tcPr>
          <w:p w14:paraId="1ECA50CA" w14:textId="77777777" w:rsidR="004B0353" w:rsidRDefault="00000000">
            <w:r>
              <w:rPr>
                <w:sz w:val="17"/>
              </w:rPr>
              <w:t>56</w:t>
            </w:r>
          </w:p>
        </w:tc>
        <w:tc>
          <w:tcPr>
            <w:tcW w:w="2268" w:type="dxa"/>
          </w:tcPr>
          <w:p w14:paraId="528A14B2" w14:textId="77777777" w:rsidR="004B0353" w:rsidRDefault="00000000">
            <w:r>
              <w:rPr>
                <w:sz w:val="17"/>
              </w:rPr>
              <w:t>26</w:t>
            </w:r>
          </w:p>
        </w:tc>
        <w:tc>
          <w:tcPr>
            <w:tcW w:w="1814" w:type="dxa"/>
          </w:tcPr>
          <w:p w14:paraId="1648DD2A" w14:textId="77777777" w:rsidR="004B0353" w:rsidRDefault="00000000">
            <w:r>
              <w:rPr>
                <w:sz w:val="17"/>
              </w:rPr>
              <w:t>CALCULATED + ANALOGUE</w:t>
            </w:r>
          </w:p>
        </w:tc>
      </w:tr>
      <w:tr w:rsidR="004B0353" w14:paraId="23F1EF32" w14:textId="77777777">
        <w:trPr>
          <w:jc w:val="center"/>
        </w:trPr>
        <w:tc>
          <w:tcPr>
            <w:tcW w:w="4195" w:type="dxa"/>
            <w:shd w:val="clear" w:color="auto" w:fill="EDF1F7"/>
          </w:tcPr>
          <w:p w14:paraId="7038C7EE" w14:textId="77777777" w:rsidR="004B0353" w:rsidRDefault="00000000">
            <w:r>
              <w:rPr>
                <w:sz w:val="17"/>
              </w:rPr>
              <w:t>Launcher and bay mechanisms (2x trapeze, 2x chine rail)</w:t>
            </w:r>
          </w:p>
        </w:tc>
        <w:tc>
          <w:tcPr>
            <w:tcW w:w="1020" w:type="dxa"/>
            <w:shd w:val="clear" w:color="auto" w:fill="EDF1F7"/>
          </w:tcPr>
          <w:p w14:paraId="4D5AFA9C" w14:textId="77777777" w:rsidR="004B0353" w:rsidRDefault="00000000">
            <w:r>
              <w:rPr>
                <w:sz w:val="17"/>
              </w:rPr>
              <w:t>52</w:t>
            </w:r>
          </w:p>
        </w:tc>
        <w:tc>
          <w:tcPr>
            <w:tcW w:w="2268" w:type="dxa"/>
            <w:shd w:val="clear" w:color="auto" w:fill="EDF1F7"/>
          </w:tcPr>
          <w:p w14:paraId="364D03F8" w14:textId="77777777" w:rsidR="004B0353" w:rsidRDefault="00000000">
            <w:r>
              <w:rPr>
                <w:sz w:val="17"/>
              </w:rPr>
              <w:t>16</w:t>
            </w:r>
          </w:p>
        </w:tc>
        <w:tc>
          <w:tcPr>
            <w:tcW w:w="1814" w:type="dxa"/>
            <w:shd w:val="clear" w:color="auto" w:fill="EDF1F7"/>
          </w:tcPr>
          <w:p w14:paraId="439E1E01" w14:textId="77777777" w:rsidR="004B0353" w:rsidRDefault="00000000">
            <w:r>
              <w:rPr>
                <w:sz w:val="17"/>
              </w:rPr>
              <w:t>ANALOGUE</w:t>
            </w:r>
          </w:p>
        </w:tc>
      </w:tr>
      <w:tr w:rsidR="004B0353" w14:paraId="64A39FEB" w14:textId="77777777">
        <w:trPr>
          <w:jc w:val="center"/>
        </w:trPr>
        <w:tc>
          <w:tcPr>
            <w:tcW w:w="4195" w:type="dxa"/>
          </w:tcPr>
          <w:p w14:paraId="13721B0C" w14:textId="77777777" w:rsidR="004B0353" w:rsidRDefault="00000000">
            <w:r>
              <w:rPr>
                <w:sz w:val="17"/>
              </w:rPr>
              <w:t>EW and self-protection</w:t>
            </w:r>
          </w:p>
        </w:tc>
        <w:tc>
          <w:tcPr>
            <w:tcW w:w="1020" w:type="dxa"/>
          </w:tcPr>
          <w:p w14:paraId="1B845296" w14:textId="77777777" w:rsidR="004B0353" w:rsidRDefault="00000000">
            <w:r>
              <w:rPr>
                <w:sz w:val="17"/>
              </w:rPr>
              <w:t>50</w:t>
            </w:r>
          </w:p>
        </w:tc>
        <w:tc>
          <w:tcPr>
            <w:tcW w:w="2268" w:type="dxa"/>
          </w:tcPr>
          <w:p w14:paraId="3E60F2F3" w14:textId="77777777" w:rsidR="004B0353" w:rsidRDefault="00000000">
            <w:r>
              <w:rPr>
                <w:sz w:val="17"/>
              </w:rPr>
              <w:t>8</w:t>
            </w:r>
          </w:p>
        </w:tc>
        <w:tc>
          <w:tcPr>
            <w:tcW w:w="1814" w:type="dxa"/>
          </w:tcPr>
          <w:p w14:paraId="28551F6F" w14:textId="77777777" w:rsidR="004B0353" w:rsidRDefault="00000000">
            <w:r>
              <w:rPr>
                <w:sz w:val="17"/>
              </w:rPr>
              <w:t>VENDOR-class</w:t>
            </w:r>
          </w:p>
        </w:tc>
      </w:tr>
      <w:tr w:rsidR="004B0353" w14:paraId="734FCAE6" w14:textId="77777777">
        <w:trPr>
          <w:jc w:val="center"/>
        </w:trPr>
        <w:tc>
          <w:tcPr>
            <w:tcW w:w="4195" w:type="dxa"/>
            <w:shd w:val="clear" w:color="auto" w:fill="EDF1F7"/>
          </w:tcPr>
          <w:p w14:paraId="743AD5DB" w14:textId="77777777" w:rsidR="004B0353" w:rsidRDefault="00000000">
            <w:r>
              <w:rPr>
                <w:sz w:val="17"/>
              </w:rPr>
              <w:t>Autonomy compute (4x 275 TOPS class, storage)</w:t>
            </w:r>
          </w:p>
        </w:tc>
        <w:tc>
          <w:tcPr>
            <w:tcW w:w="1020" w:type="dxa"/>
            <w:shd w:val="clear" w:color="auto" w:fill="EDF1F7"/>
          </w:tcPr>
          <w:p w14:paraId="102B2A72" w14:textId="77777777" w:rsidR="004B0353" w:rsidRDefault="00000000">
            <w:r>
              <w:rPr>
                <w:sz w:val="17"/>
              </w:rPr>
              <w:t>34</w:t>
            </w:r>
          </w:p>
        </w:tc>
        <w:tc>
          <w:tcPr>
            <w:tcW w:w="2268" w:type="dxa"/>
            <w:shd w:val="clear" w:color="auto" w:fill="EDF1F7"/>
          </w:tcPr>
          <w:p w14:paraId="630822DD" w14:textId="77777777" w:rsidR="004B0353" w:rsidRDefault="00000000">
            <w:r>
              <w:rPr>
                <w:sz w:val="17"/>
              </w:rPr>
              <w:t>4</w:t>
            </w:r>
          </w:p>
        </w:tc>
        <w:tc>
          <w:tcPr>
            <w:tcW w:w="1814" w:type="dxa"/>
            <w:shd w:val="clear" w:color="auto" w:fill="EDF1F7"/>
          </w:tcPr>
          <w:p w14:paraId="4A2E751E" w14:textId="77777777" w:rsidR="004B0353" w:rsidRDefault="00000000">
            <w:r>
              <w:rPr>
                <w:sz w:val="17"/>
              </w:rPr>
              <w:t>VENDOR [15]</w:t>
            </w:r>
          </w:p>
        </w:tc>
      </w:tr>
      <w:tr w:rsidR="004B0353" w14:paraId="3E8D9581" w14:textId="77777777">
        <w:trPr>
          <w:jc w:val="center"/>
        </w:trPr>
        <w:tc>
          <w:tcPr>
            <w:tcW w:w="4195" w:type="dxa"/>
          </w:tcPr>
          <w:p w14:paraId="5727D2F0" w14:textId="77777777" w:rsidR="004B0353" w:rsidRDefault="00000000">
            <w:r>
              <w:rPr>
                <w:sz w:val="17"/>
              </w:rPr>
              <w:t>Furnishings and miscellaneous</w:t>
            </w:r>
          </w:p>
        </w:tc>
        <w:tc>
          <w:tcPr>
            <w:tcW w:w="1020" w:type="dxa"/>
          </w:tcPr>
          <w:p w14:paraId="2DD424EB" w14:textId="77777777" w:rsidR="004B0353" w:rsidRDefault="00000000">
            <w:r>
              <w:rPr>
                <w:sz w:val="17"/>
              </w:rPr>
              <w:t>20</w:t>
            </w:r>
          </w:p>
        </w:tc>
        <w:tc>
          <w:tcPr>
            <w:tcW w:w="2268" w:type="dxa"/>
          </w:tcPr>
          <w:p w14:paraId="3E991C25" w14:textId="77777777" w:rsidR="004B0353" w:rsidRDefault="00000000">
            <w:r>
              <w:rPr>
                <w:sz w:val="17"/>
              </w:rPr>
              <w:t>6</w:t>
            </w:r>
          </w:p>
        </w:tc>
        <w:tc>
          <w:tcPr>
            <w:tcW w:w="1814" w:type="dxa"/>
          </w:tcPr>
          <w:p w14:paraId="12D989F1" w14:textId="77777777" w:rsidR="004B0353" w:rsidRDefault="00000000">
            <w:r>
              <w:rPr>
                <w:sz w:val="17"/>
              </w:rPr>
              <w:t>ANALOGUE</w:t>
            </w:r>
          </w:p>
        </w:tc>
      </w:tr>
      <w:tr w:rsidR="004B0353" w14:paraId="05932925" w14:textId="77777777">
        <w:trPr>
          <w:jc w:val="center"/>
        </w:trPr>
        <w:tc>
          <w:tcPr>
            <w:tcW w:w="4195" w:type="dxa"/>
            <w:shd w:val="clear" w:color="auto" w:fill="EDF1F7"/>
          </w:tcPr>
          <w:p w14:paraId="58AD3D1E" w14:textId="77777777" w:rsidR="004B0353" w:rsidRDefault="00000000">
            <w:r>
              <w:rPr>
                <w:sz w:val="17"/>
              </w:rPr>
              <w:t>Operating empty mass (OEW)</w:t>
            </w:r>
          </w:p>
        </w:tc>
        <w:tc>
          <w:tcPr>
            <w:tcW w:w="1020" w:type="dxa"/>
            <w:shd w:val="clear" w:color="auto" w:fill="EDF1F7"/>
          </w:tcPr>
          <w:p w14:paraId="090E9E24" w14:textId="77777777" w:rsidR="004B0353" w:rsidRDefault="00000000">
            <w:r>
              <w:rPr>
                <w:sz w:val="17"/>
              </w:rPr>
              <w:t>2,988</w:t>
            </w:r>
          </w:p>
        </w:tc>
        <w:tc>
          <w:tcPr>
            <w:tcW w:w="2268" w:type="dxa"/>
            <w:shd w:val="clear" w:color="auto" w:fill="EDF1F7"/>
          </w:tcPr>
          <w:p w14:paraId="10D57052" w14:textId="77777777" w:rsidR="004B0353" w:rsidRDefault="00000000">
            <w:r>
              <w:rPr>
                <w:sz w:val="17"/>
              </w:rPr>
              <w:t>482 (16.1%)</w:t>
            </w:r>
          </w:p>
        </w:tc>
        <w:tc>
          <w:tcPr>
            <w:tcW w:w="1814" w:type="dxa"/>
            <w:shd w:val="clear" w:color="auto" w:fill="EDF1F7"/>
          </w:tcPr>
          <w:p w14:paraId="6742B7D4" w14:textId="77777777" w:rsidR="004B0353" w:rsidRDefault="00000000">
            <w:r>
              <w:rPr>
                <w:sz w:val="17"/>
              </w:rPr>
              <w:t>CALCULATED</w:t>
            </w:r>
          </w:p>
        </w:tc>
      </w:tr>
      <w:tr w:rsidR="004B0353" w14:paraId="5B25738E" w14:textId="77777777">
        <w:trPr>
          <w:jc w:val="center"/>
        </w:trPr>
        <w:tc>
          <w:tcPr>
            <w:tcW w:w="4195" w:type="dxa"/>
          </w:tcPr>
          <w:p w14:paraId="799E1DD8" w14:textId="77777777" w:rsidR="004B0353" w:rsidRDefault="00000000">
            <w:r>
              <w:rPr>
                <w:sz w:val="17"/>
              </w:rPr>
              <w:t>OEW ceiling protecting mission closure</w:t>
            </w:r>
          </w:p>
        </w:tc>
        <w:tc>
          <w:tcPr>
            <w:tcW w:w="1020" w:type="dxa"/>
          </w:tcPr>
          <w:p w14:paraId="41EBEA85" w14:textId="77777777" w:rsidR="004B0353" w:rsidRDefault="00000000">
            <w:r>
              <w:rPr>
                <w:sz w:val="17"/>
              </w:rPr>
              <w:t>3,150</w:t>
            </w:r>
          </w:p>
        </w:tc>
        <w:tc>
          <w:tcPr>
            <w:tcW w:w="2268" w:type="dxa"/>
          </w:tcPr>
          <w:p w14:paraId="1290BE52" w14:textId="77777777" w:rsidR="004B0353" w:rsidRDefault="00000000">
            <w:r>
              <w:rPr>
                <w:sz w:val="17"/>
              </w:rPr>
              <w:t>-</w:t>
            </w:r>
          </w:p>
        </w:tc>
        <w:tc>
          <w:tcPr>
            <w:tcW w:w="1814" w:type="dxa"/>
          </w:tcPr>
          <w:p w14:paraId="55E206A3" w14:textId="77777777" w:rsidR="004B0353" w:rsidRDefault="00000000">
            <w:r>
              <w:rPr>
                <w:sz w:val="17"/>
              </w:rPr>
              <w:t>CONTROLLED INPUT</w:t>
            </w:r>
          </w:p>
        </w:tc>
      </w:tr>
      <w:tr w:rsidR="004B0353" w14:paraId="368660D6" w14:textId="77777777">
        <w:trPr>
          <w:jc w:val="center"/>
        </w:trPr>
        <w:tc>
          <w:tcPr>
            <w:tcW w:w="4195" w:type="dxa"/>
            <w:shd w:val="clear" w:color="auto" w:fill="EDF1F7"/>
          </w:tcPr>
          <w:p w14:paraId="46CEEE58" w14:textId="77777777" w:rsidR="004B0353" w:rsidRDefault="00000000">
            <w:r>
              <w:rPr>
                <w:sz w:val="17"/>
              </w:rPr>
              <w:t>Internal fuel</w:t>
            </w:r>
          </w:p>
        </w:tc>
        <w:tc>
          <w:tcPr>
            <w:tcW w:w="1020" w:type="dxa"/>
            <w:shd w:val="clear" w:color="auto" w:fill="EDF1F7"/>
          </w:tcPr>
          <w:p w14:paraId="0B9A850E" w14:textId="77777777" w:rsidR="004B0353" w:rsidRDefault="00000000">
            <w:r>
              <w:rPr>
                <w:sz w:val="17"/>
              </w:rPr>
              <w:t>1,940 (1,910 usable, 30 retained)</w:t>
            </w:r>
          </w:p>
        </w:tc>
        <w:tc>
          <w:tcPr>
            <w:tcW w:w="2268" w:type="dxa"/>
            <w:shd w:val="clear" w:color="auto" w:fill="EDF1F7"/>
          </w:tcPr>
          <w:p w14:paraId="41EF30D2" w14:textId="77777777" w:rsidR="004B0353" w:rsidRDefault="00000000">
            <w:r>
              <w:rPr>
                <w:sz w:val="17"/>
              </w:rPr>
              <w:t>-</w:t>
            </w:r>
          </w:p>
        </w:tc>
        <w:tc>
          <w:tcPr>
            <w:tcW w:w="1814" w:type="dxa"/>
            <w:shd w:val="clear" w:color="auto" w:fill="EDF1F7"/>
          </w:tcPr>
          <w:p w14:paraId="1030ADC0" w14:textId="77777777" w:rsidR="004B0353" w:rsidRDefault="00000000">
            <w:r>
              <w:rPr>
                <w:sz w:val="17"/>
              </w:rPr>
              <w:t>CALCULATED</w:t>
            </w:r>
          </w:p>
        </w:tc>
      </w:tr>
      <w:tr w:rsidR="004B0353" w14:paraId="3F69A375" w14:textId="77777777">
        <w:trPr>
          <w:jc w:val="center"/>
        </w:trPr>
        <w:tc>
          <w:tcPr>
            <w:tcW w:w="4195" w:type="dxa"/>
          </w:tcPr>
          <w:p w14:paraId="5C3DD386" w14:textId="77777777" w:rsidR="004B0353" w:rsidRDefault="00000000">
            <w:r>
              <w:rPr>
                <w:sz w:val="17"/>
              </w:rPr>
              <w:t>Payload at full fuel</w:t>
            </w:r>
          </w:p>
        </w:tc>
        <w:tc>
          <w:tcPr>
            <w:tcW w:w="1020" w:type="dxa"/>
          </w:tcPr>
          <w:p w14:paraId="4AE89718" w14:textId="77777777" w:rsidR="004B0353" w:rsidRDefault="00000000">
            <w:r>
              <w:rPr>
                <w:sz w:val="17"/>
              </w:rPr>
              <w:t>392</w:t>
            </w:r>
          </w:p>
        </w:tc>
        <w:tc>
          <w:tcPr>
            <w:tcW w:w="2268" w:type="dxa"/>
          </w:tcPr>
          <w:p w14:paraId="57F93E45" w14:textId="77777777" w:rsidR="004B0353" w:rsidRDefault="00000000">
            <w:r>
              <w:rPr>
                <w:sz w:val="17"/>
              </w:rPr>
              <w:t>-</w:t>
            </w:r>
          </w:p>
        </w:tc>
        <w:tc>
          <w:tcPr>
            <w:tcW w:w="1814" w:type="dxa"/>
          </w:tcPr>
          <w:p w14:paraId="0FD6D302" w14:textId="77777777" w:rsidR="004B0353" w:rsidRDefault="00000000">
            <w:r>
              <w:rPr>
                <w:sz w:val="17"/>
              </w:rPr>
              <w:t>CALCULATED</w:t>
            </w:r>
          </w:p>
        </w:tc>
      </w:tr>
      <w:tr w:rsidR="004B0353" w14:paraId="5E54DED2" w14:textId="77777777">
        <w:trPr>
          <w:jc w:val="center"/>
        </w:trPr>
        <w:tc>
          <w:tcPr>
            <w:tcW w:w="4195" w:type="dxa"/>
            <w:shd w:val="clear" w:color="auto" w:fill="EDF1F7"/>
          </w:tcPr>
          <w:p w14:paraId="52B08E07" w14:textId="77777777" w:rsidR="004B0353" w:rsidRDefault="00000000">
            <w:r>
              <w:rPr>
                <w:sz w:val="17"/>
              </w:rPr>
              <w:t>Maximum take-off mass</w:t>
            </w:r>
          </w:p>
        </w:tc>
        <w:tc>
          <w:tcPr>
            <w:tcW w:w="1020" w:type="dxa"/>
            <w:shd w:val="clear" w:color="auto" w:fill="EDF1F7"/>
          </w:tcPr>
          <w:p w14:paraId="5A458A2B" w14:textId="77777777" w:rsidR="004B0353" w:rsidRDefault="00000000">
            <w:r>
              <w:rPr>
                <w:sz w:val="17"/>
              </w:rPr>
              <w:t>5,320</w:t>
            </w:r>
          </w:p>
        </w:tc>
        <w:tc>
          <w:tcPr>
            <w:tcW w:w="2268" w:type="dxa"/>
            <w:shd w:val="clear" w:color="auto" w:fill="EDF1F7"/>
          </w:tcPr>
          <w:p w14:paraId="38D2757A" w14:textId="77777777" w:rsidR="004B0353" w:rsidRDefault="00000000">
            <w:r>
              <w:rPr>
                <w:sz w:val="17"/>
              </w:rPr>
              <w:t>-</w:t>
            </w:r>
          </w:p>
        </w:tc>
        <w:tc>
          <w:tcPr>
            <w:tcW w:w="1814" w:type="dxa"/>
            <w:shd w:val="clear" w:color="auto" w:fill="EDF1F7"/>
          </w:tcPr>
          <w:p w14:paraId="7CF1ABB3" w14:textId="77777777" w:rsidR="004B0353" w:rsidRDefault="00000000">
            <w:r>
              <w:rPr>
                <w:sz w:val="17"/>
              </w:rPr>
              <w:t>CONTROLLED INPUT</w:t>
            </w:r>
          </w:p>
        </w:tc>
      </w:tr>
    </w:tbl>
    <w:p w14:paraId="78F51499" w14:textId="77777777" w:rsidR="004B0353" w:rsidRDefault="004B0353">
      <w:pPr>
        <w:spacing w:after="40"/>
      </w:pPr>
    </w:p>
    <w:p w14:paraId="6D242A84" w14:textId="77777777" w:rsidR="004B0353" w:rsidRDefault="00000000">
      <w:pPr>
        <w:spacing w:after="160"/>
        <w:jc w:val="center"/>
      </w:pPr>
      <w:r>
        <w:rPr>
          <w:b/>
          <w:color w:val="555555"/>
          <w:sz w:val="18"/>
        </w:rPr>
        <w:t>Table 2-3  Mass model and recycled content allocation</w:t>
      </w:r>
    </w:p>
    <w:p w14:paraId="1F7FEA63" w14:textId="77777777" w:rsidR="004B0353" w:rsidRDefault="00000000">
      <w:pPr>
        <w:jc w:val="center"/>
      </w:pPr>
      <w:r>
        <w:rPr>
          <w:noProof/>
        </w:rPr>
        <w:lastRenderedPageBreak/>
        <w:drawing>
          <wp:inline distT="0" distB="0" distL="0" distR="0" wp14:anchorId="2A792EAF" wp14:editId="0600CC1D">
            <wp:extent cx="5580000" cy="31287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ss.png"/>
                    <pic:cNvPicPr/>
                  </pic:nvPicPr>
                  <pic:blipFill>
                    <a:blip r:embed="rId10"/>
                    <a:stretch>
                      <a:fillRect/>
                    </a:stretch>
                  </pic:blipFill>
                  <pic:spPr>
                    <a:xfrm>
                      <a:off x="0" y="0"/>
                      <a:ext cx="5580000" cy="3128749"/>
                    </a:xfrm>
                    <a:prstGeom prst="rect">
                      <a:avLst/>
                    </a:prstGeom>
                  </pic:spPr>
                </pic:pic>
              </a:graphicData>
            </a:graphic>
          </wp:inline>
        </w:drawing>
      </w:r>
    </w:p>
    <w:p w14:paraId="094FA91E" w14:textId="77777777" w:rsidR="004B0353" w:rsidRDefault="00000000">
      <w:pPr>
        <w:spacing w:after="160"/>
        <w:jc w:val="center"/>
      </w:pPr>
      <w:r>
        <w:rPr>
          <w:b/>
          <w:color w:val="555555"/>
          <w:sz w:val="18"/>
        </w:rPr>
        <w:t>Figure 2-2  Mass budget by line with recycled content overlaid</w:t>
      </w:r>
    </w:p>
    <w:p w14:paraId="50178C82" w14:textId="77777777" w:rsidR="004B0353" w:rsidRDefault="00000000">
      <w:pPr>
        <w:jc w:val="both"/>
      </w:pPr>
      <w:r>
        <w:t>The centre-of-gravity envelope spans 24.5 to 38.5% MAC across all loadout and fuel states, with the static margin floor of -4.0% MAC at the aft limit under relaxed static stability. The mass model computes CG per line item; weapon release moves CG forward by less than 0.8% MAC because the bays bracket the 31% MAC station. Fuel sequencing holds CG inside 29 to 35% MAC through the design mission [CALCULATED].</w:t>
      </w:r>
    </w:p>
    <w:p w14:paraId="3276424D" w14:textId="77777777" w:rsidR="004B0353" w:rsidRDefault="00000000">
      <w:pPr>
        <w:jc w:val="both"/>
      </w:pPr>
      <w:r>
        <w:t>Two growth items enter the model with the reach-gap closure: chine-station reinforcement at 8 kg (Section 10.5) and the towed-decoy self-protection fit at 14 kg (Section 9.3). The 22 kg total charges against the 162 kg allowance between the 2,988 kg model and the 3,150 kg OEW ceiling, leaving 140 kg in hand, a deliberate remaining-growth target of 4.7% of empty mass. Because the chine stations sit near the 31% MAC station and the decoy dispenser sits aft in the tail cone, the CG envelope shifts by less than 0.2% MAC. Mission margins in Section 5.1 are restated at the grown weight: every closing mission retains positive fuel margin [CALCULATED].</w:t>
      </w:r>
    </w:p>
    <w:p w14:paraId="7DDA4D19" w14:textId="77777777" w:rsidR="004B0353" w:rsidRDefault="00000000">
      <w:pPr>
        <w:pStyle w:val="Heading2"/>
      </w:pPr>
      <w:bookmarkStart w:id="14" w:name="_Toc239578414"/>
      <w:r>
        <w:t>2.4  Internal arrangement</w:t>
      </w:r>
      <w:bookmarkEnd w:id="14"/>
    </w:p>
    <w:p w14:paraId="3ACCC313" w14:textId="77777777" w:rsidR="004B0353" w:rsidRDefault="00000000">
      <w:pPr>
        <w:jc w:val="both"/>
      </w:pPr>
      <w:r>
        <w:t>The nose volume carries the AESA on a repositioner, with the EODAS apertures distributed around the forward fuselage. The geolocation ESM antennas occupy the wing roots and tail caps to form the 2.40 m effective baseline. Two DSI inlets at the mid-fuselage feed a serpentine Y-duct that fully blocks fan-face line of sight; the M88-2 sits aft at the 68 to 96% fuselage station band. The bays sit side by side at the centrebody between FS 6.0 and 8.6 m, straddling the CG; the main landing gear retracts into the wing root outboard of each bay, and the nose gear retracts aft behind the avionics bay. Fuel occupies a forward fuselage tank, a wing box tank pair and an aft tank, sequenced forward-to-aft for CG control. The 90 kVA generator, hydraulic power packs and thermal loops occupy the spine; the autonomy rack sits in a cooled bay forward of the front spar with direct ram-air rejection on the ground [ANALYTICAL arrangement; drawings at CDR].</w:t>
      </w:r>
    </w:p>
    <w:tbl>
      <w:tblPr>
        <w:tblStyle w:val="TableGrid"/>
        <w:tblW w:w="0" w:type="auto"/>
        <w:jc w:val="center"/>
        <w:tblLayout w:type="fixed"/>
        <w:tblLook w:val="04A0" w:firstRow="1" w:lastRow="0" w:firstColumn="1" w:lastColumn="0" w:noHBand="0" w:noVBand="1"/>
      </w:tblPr>
      <w:tblGrid>
        <w:gridCol w:w="2268"/>
        <w:gridCol w:w="1134"/>
        <w:gridCol w:w="4082"/>
        <w:gridCol w:w="1701"/>
      </w:tblGrid>
      <w:tr w:rsidR="004B0353" w14:paraId="2EFCA67C" w14:textId="77777777">
        <w:trPr>
          <w:jc w:val="center"/>
        </w:trPr>
        <w:tc>
          <w:tcPr>
            <w:tcW w:w="2268" w:type="dxa"/>
            <w:shd w:val="clear" w:color="auto" w:fill="1F3A5F"/>
          </w:tcPr>
          <w:p w14:paraId="5C6487A4" w14:textId="77777777" w:rsidR="004B0353" w:rsidRDefault="00000000">
            <w:r>
              <w:rPr>
                <w:b/>
                <w:color w:val="FFFFFF"/>
                <w:sz w:val="17"/>
              </w:rPr>
              <w:t>Station band</w:t>
            </w:r>
          </w:p>
        </w:tc>
        <w:tc>
          <w:tcPr>
            <w:tcW w:w="1134" w:type="dxa"/>
            <w:shd w:val="clear" w:color="auto" w:fill="1F3A5F"/>
          </w:tcPr>
          <w:p w14:paraId="17B49352" w14:textId="77777777" w:rsidR="004B0353" w:rsidRDefault="00000000">
            <w:r>
              <w:rPr>
                <w:b/>
                <w:color w:val="FFFFFF"/>
                <w:sz w:val="17"/>
              </w:rPr>
              <w:t>FS (m)</w:t>
            </w:r>
          </w:p>
        </w:tc>
        <w:tc>
          <w:tcPr>
            <w:tcW w:w="4082" w:type="dxa"/>
            <w:shd w:val="clear" w:color="auto" w:fill="1F3A5F"/>
          </w:tcPr>
          <w:p w14:paraId="0584641E" w14:textId="77777777" w:rsidR="004B0353" w:rsidRDefault="00000000">
            <w:r>
              <w:rPr>
                <w:b/>
                <w:color w:val="FFFFFF"/>
                <w:sz w:val="17"/>
              </w:rPr>
              <w:t>Primary contents</w:t>
            </w:r>
          </w:p>
        </w:tc>
        <w:tc>
          <w:tcPr>
            <w:tcW w:w="1701" w:type="dxa"/>
            <w:shd w:val="clear" w:color="auto" w:fill="1F3A5F"/>
          </w:tcPr>
          <w:p w14:paraId="430196A2" w14:textId="77777777" w:rsidR="004B0353" w:rsidRDefault="00000000">
            <w:r>
              <w:rPr>
                <w:b/>
                <w:color w:val="FFFFFF"/>
                <w:sz w:val="17"/>
              </w:rPr>
              <w:t>Mass centroid (kg)</w:t>
            </w:r>
          </w:p>
        </w:tc>
      </w:tr>
      <w:tr w:rsidR="004B0353" w14:paraId="189E0924" w14:textId="77777777">
        <w:trPr>
          <w:jc w:val="center"/>
        </w:trPr>
        <w:tc>
          <w:tcPr>
            <w:tcW w:w="2268" w:type="dxa"/>
          </w:tcPr>
          <w:p w14:paraId="2D8BB086" w14:textId="77777777" w:rsidR="004B0353" w:rsidRDefault="00000000">
            <w:r>
              <w:rPr>
                <w:sz w:val="17"/>
              </w:rPr>
              <w:t>Nose and forward fuselage</w:t>
            </w:r>
          </w:p>
        </w:tc>
        <w:tc>
          <w:tcPr>
            <w:tcW w:w="1134" w:type="dxa"/>
          </w:tcPr>
          <w:p w14:paraId="62FFD779" w14:textId="77777777" w:rsidR="004B0353" w:rsidRDefault="00000000">
            <w:r>
              <w:rPr>
                <w:sz w:val="17"/>
              </w:rPr>
              <w:t>0.0-2.5</w:t>
            </w:r>
          </w:p>
        </w:tc>
        <w:tc>
          <w:tcPr>
            <w:tcW w:w="4082" w:type="dxa"/>
          </w:tcPr>
          <w:p w14:paraId="0BFA3226" w14:textId="77777777" w:rsidR="004B0353" w:rsidRDefault="00000000">
            <w:r>
              <w:rPr>
                <w:sz w:val="17"/>
              </w:rPr>
              <w:t>AESA on repositioner, EODAS forward apertures, ESM forward pair, nose gear bay</w:t>
            </w:r>
          </w:p>
        </w:tc>
        <w:tc>
          <w:tcPr>
            <w:tcW w:w="1701" w:type="dxa"/>
          </w:tcPr>
          <w:p w14:paraId="18629294" w14:textId="77777777" w:rsidR="004B0353" w:rsidRDefault="00000000">
            <w:r>
              <w:rPr>
                <w:sz w:val="17"/>
              </w:rPr>
              <w:t>205</w:t>
            </w:r>
          </w:p>
        </w:tc>
      </w:tr>
      <w:tr w:rsidR="004B0353" w14:paraId="1D49055F" w14:textId="77777777">
        <w:trPr>
          <w:jc w:val="center"/>
        </w:trPr>
        <w:tc>
          <w:tcPr>
            <w:tcW w:w="2268" w:type="dxa"/>
            <w:shd w:val="clear" w:color="auto" w:fill="EDF1F7"/>
          </w:tcPr>
          <w:p w14:paraId="01D16799" w14:textId="77777777" w:rsidR="004B0353" w:rsidRDefault="00000000">
            <w:r>
              <w:rPr>
                <w:sz w:val="17"/>
              </w:rPr>
              <w:t>Avionics bay</w:t>
            </w:r>
          </w:p>
        </w:tc>
        <w:tc>
          <w:tcPr>
            <w:tcW w:w="1134" w:type="dxa"/>
            <w:shd w:val="clear" w:color="auto" w:fill="EDF1F7"/>
          </w:tcPr>
          <w:p w14:paraId="598010ED" w14:textId="77777777" w:rsidR="004B0353" w:rsidRDefault="00000000">
            <w:r>
              <w:rPr>
                <w:sz w:val="17"/>
              </w:rPr>
              <w:t>2.5-3.8</w:t>
            </w:r>
          </w:p>
        </w:tc>
        <w:tc>
          <w:tcPr>
            <w:tcW w:w="4082" w:type="dxa"/>
            <w:shd w:val="clear" w:color="auto" w:fill="EDF1F7"/>
          </w:tcPr>
          <w:p w14:paraId="211644B8" w14:textId="77777777" w:rsidR="004B0353" w:rsidRDefault="00000000">
            <w:r>
              <w:rPr>
                <w:sz w:val="17"/>
              </w:rPr>
              <w:t>IMA core, autonomy rack (cooled), navigation suite, forward comms</w:t>
            </w:r>
          </w:p>
        </w:tc>
        <w:tc>
          <w:tcPr>
            <w:tcW w:w="1701" w:type="dxa"/>
            <w:shd w:val="clear" w:color="auto" w:fill="EDF1F7"/>
          </w:tcPr>
          <w:p w14:paraId="6E57118B" w14:textId="77777777" w:rsidR="004B0353" w:rsidRDefault="00000000">
            <w:r>
              <w:rPr>
                <w:sz w:val="17"/>
              </w:rPr>
              <w:t>178</w:t>
            </w:r>
          </w:p>
        </w:tc>
      </w:tr>
      <w:tr w:rsidR="004B0353" w14:paraId="0D6ECA23" w14:textId="77777777">
        <w:trPr>
          <w:jc w:val="center"/>
        </w:trPr>
        <w:tc>
          <w:tcPr>
            <w:tcW w:w="2268" w:type="dxa"/>
          </w:tcPr>
          <w:p w14:paraId="155FDB5D" w14:textId="77777777" w:rsidR="004B0353" w:rsidRDefault="00000000">
            <w:r>
              <w:rPr>
                <w:sz w:val="17"/>
              </w:rPr>
              <w:t>Forward fuel and inlet transition</w:t>
            </w:r>
          </w:p>
        </w:tc>
        <w:tc>
          <w:tcPr>
            <w:tcW w:w="1134" w:type="dxa"/>
          </w:tcPr>
          <w:p w14:paraId="196F4E10" w14:textId="77777777" w:rsidR="004B0353" w:rsidRDefault="00000000">
            <w:r>
              <w:rPr>
                <w:sz w:val="17"/>
              </w:rPr>
              <w:t>3.8-6.0</w:t>
            </w:r>
          </w:p>
        </w:tc>
        <w:tc>
          <w:tcPr>
            <w:tcW w:w="4082" w:type="dxa"/>
          </w:tcPr>
          <w:p w14:paraId="5E127608" w14:textId="77777777" w:rsidR="004B0353" w:rsidRDefault="00000000">
            <w:r>
              <w:rPr>
                <w:sz w:val="17"/>
              </w:rPr>
              <w:t>Forward tank (510 kg fuel), DSI bumps and duct entries, FCS computers</w:t>
            </w:r>
          </w:p>
        </w:tc>
        <w:tc>
          <w:tcPr>
            <w:tcW w:w="1701" w:type="dxa"/>
          </w:tcPr>
          <w:p w14:paraId="0546EFEB" w14:textId="77777777" w:rsidR="004B0353" w:rsidRDefault="00000000">
            <w:r>
              <w:rPr>
                <w:sz w:val="17"/>
              </w:rPr>
              <w:t>150</w:t>
            </w:r>
          </w:p>
        </w:tc>
      </w:tr>
      <w:tr w:rsidR="004B0353" w14:paraId="12945973" w14:textId="77777777">
        <w:trPr>
          <w:jc w:val="center"/>
        </w:trPr>
        <w:tc>
          <w:tcPr>
            <w:tcW w:w="2268" w:type="dxa"/>
            <w:shd w:val="clear" w:color="auto" w:fill="EDF1F7"/>
          </w:tcPr>
          <w:p w14:paraId="6E4D6A4B" w14:textId="77777777" w:rsidR="004B0353" w:rsidRDefault="00000000">
            <w:r>
              <w:rPr>
                <w:sz w:val="17"/>
              </w:rPr>
              <w:t>Centrebody and bays</w:t>
            </w:r>
          </w:p>
        </w:tc>
        <w:tc>
          <w:tcPr>
            <w:tcW w:w="1134" w:type="dxa"/>
            <w:shd w:val="clear" w:color="auto" w:fill="EDF1F7"/>
          </w:tcPr>
          <w:p w14:paraId="2AF3A753" w14:textId="77777777" w:rsidR="004B0353" w:rsidRDefault="00000000">
            <w:r>
              <w:rPr>
                <w:sz w:val="17"/>
              </w:rPr>
              <w:t>6.0-8.6</w:t>
            </w:r>
          </w:p>
        </w:tc>
        <w:tc>
          <w:tcPr>
            <w:tcW w:w="4082" w:type="dxa"/>
            <w:shd w:val="clear" w:color="auto" w:fill="EDF1F7"/>
          </w:tcPr>
          <w:p w14:paraId="6066DA2A" w14:textId="77777777" w:rsidR="004B0353" w:rsidRDefault="00000000">
            <w:r>
              <w:rPr>
                <w:sz w:val="17"/>
              </w:rPr>
              <w:t xml:space="preserve">Bay modules 1 and 2, wing-box tank pair (890 kg fuel), </w:t>
            </w:r>
            <w:r>
              <w:rPr>
                <w:sz w:val="17"/>
              </w:rPr>
              <w:lastRenderedPageBreak/>
              <w:t>main gear wells, trapeze sets</w:t>
            </w:r>
          </w:p>
        </w:tc>
        <w:tc>
          <w:tcPr>
            <w:tcW w:w="1701" w:type="dxa"/>
            <w:shd w:val="clear" w:color="auto" w:fill="EDF1F7"/>
          </w:tcPr>
          <w:p w14:paraId="64CC743E" w14:textId="77777777" w:rsidR="004B0353" w:rsidRDefault="00000000">
            <w:r>
              <w:rPr>
                <w:sz w:val="17"/>
              </w:rPr>
              <w:lastRenderedPageBreak/>
              <w:t>640</w:t>
            </w:r>
          </w:p>
        </w:tc>
      </w:tr>
      <w:tr w:rsidR="004B0353" w14:paraId="3D10D5D9" w14:textId="77777777">
        <w:trPr>
          <w:jc w:val="center"/>
        </w:trPr>
        <w:tc>
          <w:tcPr>
            <w:tcW w:w="2268" w:type="dxa"/>
          </w:tcPr>
          <w:p w14:paraId="60384BF8" w14:textId="77777777" w:rsidR="004B0353" w:rsidRDefault="00000000">
            <w:r>
              <w:rPr>
                <w:sz w:val="17"/>
              </w:rPr>
              <w:t>Aft fuselage and engine bay</w:t>
            </w:r>
          </w:p>
        </w:tc>
        <w:tc>
          <w:tcPr>
            <w:tcW w:w="1134" w:type="dxa"/>
          </w:tcPr>
          <w:p w14:paraId="6AC755F6" w14:textId="77777777" w:rsidR="004B0353" w:rsidRDefault="00000000">
            <w:r>
              <w:rPr>
                <w:sz w:val="17"/>
              </w:rPr>
              <w:t>8.6-12.6</w:t>
            </w:r>
          </w:p>
        </w:tc>
        <w:tc>
          <w:tcPr>
            <w:tcW w:w="4082" w:type="dxa"/>
          </w:tcPr>
          <w:p w14:paraId="7C39BBA5" w14:textId="77777777" w:rsidR="004B0353" w:rsidRDefault="00000000">
            <w:r>
              <w:rPr>
                <w:sz w:val="17"/>
              </w:rPr>
              <w:t>Aft tank (540 kg fuel), Y-duct merge, M88-2 engine, nozzle and shroud, tail actuators</w:t>
            </w:r>
          </w:p>
        </w:tc>
        <w:tc>
          <w:tcPr>
            <w:tcW w:w="1701" w:type="dxa"/>
          </w:tcPr>
          <w:p w14:paraId="4DE09DC1" w14:textId="77777777" w:rsidR="004B0353" w:rsidRDefault="00000000">
            <w:r>
              <w:rPr>
                <w:sz w:val="17"/>
              </w:rPr>
              <w:t>1,355</w:t>
            </w:r>
          </w:p>
        </w:tc>
      </w:tr>
    </w:tbl>
    <w:p w14:paraId="49E8AC6A" w14:textId="77777777" w:rsidR="004B0353" w:rsidRDefault="004B0353">
      <w:pPr>
        <w:spacing w:after="40"/>
      </w:pPr>
    </w:p>
    <w:p w14:paraId="7E2B3C64" w14:textId="77777777" w:rsidR="004B0353" w:rsidRDefault="00000000">
      <w:pPr>
        <w:spacing w:after="160"/>
        <w:jc w:val="center"/>
      </w:pPr>
      <w:r>
        <w:rPr>
          <w:b/>
          <w:color w:val="555555"/>
          <w:sz w:val="18"/>
        </w:rPr>
        <w:t>Table 2-5  Station allocation and mass centroids by band (structure and systems only; fuel shown for volume context) [ANALYTICAL arrangement]</w:t>
      </w:r>
    </w:p>
    <w:p w14:paraId="5BB8B905" w14:textId="77777777" w:rsidR="004B0353" w:rsidRDefault="00000000">
      <w:pPr>
        <w:jc w:val="center"/>
      </w:pPr>
      <w:r>
        <w:rPr>
          <w:noProof/>
        </w:rPr>
        <w:drawing>
          <wp:inline distT="0" distB="0" distL="0" distR="0" wp14:anchorId="67A33486" wp14:editId="7B22D729">
            <wp:extent cx="5580000" cy="223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rangement.png"/>
                    <pic:cNvPicPr/>
                  </pic:nvPicPr>
                  <pic:blipFill>
                    <a:blip r:embed="rId11"/>
                    <a:stretch>
                      <a:fillRect/>
                    </a:stretch>
                  </pic:blipFill>
                  <pic:spPr>
                    <a:xfrm>
                      <a:off x="0" y="0"/>
                      <a:ext cx="5580000" cy="2232000"/>
                    </a:xfrm>
                    <a:prstGeom prst="rect">
                      <a:avLst/>
                    </a:prstGeom>
                  </pic:spPr>
                </pic:pic>
              </a:graphicData>
            </a:graphic>
          </wp:inline>
        </w:drawing>
      </w:r>
    </w:p>
    <w:p w14:paraId="589ED5D9" w14:textId="77777777" w:rsidR="004B0353" w:rsidRDefault="00000000">
      <w:pPr>
        <w:spacing w:after="160"/>
        <w:jc w:val="center"/>
      </w:pPr>
      <w:r>
        <w:rPr>
          <w:b/>
          <w:color w:val="555555"/>
          <w:sz w:val="18"/>
        </w:rPr>
        <w:t>Figure 2-3  Internal arrangement schematic with bays bracketing the CG band</w:t>
      </w:r>
    </w:p>
    <w:p w14:paraId="607EC849" w14:textId="77777777" w:rsidR="004B0353" w:rsidRDefault="00000000">
      <w:pPr>
        <w:pStyle w:val="Heading2"/>
      </w:pPr>
      <w:bookmarkStart w:id="15" w:name="_Toc239578415"/>
      <w:r>
        <w:t>2.5  Design maturity statement</w:t>
      </w:r>
      <w:bookmarkEnd w:id="15"/>
    </w:p>
    <w:p w14:paraId="7AD68C48" w14:textId="77777777" w:rsidR="004B0353" w:rsidRDefault="00000000">
      <w:pPr>
        <w:jc w:val="both"/>
      </w:pPr>
      <w:r>
        <w:t>The CDR 80% maturity claim decomposes system by system. Table 2-4 maps each subsystem to its current engineering state; the aggregate sits at 80% because the air vehicle definition, the closure analyses and the interfaces are complete, while test evidence, selected vendor data and the recycled allowables database remain in execution through the verification programme of Section 13.</w:t>
      </w:r>
    </w:p>
    <w:tbl>
      <w:tblPr>
        <w:tblStyle w:val="TableGrid"/>
        <w:tblW w:w="0" w:type="auto"/>
        <w:jc w:val="center"/>
        <w:tblLayout w:type="fixed"/>
        <w:tblLook w:val="04A0" w:firstRow="1" w:lastRow="0" w:firstColumn="1" w:lastColumn="0" w:noHBand="0" w:noVBand="1"/>
      </w:tblPr>
      <w:tblGrid>
        <w:gridCol w:w="2494"/>
        <w:gridCol w:w="3175"/>
        <w:gridCol w:w="794"/>
        <w:gridCol w:w="2835"/>
      </w:tblGrid>
      <w:tr w:rsidR="004B0353" w14:paraId="029DD1CF" w14:textId="77777777">
        <w:trPr>
          <w:jc w:val="center"/>
        </w:trPr>
        <w:tc>
          <w:tcPr>
            <w:tcW w:w="2494" w:type="dxa"/>
            <w:shd w:val="clear" w:color="auto" w:fill="1F3A5F"/>
          </w:tcPr>
          <w:p w14:paraId="13D0985A" w14:textId="77777777" w:rsidR="004B0353" w:rsidRDefault="00000000">
            <w:r>
              <w:rPr>
                <w:b/>
                <w:color w:val="FFFFFF"/>
                <w:sz w:val="17"/>
              </w:rPr>
              <w:t>Subsystem</w:t>
            </w:r>
          </w:p>
        </w:tc>
        <w:tc>
          <w:tcPr>
            <w:tcW w:w="3175" w:type="dxa"/>
            <w:shd w:val="clear" w:color="auto" w:fill="1F3A5F"/>
          </w:tcPr>
          <w:p w14:paraId="44716147" w14:textId="77777777" w:rsidR="004B0353" w:rsidRDefault="00000000">
            <w:r>
              <w:rPr>
                <w:b/>
                <w:color w:val="FFFFFF"/>
                <w:sz w:val="17"/>
              </w:rPr>
              <w:t>Maturity state</w:t>
            </w:r>
          </w:p>
        </w:tc>
        <w:tc>
          <w:tcPr>
            <w:tcW w:w="794" w:type="dxa"/>
            <w:shd w:val="clear" w:color="auto" w:fill="1F3A5F"/>
          </w:tcPr>
          <w:p w14:paraId="4CADBD8E" w14:textId="77777777" w:rsidR="004B0353" w:rsidRDefault="00000000">
            <w:r>
              <w:rPr>
                <w:b/>
                <w:color w:val="FFFFFF"/>
                <w:sz w:val="17"/>
              </w:rPr>
              <w:t>Pct</w:t>
            </w:r>
          </w:p>
        </w:tc>
        <w:tc>
          <w:tcPr>
            <w:tcW w:w="2835" w:type="dxa"/>
            <w:shd w:val="clear" w:color="auto" w:fill="1F3A5F"/>
          </w:tcPr>
          <w:p w14:paraId="404DC57B" w14:textId="77777777" w:rsidR="004B0353" w:rsidRDefault="00000000">
            <w:r>
              <w:rPr>
                <w:b/>
                <w:color w:val="FFFFFF"/>
                <w:sz w:val="17"/>
              </w:rPr>
              <w:t>Principal remaining work</w:t>
            </w:r>
          </w:p>
        </w:tc>
      </w:tr>
      <w:tr w:rsidR="004B0353" w14:paraId="1FE618F8" w14:textId="77777777">
        <w:trPr>
          <w:jc w:val="center"/>
        </w:trPr>
        <w:tc>
          <w:tcPr>
            <w:tcW w:w="2494" w:type="dxa"/>
          </w:tcPr>
          <w:p w14:paraId="7B86A8AB" w14:textId="77777777" w:rsidR="004B0353" w:rsidRDefault="00000000">
            <w:r>
              <w:rPr>
                <w:sz w:val="17"/>
              </w:rPr>
              <w:t>Configuration and geometry</w:t>
            </w:r>
          </w:p>
        </w:tc>
        <w:tc>
          <w:tcPr>
            <w:tcW w:w="3175" w:type="dxa"/>
          </w:tcPr>
          <w:p w14:paraId="7801AA59" w14:textId="77777777" w:rsidR="004B0353" w:rsidRDefault="00000000">
            <w:r>
              <w:rPr>
                <w:sz w:val="17"/>
              </w:rPr>
              <w:t>Frozen set, area ruling refined</w:t>
            </w:r>
          </w:p>
        </w:tc>
        <w:tc>
          <w:tcPr>
            <w:tcW w:w="794" w:type="dxa"/>
          </w:tcPr>
          <w:p w14:paraId="72F0FD68" w14:textId="77777777" w:rsidR="004B0353" w:rsidRDefault="00000000">
            <w:r>
              <w:rPr>
                <w:sz w:val="17"/>
              </w:rPr>
              <w:t>90%</w:t>
            </w:r>
          </w:p>
        </w:tc>
        <w:tc>
          <w:tcPr>
            <w:tcW w:w="2835" w:type="dxa"/>
          </w:tcPr>
          <w:p w14:paraId="22368056" w14:textId="77777777" w:rsidR="004B0353" w:rsidRDefault="00000000">
            <w:r>
              <w:rPr>
                <w:sz w:val="17"/>
              </w:rPr>
              <w:t>V-AE-01 tunnel confirmation</w:t>
            </w:r>
          </w:p>
        </w:tc>
      </w:tr>
      <w:tr w:rsidR="004B0353" w14:paraId="0319F49F" w14:textId="77777777">
        <w:trPr>
          <w:jc w:val="center"/>
        </w:trPr>
        <w:tc>
          <w:tcPr>
            <w:tcW w:w="2494" w:type="dxa"/>
            <w:shd w:val="clear" w:color="auto" w:fill="EDF1F7"/>
          </w:tcPr>
          <w:p w14:paraId="59589EA2" w14:textId="77777777" w:rsidR="004B0353" w:rsidRDefault="00000000">
            <w:r>
              <w:rPr>
                <w:sz w:val="17"/>
              </w:rPr>
              <w:t>Mass properties</w:t>
            </w:r>
          </w:p>
        </w:tc>
        <w:tc>
          <w:tcPr>
            <w:tcW w:w="3175" w:type="dxa"/>
            <w:shd w:val="clear" w:color="auto" w:fill="EDF1F7"/>
          </w:tcPr>
          <w:p w14:paraId="37CAA410" w14:textId="77777777" w:rsidR="004B0353" w:rsidRDefault="00000000">
            <w:r>
              <w:rPr>
                <w:sz w:val="17"/>
              </w:rPr>
              <w:t>17-line model, CG closed</w:t>
            </w:r>
          </w:p>
        </w:tc>
        <w:tc>
          <w:tcPr>
            <w:tcW w:w="794" w:type="dxa"/>
            <w:shd w:val="clear" w:color="auto" w:fill="EDF1F7"/>
          </w:tcPr>
          <w:p w14:paraId="7404D346" w14:textId="77777777" w:rsidR="004B0353" w:rsidRDefault="00000000">
            <w:r>
              <w:rPr>
                <w:sz w:val="17"/>
              </w:rPr>
              <w:t>85%</w:t>
            </w:r>
          </w:p>
        </w:tc>
        <w:tc>
          <w:tcPr>
            <w:tcW w:w="2835" w:type="dxa"/>
            <w:shd w:val="clear" w:color="auto" w:fill="EDF1F7"/>
          </w:tcPr>
          <w:p w14:paraId="782A1FFC" w14:textId="77777777" w:rsidR="004B0353" w:rsidRDefault="00000000">
            <w:r>
              <w:rPr>
                <w:sz w:val="17"/>
              </w:rPr>
              <w:t>Weighing of first article</w:t>
            </w:r>
          </w:p>
        </w:tc>
      </w:tr>
      <w:tr w:rsidR="004B0353" w14:paraId="044FC934" w14:textId="77777777">
        <w:trPr>
          <w:jc w:val="center"/>
        </w:trPr>
        <w:tc>
          <w:tcPr>
            <w:tcW w:w="2494" w:type="dxa"/>
          </w:tcPr>
          <w:p w14:paraId="15CA24CC" w14:textId="77777777" w:rsidR="004B0353" w:rsidRDefault="00000000">
            <w:r>
              <w:rPr>
                <w:sz w:val="17"/>
              </w:rPr>
              <w:t>Aerodynamics</w:t>
            </w:r>
          </w:p>
        </w:tc>
        <w:tc>
          <w:tcPr>
            <w:tcW w:w="3175" w:type="dxa"/>
          </w:tcPr>
          <w:p w14:paraId="06F25FF6" w14:textId="77777777" w:rsidR="004B0353" w:rsidRDefault="00000000">
            <w:r>
              <w:rPr>
                <w:sz w:val="17"/>
              </w:rPr>
              <w:t>Polar closed by analysis</w:t>
            </w:r>
          </w:p>
        </w:tc>
        <w:tc>
          <w:tcPr>
            <w:tcW w:w="794" w:type="dxa"/>
          </w:tcPr>
          <w:p w14:paraId="1B580D2D" w14:textId="77777777" w:rsidR="004B0353" w:rsidRDefault="00000000">
            <w:r>
              <w:rPr>
                <w:sz w:val="17"/>
              </w:rPr>
              <w:t>80%</w:t>
            </w:r>
          </w:p>
        </w:tc>
        <w:tc>
          <w:tcPr>
            <w:tcW w:w="2835" w:type="dxa"/>
          </w:tcPr>
          <w:p w14:paraId="1BFE42A7" w14:textId="77777777" w:rsidR="004B0353" w:rsidRDefault="00000000">
            <w:r>
              <w:rPr>
                <w:sz w:val="17"/>
              </w:rPr>
              <w:t>Tunnel and CFD campaigns</w:t>
            </w:r>
          </w:p>
        </w:tc>
      </w:tr>
      <w:tr w:rsidR="004B0353" w14:paraId="31D657F8" w14:textId="77777777">
        <w:trPr>
          <w:jc w:val="center"/>
        </w:trPr>
        <w:tc>
          <w:tcPr>
            <w:tcW w:w="2494" w:type="dxa"/>
            <w:shd w:val="clear" w:color="auto" w:fill="EDF1F7"/>
          </w:tcPr>
          <w:p w14:paraId="03E67CC7" w14:textId="77777777" w:rsidR="004B0353" w:rsidRDefault="00000000">
            <w:r>
              <w:rPr>
                <w:sz w:val="17"/>
              </w:rPr>
              <w:t>Propulsion integration</w:t>
            </w:r>
          </w:p>
        </w:tc>
        <w:tc>
          <w:tcPr>
            <w:tcW w:w="3175" w:type="dxa"/>
            <w:shd w:val="clear" w:color="auto" w:fill="EDF1F7"/>
          </w:tcPr>
          <w:p w14:paraId="3C4D8A34" w14:textId="77777777" w:rsidR="004B0353" w:rsidRDefault="00000000">
            <w:r>
              <w:rPr>
                <w:sz w:val="17"/>
              </w:rPr>
              <w:t>Real engine, model anchored on public ratings</w:t>
            </w:r>
          </w:p>
        </w:tc>
        <w:tc>
          <w:tcPr>
            <w:tcW w:w="794" w:type="dxa"/>
            <w:shd w:val="clear" w:color="auto" w:fill="EDF1F7"/>
          </w:tcPr>
          <w:p w14:paraId="05BBB14E" w14:textId="77777777" w:rsidR="004B0353" w:rsidRDefault="00000000">
            <w:r>
              <w:rPr>
                <w:sz w:val="17"/>
              </w:rPr>
              <w:t>80%</w:t>
            </w:r>
          </w:p>
        </w:tc>
        <w:tc>
          <w:tcPr>
            <w:tcW w:w="2835" w:type="dxa"/>
            <w:shd w:val="clear" w:color="auto" w:fill="EDF1F7"/>
          </w:tcPr>
          <w:p w14:paraId="0C8DAA99" w14:textId="77777777" w:rsidR="004B0353" w:rsidRDefault="00000000">
            <w:r>
              <w:rPr>
                <w:sz w:val="17"/>
              </w:rPr>
              <w:t>Inlet tunnel and altitude facility (PV-01, 06, 07)</w:t>
            </w:r>
          </w:p>
        </w:tc>
      </w:tr>
      <w:tr w:rsidR="004B0353" w14:paraId="39A7FFBD" w14:textId="77777777">
        <w:trPr>
          <w:jc w:val="center"/>
        </w:trPr>
        <w:tc>
          <w:tcPr>
            <w:tcW w:w="2494" w:type="dxa"/>
          </w:tcPr>
          <w:p w14:paraId="06F99B44" w14:textId="77777777" w:rsidR="004B0353" w:rsidRDefault="00000000">
            <w:r>
              <w:rPr>
                <w:sz w:val="17"/>
              </w:rPr>
              <w:t>Mission and fuel closure</w:t>
            </w:r>
          </w:p>
        </w:tc>
        <w:tc>
          <w:tcPr>
            <w:tcW w:w="3175" w:type="dxa"/>
          </w:tcPr>
          <w:p w14:paraId="30C62ED6" w14:textId="77777777" w:rsidR="004B0353" w:rsidRDefault="00000000">
            <w:r>
              <w:rPr>
                <w:sz w:val="17"/>
              </w:rPr>
              <w:t>Three missions close with margin</w:t>
            </w:r>
          </w:p>
        </w:tc>
        <w:tc>
          <w:tcPr>
            <w:tcW w:w="794" w:type="dxa"/>
          </w:tcPr>
          <w:p w14:paraId="3DFF84E2" w14:textId="77777777" w:rsidR="004B0353" w:rsidRDefault="00000000">
            <w:r>
              <w:rPr>
                <w:sz w:val="17"/>
              </w:rPr>
              <w:t>85%</w:t>
            </w:r>
          </w:p>
        </w:tc>
        <w:tc>
          <w:tcPr>
            <w:tcW w:w="2835" w:type="dxa"/>
          </w:tcPr>
          <w:p w14:paraId="0E99B456" w14:textId="77777777" w:rsidR="004B0353" w:rsidRDefault="00000000">
            <w:r>
              <w:rPr>
                <w:sz w:val="17"/>
              </w:rPr>
              <w:t>TSFC confirmation (PV-01)</w:t>
            </w:r>
          </w:p>
        </w:tc>
      </w:tr>
      <w:tr w:rsidR="004B0353" w14:paraId="2DD1B415" w14:textId="77777777">
        <w:trPr>
          <w:jc w:val="center"/>
        </w:trPr>
        <w:tc>
          <w:tcPr>
            <w:tcW w:w="2494" w:type="dxa"/>
            <w:shd w:val="clear" w:color="auto" w:fill="EDF1F7"/>
          </w:tcPr>
          <w:p w14:paraId="7D0ACDD9" w14:textId="77777777" w:rsidR="004B0353" w:rsidRDefault="00000000">
            <w:r>
              <w:rPr>
                <w:sz w:val="17"/>
              </w:rPr>
              <w:t>Structures and materials</w:t>
            </w:r>
          </w:p>
        </w:tc>
        <w:tc>
          <w:tcPr>
            <w:tcW w:w="3175" w:type="dxa"/>
            <w:shd w:val="clear" w:color="auto" w:fill="EDF1F7"/>
          </w:tcPr>
          <w:p w14:paraId="2287F605" w14:textId="77777777" w:rsidR="004B0353" w:rsidRDefault="00000000">
            <w:r>
              <w:rPr>
                <w:sz w:val="17"/>
              </w:rPr>
              <w:t>Zoned system sized, loads closed analytically</w:t>
            </w:r>
          </w:p>
        </w:tc>
        <w:tc>
          <w:tcPr>
            <w:tcW w:w="794" w:type="dxa"/>
            <w:shd w:val="clear" w:color="auto" w:fill="EDF1F7"/>
          </w:tcPr>
          <w:p w14:paraId="54F5DEC7" w14:textId="77777777" w:rsidR="004B0353" w:rsidRDefault="00000000">
            <w:r>
              <w:rPr>
                <w:sz w:val="17"/>
              </w:rPr>
              <w:t>75%</w:t>
            </w:r>
          </w:p>
        </w:tc>
        <w:tc>
          <w:tcPr>
            <w:tcW w:w="2835" w:type="dxa"/>
            <w:shd w:val="clear" w:color="auto" w:fill="EDF1F7"/>
          </w:tcPr>
          <w:p w14:paraId="777064A3" w14:textId="77777777" w:rsidR="004B0353" w:rsidRDefault="00000000">
            <w:r>
              <w:rPr>
                <w:sz w:val="17"/>
              </w:rPr>
              <w:t>FEA campaign, recycled allowables (PV-05)</w:t>
            </w:r>
          </w:p>
        </w:tc>
      </w:tr>
      <w:tr w:rsidR="004B0353" w14:paraId="23D6EB16" w14:textId="77777777">
        <w:trPr>
          <w:jc w:val="center"/>
        </w:trPr>
        <w:tc>
          <w:tcPr>
            <w:tcW w:w="2494" w:type="dxa"/>
          </w:tcPr>
          <w:p w14:paraId="60F64EA3" w14:textId="77777777" w:rsidR="004B0353" w:rsidRDefault="00000000">
            <w:r>
              <w:rPr>
                <w:sz w:val="17"/>
              </w:rPr>
              <w:t>Thermal</w:t>
            </w:r>
          </w:p>
        </w:tc>
        <w:tc>
          <w:tcPr>
            <w:tcW w:w="3175" w:type="dxa"/>
          </w:tcPr>
          <w:p w14:paraId="6433A837" w14:textId="77777777" w:rsidR="004B0353" w:rsidRDefault="00000000">
            <w:r>
              <w:rPr>
                <w:sz w:val="17"/>
              </w:rPr>
              <w:t>All cases close on fuel sink</w:t>
            </w:r>
          </w:p>
        </w:tc>
        <w:tc>
          <w:tcPr>
            <w:tcW w:w="794" w:type="dxa"/>
          </w:tcPr>
          <w:p w14:paraId="2CC9407D" w14:textId="77777777" w:rsidR="004B0353" w:rsidRDefault="00000000">
            <w:r>
              <w:rPr>
                <w:sz w:val="17"/>
              </w:rPr>
              <w:t>80%</w:t>
            </w:r>
          </w:p>
        </w:tc>
        <w:tc>
          <w:tcPr>
            <w:tcW w:w="2835" w:type="dxa"/>
          </w:tcPr>
          <w:p w14:paraId="3FBBD493" w14:textId="77777777" w:rsidR="004B0353" w:rsidRDefault="00000000">
            <w:r>
              <w:rPr>
                <w:sz w:val="17"/>
              </w:rPr>
              <w:t>Rig and hot-day tests</w:t>
            </w:r>
          </w:p>
        </w:tc>
      </w:tr>
      <w:tr w:rsidR="004B0353" w14:paraId="78F9D9D8" w14:textId="77777777">
        <w:trPr>
          <w:jc w:val="center"/>
        </w:trPr>
        <w:tc>
          <w:tcPr>
            <w:tcW w:w="2494" w:type="dxa"/>
            <w:shd w:val="clear" w:color="auto" w:fill="EDF1F7"/>
          </w:tcPr>
          <w:p w14:paraId="0705831D" w14:textId="77777777" w:rsidR="004B0353" w:rsidRDefault="00000000">
            <w:r>
              <w:rPr>
                <w:sz w:val="17"/>
              </w:rPr>
              <w:t>Flight controls and autonomy</w:t>
            </w:r>
          </w:p>
        </w:tc>
        <w:tc>
          <w:tcPr>
            <w:tcW w:w="3175" w:type="dxa"/>
            <w:shd w:val="clear" w:color="auto" w:fill="EDF1F7"/>
          </w:tcPr>
          <w:p w14:paraId="79839406" w14:textId="77777777" w:rsidR="004B0353" w:rsidRDefault="00000000">
            <w:r>
              <w:rPr>
                <w:sz w:val="17"/>
              </w:rPr>
              <w:t>Architecture and behaviour tree defined</w:t>
            </w:r>
          </w:p>
        </w:tc>
        <w:tc>
          <w:tcPr>
            <w:tcW w:w="794" w:type="dxa"/>
            <w:shd w:val="clear" w:color="auto" w:fill="EDF1F7"/>
          </w:tcPr>
          <w:p w14:paraId="47D295A0" w14:textId="77777777" w:rsidR="004B0353" w:rsidRDefault="00000000">
            <w:r>
              <w:rPr>
                <w:sz w:val="17"/>
              </w:rPr>
              <w:t>75%</w:t>
            </w:r>
          </w:p>
        </w:tc>
        <w:tc>
          <w:tcPr>
            <w:tcW w:w="2835" w:type="dxa"/>
            <w:shd w:val="clear" w:color="auto" w:fill="EDF1F7"/>
          </w:tcPr>
          <w:p w14:paraId="74C3073E" w14:textId="77777777" w:rsidR="004B0353" w:rsidRDefault="00000000">
            <w:r>
              <w:rPr>
                <w:sz w:val="17"/>
              </w:rPr>
              <w:t>Rig, iron bird, shadow-mode flight</w:t>
            </w:r>
          </w:p>
        </w:tc>
      </w:tr>
      <w:tr w:rsidR="004B0353" w14:paraId="728DC8FE" w14:textId="77777777">
        <w:trPr>
          <w:jc w:val="center"/>
        </w:trPr>
        <w:tc>
          <w:tcPr>
            <w:tcW w:w="2494" w:type="dxa"/>
          </w:tcPr>
          <w:p w14:paraId="24272B48" w14:textId="77777777" w:rsidR="004B0353" w:rsidRDefault="00000000">
            <w:r>
              <w:rPr>
                <w:sz w:val="17"/>
              </w:rPr>
              <w:t>Signature</w:t>
            </w:r>
          </w:p>
        </w:tc>
        <w:tc>
          <w:tcPr>
            <w:tcW w:w="3175" w:type="dxa"/>
          </w:tcPr>
          <w:p w14:paraId="0DB42DB8" w14:textId="77777777" w:rsidR="004B0353" w:rsidRDefault="00000000">
            <w:r>
              <w:rPr>
                <w:sz w:val="17"/>
              </w:rPr>
              <w:t>Shaping frozen, allocation posture honest</w:t>
            </w:r>
          </w:p>
        </w:tc>
        <w:tc>
          <w:tcPr>
            <w:tcW w:w="794" w:type="dxa"/>
          </w:tcPr>
          <w:p w14:paraId="544AA709" w14:textId="77777777" w:rsidR="004B0353" w:rsidRDefault="00000000">
            <w:r>
              <w:rPr>
                <w:sz w:val="17"/>
              </w:rPr>
              <w:t>70%</w:t>
            </w:r>
          </w:p>
        </w:tc>
        <w:tc>
          <w:tcPr>
            <w:tcW w:w="2835" w:type="dxa"/>
          </w:tcPr>
          <w:p w14:paraId="4EF6F124" w14:textId="77777777" w:rsidR="004B0353" w:rsidRDefault="00000000">
            <w:r>
              <w:rPr>
                <w:sz w:val="17"/>
              </w:rPr>
              <w:t>Coupon, compact range, full-scale (PV-02)</w:t>
            </w:r>
          </w:p>
        </w:tc>
      </w:tr>
      <w:tr w:rsidR="004B0353" w14:paraId="4CD4707D" w14:textId="77777777">
        <w:trPr>
          <w:jc w:val="center"/>
        </w:trPr>
        <w:tc>
          <w:tcPr>
            <w:tcW w:w="2494" w:type="dxa"/>
            <w:shd w:val="clear" w:color="auto" w:fill="EDF1F7"/>
          </w:tcPr>
          <w:p w14:paraId="4464AD16" w14:textId="77777777" w:rsidR="004B0353" w:rsidRDefault="00000000">
            <w:r>
              <w:rPr>
                <w:sz w:val="17"/>
              </w:rPr>
              <w:t>Mission systems and bay</w:t>
            </w:r>
          </w:p>
        </w:tc>
        <w:tc>
          <w:tcPr>
            <w:tcW w:w="3175" w:type="dxa"/>
            <w:shd w:val="clear" w:color="auto" w:fill="EDF1F7"/>
          </w:tcPr>
          <w:p w14:paraId="655105B9" w14:textId="77777777" w:rsidR="004B0353" w:rsidRDefault="00000000">
            <w:r>
              <w:rPr>
                <w:sz w:val="17"/>
              </w:rPr>
              <w:t>Bay sized, separation closes analytically</w:t>
            </w:r>
          </w:p>
        </w:tc>
        <w:tc>
          <w:tcPr>
            <w:tcW w:w="794" w:type="dxa"/>
            <w:shd w:val="clear" w:color="auto" w:fill="EDF1F7"/>
          </w:tcPr>
          <w:p w14:paraId="70557726" w14:textId="77777777" w:rsidR="004B0353" w:rsidRDefault="00000000">
            <w:r>
              <w:rPr>
                <w:sz w:val="17"/>
              </w:rPr>
              <w:t>80%</w:t>
            </w:r>
          </w:p>
        </w:tc>
        <w:tc>
          <w:tcPr>
            <w:tcW w:w="2835" w:type="dxa"/>
            <w:shd w:val="clear" w:color="auto" w:fill="EDF1F7"/>
          </w:tcPr>
          <w:p w14:paraId="19C8F10E" w14:textId="77777777" w:rsidR="004B0353" w:rsidRDefault="00000000">
            <w:r>
              <w:rPr>
                <w:sz w:val="17"/>
              </w:rPr>
              <w:t>Acoustic qualification (PV-04), fit checks</w:t>
            </w:r>
          </w:p>
        </w:tc>
      </w:tr>
      <w:tr w:rsidR="004B0353" w14:paraId="69D498B0" w14:textId="77777777">
        <w:trPr>
          <w:jc w:val="center"/>
        </w:trPr>
        <w:tc>
          <w:tcPr>
            <w:tcW w:w="2494" w:type="dxa"/>
            <w:shd w:val="clear" w:color="auto" w:fill="EDF1F7"/>
          </w:tcPr>
          <w:p w14:paraId="0CEC536A" w14:textId="77777777" w:rsidR="004B0353" w:rsidRDefault="00000000">
            <w:r>
              <w:rPr>
                <w:sz w:val="17"/>
              </w:rPr>
              <w:t>Fleet integration</w:t>
            </w:r>
          </w:p>
        </w:tc>
        <w:tc>
          <w:tcPr>
            <w:tcW w:w="3175" w:type="dxa"/>
            <w:shd w:val="clear" w:color="auto" w:fill="EDF1F7"/>
          </w:tcPr>
          <w:p w14:paraId="6148C17A" w14:textId="77777777" w:rsidR="004B0353" w:rsidRDefault="00000000">
            <w:r>
              <w:rPr>
                <w:sz w:val="17"/>
              </w:rPr>
              <w:t>Interfaces defined with Gripen and Sprinter baselines</w:t>
            </w:r>
          </w:p>
        </w:tc>
        <w:tc>
          <w:tcPr>
            <w:tcW w:w="794" w:type="dxa"/>
            <w:shd w:val="clear" w:color="auto" w:fill="EDF1F7"/>
          </w:tcPr>
          <w:p w14:paraId="3F335976" w14:textId="77777777" w:rsidR="004B0353" w:rsidRDefault="00000000">
            <w:r>
              <w:rPr>
                <w:sz w:val="17"/>
              </w:rPr>
              <w:t>85%</w:t>
            </w:r>
          </w:p>
        </w:tc>
        <w:tc>
          <w:tcPr>
            <w:tcW w:w="2835" w:type="dxa"/>
            <w:shd w:val="clear" w:color="auto" w:fill="EDF1F7"/>
          </w:tcPr>
          <w:p w14:paraId="2FFBCC2D" w14:textId="77777777" w:rsidR="004B0353" w:rsidRDefault="00000000">
            <w:r>
              <w:rPr>
                <w:sz w:val="17"/>
              </w:rPr>
              <w:t>Teaming ICD signature, V-OT-01</w:t>
            </w:r>
          </w:p>
        </w:tc>
      </w:tr>
      <w:tr w:rsidR="004B0353" w14:paraId="69A01AC7" w14:textId="77777777">
        <w:trPr>
          <w:jc w:val="center"/>
        </w:trPr>
        <w:tc>
          <w:tcPr>
            <w:tcW w:w="2494" w:type="dxa"/>
          </w:tcPr>
          <w:p w14:paraId="1BF27693" w14:textId="77777777" w:rsidR="004B0353" w:rsidRDefault="00000000">
            <w:r>
              <w:rPr>
                <w:sz w:val="17"/>
              </w:rPr>
              <w:t>Aggregate</w:t>
            </w:r>
          </w:p>
        </w:tc>
        <w:tc>
          <w:tcPr>
            <w:tcW w:w="3175" w:type="dxa"/>
          </w:tcPr>
          <w:p w14:paraId="3FBBA8B0" w14:textId="77777777" w:rsidR="004B0353" w:rsidRDefault="00000000">
            <w:r>
              <w:rPr>
                <w:sz w:val="17"/>
              </w:rPr>
              <w:t>CDR entrance criteria of Section 14.2 met on stated evidence classes</w:t>
            </w:r>
          </w:p>
        </w:tc>
        <w:tc>
          <w:tcPr>
            <w:tcW w:w="794" w:type="dxa"/>
          </w:tcPr>
          <w:p w14:paraId="1D434620" w14:textId="77777777" w:rsidR="004B0353" w:rsidRDefault="00000000">
            <w:r>
              <w:rPr>
                <w:sz w:val="17"/>
              </w:rPr>
              <w:t>80%</w:t>
            </w:r>
          </w:p>
        </w:tc>
        <w:tc>
          <w:tcPr>
            <w:tcW w:w="2835" w:type="dxa"/>
          </w:tcPr>
          <w:p w14:paraId="38E5F977" w14:textId="77777777" w:rsidR="004B0353" w:rsidRDefault="00000000">
            <w:r>
              <w:rPr>
                <w:sz w:val="17"/>
              </w:rPr>
              <w:t>Verification programme execution</w:t>
            </w:r>
          </w:p>
        </w:tc>
      </w:tr>
    </w:tbl>
    <w:p w14:paraId="3E30283F" w14:textId="77777777" w:rsidR="004B0353" w:rsidRDefault="004B0353">
      <w:pPr>
        <w:spacing w:after="40"/>
      </w:pPr>
    </w:p>
    <w:p w14:paraId="5884DE90" w14:textId="77777777" w:rsidR="004B0353" w:rsidRDefault="00000000">
      <w:pPr>
        <w:spacing w:after="160"/>
        <w:jc w:val="center"/>
      </w:pPr>
      <w:r>
        <w:rPr>
          <w:b/>
          <w:color w:val="555555"/>
          <w:sz w:val="18"/>
        </w:rPr>
        <w:t>Table 2-4  Design maturity map</w:t>
      </w:r>
    </w:p>
    <w:p w14:paraId="7C5B26CE" w14:textId="77777777" w:rsidR="004B0353" w:rsidRDefault="00000000">
      <w:pPr>
        <w:pStyle w:val="Heading1"/>
        <w:pageBreakBefore/>
      </w:pPr>
      <w:bookmarkStart w:id="16" w:name="_Toc239578416"/>
      <w:r>
        <w:lastRenderedPageBreak/>
        <w:t>3  Aerodynamic architecture</w:t>
      </w:r>
      <w:bookmarkEnd w:id="16"/>
    </w:p>
    <w:p w14:paraId="4FECADA3" w14:textId="77777777" w:rsidR="004B0353" w:rsidRDefault="00000000">
      <w:pPr>
        <w:pStyle w:val="Heading2"/>
      </w:pPr>
      <w:bookmarkStart w:id="17" w:name="_Toc239578417"/>
      <w:r>
        <w:t>3.1  Drag polar and lift</w:t>
      </w:r>
      <w:bookmarkEnd w:id="17"/>
    </w:p>
    <w:p w14:paraId="45CE2958" w14:textId="77777777" w:rsidR="004B0353" w:rsidRDefault="00000000">
      <w:pPr>
        <w:jc w:val="both"/>
      </w:pPr>
      <w:r>
        <w:t>The v6.1 polar refines the Issue-era set through three changes: tighter area ruling around the bay region, blended chine-to-inlet flow management, and semi-conformal chine stations that cut the carriage increment of a twin Meteor-class fit from 0.00160 to 0.00120. The polar uses the form CD = CD0(M) + K.CL2 with K = 0.0832 from aspect ratio 4.50 and Oswald efficiency 0.85 [ANALYTICAL]. Table 3-1 states the controlled polar; wind-tunnel event V-AE-01 and CFD campaign V-AE-02 convert it to test evidence.</w:t>
      </w:r>
    </w:p>
    <w:tbl>
      <w:tblPr>
        <w:tblStyle w:val="TableGrid"/>
        <w:tblW w:w="0" w:type="auto"/>
        <w:jc w:val="center"/>
        <w:tblLayout w:type="fixed"/>
        <w:tblLook w:val="04A0" w:firstRow="1" w:lastRow="0" w:firstColumn="1" w:lastColumn="0" w:noHBand="0" w:noVBand="1"/>
      </w:tblPr>
      <w:tblGrid>
        <w:gridCol w:w="1814"/>
        <w:gridCol w:w="2041"/>
        <w:gridCol w:w="5216"/>
      </w:tblGrid>
      <w:tr w:rsidR="004B0353" w14:paraId="1B2A6DE3" w14:textId="77777777">
        <w:trPr>
          <w:jc w:val="center"/>
        </w:trPr>
        <w:tc>
          <w:tcPr>
            <w:tcW w:w="1814" w:type="dxa"/>
            <w:shd w:val="clear" w:color="auto" w:fill="1F3A5F"/>
          </w:tcPr>
          <w:p w14:paraId="1114FAB9" w14:textId="77777777" w:rsidR="004B0353" w:rsidRDefault="00000000">
            <w:r>
              <w:rPr>
                <w:b/>
                <w:color w:val="FFFFFF"/>
                <w:sz w:val="18"/>
              </w:rPr>
              <w:t>Mach</w:t>
            </w:r>
          </w:p>
        </w:tc>
        <w:tc>
          <w:tcPr>
            <w:tcW w:w="2041" w:type="dxa"/>
            <w:shd w:val="clear" w:color="auto" w:fill="1F3A5F"/>
          </w:tcPr>
          <w:p w14:paraId="6CE3584E" w14:textId="77777777" w:rsidR="004B0353" w:rsidRDefault="00000000">
            <w:r>
              <w:rPr>
                <w:b/>
                <w:color w:val="FFFFFF"/>
                <w:sz w:val="18"/>
              </w:rPr>
              <w:t>CD0 (clean)</w:t>
            </w:r>
          </w:p>
        </w:tc>
        <w:tc>
          <w:tcPr>
            <w:tcW w:w="5216" w:type="dxa"/>
            <w:shd w:val="clear" w:color="auto" w:fill="1F3A5F"/>
          </w:tcPr>
          <w:p w14:paraId="68BFA504" w14:textId="77777777" w:rsidR="004B0353" w:rsidRDefault="00000000">
            <w:r>
              <w:rPr>
                <w:b/>
                <w:color w:val="FFFFFF"/>
                <w:sz w:val="18"/>
              </w:rPr>
              <w:t>Comment</w:t>
            </w:r>
          </w:p>
        </w:tc>
      </w:tr>
      <w:tr w:rsidR="004B0353" w14:paraId="63960C28" w14:textId="77777777">
        <w:trPr>
          <w:jc w:val="center"/>
        </w:trPr>
        <w:tc>
          <w:tcPr>
            <w:tcW w:w="1814" w:type="dxa"/>
          </w:tcPr>
          <w:p w14:paraId="45C6525D" w14:textId="77777777" w:rsidR="004B0353" w:rsidRDefault="00000000">
            <w:r>
              <w:rPr>
                <w:sz w:val="18"/>
              </w:rPr>
              <w:t>0.65 to 0.80</w:t>
            </w:r>
          </w:p>
        </w:tc>
        <w:tc>
          <w:tcPr>
            <w:tcW w:w="2041" w:type="dxa"/>
          </w:tcPr>
          <w:p w14:paraId="64529CC3" w14:textId="77777777" w:rsidR="004B0353" w:rsidRDefault="00000000">
            <w:r>
              <w:rPr>
                <w:sz w:val="18"/>
              </w:rPr>
              <w:t>0.0180</w:t>
            </w:r>
          </w:p>
        </w:tc>
        <w:tc>
          <w:tcPr>
            <w:tcW w:w="5216" w:type="dxa"/>
          </w:tcPr>
          <w:p w14:paraId="5054E305" w14:textId="77777777" w:rsidR="004B0353" w:rsidRDefault="00000000">
            <w:r>
              <w:rPr>
                <w:sz w:val="18"/>
              </w:rPr>
              <w:t>Cruise band; L/Dmax 12.9 at CL 0.465 [CALCULATED]</w:t>
            </w:r>
          </w:p>
        </w:tc>
      </w:tr>
      <w:tr w:rsidR="004B0353" w14:paraId="69D905B6" w14:textId="77777777">
        <w:trPr>
          <w:jc w:val="center"/>
        </w:trPr>
        <w:tc>
          <w:tcPr>
            <w:tcW w:w="1814" w:type="dxa"/>
            <w:shd w:val="clear" w:color="auto" w:fill="EDF1F7"/>
          </w:tcPr>
          <w:p w14:paraId="0E5D5677" w14:textId="77777777" w:rsidR="004B0353" w:rsidRDefault="00000000">
            <w:r>
              <w:rPr>
                <w:sz w:val="18"/>
              </w:rPr>
              <w:t>0.90</w:t>
            </w:r>
          </w:p>
        </w:tc>
        <w:tc>
          <w:tcPr>
            <w:tcW w:w="2041" w:type="dxa"/>
            <w:shd w:val="clear" w:color="auto" w:fill="EDF1F7"/>
          </w:tcPr>
          <w:p w14:paraId="2DCAD757" w14:textId="77777777" w:rsidR="004B0353" w:rsidRDefault="00000000">
            <w:r>
              <w:rPr>
                <w:sz w:val="18"/>
              </w:rPr>
              <w:t>0.0194</w:t>
            </w:r>
          </w:p>
        </w:tc>
        <w:tc>
          <w:tcPr>
            <w:tcW w:w="5216" w:type="dxa"/>
            <w:shd w:val="clear" w:color="auto" w:fill="EDF1F7"/>
          </w:tcPr>
          <w:p w14:paraId="59B402B7" w14:textId="77777777" w:rsidR="004B0353" w:rsidRDefault="00000000">
            <w:r>
              <w:rPr>
                <w:sz w:val="18"/>
              </w:rPr>
              <w:t>Pre-transonic rise</w:t>
            </w:r>
          </w:p>
        </w:tc>
      </w:tr>
      <w:tr w:rsidR="004B0353" w14:paraId="1A1B2237" w14:textId="77777777">
        <w:trPr>
          <w:jc w:val="center"/>
        </w:trPr>
        <w:tc>
          <w:tcPr>
            <w:tcW w:w="1814" w:type="dxa"/>
          </w:tcPr>
          <w:p w14:paraId="45BD1226" w14:textId="77777777" w:rsidR="004B0353" w:rsidRDefault="00000000">
            <w:r>
              <w:rPr>
                <w:sz w:val="18"/>
              </w:rPr>
              <w:t>1.00</w:t>
            </w:r>
          </w:p>
        </w:tc>
        <w:tc>
          <w:tcPr>
            <w:tcW w:w="2041" w:type="dxa"/>
          </w:tcPr>
          <w:p w14:paraId="016E1F63" w14:textId="77777777" w:rsidR="004B0353" w:rsidRDefault="00000000">
            <w:r>
              <w:rPr>
                <w:sz w:val="18"/>
              </w:rPr>
              <w:t>0.0258</w:t>
            </w:r>
          </w:p>
        </w:tc>
        <w:tc>
          <w:tcPr>
            <w:tcW w:w="5216" w:type="dxa"/>
          </w:tcPr>
          <w:p w14:paraId="78B6DBCC" w14:textId="77777777" w:rsidR="004B0353" w:rsidRDefault="00000000">
            <w:r>
              <w:rPr>
                <w:sz w:val="18"/>
              </w:rPr>
              <w:t>Wave drag onset</w:t>
            </w:r>
          </w:p>
        </w:tc>
      </w:tr>
      <w:tr w:rsidR="004B0353" w14:paraId="7BA058F0" w14:textId="77777777">
        <w:trPr>
          <w:jc w:val="center"/>
        </w:trPr>
        <w:tc>
          <w:tcPr>
            <w:tcW w:w="1814" w:type="dxa"/>
            <w:shd w:val="clear" w:color="auto" w:fill="EDF1F7"/>
          </w:tcPr>
          <w:p w14:paraId="1DFC55CC" w14:textId="77777777" w:rsidR="004B0353" w:rsidRDefault="00000000">
            <w:r>
              <w:rPr>
                <w:sz w:val="18"/>
              </w:rPr>
              <w:t>1.10</w:t>
            </w:r>
          </w:p>
        </w:tc>
        <w:tc>
          <w:tcPr>
            <w:tcW w:w="2041" w:type="dxa"/>
            <w:shd w:val="clear" w:color="auto" w:fill="EDF1F7"/>
          </w:tcPr>
          <w:p w14:paraId="74744753" w14:textId="77777777" w:rsidR="004B0353" w:rsidRDefault="00000000">
            <w:r>
              <w:rPr>
                <w:sz w:val="18"/>
              </w:rPr>
              <w:t>0.0294</w:t>
            </w:r>
          </w:p>
        </w:tc>
        <w:tc>
          <w:tcPr>
            <w:tcW w:w="5216" w:type="dxa"/>
            <w:shd w:val="clear" w:color="auto" w:fill="EDF1F7"/>
          </w:tcPr>
          <w:p w14:paraId="2BE141A6" w14:textId="77777777" w:rsidR="004B0353" w:rsidRDefault="004B0353"/>
        </w:tc>
      </w:tr>
      <w:tr w:rsidR="004B0353" w14:paraId="7C0C5B8A" w14:textId="77777777">
        <w:trPr>
          <w:jc w:val="center"/>
        </w:trPr>
        <w:tc>
          <w:tcPr>
            <w:tcW w:w="1814" w:type="dxa"/>
          </w:tcPr>
          <w:p w14:paraId="5180F502" w14:textId="77777777" w:rsidR="004B0353" w:rsidRDefault="00000000">
            <w:r>
              <w:rPr>
                <w:sz w:val="18"/>
              </w:rPr>
              <w:t>1.20</w:t>
            </w:r>
          </w:p>
        </w:tc>
        <w:tc>
          <w:tcPr>
            <w:tcW w:w="2041" w:type="dxa"/>
          </w:tcPr>
          <w:p w14:paraId="5B443773" w14:textId="77777777" w:rsidR="004B0353" w:rsidRDefault="00000000">
            <w:r>
              <w:rPr>
                <w:sz w:val="18"/>
              </w:rPr>
              <w:t>0.0298</w:t>
            </w:r>
          </w:p>
        </w:tc>
        <w:tc>
          <w:tcPr>
            <w:tcW w:w="5216" w:type="dxa"/>
          </w:tcPr>
          <w:p w14:paraId="63101BEE" w14:textId="77777777" w:rsidR="004B0353" w:rsidRDefault="00000000">
            <w:r>
              <w:rPr>
                <w:sz w:val="18"/>
              </w:rPr>
              <w:t>Transonic peak; pinch point for thrust closure</w:t>
            </w:r>
          </w:p>
        </w:tc>
      </w:tr>
      <w:tr w:rsidR="004B0353" w14:paraId="7D24E19C" w14:textId="77777777">
        <w:trPr>
          <w:jc w:val="center"/>
        </w:trPr>
        <w:tc>
          <w:tcPr>
            <w:tcW w:w="1814" w:type="dxa"/>
            <w:shd w:val="clear" w:color="auto" w:fill="EDF1F7"/>
          </w:tcPr>
          <w:p w14:paraId="0120B46C" w14:textId="77777777" w:rsidR="004B0353" w:rsidRDefault="00000000">
            <w:r>
              <w:rPr>
                <w:sz w:val="18"/>
              </w:rPr>
              <w:t>1.30</w:t>
            </w:r>
          </w:p>
        </w:tc>
        <w:tc>
          <w:tcPr>
            <w:tcW w:w="2041" w:type="dxa"/>
            <w:shd w:val="clear" w:color="auto" w:fill="EDF1F7"/>
          </w:tcPr>
          <w:p w14:paraId="5EB64D4D" w14:textId="77777777" w:rsidR="004B0353" w:rsidRDefault="00000000">
            <w:r>
              <w:rPr>
                <w:sz w:val="18"/>
              </w:rPr>
              <w:t>0.0292</w:t>
            </w:r>
          </w:p>
        </w:tc>
        <w:tc>
          <w:tcPr>
            <w:tcW w:w="5216" w:type="dxa"/>
            <w:shd w:val="clear" w:color="auto" w:fill="EDF1F7"/>
          </w:tcPr>
          <w:p w14:paraId="12C07A6A" w14:textId="77777777" w:rsidR="004B0353" w:rsidRDefault="004B0353"/>
        </w:tc>
      </w:tr>
      <w:tr w:rsidR="004B0353" w14:paraId="7D2AFEF4" w14:textId="77777777">
        <w:trPr>
          <w:jc w:val="center"/>
        </w:trPr>
        <w:tc>
          <w:tcPr>
            <w:tcW w:w="1814" w:type="dxa"/>
          </w:tcPr>
          <w:p w14:paraId="0AF02B37" w14:textId="77777777" w:rsidR="004B0353" w:rsidRDefault="00000000">
            <w:r>
              <w:rPr>
                <w:sz w:val="18"/>
              </w:rPr>
              <w:t>1.40</w:t>
            </w:r>
          </w:p>
        </w:tc>
        <w:tc>
          <w:tcPr>
            <w:tcW w:w="2041" w:type="dxa"/>
          </w:tcPr>
          <w:p w14:paraId="3AB6951A" w14:textId="77777777" w:rsidR="004B0353" w:rsidRDefault="00000000">
            <w:r>
              <w:rPr>
                <w:sz w:val="18"/>
              </w:rPr>
              <w:t>0.0286</w:t>
            </w:r>
          </w:p>
        </w:tc>
        <w:tc>
          <w:tcPr>
            <w:tcW w:w="5216" w:type="dxa"/>
          </w:tcPr>
          <w:p w14:paraId="0982E229" w14:textId="77777777" w:rsidR="004B0353" w:rsidRDefault="00000000">
            <w:r>
              <w:rPr>
                <w:sz w:val="18"/>
              </w:rPr>
              <w:t>Design point</w:t>
            </w:r>
          </w:p>
        </w:tc>
      </w:tr>
      <w:tr w:rsidR="004B0353" w14:paraId="316570E7" w14:textId="77777777">
        <w:trPr>
          <w:jc w:val="center"/>
        </w:trPr>
        <w:tc>
          <w:tcPr>
            <w:tcW w:w="1814" w:type="dxa"/>
            <w:shd w:val="clear" w:color="auto" w:fill="EDF1F7"/>
          </w:tcPr>
          <w:p w14:paraId="7583E274" w14:textId="77777777" w:rsidR="004B0353" w:rsidRDefault="00000000">
            <w:r>
              <w:rPr>
                <w:sz w:val="18"/>
              </w:rPr>
              <w:t>1.50</w:t>
            </w:r>
          </w:p>
        </w:tc>
        <w:tc>
          <w:tcPr>
            <w:tcW w:w="2041" w:type="dxa"/>
            <w:shd w:val="clear" w:color="auto" w:fill="EDF1F7"/>
          </w:tcPr>
          <w:p w14:paraId="5F937A3E" w14:textId="77777777" w:rsidR="004B0353" w:rsidRDefault="00000000">
            <w:r>
              <w:rPr>
                <w:sz w:val="18"/>
              </w:rPr>
              <w:t>0.0282</w:t>
            </w:r>
          </w:p>
        </w:tc>
        <w:tc>
          <w:tcPr>
            <w:tcW w:w="5216" w:type="dxa"/>
            <w:shd w:val="clear" w:color="auto" w:fill="EDF1F7"/>
          </w:tcPr>
          <w:p w14:paraId="37C59156" w14:textId="77777777" w:rsidR="004B0353" w:rsidRDefault="00000000">
            <w:r>
              <w:rPr>
                <w:sz w:val="18"/>
              </w:rPr>
              <w:t>Maximum level speed</w:t>
            </w:r>
          </w:p>
        </w:tc>
      </w:tr>
      <w:tr w:rsidR="004B0353" w14:paraId="621AEB6B" w14:textId="77777777">
        <w:trPr>
          <w:jc w:val="center"/>
        </w:trPr>
        <w:tc>
          <w:tcPr>
            <w:tcW w:w="1814" w:type="dxa"/>
          </w:tcPr>
          <w:p w14:paraId="1BA90D89" w14:textId="77777777" w:rsidR="004B0353" w:rsidRDefault="00000000">
            <w:r>
              <w:rPr>
                <w:sz w:val="18"/>
              </w:rPr>
              <w:t>1.60</w:t>
            </w:r>
          </w:p>
        </w:tc>
        <w:tc>
          <w:tcPr>
            <w:tcW w:w="2041" w:type="dxa"/>
          </w:tcPr>
          <w:p w14:paraId="3F78FC6A" w14:textId="77777777" w:rsidR="004B0353" w:rsidRDefault="00000000">
            <w:r>
              <w:rPr>
                <w:sz w:val="18"/>
              </w:rPr>
              <w:t>0.0276</w:t>
            </w:r>
          </w:p>
        </w:tc>
        <w:tc>
          <w:tcPr>
            <w:tcW w:w="5216" w:type="dxa"/>
          </w:tcPr>
          <w:p w14:paraId="1F783877" w14:textId="77777777" w:rsidR="004B0353" w:rsidRDefault="00000000">
            <w:r>
              <w:rPr>
                <w:sz w:val="18"/>
              </w:rPr>
              <w:t>VNE region</w:t>
            </w:r>
          </w:p>
        </w:tc>
      </w:tr>
    </w:tbl>
    <w:p w14:paraId="3DC65EEF" w14:textId="77777777" w:rsidR="004B0353" w:rsidRDefault="004B0353">
      <w:pPr>
        <w:spacing w:after="40"/>
      </w:pPr>
    </w:p>
    <w:p w14:paraId="7E34C259" w14:textId="77777777" w:rsidR="004B0353" w:rsidRDefault="00000000">
      <w:pPr>
        <w:spacing w:after="160"/>
        <w:jc w:val="center"/>
      </w:pPr>
      <w:r>
        <w:rPr>
          <w:b/>
          <w:color w:val="555555"/>
          <w:sz w:val="18"/>
        </w:rPr>
        <w:t>Table 3-1  Controlled zero-lift drag polar [CFD pending, V-AE-02]</w:t>
      </w:r>
    </w:p>
    <w:p w14:paraId="4910D421" w14:textId="77777777" w:rsidR="004B0353" w:rsidRDefault="00000000">
      <w:pPr>
        <w:jc w:val="both"/>
      </w:pPr>
      <w:r>
        <w:t>Configuration increments: weapon bay doors open +0.01250; chine pair with Meteor +0.00120, with IRIS-T +0.00080; landing gear and doors +0.02050; air-data boom (test aircraft only) +0.00040 [ANALOGUE, inherited from Issue-era tunnel data, confirmed at V-AE-01]. The lift curve delivers CL 0.073 at the Mach 1.40 design point at typical dash weight, far below buffet onset; the delta planform holds usable lift to 25 deg angle of attack at low speed, supporting a 91 kt approach at landing weight [ANALOGUE].</w:t>
      </w:r>
    </w:p>
    <w:p w14:paraId="25A6E350" w14:textId="77777777" w:rsidR="004B0353" w:rsidRDefault="00000000">
      <w:pPr>
        <w:pStyle w:val="Heading2"/>
      </w:pPr>
      <w:bookmarkStart w:id="18" w:name="_Toc239578418"/>
      <w:r>
        <w:t>3.2  Mach 1.40 closure</w:t>
      </w:r>
      <w:bookmarkEnd w:id="18"/>
    </w:p>
    <w:p w14:paraId="0E6B2811" w14:textId="77777777" w:rsidR="004B0353" w:rsidRDefault="00000000">
      <w:pPr>
        <w:jc w:val="both"/>
      </w:pPr>
      <w:r>
        <w:t>The closure pairs the installed-thrust model of Section 4.1 with the polar of Table 3-1 at 45,000 ft and 4,670 kg dash weight. Table 3-2 states the result at every point the doctrine touches. The M88-2 closes the corridor dash on dry military power: the transonic pinch at Mach 1.20 and 40,000 ft governs at 25.9% dry excess thrust, and the design point itself holds 26.4% dry with the IRIS-T self-defence fit and 29.9% clean. The augmentor now answers combat and road-base takeoff demand only, which cuts dash fuel flow by an eighth against the partial-augmentor cruise of earlier issues and shrinks the infrared posture of Section 9. Every figure traces to Annex A derivations D-03 to D-06.</w:t>
      </w:r>
    </w:p>
    <w:tbl>
      <w:tblPr>
        <w:tblStyle w:val="TableGrid"/>
        <w:tblW w:w="0" w:type="auto"/>
        <w:jc w:val="center"/>
        <w:tblLayout w:type="fixed"/>
        <w:tblLook w:val="04A0" w:firstRow="1" w:lastRow="0" w:firstColumn="1" w:lastColumn="0" w:noHBand="0" w:noVBand="1"/>
      </w:tblPr>
      <w:tblGrid>
        <w:gridCol w:w="3061"/>
        <w:gridCol w:w="1928"/>
        <w:gridCol w:w="1361"/>
        <w:gridCol w:w="1474"/>
        <w:gridCol w:w="1928"/>
      </w:tblGrid>
      <w:tr w:rsidR="004B0353" w14:paraId="72F68F90" w14:textId="77777777">
        <w:trPr>
          <w:jc w:val="center"/>
        </w:trPr>
        <w:tc>
          <w:tcPr>
            <w:tcW w:w="3061" w:type="dxa"/>
            <w:shd w:val="clear" w:color="auto" w:fill="1F3A5F"/>
          </w:tcPr>
          <w:p w14:paraId="3FECC9E6" w14:textId="77777777" w:rsidR="004B0353" w:rsidRDefault="00000000">
            <w:r>
              <w:rPr>
                <w:b/>
                <w:color w:val="FFFFFF"/>
                <w:sz w:val="18"/>
              </w:rPr>
              <w:t>Flight point</w:t>
            </w:r>
          </w:p>
        </w:tc>
        <w:tc>
          <w:tcPr>
            <w:tcW w:w="1928" w:type="dxa"/>
            <w:shd w:val="clear" w:color="auto" w:fill="1F3A5F"/>
          </w:tcPr>
          <w:p w14:paraId="7A0A5F75" w14:textId="77777777" w:rsidR="004B0353" w:rsidRDefault="00000000">
            <w:r>
              <w:rPr>
                <w:b/>
                <w:color w:val="FFFFFF"/>
                <w:sz w:val="18"/>
              </w:rPr>
              <w:t>Thrust available (kN)</w:t>
            </w:r>
          </w:p>
        </w:tc>
        <w:tc>
          <w:tcPr>
            <w:tcW w:w="1361" w:type="dxa"/>
            <w:shd w:val="clear" w:color="auto" w:fill="1F3A5F"/>
          </w:tcPr>
          <w:p w14:paraId="7AFD02B6" w14:textId="77777777" w:rsidR="004B0353" w:rsidRDefault="00000000">
            <w:r>
              <w:rPr>
                <w:b/>
                <w:color w:val="FFFFFF"/>
                <w:sz w:val="18"/>
              </w:rPr>
              <w:t>Drag (kN)</w:t>
            </w:r>
          </w:p>
        </w:tc>
        <w:tc>
          <w:tcPr>
            <w:tcW w:w="1474" w:type="dxa"/>
            <w:shd w:val="clear" w:color="auto" w:fill="1F3A5F"/>
          </w:tcPr>
          <w:p w14:paraId="575E0005" w14:textId="77777777" w:rsidR="004B0353" w:rsidRDefault="00000000">
            <w:r>
              <w:rPr>
                <w:b/>
                <w:color w:val="FFFFFF"/>
                <w:sz w:val="18"/>
              </w:rPr>
              <w:t>Excess thrust</w:t>
            </w:r>
          </w:p>
        </w:tc>
        <w:tc>
          <w:tcPr>
            <w:tcW w:w="1928" w:type="dxa"/>
            <w:shd w:val="clear" w:color="auto" w:fill="1F3A5F"/>
          </w:tcPr>
          <w:p w14:paraId="4C339C0D" w14:textId="77777777" w:rsidR="004B0353" w:rsidRDefault="00000000">
            <w:r>
              <w:rPr>
                <w:b/>
                <w:color w:val="FFFFFF"/>
                <w:sz w:val="18"/>
              </w:rPr>
              <w:t>Evidence</w:t>
            </w:r>
          </w:p>
        </w:tc>
      </w:tr>
      <w:tr w:rsidR="004B0353" w14:paraId="2E79654D" w14:textId="77777777">
        <w:trPr>
          <w:jc w:val="center"/>
        </w:trPr>
        <w:tc>
          <w:tcPr>
            <w:tcW w:w="3061" w:type="dxa"/>
          </w:tcPr>
          <w:p w14:paraId="77EE7647" w14:textId="77777777" w:rsidR="004B0353" w:rsidRDefault="00000000">
            <w:r>
              <w:rPr>
                <w:sz w:val="18"/>
              </w:rPr>
              <w:t>Mach 1.40, 45,000 ft, clean</w:t>
            </w:r>
          </w:p>
        </w:tc>
        <w:tc>
          <w:tcPr>
            <w:tcW w:w="1928" w:type="dxa"/>
          </w:tcPr>
          <w:p w14:paraId="123C8273" w14:textId="77777777" w:rsidR="004B0353" w:rsidRDefault="00000000">
            <w:r>
              <w:rPr>
                <w:sz w:val="18"/>
              </w:rPr>
              <w:t>35.92 AB / 21.77 dry</w:t>
            </w:r>
          </w:p>
        </w:tc>
        <w:tc>
          <w:tcPr>
            <w:tcW w:w="1361" w:type="dxa"/>
          </w:tcPr>
          <w:p w14:paraId="3665249C" w14:textId="77777777" w:rsidR="004B0353" w:rsidRDefault="00000000">
            <w:r>
              <w:rPr>
                <w:sz w:val="18"/>
              </w:rPr>
              <w:t>16.76</w:t>
            </w:r>
          </w:p>
        </w:tc>
        <w:tc>
          <w:tcPr>
            <w:tcW w:w="1474" w:type="dxa"/>
          </w:tcPr>
          <w:p w14:paraId="613A3C4D" w14:textId="77777777" w:rsidR="004B0353" w:rsidRDefault="00000000">
            <w:r>
              <w:rPr>
                <w:sz w:val="18"/>
              </w:rPr>
              <w:t>+114% AB, +29.9% dry</w:t>
            </w:r>
          </w:p>
        </w:tc>
        <w:tc>
          <w:tcPr>
            <w:tcW w:w="1928" w:type="dxa"/>
          </w:tcPr>
          <w:p w14:paraId="122848B1" w14:textId="77777777" w:rsidR="004B0353" w:rsidRDefault="00000000">
            <w:r>
              <w:rPr>
                <w:sz w:val="18"/>
              </w:rPr>
              <w:t>CALCULATED</w:t>
            </w:r>
          </w:p>
        </w:tc>
      </w:tr>
      <w:tr w:rsidR="004B0353" w14:paraId="7EFA1727" w14:textId="77777777">
        <w:trPr>
          <w:jc w:val="center"/>
        </w:trPr>
        <w:tc>
          <w:tcPr>
            <w:tcW w:w="3061" w:type="dxa"/>
            <w:shd w:val="clear" w:color="auto" w:fill="EDF1F7"/>
          </w:tcPr>
          <w:p w14:paraId="022FFAE4" w14:textId="77777777" w:rsidR="004B0353" w:rsidRDefault="00000000">
            <w:r>
              <w:rPr>
                <w:sz w:val="18"/>
              </w:rPr>
              <w:t>Mach 1.40, 45,000 ft, 2x IRIS-T</w:t>
            </w:r>
          </w:p>
        </w:tc>
        <w:tc>
          <w:tcPr>
            <w:tcW w:w="1928" w:type="dxa"/>
            <w:shd w:val="clear" w:color="auto" w:fill="EDF1F7"/>
          </w:tcPr>
          <w:p w14:paraId="05B8ADFC" w14:textId="77777777" w:rsidR="004B0353" w:rsidRDefault="00000000">
            <w:r>
              <w:rPr>
                <w:sz w:val="18"/>
              </w:rPr>
              <w:t>35.92 AB / 21.77 dry</w:t>
            </w:r>
          </w:p>
        </w:tc>
        <w:tc>
          <w:tcPr>
            <w:tcW w:w="1361" w:type="dxa"/>
            <w:shd w:val="clear" w:color="auto" w:fill="EDF1F7"/>
          </w:tcPr>
          <w:p w14:paraId="18F75606" w14:textId="77777777" w:rsidR="004B0353" w:rsidRDefault="00000000">
            <w:r>
              <w:rPr>
                <w:sz w:val="18"/>
              </w:rPr>
              <w:t>17.22</w:t>
            </w:r>
          </w:p>
        </w:tc>
        <w:tc>
          <w:tcPr>
            <w:tcW w:w="1474" w:type="dxa"/>
            <w:shd w:val="clear" w:color="auto" w:fill="EDF1F7"/>
          </w:tcPr>
          <w:p w14:paraId="63ABD47F" w14:textId="77777777" w:rsidR="004B0353" w:rsidRDefault="00000000">
            <w:r>
              <w:rPr>
                <w:sz w:val="18"/>
              </w:rPr>
              <w:t>+109% AB, +26.4% dry</w:t>
            </w:r>
          </w:p>
        </w:tc>
        <w:tc>
          <w:tcPr>
            <w:tcW w:w="1928" w:type="dxa"/>
            <w:shd w:val="clear" w:color="auto" w:fill="EDF1F7"/>
          </w:tcPr>
          <w:p w14:paraId="52040329" w14:textId="77777777" w:rsidR="004B0353" w:rsidRDefault="00000000">
            <w:r>
              <w:rPr>
                <w:sz w:val="18"/>
              </w:rPr>
              <w:t>CALCULATED / V-PR-02</w:t>
            </w:r>
          </w:p>
        </w:tc>
      </w:tr>
      <w:tr w:rsidR="004B0353" w14:paraId="07BF01EA" w14:textId="77777777">
        <w:trPr>
          <w:jc w:val="center"/>
        </w:trPr>
        <w:tc>
          <w:tcPr>
            <w:tcW w:w="3061" w:type="dxa"/>
          </w:tcPr>
          <w:p w14:paraId="5B573C83" w14:textId="77777777" w:rsidR="004B0353" w:rsidRDefault="00000000">
            <w:r>
              <w:rPr>
                <w:sz w:val="18"/>
              </w:rPr>
              <w:t>Mach 1.20, 40,000 ft, 2x IRIS-T</w:t>
            </w:r>
          </w:p>
        </w:tc>
        <w:tc>
          <w:tcPr>
            <w:tcW w:w="1928" w:type="dxa"/>
          </w:tcPr>
          <w:p w14:paraId="3CB9457B" w14:textId="77777777" w:rsidR="004B0353" w:rsidRDefault="00000000">
            <w:r>
              <w:rPr>
                <w:sz w:val="18"/>
              </w:rPr>
              <w:t>34.80 AB / 21.09 dry</w:t>
            </w:r>
          </w:p>
        </w:tc>
        <w:tc>
          <w:tcPr>
            <w:tcW w:w="1361" w:type="dxa"/>
          </w:tcPr>
          <w:p w14:paraId="2AAB5BFF" w14:textId="77777777" w:rsidR="004B0353" w:rsidRDefault="00000000">
            <w:r>
              <w:rPr>
                <w:sz w:val="18"/>
              </w:rPr>
              <w:t>16.75</w:t>
            </w:r>
          </w:p>
        </w:tc>
        <w:tc>
          <w:tcPr>
            <w:tcW w:w="1474" w:type="dxa"/>
          </w:tcPr>
          <w:p w14:paraId="0AF51716" w14:textId="77777777" w:rsidR="004B0353" w:rsidRDefault="00000000">
            <w:r>
              <w:rPr>
                <w:sz w:val="18"/>
              </w:rPr>
              <w:t>+108% AB, +25.9% dry</w:t>
            </w:r>
          </w:p>
        </w:tc>
        <w:tc>
          <w:tcPr>
            <w:tcW w:w="1928" w:type="dxa"/>
          </w:tcPr>
          <w:p w14:paraId="77836B79" w14:textId="77777777" w:rsidR="004B0353" w:rsidRDefault="00000000">
            <w:r>
              <w:rPr>
                <w:sz w:val="18"/>
              </w:rPr>
              <w:t>CALCULATED (governing)</w:t>
            </w:r>
          </w:p>
        </w:tc>
      </w:tr>
      <w:tr w:rsidR="004B0353" w14:paraId="7BEE39B2" w14:textId="77777777">
        <w:trPr>
          <w:jc w:val="center"/>
        </w:trPr>
        <w:tc>
          <w:tcPr>
            <w:tcW w:w="3061" w:type="dxa"/>
            <w:shd w:val="clear" w:color="auto" w:fill="EDF1F7"/>
          </w:tcPr>
          <w:p w14:paraId="45B91259" w14:textId="77777777" w:rsidR="004B0353" w:rsidRDefault="00000000">
            <w:r>
              <w:rPr>
                <w:sz w:val="18"/>
              </w:rPr>
              <w:t>Mach 1.50, 45,000 ft, 2x IRIS-T</w:t>
            </w:r>
          </w:p>
        </w:tc>
        <w:tc>
          <w:tcPr>
            <w:tcW w:w="1928" w:type="dxa"/>
            <w:shd w:val="clear" w:color="auto" w:fill="EDF1F7"/>
          </w:tcPr>
          <w:p w14:paraId="6801BDD7" w14:textId="77777777" w:rsidR="004B0353" w:rsidRDefault="00000000">
            <w:r>
              <w:rPr>
                <w:sz w:val="18"/>
              </w:rPr>
              <w:t>41.44 AB / 25.12 dry</w:t>
            </w:r>
          </w:p>
        </w:tc>
        <w:tc>
          <w:tcPr>
            <w:tcW w:w="1361" w:type="dxa"/>
            <w:shd w:val="clear" w:color="auto" w:fill="EDF1F7"/>
          </w:tcPr>
          <w:p w14:paraId="25DCD552" w14:textId="77777777" w:rsidR="004B0353" w:rsidRDefault="00000000">
            <w:r>
              <w:rPr>
                <w:sz w:val="18"/>
              </w:rPr>
              <w:t>19.42</w:t>
            </w:r>
          </w:p>
        </w:tc>
        <w:tc>
          <w:tcPr>
            <w:tcW w:w="1474" w:type="dxa"/>
            <w:shd w:val="clear" w:color="auto" w:fill="EDF1F7"/>
          </w:tcPr>
          <w:p w14:paraId="23F07A11" w14:textId="77777777" w:rsidR="004B0353" w:rsidRDefault="00000000">
            <w:r>
              <w:rPr>
                <w:sz w:val="18"/>
              </w:rPr>
              <w:t>+113% AB, +29.3% dry</w:t>
            </w:r>
          </w:p>
        </w:tc>
        <w:tc>
          <w:tcPr>
            <w:tcW w:w="1928" w:type="dxa"/>
            <w:shd w:val="clear" w:color="auto" w:fill="EDF1F7"/>
          </w:tcPr>
          <w:p w14:paraId="5B879865" w14:textId="77777777" w:rsidR="004B0353" w:rsidRDefault="00000000">
            <w:r>
              <w:rPr>
                <w:sz w:val="18"/>
              </w:rPr>
              <w:t>CALCULATED</w:t>
            </w:r>
          </w:p>
        </w:tc>
      </w:tr>
      <w:tr w:rsidR="004B0353" w14:paraId="31F19BD5" w14:textId="77777777">
        <w:trPr>
          <w:jc w:val="center"/>
        </w:trPr>
        <w:tc>
          <w:tcPr>
            <w:tcW w:w="3061" w:type="dxa"/>
          </w:tcPr>
          <w:p w14:paraId="7D286E27" w14:textId="77777777" w:rsidR="004B0353" w:rsidRDefault="00000000">
            <w:r>
              <w:rPr>
                <w:sz w:val="18"/>
              </w:rPr>
              <w:t>Mach 0.90, 45,000 ft, loaded</w:t>
            </w:r>
          </w:p>
        </w:tc>
        <w:tc>
          <w:tcPr>
            <w:tcW w:w="1928" w:type="dxa"/>
          </w:tcPr>
          <w:p w14:paraId="1316BE30" w14:textId="77777777" w:rsidR="004B0353" w:rsidRDefault="00000000">
            <w:r>
              <w:rPr>
                <w:sz w:val="18"/>
              </w:rPr>
              <w:t>12.06 (dry)</w:t>
            </w:r>
          </w:p>
        </w:tc>
        <w:tc>
          <w:tcPr>
            <w:tcW w:w="1361" w:type="dxa"/>
          </w:tcPr>
          <w:p w14:paraId="6A8B0031" w14:textId="77777777" w:rsidR="004B0353" w:rsidRDefault="00000000">
            <w:r>
              <w:rPr>
                <w:sz w:val="18"/>
              </w:rPr>
              <w:t>5.52</w:t>
            </w:r>
          </w:p>
        </w:tc>
        <w:tc>
          <w:tcPr>
            <w:tcW w:w="1474" w:type="dxa"/>
          </w:tcPr>
          <w:p w14:paraId="71933FF3" w14:textId="77777777" w:rsidR="004B0353" w:rsidRDefault="00000000">
            <w:r>
              <w:rPr>
                <w:sz w:val="18"/>
              </w:rPr>
              <w:t>+118% dry</w:t>
            </w:r>
          </w:p>
        </w:tc>
        <w:tc>
          <w:tcPr>
            <w:tcW w:w="1928" w:type="dxa"/>
          </w:tcPr>
          <w:p w14:paraId="3909398D" w14:textId="77777777" w:rsidR="004B0353" w:rsidRDefault="00000000">
            <w:r>
              <w:rPr>
                <w:sz w:val="18"/>
              </w:rPr>
              <w:t>CALCULATED</w:t>
            </w:r>
          </w:p>
        </w:tc>
      </w:tr>
    </w:tbl>
    <w:p w14:paraId="1CF40A68" w14:textId="77777777" w:rsidR="004B0353" w:rsidRDefault="004B0353">
      <w:pPr>
        <w:spacing w:after="40"/>
      </w:pPr>
    </w:p>
    <w:p w14:paraId="593FEAF5" w14:textId="77777777" w:rsidR="004B0353" w:rsidRDefault="00000000">
      <w:pPr>
        <w:spacing w:after="160"/>
        <w:jc w:val="center"/>
      </w:pPr>
      <w:r>
        <w:rPr>
          <w:b/>
          <w:color w:val="555555"/>
          <w:sz w:val="18"/>
        </w:rPr>
        <w:lastRenderedPageBreak/>
        <w:t>Table 3-2  Excess-thrust closure across the corridor envelope</w:t>
      </w:r>
    </w:p>
    <w:p w14:paraId="0425952B" w14:textId="77777777" w:rsidR="004B0353" w:rsidRDefault="00000000">
      <w:pPr>
        <w:jc w:val="center"/>
      </w:pPr>
      <w:r>
        <w:rPr>
          <w:noProof/>
        </w:rPr>
        <w:drawing>
          <wp:inline distT="0" distB="0" distL="0" distR="0" wp14:anchorId="02A541F9" wp14:editId="18E0AD86">
            <wp:extent cx="5580000" cy="29959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losure.png"/>
                    <pic:cNvPicPr/>
                  </pic:nvPicPr>
                  <pic:blipFill>
                    <a:blip r:embed="rId12"/>
                    <a:stretch>
                      <a:fillRect/>
                    </a:stretch>
                  </pic:blipFill>
                  <pic:spPr>
                    <a:xfrm>
                      <a:off x="0" y="0"/>
                      <a:ext cx="5580000" cy="2995973"/>
                    </a:xfrm>
                    <a:prstGeom prst="rect">
                      <a:avLst/>
                    </a:prstGeom>
                  </pic:spPr>
                </pic:pic>
              </a:graphicData>
            </a:graphic>
          </wp:inline>
        </w:drawing>
      </w:r>
    </w:p>
    <w:p w14:paraId="30D85622" w14:textId="77777777" w:rsidR="004B0353" w:rsidRDefault="00000000">
      <w:pPr>
        <w:spacing w:after="160"/>
        <w:jc w:val="center"/>
      </w:pPr>
      <w:r>
        <w:rPr>
          <w:b/>
          <w:color w:val="555555"/>
          <w:sz w:val="18"/>
        </w:rPr>
        <w:t>Figure 3-1  Thrust and drag versus Mach at 45,000 ft, 4,670 kg</w:t>
      </w:r>
    </w:p>
    <w:p w14:paraId="766D2313" w14:textId="77777777" w:rsidR="004B0353" w:rsidRDefault="00000000">
      <w:pPr>
        <w:jc w:val="both"/>
      </w:pPr>
      <w:r>
        <w:t>Two fallbacks protect the closure. If altitude-chamber test V-PR-02 returns an installed recovery below 0.94, the corridor speed de-rates to Mach 1.35, where the dry closure holds 22% at recovery 0.92 [CALCULATED]. If the shortfall persists, minimum augmentor on the M88-2 restores the full envelope with margin to spare; Section 13.3 tracks both as risk R-01.</w:t>
      </w:r>
    </w:p>
    <w:p w14:paraId="53E7901B" w14:textId="77777777" w:rsidR="004B0353" w:rsidRDefault="00000000">
      <w:pPr>
        <w:pStyle w:val="Heading2"/>
      </w:pPr>
      <w:bookmarkStart w:id="19" w:name="_Toc239578419"/>
      <w:r>
        <w:t>3.3  Stability and control</w:t>
      </w:r>
      <w:bookmarkEnd w:id="19"/>
    </w:p>
    <w:p w14:paraId="75902D8D" w14:textId="77777777" w:rsidR="004B0353" w:rsidRDefault="00000000">
      <w:pPr>
        <w:jc w:val="both"/>
      </w:pPr>
      <w:r>
        <w:t>The aircraft flies relaxed-static-stability with an aft CG limit at -4.0% MAC static margin; time-to-double-amplitude in the worst uncorrected state computes at 0.81 s, inside the authority of the quadruplex digital flight control system with 80 deg/s elevons [ANALOGUE, inherited from Issue-era analysis, FCS rig confirmation V-FC-01]. Four elevons provide pitch and roll; the canted twin tails carry all-moving rudder segments for yaw and drag-rudder trim. Control allocation blends elevon pairs for pitch at supersonic trim and differential drag for low-observable yaw inputs, reserving large rudder deflections for takeoff crosswind and engine-out-class transients. The FCS schedules gains on Mach, dynamic pressure, CG and bay-door state, with the bay-open transient modelled as a +0.0125 CD0 step plus a nose-up pitching increment trimmed within 1.2 s [CFD basis, V-FC-02 iron-bird check].</w:t>
      </w:r>
    </w:p>
    <w:p w14:paraId="373080F2" w14:textId="77777777" w:rsidR="004B0353" w:rsidRDefault="00000000">
      <w:pPr>
        <w:pStyle w:val="Heading2"/>
      </w:pPr>
      <w:bookmarkStart w:id="20" w:name="_Toc239578420"/>
      <w:r>
        <w:t>3.4  Low-speed behaviour and high-lift</w:t>
      </w:r>
      <w:bookmarkEnd w:id="20"/>
    </w:p>
    <w:p w14:paraId="5ACF8E2B" w14:textId="77777777" w:rsidR="004B0353" w:rsidRDefault="00000000">
      <w:pPr>
        <w:jc w:val="both"/>
      </w:pPr>
      <w:r>
        <w:t>The trapezoidal-delta planform generates a stable leading-edge vortex system above 12 deg angle of attack, holding attached-flow-equivalent lift to about 25 deg before vortex burst progresses inboard [ANALOGUE, delta-wing literature basis]. Maximum usable lift coefficient computes at 1.45 in the landing configuration at 18 deg approach attitude with elevons 12 deg trailing-edge-down; the FCS limits approach attitude to protect the aft fuselage with 5 deg margin to tailstrike at the compressed-gear state [ANALYTICAL]. Stall behaviour stays benign by design: the burst progresses from mid-span, the chines preserve forebody flow, and the tails remain in unseparated flow to beyond the FCS limiter, giving a nodding pitch cue rather than a departure [ANALOGUE; V-FT-01 verifies]. Crosswind handling to the 25 kt target uses the canted rudders for decrab with elevon roll authority reserved; the 91 kt approach at 3,650 kg landing weight keeps sink rate at 3.2 m/s class for road-base operations without a flare-heavy technique [ANALYTICAL].</w:t>
      </w:r>
    </w:p>
    <w:p w14:paraId="678DE1AF" w14:textId="77777777" w:rsidR="004B0353" w:rsidRDefault="00000000">
      <w:pPr>
        <w:pStyle w:val="Heading2"/>
      </w:pPr>
      <w:bookmarkStart w:id="21" w:name="_Toc239578421"/>
      <w:r>
        <w:lastRenderedPageBreak/>
        <w:t>3.5  Manoeuvre and gust envelope</w:t>
      </w:r>
      <w:bookmarkEnd w:id="21"/>
    </w:p>
    <w:p w14:paraId="4917DD27" w14:textId="77777777" w:rsidR="004B0353" w:rsidRDefault="00000000">
      <w:pPr>
        <w:jc w:val="both"/>
      </w:pPr>
      <w:r>
        <w:t>The limit manoeuvre envelope holds +7.0 / -3.5 g from Mach 0.5 to the never-exceed Mach 1.60 at design gross weight, with ultimate at 10.5 g under the 1.5 factor [CONTROLLED INPUT]. Usable normal force at the corridor design point is lift-limited, not structure-limited: at Mach 1.40 and 45,000 ft the buffet-onset lift coefficient of about 0.5 supports 6.8 g against the 7.0 g limit, so the dash retains near-full manoeuvre authority for terrain and threat manoeuvre inside the corridor [CALCULATED, D-18]. Sustained turn performance at the design point, trimmed with the chine pair loaded, computes at 4.6 deg/s and a 5.2 km radius at 3.5 g; instantaneous capability peaks at 6.8 g and 8.7 deg/s before energy bleed, adequate for the release manoeuvre and egress reversal the doctrine scripts rather than for sustained turning combat, which the concept deliberately avoids [CALCULATED, D-18].</w:t>
      </w:r>
    </w:p>
    <w:p w14:paraId="338BEE32" w14:textId="77777777" w:rsidR="004B0353" w:rsidRDefault="00000000">
      <w:pPr>
        <w:jc w:val="both"/>
      </w:pPr>
      <w:r>
        <w:t>Gust and turbulence sizing follows transport-category practice adapted to the unmanned airframe: discrete gust cases of plus-or-minus 20.1 m/s at design cruise speed and plus-or-minus 15.2 m/s at design dash speed produce incremental loads of +1.4 g and +0.9 g at the respective flight points, both inside the limit envelope with margin; continuous turbulence spectra drive the fatigue spectrum of Section 6.5 rather than any static case [ANALYTICAL]. The bay-open configuration restricts to 3.0 g and Mach 1.20, matching the release envelope of Section 10.1, and the FCS enforces the restriction as a hard limiter with the doors unlocked [CONTROLLED INPUT].</w:t>
      </w:r>
    </w:p>
    <w:p w14:paraId="1A3DC384" w14:textId="77777777" w:rsidR="004B0353" w:rsidRDefault="00000000">
      <w:pPr>
        <w:pStyle w:val="Heading1"/>
        <w:pageBreakBefore/>
      </w:pPr>
      <w:bookmarkStart w:id="22" w:name="_Toc239578422"/>
      <w:r>
        <w:lastRenderedPageBreak/>
        <w:t>4  Propulsion</w:t>
      </w:r>
      <w:bookmarkEnd w:id="22"/>
    </w:p>
    <w:p w14:paraId="4E826024" w14:textId="77777777" w:rsidR="004B0353" w:rsidRDefault="00000000">
      <w:pPr>
        <w:pStyle w:val="Heading2"/>
      </w:pPr>
      <w:bookmarkStart w:id="23" w:name="_Toc239578423"/>
      <w:r>
        <w:t>4.1  Engine selection and installed budget</w:t>
      </w:r>
      <w:bookmarkEnd w:id="23"/>
    </w:p>
    <w:p w14:paraId="7AAF1FF6" w14:textId="77777777" w:rsidR="004B0353" w:rsidRDefault="00000000">
      <w:pPr>
        <w:jc w:val="both"/>
      </w:pPr>
      <w:r>
        <w:t>The baseline selects the Safran M88-2, the afterburning turbofan of the Rafale fleet, at its public sea-level static ratings: 50 kN military and 75 kN augmented, bare mass 897 kg, with dual-channel FADEC and fully modular construction [1][2]. The choice removes every US-controlled part from the propulsion system: the M88-2 ships ITAR-free from a close ally, and one engine type now powers both fleets of the doctrine, so Sprinters and Strikers draw from a single pooled engine inventory with a 15% float, cutting spares count, training burden and depot tooling across the combined fleet [ANALOGUE]. The 75 kN class rating against a 17.2 kN dash demand reads as surplus on paper; the baseline spends that surplus on dry closure of the corridor dash, where the fuel-flow and infrared dividends matter more than peak speed.</w:t>
      </w:r>
    </w:p>
    <w:p w14:paraId="2B6A2D3C" w14:textId="77777777" w:rsidR="004B0353" w:rsidRDefault="00000000">
      <w:pPr>
        <w:jc w:val="both"/>
      </w:pPr>
      <w:r>
        <w:t>The installed-thrust model multiplies the static rating by ambient pressure ratio, inlet total-pressure recovery and ram compression, with a 1.10 augmentor ram factor: T = T0 x (p/p0) x (1 + 0.2 M2)^3.5 x recovery x 1.10. Subsonic recovery holds 0.98; the fixed-geometry DSI design, optimised at the Mach 1.40 corridor point rather than across a fighter-wide envelope, holds 0.94 supersonic [ANALOGUE, consistent with published DSI experience on production aircraft [18]; V-PR-01 inlet test confirms]. Table 4-1 states the installed budget.</w:t>
      </w:r>
    </w:p>
    <w:tbl>
      <w:tblPr>
        <w:tblStyle w:val="TableGrid"/>
        <w:tblW w:w="0" w:type="auto"/>
        <w:jc w:val="center"/>
        <w:tblLayout w:type="fixed"/>
        <w:tblLook w:val="04A0" w:firstRow="1" w:lastRow="0" w:firstColumn="1" w:lastColumn="0" w:noHBand="0" w:noVBand="1"/>
      </w:tblPr>
      <w:tblGrid>
        <w:gridCol w:w="3628"/>
        <w:gridCol w:w="3402"/>
        <w:gridCol w:w="2154"/>
      </w:tblGrid>
      <w:tr w:rsidR="004B0353" w14:paraId="3081D141" w14:textId="77777777">
        <w:trPr>
          <w:jc w:val="center"/>
        </w:trPr>
        <w:tc>
          <w:tcPr>
            <w:tcW w:w="3628" w:type="dxa"/>
            <w:shd w:val="clear" w:color="auto" w:fill="1F3A5F"/>
          </w:tcPr>
          <w:p w14:paraId="23561CDB" w14:textId="77777777" w:rsidR="004B0353" w:rsidRDefault="00000000">
            <w:r>
              <w:rPr>
                <w:b/>
                <w:color w:val="FFFFFF"/>
                <w:sz w:val="18"/>
              </w:rPr>
              <w:t>Parameter</w:t>
            </w:r>
          </w:p>
        </w:tc>
        <w:tc>
          <w:tcPr>
            <w:tcW w:w="3402" w:type="dxa"/>
            <w:shd w:val="clear" w:color="auto" w:fill="1F3A5F"/>
          </w:tcPr>
          <w:p w14:paraId="399DD108" w14:textId="77777777" w:rsidR="004B0353" w:rsidRDefault="00000000">
            <w:r>
              <w:rPr>
                <w:b/>
                <w:color w:val="FFFFFF"/>
                <w:sz w:val="18"/>
              </w:rPr>
              <w:t>Value</w:t>
            </w:r>
          </w:p>
        </w:tc>
        <w:tc>
          <w:tcPr>
            <w:tcW w:w="2154" w:type="dxa"/>
            <w:shd w:val="clear" w:color="auto" w:fill="1F3A5F"/>
          </w:tcPr>
          <w:p w14:paraId="7668E0B7" w14:textId="77777777" w:rsidR="004B0353" w:rsidRDefault="00000000">
            <w:r>
              <w:rPr>
                <w:b/>
                <w:color w:val="FFFFFF"/>
                <w:sz w:val="18"/>
              </w:rPr>
              <w:t>Evidence</w:t>
            </w:r>
          </w:p>
        </w:tc>
      </w:tr>
      <w:tr w:rsidR="004B0353" w14:paraId="5D5FE3D1" w14:textId="77777777">
        <w:trPr>
          <w:jc w:val="center"/>
        </w:trPr>
        <w:tc>
          <w:tcPr>
            <w:tcW w:w="3628" w:type="dxa"/>
          </w:tcPr>
          <w:p w14:paraId="7F457F5B" w14:textId="77777777" w:rsidR="004B0353" w:rsidRDefault="00000000">
            <w:r>
              <w:rPr>
                <w:sz w:val="18"/>
              </w:rPr>
              <w:t>Sea-level static thrust, military / augmented</w:t>
            </w:r>
          </w:p>
        </w:tc>
        <w:tc>
          <w:tcPr>
            <w:tcW w:w="3402" w:type="dxa"/>
          </w:tcPr>
          <w:p w14:paraId="2833B09C" w14:textId="77777777" w:rsidR="004B0353" w:rsidRDefault="00000000">
            <w:r>
              <w:rPr>
                <w:sz w:val="18"/>
              </w:rPr>
              <w:t>50 / 75 kN</w:t>
            </w:r>
          </w:p>
        </w:tc>
        <w:tc>
          <w:tcPr>
            <w:tcW w:w="2154" w:type="dxa"/>
          </w:tcPr>
          <w:p w14:paraId="620B0F89" w14:textId="77777777" w:rsidR="004B0353" w:rsidRDefault="00000000">
            <w:r>
              <w:rPr>
                <w:sz w:val="18"/>
              </w:rPr>
              <w:t>VENDOR [1]</w:t>
            </w:r>
          </w:p>
        </w:tc>
      </w:tr>
      <w:tr w:rsidR="004B0353" w14:paraId="2D266DF7" w14:textId="77777777">
        <w:trPr>
          <w:jc w:val="center"/>
        </w:trPr>
        <w:tc>
          <w:tcPr>
            <w:tcW w:w="3628" w:type="dxa"/>
            <w:shd w:val="clear" w:color="auto" w:fill="EDF1F7"/>
          </w:tcPr>
          <w:p w14:paraId="42B3BC17" w14:textId="77777777" w:rsidR="004B0353" w:rsidRDefault="00000000">
            <w:r>
              <w:rPr>
                <w:sz w:val="18"/>
              </w:rPr>
              <w:t>Bare engine mass</w:t>
            </w:r>
          </w:p>
        </w:tc>
        <w:tc>
          <w:tcPr>
            <w:tcW w:w="3402" w:type="dxa"/>
            <w:shd w:val="clear" w:color="auto" w:fill="EDF1F7"/>
          </w:tcPr>
          <w:p w14:paraId="04439F2B" w14:textId="77777777" w:rsidR="004B0353" w:rsidRDefault="00000000">
            <w:r>
              <w:rPr>
                <w:sz w:val="18"/>
              </w:rPr>
              <w:t>897 kg</w:t>
            </w:r>
          </w:p>
        </w:tc>
        <w:tc>
          <w:tcPr>
            <w:tcW w:w="2154" w:type="dxa"/>
            <w:shd w:val="clear" w:color="auto" w:fill="EDF1F7"/>
          </w:tcPr>
          <w:p w14:paraId="313DDBCF" w14:textId="77777777" w:rsidR="004B0353" w:rsidRDefault="00000000">
            <w:r>
              <w:rPr>
                <w:sz w:val="18"/>
              </w:rPr>
              <w:t>VENDOR [1]</w:t>
            </w:r>
          </w:p>
        </w:tc>
      </w:tr>
      <w:tr w:rsidR="004B0353" w14:paraId="2299537F" w14:textId="77777777">
        <w:trPr>
          <w:jc w:val="center"/>
        </w:trPr>
        <w:tc>
          <w:tcPr>
            <w:tcW w:w="3628" w:type="dxa"/>
          </w:tcPr>
          <w:p w14:paraId="3655676F" w14:textId="77777777" w:rsidR="004B0353" w:rsidRDefault="00000000">
            <w:r>
              <w:rPr>
                <w:sz w:val="18"/>
              </w:rPr>
              <w:t>Installed propulsion group mass</w:t>
            </w:r>
          </w:p>
        </w:tc>
        <w:tc>
          <w:tcPr>
            <w:tcW w:w="3402" w:type="dxa"/>
          </w:tcPr>
          <w:p w14:paraId="056DEAD7" w14:textId="77777777" w:rsidR="004B0353" w:rsidRDefault="00000000">
            <w:r>
              <w:rPr>
                <w:sz w:val="18"/>
              </w:rPr>
              <w:t>1,110 kg (inlets, Y-duct, nozzle, mounts, accessories)</w:t>
            </w:r>
          </w:p>
        </w:tc>
        <w:tc>
          <w:tcPr>
            <w:tcW w:w="2154" w:type="dxa"/>
          </w:tcPr>
          <w:p w14:paraId="64D6E197" w14:textId="77777777" w:rsidR="004B0353" w:rsidRDefault="00000000">
            <w:r>
              <w:rPr>
                <w:sz w:val="18"/>
              </w:rPr>
              <w:t>ANALOGUE install factor 1.24</w:t>
            </w:r>
          </w:p>
        </w:tc>
      </w:tr>
      <w:tr w:rsidR="004B0353" w14:paraId="1F2B82FE" w14:textId="77777777">
        <w:trPr>
          <w:jc w:val="center"/>
        </w:trPr>
        <w:tc>
          <w:tcPr>
            <w:tcW w:w="3628" w:type="dxa"/>
            <w:shd w:val="clear" w:color="auto" w:fill="EDF1F7"/>
          </w:tcPr>
          <w:p w14:paraId="6F24E95A" w14:textId="77777777" w:rsidR="004B0353" w:rsidRDefault="00000000">
            <w:r>
              <w:rPr>
                <w:sz w:val="18"/>
              </w:rPr>
              <w:t>Bypass ratio / overall pressure ratio</w:t>
            </w:r>
          </w:p>
        </w:tc>
        <w:tc>
          <w:tcPr>
            <w:tcW w:w="3402" w:type="dxa"/>
            <w:shd w:val="clear" w:color="auto" w:fill="EDF1F7"/>
          </w:tcPr>
          <w:p w14:paraId="76192711" w14:textId="77777777" w:rsidR="004B0353" w:rsidRDefault="00000000">
            <w:r>
              <w:rPr>
                <w:sz w:val="18"/>
              </w:rPr>
              <w:t>0.30 class / 24.5 class</w:t>
            </w:r>
          </w:p>
        </w:tc>
        <w:tc>
          <w:tcPr>
            <w:tcW w:w="2154" w:type="dxa"/>
            <w:shd w:val="clear" w:color="auto" w:fill="EDF1F7"/>
          </w:tcPr>
          <w:p w14:paraId="3DFC9D4E" w14:textId="77777777" w:rsidR="004B0353" w:rsidRDefault="00000000">
            <w:r>
              <w:rPr>
                <w:sz w:val="18"/>
              </w:rPr>
              <w:t>VENDOR-family [2][3]</w:t>
            </w:r>
          </w:p>
        </w:tc>
      </w:tr>
      <w:tr w:rsidR="004B0353" w14:paraId="3788D9BC" w14:textId="77777777">
        <w:trPr>
          <w:jc w:val="center"/>
        </w:trPr>
        <w:tc>
          <w:tcPr>
            <w:tcW w:w="3628" w:type="dxa"/>
          </w:tcPr>
          <w:p w14:paraId="634D12F4" w14:textId="77777777" w:rsidR="004B0353" w:rsidRDefault="00000000">
            <w:r>
              <w:rPr>
                <w:sz w:val="18"/>
              </w:rPr>
              <w:t>Thrust available, Mach 1.40, 45,000 ft</w:t>
            </w:r>
          </w:p>
        </w:tc>
        <w:tc>
          <w:tcPr>
            <w:tcW w:w="3402" w:type="dxa"/>
          </w:tcPr>
          <w:p w14:paraId="1EDCFBD3" w14:textId="77777777" w:rsidR="004B0353" w:rsidRDefault="00000000">
            <w:r>
              <w:rPr>
                <w:sz w:val="18"/>
              </w:rPr>
              <w:t>35.92 kN augmented</w:t>
            </w:r>
          </w:p>
        </w:tc>
        <w:tc>
          <w:tcPr>
            <w:tcW w:w="2154" w:type="dxa"/>
          </w:tcPr>
          <w:p w14:paraId="1EB597AF" w14:textId="77777777" w:rsidR="004B0353" w:rsidRDefault="00000000">
            <w:r>
              <w:rPr>
                <w:sz w:val="18"/>
              </w:rPr>
              <w:t>CALCULATED (D-04)</w:t>
            </w:r>
          </w:p>
        </w:tc>
      </w:tr>
      <w:tr w:rsidR="004B0353" w14:paraId="5BE36765" w14:textId="77777777">
        <w:trPr>
          <w:jc w:val="center"/>
        </w:trPr>
        <w:tc>
          <w:tcPr>
            <w:tcW w:w="3628" w:type="dxa"/>
            <w:shd w:val="clear" w:color="auto" w:fill="EDF1F7"/>
          </w:tcPr>
          <w:p w14:paraId="1815CDE0" w14:textId="77777777" w:rsidR="004B0353" w:rsidRDefault="00000000">
            <w:r>
              <w:rPr>
                <w:sz w:val="18"/>
              </w:rPr>
              <w:t>Thrust available, Mach 1.40, 45,000 ft, dry</w:t>
            </w:r>
          </w:p>
        </w:tc>
        <w:tc>
          <w:tcPr>
            <w:tcW w:w="3402" w:type="dxa"/>
            <w:shd w:val="clear" w:color="auto" w:fill="EDF1F7"/>
          </w:tcPr>
          <w:p w14:paraId="1787D648" w14:textId="77777777" w:rsidR="004B0353" w:rsidRDefault="00000000">
            <w:r>
              <w:rPr>
                <w:sz w:val="18"/>
              </w:rPr>
              <w:t>21.77 kN; corridor dash closes dry by design</w:t>
            </w:r>
          </w:p>
        </w:tc>
        <w:tc>
          <w:tcPr>
            <w:tcW w:w="2154" w:type="dxa"/>
            <w:shd w:val="clear" w:color="auto" w:fill="EDF1F7"/>
          </w:tcPr>
          <w:p w14:paraId="51343BB5" w14:textId="77777777" w:rsidR="004B0353" w:rsidRDefault="00000000">
            <w:r>
              <w:rPr>
                <w:sz w:val="18"/>
              </w:rPr>
              <w:t>CALCULATED</w:t>
            </w:r>
          </w:p>
        </w:tc>
      </w:tr>
      <w:tr w:rsidR="004B0353" w14:paraId="590464E3" w14:textId="77777777">
        <w:trPr>
          <w:jc w:val="center"/>
        </w:trPr>
        <w:tc>
          <w:tcPr>
            <w:tcW w:w="3628" w:type="dxa"/>
          </w:tcPr>
          <w:p w14:paraId="3E0262F6" w14:textId="77777777" w:rsidR="004B0353" w:rsidRDefault="00000000">
            <w:r>
              <w:rPr>
                <w:sz w:val="18"/>
              </w:rPr>
              <w:t>TSFC, cruise (M0.75, FL460)</w:t>
            </w:r>
          </w:p>
        </w:tc>
        <w:tc>
          <w:tcPr>
            <w:tcW w:w="3402" w:type="dxa"/>
          </w:tcPr>
          <w:p w14:paraId="7C9B45F7" w14:textId="77777777" w:rsidR="004B0353" w:rsidRDefault="00000000">
            <w:r>
              <w:rPr>
                <w:sz w:val="18"/>
              </w:rPr>
              <w:t>0.80 lb/lbf.h class</w:t>
            </w:r>
          </w:p>
        </w:tc>
        <w:tc>
          <w:tcPr>
            <w:tcW w:w="2154" w:type="dxa"/>
          </w:tcPr>
          <w:p w14:paraId="6BD80353" w14:textId="77777777" w:rsidR="004B0353" w:rsidRDefault="00000000">
            <w:r>
              <w:rPr>
                <w:sz w:val="18"/>
              </w:rPr>
              <w:t>ANALOGUE vs public M88 data [3]; PV-01</w:t>
            </w:r>
          </w:p>
        </w:tc>
      </w:tr>
      <w:tr w:rsidR="004B0353" w14:paraId="5AA5BF74" w14:textId="77777777">
        <w:trPr>
          <w:jc w:val="center"/>
        </w:trPr>
        <w:tc>
          <w:tcPr>
            <w:tcW w:w="3628" w:type="dxa"/>
            <w:shd w:val="clear" w:color="auto" w:fill="EDF1F7"/>
          </w:tcPr>
          <w:p w14:paraId="189F3B4C" w14:textId="77777777" w:rsidR="004B0353" w:rsidRDefault="00000000">
            <w:r>
              <w:rPr>
                <w:sz w:val="18"/>
              </w:rPr>
              <w:t>TSFC, corridor dash (dry military power)</w:t>
            </w:r>
          </w:p>
        </w:tc>
        <w:tc>
          <w:tcPr>
            <w:tcW w:w="3402" w:type="dxa"/>
            <w:shd w:val="clear" w:color="auto" w:fill="EDF1F7"/>
          </w:tcPr>
          <w:p w14:paraId="2FB29C7D" w14:textId="77777777" w:rsidR="004B0353" w:rsidRDefault="00000000">
            <w:r>
              <w:rPr>
                <w:sz w:val="18"/>
              </w:rPr>
              <w:t>1.00 lb/lbf.h class</w:t>
            </w:r>
          </w:p>
        </w:tc>
        <w:tc>
          <w:tcPr>
            <w:tcW w:w="2154" w:type="dxa"/>
            <w:shd w:val="clear" w:color="auto" w:fill="EDF1F7"/>
          </w:tcPr>
          <w:p w14:paraId="722A44FE" w14:textId="77777777" w:rsidR="004B0353" w:rsidRDefault="00000000">
            <w:r>
              <w:rPr>
                <w:sz w:val="18"/>
              </w:rPr>
              <w:t>ANALOGUE; PV-01</w:t>
            </w:r>
          </w:p>
        </w:tc>
      </w:tr>
      <w:tr w:rsidR="004B0353" w14:paraId="53DE6E94" w14:textId="77777777">
        <w:trPr>
          <w:jc w:val="center"/>
        </w:trPr>
        <w:tc>
          <w:tcPr>
            <w:tcW w:w="3628" w:type="dxa"/>
          </w:tcPr>
          <w:p w14:paraId="23AEB6A9" w14:textId="77777777" w:rsidR="004B0353" w:rsidRDefault="00000000">
            <w:r>
              <w:rPr>
                <w:sz w:val="18"/>
              </w:rPr>
              <w:t>Fuel flow, corridor dash</w:t>
            </w:r>
          </w:p>
        </w:tc>
        <w:tc>
          <w:tcPr>
            <w:tcW w:w="3402" w:type="dxa"/>
          </w:tcPr>
          <w:p w14:paraId="00A22BFE" w14:textId="77777777" w:rsidR="004B0353" w:rsidRDefault="00000000">
            <w:r>
              <w:rPr>
                <w:sz w:val="18"/>
              </w:rPr>
              <w:t>about 1,760 kg/h at 17.2 kN demand</w:t>
            </w:r>
          </w:p>
        </w:tc>
        <w:tc>
          <w:tcPr>
            <w:tcW w:w="2154" w:type="dxa"/>
          </w:tcPr>
          <w:p w14:paraId="687E6465" w14:textId="77777777" w:rsidR="004B0353" w:rsidRDefault="00000000">
            <w:r>
              <w:rPr>
                <w:sz w:val="18"/>
              </w:rPr>
              <w:t>CALCULATED</w:t>
            </w:r>
          </w:p>
        </w:tc>
      </w:tr>
      <w:tr w:rsidR="004B0353" w14:paraId="7AC80FB7" w14:textId="77777777">
        <w:trPr>
          <w:jc w:val="center"/>
        </w:trPr>
        <w:tc>
          <w:tcPr>
            <w:tcW w:w="3628" w:type="dxa"/>
            <w:shd w:val="clear" w:color="auto" w:fill="EDF1F7"/>
          </w:tcPr>
          <w:p w14:paraId="1744FAAF" w14:textId="77777777" w:rsidR="004B0353" w:rsidRDefault="00000000">
            <w:r>
              <w:rPr>
                <w:sz w:val="18"/>
              </w:rPr>
              <w:t>Thrust-to-weight at brake release, MTOW</w:t>
            </w:r>
          </w:p>
        </w:tc>
        <w:tc>
          <w:tcPr>
            <w:tcW w:w="3402" w:type="dxa"/>
            <w:shd w:val="clear" w:color="auto" w:fill="EDF1F7"/>
          </w:tcPr>
          <w:p w14:paraId="4C51DA06" w14:textId="77777777" w:rsidR="004B0353" w:rsidRDefault="00000000">
            <w:r>
              <w:rPr>
                <w:sz w:val="18"/>
              </w:rPr>
              <w:t>1.438 augmented / 0.958 military</w:t>
            </w:r>
          </w:p>
        </w:tc>
        <w:tc>
          <w:tcPr>
            <w:tcW w:w="2154" w:type="dxa"/>
            <w:shd w:val="clear" w:color="auto" w:fill="EDF1F7"/>
          </w:tcPr>
          <w:p w14:paraId="7B25F8D5" w14:textId="77777777" w:rsidR="004B0353" w:rsidRDefault="00000000">
            <w:r>
              <w:rPr>
                <w:sz w:val="18"/>
              </w:rPr>
              <w:t>CALCULATED</w:t>
            </w:r>
          </w:p>
        </w:tc>
      </w:tr>
    </w:tbl>
    <w:p w14:paraId="680FE7EC" w14:textId="77777777" w:rsidR="004B0353" w:rsidRDefault="004B0353">
      <w:pPr>
        <w:spacing w:after="40"/>
      </w:pPr>
    </w:p>
    <w:p w14:paraId="45414018" w14:textId="77777777" w:rsidR="004B0353" w:rsidRDefault="00000000">
      <w:pPr>
        <w:spacing w:after="160"/>
        <w:jc w:val="center"/>
      </w:pPr>
      <w:r>
        <w:rPr>
          <w:b/>
          <w:color w:val="555555"/>
          <w:sz w:val="18"/>
        </w:rPr>
        <w:t>Table 4-1  Propulsion budget</w:t>
      </w:r>
    </w:p>
    <w:p w14:paraId="7344C01E" w14:textId="77777777" w:rsidR="004B0353" w:rsidRDefault="00000000">
      <w:pPr>
        <w:jc w:val="both"/>
      </w:pPr>
      <w:r>
        <w:t>The installed-TSFC assumption carries the single largest mission-fuel sensitivity: each 0.02 lb/lbf.h of cruise TSFC error moves the D-1 margin by about 60 kg. The baseline therefore logs installed TSFC as pending validation item PV-01 with altitude-facility event V-PR-04, and protects the mission with the 234 kg computed margin plus the 5% allowance. The takeoff philosophy uses military power for routine strips (660 m roll) and augmented power for road-base operations (410 m), preserving augmentor life across a 1,200 FH airframe life [ANALYTICAL, D-08].</w:t>
      </w:r>
    </w:p>
    <w:p w14:paraId="2F8B3237" w14:textId="77777777" w:rsidR="004B0353" w:rsidRDefault="00000000">
      <w:pPr>
        <w:pStyle w:val="Heading2"/>
      </w:pPr>
      <w:bookmarkStart w:id="24" w:name="_Toc239578424"/>
      <w:r>
        <w:t>4.2  Inlet and duct</w:t>
      </w:r>
      <w:bookmarkEnd w:id="24"/>
    </w:p>
    <w:p w14:paraId="0A123071" w14:textId="77777777" w:rsidR="004B0353" w:rsidRDefault="00000000">
      <w:pPr>
        <w:jc w:val="both"/>
      </w:pPr>
      <w:r>
        <w:t xml:space="preserve">Two fixed-geometry DSI inlets sit at the mid-fuselage shoulders, each with a 3D bump shaped for the Mach 1.40 design point and boundary-layer bleed through porous panels and a bypass door. The ducts merge in a serpentine Y that offsets the fan face completely from every frontal aspect; liner treatment on the duct walls absorbs residual cavity returns (Section 9). Mass-flow matching at Mach 1.40 and 45,000 ft passes the corrected flow the M88-2 demands with 3% capture-area margin; subsonic spill drag stays inside the polar of </w:t>
      </w:r>
      <w:r>
        <w:lastRenderedPageBreak/>
        <w:t>Table 3-1 through the bypass door schedule [CFD campaign V-AE-03; inlet buzz and sideslip margin logged as PV-06 with wind-tunnel event V-PR-01].</w:t>
      </w:r>
    </w:p>
    <w:p w14:paraId="76D904F6" w14:textId="77777777" w:rsidR="004B0353" w:rsidRDefault="00000000">
      <w:pPr>
        <w:pStyle w:val="Heading2"/>
      </w:pPr>
      <w:bookmarkStart w:id="25" w:name="_Toc239578425"/>
      <w:r>
        <w:t>4.3  Exhaust and infrared</w:t>
      </w:r>
      <w:bookmarkEnd w:id="25"/>
    </w:p>
    <w:p w14:paraId="7EA04E1F" w14:textId="77777777" w:rsidR="004B0353" w:rsidRDefault="00000000">
      <w:pPr>
        <w:jc w:val="both"/>
      </w:pPr>
      <w:r>
        <w:t>The augmentor feeds a fixed convergent nozzle with a faceted, edge-aligned shroud; a centrebody and film-cooled petals mix bypass air into the core stream, cutting peak exhaust temperature in the aft aspect [ANALOGUE]. CMC flaps and titanium shingles tolerate the 250 deg C transient skin band (Section 7). The infrared posture combines the mixed exhaust, full fan-face blockage from the serpentine duct, low-emissivity aft-fuselage treatment and a mission profile that keeps the augmentor lit for about 4 minutes of a 3.2 h design mission. No numerical IR claim leaves this document; plume measurement sits at GROUND TEST V-PR-05 and FLIGHT TEST V-FT-06.</w:t>
      </w:r>
    </w:p>
    <w:p w14:paraId="66E1E5BC" w14:textId="77777777" w:rsidR="004B0353" w:rsidRDefault="00000000">
      <w:pPr>
        <w:pStyle w:val="Heading2"/>
      </w:pPr>
      <w:bookmarkStart w:id="26" w:name="_Toc239578426"/>
      <w:r>
        <w:t>4.4  Engine operability and augmentor schedule</w:t>
      </w:r>
      <w:bookmarkEnd w:id="26"/>
    </w:p>
    <w:p w14:paraId="03373B7C" w14:textId="77777777" w:rsidR="004B0353" w:rsidRDefault="00000000">
      <w:pPr>
        <w:jc w:val="both"/>
      </w:pPr>
      <w:r>
        <w:t>The FADEC schedules augmentor fuel in three zones with smooth light-off staging; corridor dash operations now close on dry military power at the 17.2 kN demand point, which keeps the augmentor cold through the dash, cuts liner distress, and supports the 1,200 h airframe-matched life [VENDOR-family practice [1][2]]. Light-off reliability at the cold high-altitude state (45,000 ft, standard-minus-15 K inlet temperature) stands on family experience but carries PV-07 with altitude-facility confirmation, because the doctrine plans back-to-back dash segments and a failed relight shortens the corridor window [PENDING VALIDATION]. Inlet distortion at the engine face holds below the vendor surge-margin line across the cleared envelope: the DSI bump swallows the boundary layer, the bleed system dumps through the bypass door, and computed distortion indices at 5 deg sideslip and Mach 1.40 remain 30% inside the surge boundary [CFD, V-PR-01 confirms; PV-06]. Foreign-object tolerance follows the road-base requirement: the inlets sit above the wing-plane vortex sheet, the nose gear throws debris low and outward, and a FOD screen option exists for austere strips at a 0.5% recovery penalty, not fitted for corridor missions [ANALOGUE]. Engine removal uses a drop-through aft-fuselage rail set: two technicians exchange an engine in under 2 h with the GSE set, supporting the pooled-engine logistics model of Section 12.3 [ANALOGUE].</w:t>
      </w:r>
    </w:p>
    <w:p w14:paraId="78F1C3E2" w14:textId="77777777" w:rsidR="004B0353" w:rsidRDefault="00000000">
      <w:pPr>
        <w:pStyle w:val="Heading2"/>
      </w:pPr>
      <w:bookmarkStart w:id="27" w:name="_Toc239578427"/>
      <w:r>
        <w:t>4.5  Fuel system and feed architecture</w:t>
      </w:r>
      <w:bookmarkEnd w:id="27"/>
    </w:p>
    <w:p w14:paraId="6DF4AC03" w14:textId="77777777" w:rsidR="004B0353" w:rsidRDefault="00000000">
      <w:pPr>
        <w:jc w:val="both"/>
      </w:pPr>
      <w:r>
        <w:t>Fuel stows in four integral volumes: a forward fuselage tank at 510 kg, a wing-box tank pair at 890 kg combined, and an aft tank at 540 kg, totalling 1,940 kg with 1,910 kg usable and 30 kg retained as unusable and surge space [CALCULATED, D-19]. The feed sequence burns forward-to-aft in cruise and aft-to-forward through the dash legs, which holds the centre of gravity inside the 29-35% MAC band across the mission without active transfer management; a single transfer pump pair handles the sequencing with gravity crossfeed as backup [ANALOGUE]. Dual boost pumps per feed line, motive-flow scavenge ejectors in each tank, and a nitrogen inerting system at 14 kg keep ullage oxygen below the flammability threshold through the dash climb and descent profiles [VENDOR-class].</w:t>
      </w:r>
    </w:p>
    <w:p w14:paraId="5E77EA0C" w14:textId="77777777" w:rsidR="004B0353" w:rsidRDefault="00000000">
      <w:pPr>
        <w:jc w:val="both"/>
      </w:pPr>
      <w:r>
        <w:t>Refuelling uses a single-point pressure coupling rated 300 L/min, filling the aircraft in 8 minutes and supporting the 45-minute hot-pit turn of Section 11.1; defuel and vent paths route to the same panel for one-technician ground handling [ANALOGUE]. The fuel doubles as the primary heat sink per Section 7.1, so the feed system carries a fuel-air cooler branch and a return-to-tank loop sized for the 11.7 kW mission-average rejection; fuel temperature at the engine inlet stays 10 K inside the vendor limit at end-of-mission in the hottest case [CALCULATED, D-13]. All wetted materials suit JP-8 and Jet A-1 with no change procedure, matching Gripen fleet logistics at shared strips [VENDOR-class].</w:t>
      </w:r>
    </w:p>
    <w:p w14:paraId="395AAB0C" w14:textId="77777777" w:rsidR="004B0353" w:rsidRDefault="00000000">
      <w:pPr>
        <w:pStyle w:val="Heading1"/>
        <w:pageBreakBefore/>
      </w:pPr>
      <w:bookmarkStart w:id="28" w:name="_Toc239578428"/>
      <w:r>
        <w:lastRenderedPageBreak/>
        <w:t>5  Mission design and performance</w:t>
      </w:r>
      <w:bookmarkEnd w:id="28"/>
    </w:p>
    <w:p w14:paraId="6660B948" w14:textId="77777777" w:rsidR="004B0353" w:rsidRDefault="00000000">
      <w:pPr>
        <w:pStyle w:val="Heading2"/>
      </w:pPr>
      <w:bookmarkStart w:id="29" w:name="_Toc239578429"/>
      <w:r>
        <w:t>5.1  Closing missions and fuel budget</w:t>
      </w:r>
      <w:bookmarkEnd w:id="29"/>
    </w:p>
    <w:p w14:paraId="27B0FBC4" w14:textId="77777777" w:rsidR="004B0353" w:rsidRDefault="00000000">
      <w:pPr>
        <w:jc w:val="both"/>
      </w:pPr>
      <w:r>
        <w:t>Four missions close the fuel system with margin after a 30-minute loiter reserve and a 5% mission allowance, all restated at the grown empty weight of 3,010 kg (Section 2.3). Table 5-1 states the summaries; Annex A derivations D-09 to D-12 and D-22 carry every segment number, and Figure 5-1 profiles the design mission. Loadout L1 defines the design payload: two SPEAR 3-class weapons at 90 kg each [TBD-OEM, PV-08] plus two IRIS-T at 87 kg each, 354 kg total [VENDOR-class masses, Annex B].</w:t>
      </w:r>
    </w:p>
    <w:tbl>
      <w:tblPr>
        <w:tblStyle w:val="TableGrid"/>
        <w:tblW w:w="0" w:type="auto"/>
        <w:jc w:val="center"/>
        <w:tblLayout w:type="fixed"/>
        <w:tblLook w:val="04A0" w:firstRow="1" w:lastRow="0" w:firstColumn="1" w:lastColumn="0" w:noHBand="0" w:noVBand="1"/>
      </w:tblPr>
      <w:tblGrid>
        <w:gridCol w:w="2041"/>
        <w:gridCol w:w="3628"/>
        <w:gridCol w:w="2381"/>
        <w:gridCol w:w="1474"/>
        <w:gridCol w:w="1474"/>
      </w:tblGrid>
      <w:tr w:rsidR="004B0353" w14:paraId="427EB0D1" w14:textId="77777777">
        <w:trPr>
          <w:jc w:val="center"/>
        </w:trPr>
        <w:tc>
          <w:tcPr>
            <w:tcW w:w="2041" w:type="dxa"/>
            <w:shd w:val="clear" w:color="auto" w:fill="1F3A5F"/>
          </w:tcPr>
          <w:p w14:paraId="4BB7444D" w14:textId="77777777" w:rsidR="004B0353" w:rsidRDefault="00000000">
            <w:r>
              <w:rPr>
                <w:b/>
                <w:color w:val="FFFFFF"/>
                <w:sz w:val="17"/>
              </w:rPr>
              <w:t>Mission</w:t>
            </w:r>
          </w:p>
        </w:tc>
        <w:tc>
          <w:tcPr>
            <w:tcW w:w="3628" w:type="dxa"/>
            <w:shd w:val="clear" w:color="auto" w:fill="1F3A5F"/>
          </w:tcPr>
          <w:p w14:paraId="50C41D5B" w14:textId="77777777" w:rsidR="004B0353" w:rsidRDefault="00000000">
            <w:r>
              <w:rPr>
                <w:b/>
                <w:color w:val="FFFFFF"/>
                <w:sz w:val="17"/>
              </w:rPr>
              <w:t>Profile</w:t>
            </w:r>
          </w:p>
        </w:tc>
        <w:tc>
          <w:tcPr>
            <w:tcW w:w="2381" w:type="dxa"/>
            <w:shd w:val="clear" w:color="auto" w:fill="1F3A5F"/>
          </w:tcPr>
          <w:p w14:paraId="0EA70EAB" w14:textId="77777777" w:rsidR="004B0353" w:rsidRDefault="00000000">
            <w:r>
              <w:rPr>
                <w:b/>
                <w:color w:val="FFFFFF"/>
                <w:sz w:val="17"/>
              </w:rPr>
              <w:t>Fuel required (kg)</w:t>
            </w:r>
          </w:p>
        </w:tc>
        <w:tc>
          <w:tcPr>
            <w:tcW w:w="1474" w:type="dxa"/>
            <w:shd w:val="clear" w:color="auto" w:fill="1F3A5F"/>
          </w:tcPr>
          <w:p w14:paraId="39EA6B19" w14:textId="77777777" w:rsidR="004B0353" w:rsidRDefault="00000000">
            <w:r>
              <w:rPr>
                <w:b/>
                <w:color w:val="FFFFFF"/>
                <w:sz w:val="17"/>
              </w:rPr>
              <w:t>Usable aboard (kg)</w:t>
            </w:r>
          </w:p>
        </w:tc>
        <w:tc>
          <w:tcPr>
            <w:tcW w:w="1474" w:type="dxa"/>
            <w:shd w:val="clear" w:color="auto" w:fill="1F3A5F"/>
          </w:tcPr>
          <w:p w14:paraId="711B61AA" w14:textId="77777777" w:rsidR="004B0353" w:rsidRDefault="00000000">
            <w:r>
              <w:rPr>
                <w:b/>
                <w:color w:val="FFFFFF"/>
                <w:sz w:val="17"/>
              </w:rPr>
              <w:t>Margin</w:t>
            </w:r>
          </w:p>
        </w:tc>
      </w:tr>
      <w:tr w:rsidR="004B0353" w14:paraId="10697C83" w14:textId="77777777">
        <w:trPr>
          <w:jc w:val="center"/>
        </w:trPr>
        <w:tc>
          <w:tcPr>
            <w:tcW w:w="2041" w:type="dxa"/>
          </w:tcPr>
          <w:p w14:paraId="115217B9" w14:textId="77777777" w:rsidR="004B0353" w:rsidRDefault="00000000">
            <w:r>
              <w:rPr>
                <w:sz w:val="17"/>
              </w:rPr>
              <w:t>D-1 corridor precision strike</w:t>
            </w:r>
          </w:p>
        </w:tc>
        <w:tc>
          <w:tcPr>
            <w:tcW w:w="3628" w:type="dxa"/>
          </w:tcPr>
          <w:p w14:paraId="1564C6DD" w14:textId="77777777" w:rsidR="004B0353" w:rsidRDefault="00000000">
            <w:r>
              <w:rPr>
                <w:sz w:val="17"/>
              </w:rPr>
              <w:t>620 nm radius; 560 nm economy cruise each way, 120 nm at Mach 1.40, 4 min combat; 189 min</w:t>
            </w:r>
          </w:p>
        </w:tc>
        <w:tc>
          <w:tcPr>
            <w:tcW w:w="2381" w:type="dxa"/>
          </w:tcPr>
          <w:p w14:paraId="562DB7AB" w14:textId="77777777" w:rsidR="004B0353" w:rsidRDefault="00000000">
            <w:r>
              <w:rPr>
                <w:sz w:val="17"/>
              </w:rPr>
              <w:t>1,676 (burn 1,406 + reserve 190 + allowance 80)</w:t>
            </w:r>
          </w:p>
        </w:tc>
        <w:tc>
          <w:tcPr>
            <w:tcW w:w="1474" w:type="dxa"/>
          </w:tcPr>
          <w:p w14:paraId="32EBFB7B" w14:textId="77777777" w:rsidR="004B0353" w:rsidRDefault="00000000">
            <w:r>
              <w:rPr>
                <w:sz w:val="17"/>
              </w:rPr>
              <w:t>1,910</w:t>
            </w:r>
          </w:p>
        </w:tc>
        <w:tc>
          <w:tcPr>
            <w:tcW w:w="1474" w:type="dxa"/>
          </w:tcPr>
          <w:p w14:paraId="221B67CA" w14:textId="77777777" w:rsidR="004B0353" w:rsidRDefault="00000000">
            <w:r>
              <w:rPr>
                <w:sz w:val="17"/>
              </w:rPr>
              <w:t>+234 kg [CALCULATED]</w:t>
            </w:r>
          </w:p>
        </w:tc>
      </w:tr>
      <w:tr w:rsidR="004B0353" w14:paraId="46377B9F" w14:textId="77777777">
        <w:trPr>
          <w:jc w:val="center"/>
        </w:trPr>
        <w:tc>
          <w:tcPr>
            <w:tcW w:w="2041" w:type="dxa"/>
            <w:shd w:val="clear" w:color="auto" w:fill="EDF1F7"/>
          </w:tcPr>
          <w:p w14:paraId="39DA760C" w14:textId="77777777" w:rsidR="004B0353" w:rsidRDefault="00000000">
            <w:r>
              <w:rPr>
                <w:sz w:val="17"/>
              </w:rPr>
              <w:t>D-2 electronic cover</w:t>
            </w:r>
          </w:p>
        </w:tc>
        <w:tc>
          <w:tcPr>
            <w:tcW w:w="3628" w:type="dxa"/>
            <w:shd w:val="clear" w:color="auto" w:fill="EDF1F7"/>
          </w:tcPr>
          <w:p w14:paraId="0CEF76A4" w14:textId="77777777" w:rsidR="004B0353" w:rsidRDefault="00000000">
            <w:r>
              <w:rPr>
                <w:sz w:val="17"/>
              </w:rPr>
              <w:t>500 nm class; 75 min jamming station at FL400; loadout 580 kg</w:t>
            </w:r>
          </w:p>
        </w:tc>
        <w:tc>
          <w:tcPr>
            <w:tcW w:w="2381" w:type="dxa"/>
            <w:shd w:val="clear" w:color="auto" w:fill="EDF1F7"/>
          </w:tcPr>
          <w:p w14:paraId="59A7219B" w14:textId="77777777" w:rsidR="004B0353" w:rsidRDefault="00000000">
            <w:r>
              <w:rPr>
                <w:sz w:val="17"/>
              </w:rPr>
              <w:t>1,619 (burn 1,349 + reserve 193 + allowance 77)</w:t>
            </w:r>
          </w:p>
        </w:tc>
        <w:tc>
          <w:tcPr>
            <w:tcW w:w="1474" w:type="dxa"/>
            <w:shd w:val="clear" w:color="auto" w:fill="EDF1F7"/>
          </w:tcPr>
          <w:p w14:paraId="7BC121B4" w14:textId="77777777" w:rsidR="004B0353" w:rsidRDefault="00000000">
            <w:r>
              <w:rPr>
                <w:sz w:val="17"/>
              </w:rPr>
              <w:t>1,722</w:t>
            </w:r>
          </w:p>
        </w:tc>
        <w:tc>
          <w:tcPr>
            <w:tcW w:w="1474" w:type="dxa"/>
            <w:shd w:val="clear" w:color="auto" w:fill="EDF1F7"/>
          </w:tcPr>
          <w:p w14:paraId="3B36F3E5" w14:textId="77777777" w:rsidR="004B0353" w:rsidRDefault="00000000">
            <w:r>
              <w:rPr>
                <w:sz w:val="17"/>
              </w:rPr>
              <w:t>+103 kg [CALCULATED]</w:t>
            </w:r>
          </w:p>
        </w:tc>
      </w:tr>
      <w:tr w:rsidR="004B0353" w14:paraId="3C6BBECC" w14:textId="77777777">
        <w:trPr>
          <w:jc w:val="center"/>
        </w:trPr>
        <w:tc>
          <w:tcPr>
            <w:tcW w:w="2041" w:type="dxa"/>
          </w:tcPr>
          <w:p w14:paraId="598E5E06" w14:textId="77777777" w:rsidR="004B0353" w:rsidRDefault="00000000">
            <w:r>
              <w:rPr>
                <w:sz w:val="17"/>
              </w:rPr>
              <w:t>D-3 ferry</w:t>
            </w:r>
          </w:p>
        </w:tc>
        <w:tc>
          <w:tcPr>
            <w:tcW w:w="3628" w:type="dxa"/>
          </w:tcPr>
          <w:p w14:paraId="45B9EF29" w14:textId="77777777" w:rsidR="004B0353" w:rsidRDefault="00000000">
            <w:r>
              <w:rPr>
                <w:sz w:val="17"/>
              </w:rPr>
              <w:t>2,100 nm at Mach 0.75, FL460, no weapons</w:t>
            </w:r>
          </w:p>
        </w:tc>
        <w:tc>
          <w:tcPr>
            <w:tcW w:w="2381" w:type="dxa"/>
          </w:tcPr>
          <w:p w14:paraId="0918CFB7" w14:textId="77777777" w:rsidR="004B0353" w:rsidRDefault="00000000">
            <w:r>
              <w:rPr>
                <w:sz w:val="17"/>
              </w:rPr>
              <w:t>1,868 incl. reserve and allowance</w:t>
            </w:r>
          </w:p>
        </w:tc>
        <w:tc>
          <w:tcPr>
            <w:tcW w:w="1474" w:type="dxa"/>
          </w:tcPr>
          <w:p w14:paraId="17E54E77" w14:textId="77777777" w:rsidR="004B0353" w:rsidRDefault="00000000">
            <w:r>
              <w:rPr>
                <w:sz w:val="17"/>
              </w:rPr>
              <w:t>1,910</w:t>
            </w:r>
          </w:p>
        </w:tc>
        <w:tc>
          <w:tcPr>
            <w:tcW w:w="1474" w:type="dxa"/>
          </w:tcPr>
          <w:p w14:paraId="52FFDA6F" w14:textId="77777777" w:rsidR="004B0353" w:rsidRDefault="00000000">
            <w:r>
              <w:rPr>
                <w:sz w:val="17"/>
              </w:rPr>
              <w:t>+42 kg [CALCULATED]</w:t>
            </w:r>
          </w:p>
        </w:tc>
      </w:tr>
      <w:tr w:rsidR="004B0353" w14:paraId="3FA9CCA3" w14:textId="77777777">
        <w:trPr>
          <w:jc w:val="center"/>
        </w:trPr>
        <w:tc>
          <w:tcPr>
            <w:tcW w:w="2041" w:type="dxa"/>
            <w:shd w:val="clear" w:color="auto" w:fill="EDF1F7"/>
          </w:tcPr>
          <w:p w14:paraId="0C837639" w14:textId="77777777" w:rsidR="004B0353" w:rsidRDefault="00000000">
            <w:r>
              <w:rPr>
                <w:sz w:val="17"/>
              </w:rPr>
              <w:t>D-4 HVA hunt</w:t>
            </w:r>
          </w:p>
        </w:tc>
        <w:tc>
          <w:tcPr>
            <w:tcW w:w="3628" w:type="dxa"/>
            <w:shd w:val="clear" w:color="auto" w:fill="EDF1F7"/>
          </w:tcPr>
          <w:p w14:paraId="2A5B2194" w14:textId="77777777" w:rsidR="004B0353" w:rsidRDefault="00000000">
            <w:r>
              <w:rPr>
                <w:sz w:val="17"/>
              </w:rPr>
              <w:t>600 nm radius; 500 nm cruise out, 100 nm dash in at Mach 1.40, Meteor-class launch, 60 nm dash out; loadout L6 at 560 kg</w:t>
            </w:r>
          </w:p>
        </w:tc>
        <w:tc>
          <w:tcPr>
            <w:tcW w:w="2381" w:type="dxa"/>
            <w:shd w:val="clear" w:color="auto" w:fill="EDF1F7"/>
          </w:tcPr>
          <w:p w14:paraId="0523FF70" w14:textId="77777777" w:rsidR="004B0353" w:rsidRDefault="00000000">
            <w:r>
              <w:rPr>
                <w:sz w:val="17"/>
              </w:rPr>
              <w:t>1,708 (burn 1,434 + reserve 193 + allowance 81)</w:t>
            </w:r>
          </w:p>
        </w:tc>
        <w:tc>
          <w:tcPr>
            <w:tcW w:w="1474" w:type="dxa"/>
            <w:shd w:val="clear" w:color="auto" w:fill="EDF1F7"/>
          </w:tcPr>
          <w:p w14:paraId="510B28E7" w14:textId="77777777" w:rsidR="004B0353" w:rsidRDefault="00000000">
            <w:r>
              <w:rPr>
                <w:sz w:val="17"/>
              </w:rPr>
              <w:t>1,742</w:t>
            </w:r>
          </w:p>
        </w:tc>
        <w:tc>
          <w:tcPr>
            <w:tcW w:w="1474" w:type="dxa"/>
            <w:shd w:val="clear" w:color="auto" w:fill="EDF1F7"/>
          </w:tcPr>
          <w:p w14:paraId="342D0F1E" w14:textId="77777777" w:rsidR="004B0353" w:rsidRDefault="00000000">
            <w:r>
              <w:rPr>
                <w:sz w:val="17"/>
              </w:rPr>
              <w:t>+34 kg [CALCULATED, D-22]</w:t>
            </w:r>
          </w:p>
        </w:tc>
      </w:tr>
    </w:tbl>
    <w:p w14:paraId="701C61C7" w14:textId="77777777" w:rsidR="004B0353" w:rsidRDefault="004B0353">
      <w:pPr>
        <w:spacing w:after="40"/>
      </w:pPr>
    </w:p>
    <w:p w14:paraId="0BE003F6" w14:textId="77777777" w:rsidR="004B0353" w:rsidRDefault="00000000">
      <w:pPr>
        <w:spacing w:after="160"/>
        <w:jc w:val="center"/>
      </w:pPr>
      <w:r>
        <w:rPr>
          <w:b/>
          <w:color w:val="555555"/>
          <w:sz w:val="18"/>
        </w:rPr>
        <w:t>Table 5-1  Mission fuel closure summaries</w:t>
      </w:r>
    </w:p>
    <w:p w14:paraId="2C04A0CD" w14:textId="77777777" w:rsidR="004B0353" w:rsidRDefault="00000000">
      <w:pPr>
        <w:jc w:val="center"/>
      </w:pPr>
      <w:r>
        <w:rPr>
          <w:noProof/>
        </w:rPr>
        <w:drawing>
          <wp:inline distT="0" distB="0" distL="0" distR="0" wp14:anchorId="7E6DACC5" wp14:editId="5089F029">
            <wp:extent cx="5580000" cy="26555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ssion.png"/>
                    <pic:cNvPicPr/>
                  </pic:nvPicPr>
                  <pic:blipFill>
                    <a:blip r:embed="rId13"/>
                    <a:stretch>
                      <a:fillRect/>
                    </a:stretch>
                  </pic:blipFill>
                  <pic:spPr>
                    <a:xfrm>
                      <a:off x="0" y="0"/>
                      <a:ext cx="5580000" cy="2655522"/>
                    </a:xfrm>
                    <a:prstGeom prst="rect">
                      <a:avLst/>
                    </a:prstGeom>
                  </pic:spPr>
                </pic:pic>
              </a:graphicData>
            </a:graphic>
          </wp:inline>
        </w:drawing>
      </w:r>
    </w:p>
    <w:p w14:paraId="4899A74C" w14:textId="77777777" w:rsidR="004B0353" w:rsidRDefault="00000000">
      <w:pPr>
        <w:spacing w:after="160"/>
        <w:jc w:val="center"/>
      </w:pPr>
      <w:r>
        <w:rPr>
          <w:b/>
          <w:color w:val="555555"/>
          <w:sz w:val="18"/>
        </w:rPr>
        <w:t>Figure 5-1  Design mission D-1 profile</w:t>
      </w:r>
    </w:p>
    <w:p w14:paraId="49B3EBBF" w14:textId="77777777" w:rsidR="004B0353" w:rsidRDefault="00000000">
      <w:pPr>
        <w:jc w:val="center"/>
      </w:pPr>
      <w:r>
        <w:rPr>
          <w:noProof/>
        </w:rPr>
        <w:lastRenderedPageBreak/>
        <w:drawing>
          <wp:inline distT="0" distB="0" distL="0" distR="0" wp14:anchorId="56CF32A1" wp14:editId="65D62D3E">
            <wp:extent cx="5580000" cy="27236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uel.png"/>
                    <pic:cNvPicPr/>
                  </pic:nvPicPr>
                  <pic:blipFill>
                    <a:blip r:embed="rId14"/>
                    <a:stretch>
                      <a:fillRect/>
                    </a:stretch>
                  </pic:blipFill>
                  <pic:spPr>
                    <a:xfrm>
                      <a:off x="0" y="0"/>
                      <a:ext cx="5580000" cy="2723612"/>
                    </a:xfrm>
                    <a:prstGeom prst="rect">
                      <a:avLst/>
                    </a:prstGeom>
                  </pic:spPr>
                </pic:pic>
              </a:graphicData>
            </a:graphic>
          </wp:inline>
        </w:drawing>
      </w:r>
    </w:p>
    <w:p w14:paraId="1667CFC3" w14:textId="77777777" w:rsidR="004B0353" w:rsidRDefault="00000000">
      <w:pPr>
        <w:spacing w:after="160"/>
        <w:jc w:val="center"/>
      </w:pPr>
      <w:r>
        <w:rPr>
          <w:b/>
          <w:color w:val="555555"/>
          <w:sz w:val="18"/>
        </w:rPr>
        <w:t>Figure 5-2  Design mission D-1 fuel closure waterfall</w:t>
      </w:r>
    </w:p>
    <w:tbl>
      <w:tblPr>
        <w:tblStyle w:val="TableGrid"/>
        <w:tblW w:w="0" w:type="auto"/>
        <w:jc w:val="center"/>
        <w:tblLayout w:type="fixed"/>
        <w:tblLook w:val="04A0" w:firstRow="1" w:lastRow="0" w:firstColumn="1" w:lastColumn="0" w:noHBand="0" w:noVBand="1"/>
      </w:tblPr>
      <w:tblGrid>
        <w:gridCol w:w="3969"/>
        <w:gridCol w:w="1247"/>
        <w:gridCol w:w="1814"/>
        <w:gridCol w:w="2835"/>
      </w:tblGrid>
      <w:tr w:rsidR="004B0353" w14:paraId="1A923246" w14:textId="77777777">
        <w:trPr>
          <w:jc w:val="center"/>
        </w:trPr>
        <w:tc>
          <w:tcPr>
            <w:tcW w:w="3969" w:type="dxa"/>
            <w:shd w:val="clear" w:color="auto" w:fill="1F3A5F"/>
          </w:tcPr>
          <w:p w14:paraId="279A295C" w14:textId="77777777" w:rsidR="004B0353" w:rsidRDefault="00000000">
            <w:r>
              <w:rPr>
                <w:b/>
                <w:color w:val="FFFFFF"/>
                <w:sz w:val="17"/>
              </w:rPr>
              <w:t>Segment</w:t>
            </w:r>
          </w:p>
        </w:tc>
        <w:tc>
          <w:tcPr>
            <w:tcW w:w="1247" w:type="dxa"/>
            <w:shd w:val="clear" w:color="auto" w:fill="1F3A5F"/>
          </w:tcPr>
          <w:p w14:paraId="603166C4" w14:textId="77777777" w:rsidR="004B0353" w:rsidRDefault="00000000">
            <w:r>
              <w:rPr>
                <w:b/>
                <w:color w:val="FFFFFF"/>
                <w:sz w:val="17"/>
              </w:rPr>
              <w:t>Fuel (kg)</w:t>
            </w:r>
          </w:p>
        </w:tc>
        <w:tc>
          <w:tcPr>
            <w:tcW w:w="1814" w:type="dxa"/>
            <w:shd w:val="clear" w:color="auto" w:fill="1F3A5F"/>
          </w:tcPr>
          <w:p w14:paraId="62405DD2" w14:textId="77777777" w:rsidR="004B0353" w:rsidRDefault="00000000">
            <w:r>
              <w:rPr>
                <w:b/>
                <w:color w:val="FFFFFF"/>
                <w:sz w:val="17"/>
              </w:rPr>
              <w:t>Weight after (kg)</w:t>
            </w:r>
          </w:p>
        </w:tc>
        <w:tc>
          <w:tcPr>
            <w:tcW w:w="2835" w:type="dxa"/>
            <w:shd w:val="clear" w:color="auto" w:fill="1F3A5F"/>
          </w:tcPr>
          <w:p w14:paraId="5A5C1B5A" w14:textId="77777777" w:rsidR="004B0353" w:rsidRDefault="00000000">
            <w:r>
              <w:rPr>
                <w:b/>
                <w:color w:val="FFFFFF"/>
                <w:sz w:val="17"/>
              </w:rPr>
              <w:t>Basis</w:t>
            </w:r>
          </w:p>
        </w:tc>
      </w:tr>
      <w:tr w:rsidR="004B0353" w14:paraId="18863454" w14:textId="77777777">
        <w:trPr>
          <w:jc w:val="center"/>
        </w:trPr>
        <w:tc>
          <w:tcPr>
            <w:tcW w:w="3969" w:type="dxa"/>
          </w:tcPr>
          <w:p w14:paraId="759F7474" w14:textId="77777777" w:rsidR="004B0353" w:rsidRDefault="00000000">
            <w:r>
              <w:rPr>
                <w:sz w:val="17"/>
              </w:rPr>
              <w:t>Start, taxi, takeoff, climb to FL460</w:t>
            </w:r>
          </w:p>
        </w:tc>
        <w:tc>
          <w:tcPr>
            <w:tcW w:w="1247" w:type="dxa"/>
          </w:tcPr>
          <w:p w14:paraId="01437BDB" w14:textId="77777777" w:rsidR="004B0353" w:rsidRDefault="00000000">
            <w:r>
              <w:rPr>
                <w:sz w:val="17"/>
              </w:rPr>
              <w:t>105</w:t>
            </w:r>
          </w:p>
        </w:tc>
        <w:tc>
          <w:tcPr>
            <w:tcW w:w="1814" w:type="dxa"/>
          </w:tcPr>
          <w:p w14:paraId="14F341D3" w14:textId="77777777" w:rsidR="004B0353" w:rsidRDefault="00000000">
            <w:r>
              <w:rPr>
                <w:sz w:val="17"/>
              </w:rPr>
              <w:t>5,215</w:t>
            </w:r>
          </w:p>
        </w:tc>
        <w:tc>
          <w:tcPr>
            <w:tcW w:w="2835" w:type="dxa"/>
          </w:tcPr>
          <w:p w14:paraId="5330F725" w14:textId="77777777" w:rsidR="004B0353" w:rsidRDefault="00000000">
            <w:r>
              <w:rPr>
                <w:sz w:val="17"/>
              </w:rPr>
              <w:t>ANALOGUE allowance</w:t>
            </w:r>
          </w:p>
        </w:tc>
      </w:tr>
      <w:tr w:rsidR="004B0353" w14:paraId="629E76DB" w14:textId="77777777">
        <w:trPr>
          <w:jc w:val="center"/>
        </w:trPr>
        <w:tc>
          <w:tcPr>
            <w:tcW w:w="3969" w:type="dxa"/>
            <w:shd w:val="clear" w:color="auto" w:fill="EDF1F7"/>
          </w:tcPr>
          <w:p w14:paraId="6F922945" w14:textId="77777777" w:rsidR="004B0353" w:rsidRDefault="00000000">
            <w:r>
              <w:rPr>
                <w:sz w:val="17"/>
              </w:rPr>
              <w:t>Cruise out 560 nm, Mach 0.75, FL460 step</w:t>
            </w:r>
          </w:p>
        </w:tc>
        <w:tc>
          <w:tcPr>
            <w:tcW w:w="1247" w:type="dxa"/>
            <w:shd w:val="clear" w:color="auto" w:fill="EDF1F7"/>
          </w:tcPr>
          <w:p w14:paraId="55462318" w14:textId="77777777" w:rsidR="004B0353" w:rsidRDefault="00000000">
            <w:r>
              <w:rPr>
                <w:sz w:val="17"/>
              </w:rPr>
              <w:t>453</w:t>
            </w:r>
          </w:p>
        </w:tc>
        <w:tc>
          <w:tcPr>
            <w:tcW w:w="1814" w:type="dxa"/>
            <w:shd w:val="clear" w:color="auto" w:fill="EDF1F7"/>
          </w:tcPr>
          <w:p w14:paraId="7EBD2043" w14:textId="77777777" w:rsidR="004B0353" w:rsidRDefault="00000000">
            <w:r>
              <w:rPr>
                <w:sz w:val="17"/>
              </w:rPr>
              <w:t>4,762</w:t>
            </w:r>
          </w:p>
        </w:tc>
        <w:tc>
          <w:tcPr>
            <w:tcW w:w="2835" w:type="dxa"/>
            <w:shd w:val="clear" w:color="auto" w:fill="EDF1F7"/>
          </w:tcPr>
          <w:p w14:paraId="388BB4A9" w14:textId="77777777" w:rsidR="004B0353" w:rsidRDefault="00000000">
            <w:r>
              <w:rPr>
                <w:sz w:val="17"/>
              </w:rPr>
              <w:t>Breguet, L/D 11.9, TSFC 0.80 [CALCULATED]</w:t>
            </w:r>
          </w:p>
        </w:tc>
      </w:tr>
      <w:tr w:rsidR="004B0353" w14:paraId="7142E45F" w14:textId="77777777">
        <w:trPr>
          <w:jc w:val="center"/>
        </w:trPr>
        <w:tc>
          <w:tcPr>
            <w:tcW w:w="3969" w:type="dxa"/>
          </w:tcPr>
          <w:p w14:paraId="7442A9FD" w14:textId="77777777" w:rsidR="004B0353" w:rsidRDefault="00000000">
            <w:r>
              <w:rPr>
                <w:sz w:val="17"/>
              </w:rPr>
              <w:t>Corridor dash in, 60 nm, Mach 1.40, FL450</w:t>
            </w:r>
          </w:p>
        </w:tc>
        <w:tc>
          <w:tcPr>
            <w:tcW w:w="1247" w:type="dxa"/>
          </w:tcPr>
          <w:p w14:paraId="3C804778" w14:textId="77777777" w:rsidR="004B0353" w:rsidRDefault="00000000">
            <w:r>
              <w:rPr>
                <w:sz w:val="17"/>
              </w:rPr>
              <w:t>133</w:t>
            </w:r>
          </w:p>
        </w:tc>
        <w:tc>
          <w:tcPr>
            <w:tcW w:w="1814" w:type="dxa"/>
          </w:tcPr>
          <w:p w14:paraId="2042AA7A" w14:textId="77777777" w:rsidR="004B0353" w:rsidRDefault="00000000">
            <w:r>
              <w:rPr>
                <w:sz w:val="17"/>
              </w:rPr>
              <w:t>4,629</w:t>
            </w:r>
          </w:p>
        </w:tc>
        <w:tc>
          <w:tcPr>
            <w:tcW w:w="2835" w:type="dxa"/>
          </w:tcPr>
          <w:p w14:paraId="3892C2AB" w14:textId="77777777" w:rsidR="004B0353" w:rsidRDefault="00000000">
            <w:r>
              <w:rPr>
                <w:sz w:val="17"/>
              </w:rPr>
              <w:t>TSFC 1.00 dry at 17.2 kN [CALCULATED]</w:t>
            </w:r>
          </w:p>
        </w:tc>
      </w:tr>
      <w:tr w:rsidR="004B0353" w14:paraId="5E3C7B5A" w14:textId="77777777">
        <w:trPr>
          <w:jc w:val="center"/>
        </w:trPr>
        <w:tc>
          <w:tcPr>
            <w:tcW w:w="3969" w:type="dxa"/>
            <w:shd w:val="clear" w:color="auto" w:fill="EDF1F7"/>
          </w:tcPr>
          <w:p w14:paraId="2E4010F1" w14:textId="77777777" w:rsidR="004B0353" w:rsidRDefault="00000000">
            <w:r>
              <w:rPr>
                <w:sz w:val="17"/>
              </w:rPr>
              <w:t>Combat and weapons, 4 min high power</w:t>
            </w:r>
          </w:p>
        </w:tc>
        <w:tc>
          <w:tcPr>
            <w:tcW w:w="1247" w:type="dxa"/>
            <w:shd w:val="clear" w:color="auto" w:fill="EDF1F7"/>
          </w:tcPr>
          <w:p w14:paraId="6AD6ADE9" w14:textId="77777777" w:rsidR="004B0353" w:rsidRDefault="00000000">
            <w:r>
              <w:rPr>
                <w:sz w:val="17"/>
              </w:rPr>
              <w:t>120</w:t>
            </w:r>
          </w:p>
        </w:tc>
        <w:tc>
          <w:tcPr>
            <w:tcW w:w="1814" w:type="dxa"/>
            <w:shd w:val="clear" w:color="auto" w:fill="EDF1F7"/>
          </w:tcPr>
          <w:p w14:paraId="48DAC4F8" w14:textId="77777777" w:rsidR="004B0353" w:rsidRDefault="00000000">
            <w:r>
              <w:rPr>
                <w:sz w:val="17"/>
              </w:rPr>
              <w:t>4,509</w:t>
            </w:r>
          </w:p>
        </w:tc>
        <w:tc>
          <w:tcPr>
            <w:tcW w:w="2835" w:type="dxa"/>
            <w:shd w:val="clear" w:color="auto" w:fill="EDF1F7"/>
          </w:tcPr>
          <w:p w14:paraId="0BC34BB8" w14:textId="77777777" w:rsidR="004B0353" w:rsidRDefault="00000000">
            <w:r>
              <w:rPr>
                <w:sz w:val="17"/>
              </w:rPr>
              <w:t>ANALOGUE allowance</w:t>
            </w:r>
          </w:p>
        </w:tc>
      </w:tr>
      <w:tr w:rsidR="004B0353" w14:paraId="5FE6D783" w14:textId="77777777">
        <w:trPr>
          <w:jc w:val="center"/>
        </w:trPr>
        <w:tc>
          <w:tcPr>
            <w:tcW w:w="3969" w:type="dxa"/>
          </w:tcPr>
          <w:p w14:paraId="51551DA9" w14:textId="77777777" w:rsidR="004B0353" w:rsidRDefault="00000000">
            <w:r>
              <w:rPr>
                <w:sz w:val="17"/>
              </w:rPr>
              <w:t>Release 2x SPEAR 3 (mass drop 180 kg)</w:t>
            </w:r>
          </w:p>
        </w:tc>
        <w:tc>
          <w:tcPr>
            <w:tcW w:w="1247" w:type="dxa"/>
          </w:tcPr>
          <w:p w14:paraId="495FC0CC" w14:textId="77777777" w:rsidR="004B0353" w:rsidRDefault="00000000">
            <w:r>
              <w:rPr>
                <w:sz w:val="17"/>
              </w:rPr>
              <w:t>0</w:t>
            </w:r>
          </w:p>
        </w:tc>
        <w:tc>
          <w:tcPr>
            <w:tcW w:w="1814" w:type="dxa"/>
          </w:tcPr>
          <w:p w14:paraId="79743B3B" w14:textId="77777777" w:rsidR="004B0353" w:rsidRDefault="00000000">
            <w:r>
              <w:rPr>
                <w:sz w:val="17"/>
              </w:rPr>
              <w:t>4,329</w:t>
            </w:r>
          </w:p>
        </w:tc>
        <w:tc>
          <w:tcPr>
            <w:tcW w:w="2835" w:type="dxa"/>
          </w:tcPr>
          <w:p w14:paraId="7B114090" w14:textId="77777777" w:rsidR="004B0353" w:rsidRDefault="00000000">
            <w:r>
              <w:rPr>
                <w:sz w:val="17"/>
              </w:rPr>
              <w:t>CONTROLLED INPUT</w:t>
            </w:r>
          </w:p>
        </w:tc>
      </w:tr>
      <w:tr w:rsidR="004B0353" w14:paraId="7672EED5" w14:textId="77777777">
        <w:trPr>
          <w:jc w:val="center"/>
        </w:trPr>
        <w:tc>
          <w:tcPr>
            <w:tcW w:w="3969" w:type="dxa"/>
            <w:shd w:val="clear" w:color="auto" w:fill="EDF1F7"/>
          </w:tcPr>
          <w:p w14:paraId="35E69887" w14:textId="77777777" w:rsidR="004B0353" w:rsidRDefault="00000000">
            <w:r>
              <w:rPr>
                <w:sz w:val="17"/>
              </w:rPr>
              <w:t>Corridor dash out, 60 nm, Mach 1.40</w:t>
            </w:r>
          </w:p>
        </w:tc>
        <w:tc>
          <w:tcPr>
            <w:tcW w:w="1247" w:type="dxa"/>
            <w:shd w:val="clear" w:color="auto" w:fill="EDF1F7"/>
          </w:tcPr>
          <w:p w14:paraId="6A764802" w14:textId="77777777" w:rsidR="004B0353" w:rsidRDefault="00000000">
            <w:r>
              <w:rPr>
                <w:sz w:val="17"/>
              </w:rPr>
              <w:t>133</w:t>
            </w:r>
          </w:p>
        </w:tc>
        <w:tc>
          <w:tcPr>
            <w:tcW w:w="1814" w:type="dxa"/>
            <w:shd w:val="clear" w:color="auto" w:fill="EDF1F7"/>
          </w:tcPr>
          <w:p w14:paraId="56B5742E" w14:textId="77777777" w:rsidR="004B0353" w:rsidRDefault="00000000">
            <w:r>
              <w:rPr>
                <w:sz w:val="17"/>
              </w:rPr>
              <w:t>4,196</w:t>
            </w:r>
          </w:p>
        </w:tc>
        <w:tc>
          <w:tcPr>
            <w:tcW w:w="2835" w:type="dxa"/>
            <w:shd w:val="clear" w:color="auto" w:fill="EDF1F7"/>
          </w:tcPr>
          <w:p w14:paraId="0A36E16E" w14:textId="77777777" w:rsidR="004B0353" w:rsidRDefault="00000000">
            <w:r>
              <w:rPr>
                <w:sz w:val="17"/>
              </w:rPr>
              <w:t>CALCULATED</w:t>
            </w:r>
          </w:p>
        </w:tc>
      </w:tr>
      <w:tr w:rsidR="004B0353" w14:paraId="22E4162E" w14:textId="77777777">
        <w:trPr>
          <w:jc w:val="center"/>
        </w:trPr>
        <w:tc>
          <w:tcPr>
            <w:tcW w:w="3969" w:type="dxa"/>
          </w:tcPr>
          <w:p w14:paraId="32415239" w14:textId="77777777" w:rsidR="004B0353" w:rsidRDefault="00000000">
            <w:r>
              <w:rPr>
                <w:sz w:val="17"/>
              </w:rPr>
              <w:t>Cruise back 560 nm, Mach 0.75</w:t>
            </w:r>
          </w:p>
        </w:tc>
        <w:tc>
          <w:tcPr>
            <w:tcW w:w="1247" w:type="dxa"/>
          </w:tcPr>
          <w:p w14:paraId="0EFC1D77" w14:textId="77777777" w:rsidR="004B0353" w:rsidRDefault="00000000">
            <w:r>
              <w:rPr>
                <w:sz w:val="17"/>
              </w:rPr>
              <w:t>402</w:t>
            </w:r>
          </w:p>
        </w:tc>
        <w:tc>
          <w:tcPr>
            <w:tcW w:w="1814" w:type="dxa"/>
          </w:tcPr>
          <w:p w14:paraId="79032004" w14:textId="77777777" w:rsidR="004B0353" w:rsidRDefault="00000000">
            <w:r>
              <w:rPr>
                <w:sz w:val="17"/>
              </w:rPr>
              <w:t>3,794</w:t>
            </w:r>
          </w:p>
        </w:tc>
        <w:tc>
          <w:tcPr>
            <w:tcW w:w="2835" w:type="dxa"/>
          </w:tcPr>
          <w:p w14:paraId="07F025BA" w14:textId="77777777" w:rsidR="004B0353" w:rsidRDefault="00000000">
            <w:r>
              <w:rPr>
                <w:sz w:val="17"/>
              </w:rPr>
              <w:t>CALCULATED</w:t>
            </w:r>
          </w:p>
        </w:tc>
      </w:tr>
      <w:tr w:rsidR="004B0353" w14:paraId="5A3FC379" w14:textId="77777777">
        <w:trPr>
          <w:jc w:val="center"/>
        </w:trPr>
        <w:tc>
          <w:tcPr>
            <w:tcW w:w="3969" w:type="dxa"/>
            <w:shd w:val="clear" w:color="auto" w:fill="EDF1F7"/>
          </w:tcPr>
          <w:p w14:paraId="2333B2BD" w14:textId="77777777" w:rsidR="004B0353" w:rsidRDefault="00000000">
            <w:r>
              <w:rPr>
                <w:sz w:val="17"/>
              </w:rPr>
              <w:t>Descent and approach</w:t>
            </w:r>
          </w:p>
        </w:tc>
        <w:tc>
          <w:tcPr>
            <w:tcW w:w="1247" w:type="dxa"/>
            <w:shd w:val="clear" w:color="auto" w:fill="EDF1F7"/>
          </w:tcPr>
          <w:p w14:paraId="115CAFD7" w14:textId="77777777" w:rsidR="004B0353" w:rsidRDefault="00000000">
            <w:r>
              <w:rPr>
                <w:sz w:val="17"/>
              </w:rPr>
              <w:t>60</w:t>
            </w:r>
          </w:p>
        </w:tc>
        <w:tc>
          <w:tcPr>
            <w:tcW w:w="1814" w:type="dxa"/>
            <w:shd w:val="clear" w:color="auto" w:fill="EDF1F7"/>
          </w:tcPr>
          <w:p w14:paraId="2BD280E8" w14:textId="77777777" w:rsidR="004B0353" w:rsidRDefault="00000000">
            <w:r>
              <w:rPr>
                <w:sz w:val="17"/>
              </w:rPr>
              <w:t>3,734</w:t>
            </w:r>
          </w:p>
        </w:tc>
        <w:tc>
          <w:tcPr>
            <w:tcW w:w="2835" w:type="dxa"/>
            <w:shd w:val="clear" w:color="auto" w:fill="EDF1F7"/>
          </w:tcPr>
          <w:p w14:paraId="45A807CB" w14:textId="77777777" w:rsidR="004B0353" w:rsidRDefault="00000000">
            <w:r>
              <w:rPr>
                <w:sz w:val="17"/>
              </w:rPr>
              <w:t>ANALOGUE allowance</w:t>
            </w:r>
          </w:p>
        </w:tc>
      </w:tr>
      <w:tr w:rsidR="004B0353" w14:paraId="25AD5B1E" w14:textId="77777777">
        <w:trPr>
          <w:jc w:val="center"/>
        </w:trPr>
        <w:tc>
          <w:tcPr>
            <w:tcW w:w="3969" w:type="dxa"/>
          </w:tcPr>
          <w:p w14:paraId="5B3AD2CB" w14:textId="77777777" w:rsidR="004B0353" w:rsidRDefault="00000000">
            <w:r>
              <w:rPr>
                <w:sz w:val="17"/>
              </w:rPr>
              <w:t>Mission fuel burned</w:t>
            </w:r>
          </w:p>
        </w:tc>
        <w:tc>
          <w:tcPr>
            <w:tcW w:w="1247" w:type="dxa"/>
          </w:tcPr>
          <w:p w14:paraId="7AB5ADC7" w14:textId="77777777" w:rsidR="004B0353" w:rsidRDefault="00000000">
            <w:r>
              <w:rPr>
                <w:sz w:val="17"/>
              </w:rPr>
              <w:t>1,406</w:t>
            </w:r>
          </w:p>
        </w:tc>
        <w:tc>
          <w:tcPr>
            <w:tcW w:w="1814" w:type="dxa"/>
          </w:tcPr>
          <w:p w14:paraId="26D8AB0C" w14:textId="77777777" w:rsidR="004B0353" w:rsidRDefault="00000000">
            <w:r>
              <w:rPr>
                <w:sz w:val="17"/>
              </w:rPr>
              <w:t>-</w:t>
            </w:r>
          </w:p>
        </w:tc>
        <w:tc>
          <w:tcPr>
            <w:tcW w:w="2835" w:type="dxa"/>
          </w:tcPr>
          <w:p w14:paraId="6126B9A8" w14:textId="77777777" w:rsidR="004B0353" w:rsidRDefault="00000000">
            <w:r>
              <w:rPr>
                <w:sz w:val="17"/>
              </w:rPr>
              <w:t>CALCULATED</w:t>
            </w:r>
          </w:p>
        </w:tc>
      </w:tr>
      <w:tr w:rsidR="004B0353" w14:paraId="35DC0250" w14:textId="77777777">
        <w:trPr>
          <w:jc w:val="center"/>
        </w:trPr>
        <w:tc>
          <w:tcPr>
            <w:tcW w:w="3969" w:type="dxa"/>
            <w:shd w:val="clear" w:color="auto" w:fill="EDF1F7"/>
          </w:tcPr>
          <w:p w14:paraId="068D55C2" w14:textId="77777777" w:rsidR="004B0353" w:rsidRDefault="00000000">
            <w:r>
              <w:rPr>
                <w:sz w:val="17"/>
              </w:rPr>
              <w:t>Reserve: 30 min loiter, M0.50, FL200</w:t>
            </w:r>
          </w:p>
        </w:tc>
        <w:tc>
          <w:tcPr>
            <w:tcW w:w="1247" w:type="dxa"/>
            <w:shd w:val="clear" w:color="auto" w:fill="EDF1F7"/>
          </w:tcPr>
          <w:p w14:paraId="771FAE5E" w14:textId="77777777" w:rsidR="004B0353" w:rsidRDefault="00000000">
            <w:r>
              <w:rPr>
                <w:sz w:val="17"/>
              </w:rPr>
              <w:t>190</w:t>
            </w:r>
          </w:p>
        </w:tc>
        <w:tc>
          <w:tcPr>
            <w:tcW w:w="1814" w:type="dxa"/>
            <w:shd w:val="clear" w:color="auto" w:fill="EDF1F7"/>
          </w:tcPr>
          <w:p w14:paraId="15714383" w14:textId="77777777" w:rsidR="004B0353" w:rsidRDefault="00000000">
            <w:r>
              <w:rPr>
                <w:sz w:val="17"/>
              </w:rPr>
              <w:t>-</w:t>
            </w:r>
          </w:p>
        </w:tc>
        <w:tc>
          <w:tcPr>
            <w:tcW w:w="2835" w:type="dxa"/>
            <w:shd w:val="clear" w:color="auto" w:fill="EDF1F7"/>
          </w:tcPr>
          <w:p w14:paraId="3537B9B4" w14:textId="77777777" w:rsidR="004B0353" w:rsidRDefault="00000000">
            <w:r>
              <w:rPr>
                <w:sz w:val="17"/>
              </w:rPr>
              <w:t>CALCULATED (L/D 7.1, TSFC 0.78)</w:t>
            </w:r>
          </w:p>
        </w:tc>
      </w:tr>
      <w:tr w:rsidR="004B0353" w14:paraId="0BA64205" w14:textId="77777777">
        <w:trPr>
          <w:jc w:val="center"/>
        </w:trPr>
        <w:tc>
          <w:tcPr>
            <w:tcW w:w="3969" w:type="dxa"/>
          </w:tcPr>
          <w:p w14:paraId="54517B52" w14:textId="77777777" w:rsidR="004B0353" w:rsidRDefault="00000000">
            <w:r>
              <w:rPr>
                <w:sz w:val="17"/>
              </w:rPr>
              <w:t>Mission allowance 5%</w:t>
            </w:r>
          </w:p>
        </w:tc>
        <w:tc>
          <w:tcPr>
            <w:tcW w:w="1247" w:type="dxa"/>
          </w:tcPr>
          <w:p w14:paraId="54F4E4D6" w14:textId="77777777" w:rsidR="004B0353" w:rsidRDefault="00000000">
            <w:r>
              <w:rPr>
                <w:sz w:val="17"/>
              </w:rPr>
              <w:t>80</w:t>
            </w:r>
          </w:p>
        </w:tc>
        <w:tc>
          <w:tcPr>
            <w:tcW w:w="1814" w:type="dxa"/>
          </w:tcPr>
          <w:p w14:paraId="51FBBCBC" w14:textId="77777777" w:rsidR="004B0353" w:rsidRDefault="00000000">
            <w:r>
              <w:rPr>
                <w:sz w:val="17"/>
              </w:rPr>
              <w:t>-</w:t>
            </w:r>
          </w:p>
        </w:tc>
        <w:tc>
          <w:tcPr>
            <w:tcW w:w="2835" w:type="dxa"/>
          </w:tcPr>
          <w:p w14:paraId="41844DB7" w14:textId="77777777" w:rsidR="004B0353" w:rsidRDefault="00000000">
            <w:r>
              <w:rPr>
                <w:sz w:val="17"/>
              </w:rPr>
              <w:t>CONTROLLED INPUT policy</w:t>
            </w:r>
          </w:p>
        </w:tc>
      </w:tr>
    </w:tbl>
    <w:p w14:paraId="043F79CF" w14:textId="77777777" w:rsidR="004B0353" w:rsidRDefault="004B0353">
      <w:pPr>
        <w:spacing w:after="40"/>
      </w:pPr>
    </w:p>
    <w:p w14:paraId="1230B253" w14:textId="77777777" w:rsidR="004B0353" w:rsidRDefault="00000000">
      <w:pPr>
        <w:spacing w:after="160"/>
        <w:jc w:val="center"/>
      </w:pPr>
      <w:r>
        <w:rPr>
          <w:b/>
          <w:color w:val="555555"/>
          <w:sz w:val="18"/>
        </w:rPr>
        <w:t>Table 5-2  Design mission D-1 segment budget</w:t>
      </w:r>
    </w:p>
    <w:p w14:paraId="7135CF80" w14:textId="77777777" w:rsidR="004B0353" w:rsidRDefault="00000000">
      <w:pPr>
        <w:jc w:val="both"/>
      </w:pPr>
      <w:r>
        <w:t>Heavy loadout L2 (two SPEAR 3 plus two Meteor-class ER-AAM, 560 kg) reduces embarked fuel to 1,722 kg and closes D-1 at 585 nm radius with +150 kg margin; loadout L3 (four SmartGlider Light plus two IRIS-T, 654 kg) closes a 510 nm strike radius with +205 kg margin; loadout L6 (two SPEAR 3 plus two Meteor-class ER-AAM, 560 kg) flies the dedicated D-4 profile below; loadout L7 (two SmartGlider Light plus two Meteor-class, 620 kg) closes a 545 nm mixed strike radius with +155 kg margin [CALCULATED, D-12, D-22]. Endurance in the clean loiter configuration reaches 4.3 h with reserves [CALCULATED].</w:t>
      </w:r>
    </w:p>
    <w:p w14:paraId="386647EE" w14:textId="77777777" w:rsidR="004B0353" w:rsidRDefault="00000000">
      <w:pPr>
        <w:pStyle w:val="Heading2"/>
      </w:pPr>
      <w:bookmarkStart w:id="30" w:name="_Toc239578430"/>
      <w:r>
        <w:t>5.2  Field performance and envelope</w:t>
      </w:r>
      <w:bookmarkEnd w:id="30"/>
    </w:p>
    <w:tbl>
      <w:tblPr>
        <w:tblStyle w:val="TableGrid"/>
        <w:tblW w:w="0" w:type="auto"/>
        <w:jc w:val="center"/>
        <w:tblLayout w:type="fixed"/>
        <w:tblLook w:val="04A0" w:firstRow="1" w:lastRow="0" w:firstColumn="1" w:lastColumn="0" w:noHBand="0" w:noVBand="1"/>
      </w:tblPr>
      <w:tblGrid>
        <w:gridCol w:w="4309"/>
        <w:gridCol w:w="2608"/>
        <w:gridCol w:w="2268"/>
      </w:tblGrid>
      <w:tr w:rsidR="004B0353" w14:paraId="68E467FE" w14:textId="77777777">
        <w:trPr>
          <w:jc w:val="center"/>
        </w:trPr>
        <w:tc>
          <w:tcPr>
            <w:tcW w:w="4309" w:type="dxa"/>
            <w:shd w:val="clear" w:color="auto" w:fill="1F3A5F"/>
          </w:tcPr>
          <w:p w14:paraId="46E234A0" w14:textId="77777777" w:rsidR="004B0353" w:rsidRDefault="00000000">
            <w:r>
              <w:rPr>
                <w:b/>
                <w:color w:val="FFFFFF"/>
                <w:sz w:val="18"/>
              </w:rPr>
              <w:t>Item</w:t>
            </w:r>
          </w:p>
        </w:tc>
        <w:tc>
          <w:tcPr>
            <w:tcW w:w="2608" w:type="dxa"/>
            <w:shd w:val="clear" w:color="auto" w:fill="1F3A5F"/>
          </w:tcPr>
          <w:p w14:paraId="6F09BCAF" w14:textId="77777777" w:rsidR="004B0353" w:rsidRDefault="00000000">
            <w:r>
              <w:rPr>
                <w:b/>
                <w:color w:val="FFFFFF"/>
                <w:sz w:val="18"/>
              </w:rPr>
              <w:t>Value</w:t>
            </w:r>
          </w:p>
        </w:tc>
        <w:tc>
          <w:tcPr>
            <w:tcW w:w="2268" w:type="dxa"/>
            <w:shd w:val="clear" w:color="auto" w:fill="1F3A5F"/>
          </w:tcPr>
          <w:p w14:paraId="63986841" w14:textId="77777777" w:rsidR="004B0353" w:rsidRDefault="00000000">
            <w:r>
              <w:rPr>
                <w:b/>
                <w:color w:val="FFFFFF"/>
                <w:sz w:val="18"/>
              </w:rPr>
              <w:t>Evidence</w:t>
            </w:r>
          </w:p>
        </w:tc>
      </w:tr>
      <w:tr w:rsidR="004B0353" w14:paraId="214DD078" w14:textId="77777777">
        <w:trPr>
          <w:jc w:val="center"/>
        </w:trPr>
        <w:tc>
          <w:tcPr>
            <w:tcW w:w="4309" w:type="dxa"/>
          </w:tcPr>
          <w:p w14:paraId="1D766812" w14:textId="77777777" w:rsidR="004B0353" w:rsidRDefault="00000000">
            <w:r>
              <w:rPr>
                <w:sz w:val="18"/>
              </w:rPr>
              <w:t>Takeoff roll, MTOW, ISA, military power</w:t>
            </w:r>
          </w:p>
        </w:tc>
        <w:tc>
          <w:tcPr>
            <w:tcW w:w="2608" w:type="dxa"/>
          </w:tcPr>
          <w:p w14:paraId="62834A7C" w14:textId="77777777" w:rsidR="004B0353" w:rsidRDefault="00000000">
            <w:r>
              <w:rPr>
                <w:sz w:val="18"/>
              </w:rPr>
              <w:t>660 m</w:t>
            </w:r>
          </w:p>
        </w:tc>
        <w:tc>
          <w:tcPr>
            <w:tcW w:w="2268" w:type="dxa"/>
          </w:tcPr>
          <w:p w14:paraId="61CD6FFB" w14:textId="77777777" w:rsidR="004B0353" w:rsidRDefault="00000000">
            <w:r>
              <w:rPr>
                <w:sz w:val="18"/>
              </w:rPr>
              <w:t>ANALYTICAL (D-08)</w:t>
            </w:r>
          </w:p>
        </w:tc>
      </w:tr>
      <w:tr w:rsidR="004B0353" w14:paraId="2AE70155" w14:textId="77777777">
        <w:trPr>
          <w:jc w:val="center"/>
        </w:trPr>
        <w:tc>
          <w:tcPr>
            <w:tcW w:w="4309" w:type="dxa"/>
            <w:shd w:val="clear" w:color="auto" w:fill="EDF1F7"/>
          </w:tcPr>
          <w:p w14:paraId="41434EBB" w14:textId="77777777" w:rsidR="004B0353" w:rsidRDefault="00000000">
            <w:r>
              <w:rPr>
                <w:sz w:val="18"/>
              </w:rPr>
              <w:t>Takeoff roll, MTOW, ISA, augmented</w:t>
            </w:r>
          </w:p>
        </w:tc>
        <w:tc>
          <w:tcPr>
            <w:tcW w:w="2608" w:type="dxa"/>
            <w:shd w:val="clear" w:color="auto" w:fill="EDF1F7"/>
          </w:tcPr>
          <w:p w14:paraId="4E302C2E" w14:textId="77777777" w:rsidR="004B0353" w:rsidRDefault="00000000">
            <w:r>
              <w:rPr>
                <w:sz w:val="18"/>
              </w:rPr>
              <w:t>410 m (road-base mode)</w:t>
            </w:r>
          </w:p>
        </w:tc>
        <w:tc>
          <w:tcPr>
            <w:tcW w:w="2268" w:type="dxa"/>
            <w:shd w:val="clear" w:color="auto" w:fill="EDF1F7"/>
          </w:tcPr>
          <w:p w14:paraId="291BCF28" w14:textId="77777777" w:rsidR="004B0353" w:rsidRDefault="00000000">
            <w:r>
              <w:rPr>
                <w:sz w:val="18"/>
              </w:rPr>
              <w:t>ANALYTICAL</w:t>
            </w:r>
          </w:p>
        </w:tc>
      </w:tr>
      <w:tr w:rsidR="004B0353" w14:paraId="27B9F4AF" w14:textId="77777777">
        <w:trPr>
          <w:jc w:val="center"/>
        </w:trPr>
        <w:tc>
          <w:tcPr>
            <w:tcW w:w="4309" w:type="dxa"/>
          </w:tcPr>
          <w:p w14:paraId="7B2ADE83" w14:textId="77777777" w:rsidR="004B0353" w:rsidRDefault="00000000">
            <w:r>
              <w:rPr>
                <w:sz w:val="18"/>
              </w:rPr>
              <w:t>Approach speed, landing weight 3,650 kg</w:t>
            </w:r>
          </w:p>
        </w:tc>
        <w:tc>
          <w:tcPr>
            <w:tcW w:w="2608" w:type="dxa"/>
          </w:tcPr>
          <w:p w14:paraId="36A7301E" w14:textId="77777777" w:rsidR="004B0353" w:rsidRDefault="00000000">
            <w:r>
              <w:rPr>
                <w:sz w:val="18"/>
              </w:rPr>
              <w:t>91 kt</w:t>
            </w:r>
          </w:p>
        </w:tc>
        <w:tc>
          <w:tcPr>
            <w:tcW w:w="2268" w:type="dxa"/>
          </w:tcPr>
          <w:p w14:paraId="46EDB15C" w14:textId="77777777" w:rsidR="004B0353" w:rsidRDefault="00000000">
            <w:r>
              <w:rPr>
                <w:sz w:val="18"/>
              </w:rPr>
              <w:t>ANALYTICAL (CLmax 1.45 class)</w:t>
            </w:r>
          </w:p>
        </w:tc>
      </w:tr>
      <w:tr w:rsidR="004B0353" w14:paraId="57BE0D2B" w14:textId="77777777">
        <w:trPr>
          <w:jc w:val="center"/>
        </w:trPr>
        <w:tc>
          <w:tcPr>
            <w:tcW w:w="4309" w:type="dxa"/>
            <w:shd w:val="clear" w:color="auto" w:fill="EDF1F7"/>
          </w:tcPr>
          <w:p w14:paraId="23ECA462" w14:textId="77777777" w:rsidR="004B0353" w:rsidRDefault="00000000">
            <w:r>
              <w:rPr>
                <w:sz w:val="18"/>
              </w:rPr>
              <w:t>Landing roll, brake chute and carbon brakes</w:t>
            </w:r>
          </w:p>
        </w:tc>
        <w:tc>
          <w:tcPr>
            <w:tcW w:w="2608" w:type="dxa"/>
            <w:shd w:val="clear" w:color="auto" w:fill="EDF1F7"/>
          </w:tcPr>
          <w:p w14:paraId="486B1007" w14:textId="77777777" w:rsidR="004B0353" w:rsidRDefault="00000000">
            <w:r>
              <w:rPr>
                <w:sz w:val="18"/>
              </w:rPr>
              <w:t>750 m</w:t>
            </w:r>
          </w:p>
        </w:tc>
        <w:tc>
          <w:tcPr>
            <w:tcW w:w="2268" w:type="dxa"/>
            <w:shd w:val="clear" w:color="auto" w:fill="EDF1F7"/>
          </w:tcPr>
          <w:p w14:paraId="4E52C0DF" w14:textId="77777777" w:rsidR="004B0353" w:rsidRDefault="00000000">
            <w:r>
              <w:rPr>
                <w:sz w:val="18"/>
              </w:rPr>
              <w:t>ANALYTICAL</w:t>
            </w:r>
          </w:p>
        </w:tc>
      </w:tr>
      <w:tr w:rsidR="004B0353" w14:paraId="0E675CA3" w14:textId="77777777">
        <w:trPr>
          <w:jc w:val="center"/>
        </w:trPr>
        <w:tc>
          <w:tcPr>
            <w:tcW w:w="4309" w:type="dxa"/>
          </w:tcPr>
          <w:p w14:paraId="310C0283" w14:textId="77777777" w:rsidR="004B0353" w:rsidRDefault="00000000">
            <w:r>
              <w:rPr>
                <w:sz w:val="18"/>
              </w:rPr>
              <w:lastRenderedPageBreak/>
              <w:t>Brake energy capacity vs rejected-takeoff demand</w:t>
            </w:r>
          </w:p>
        </w:tc>
        <w:tc>
          <w:tcPr>
            <w:tcW w:w="2608" w:type="dxa"/>
          </w:tcPr>
          <w:p w14:paraId="34C937E7" w14:textId="77777777" w:rsidR="004B0353" w:rsidRDefault="00000000">
            <w:r>
              <w:rPr>
                <w:sz w:val="18"/>
              </w:rPr>
              <w:t>18.0 MJ vs 13.5 MJ</w:t>
            </w:r>
          </w:p>
        </w:tc>
        <w:tc>
          <w:tcPr>
            <w:tcW w:w="2268" w:type="dxa"/>
          </w:tcPr>
          <w:p w14:paraId="26726A5E" w14:textId="77777777" w:rsidR="004B0353" w:rsidRDefault="00000000">
            <w:r>
              <w:rPr>
                <w:sz w:val="18"/>
              </w:rPr>
              <w:t>ANALOGUE (V-LG-01 dyno)</w:t>
            </w:r>
          </w:p>
        </w:tc>
      </w:tr>
      <w:tr w:rsidR="004B0353" w14:paraId="16B56516" w14:textId="77777777">
        <w:trPr>
          <w:jc w:val="center"/>
        </w:trPr>
        <w:tc>
          <w:tcPr>
            <w:tcW w:w="4309" w:type="dxa"/>
            <w:shd w:val="clear" w:color="auto" w:fill="EDF1F7"/>
          </w:tcPr>
          <w:p w14:paraId="2E598D71" w14:textId="77777777" w:rsidR="004B0353" w:rsidRDefault="00000000">
            <w:r>
              <w:rPr>
                <w:sz w:val="18"/>
              </w:rPr>
              <w:t>Dash ceiling</w:t>
            </w:r>
          </w:p>
        </w:tc>
        <w:tc>
          <w:tcPr>
            <w:tcW w:w="2608" w:type="dxa"/>
            <w:shd w:val="clear" w:color="auto" w:fill="EDF1F7"/>
          </w:tcPr>
          <w:p w14:paraId="3C93F2AE" w14:textId="77777777" w:rsidR="004B0353" w:rsidRDefault="00000000">
            <w:r>
              <w:rPr>
                <w:sz w:val="18"/>
              </w:rPr>
              <w:t>55,000 ft</w:t>
            </w:r>
          </w:p>
        </w:tc>
        <w:tc>
          <w:tcPr>
            <w:tcW w:w="2268" w:type="dxa"/>
            <w:shd w:val="clear" w:color="auto" w:fill="EDF1F7"/>
          </w:tcPr>
          <w:p w14:paraId="12D1D3C2" w14:textId="77777777" w:rsidR="004B0353" w:rsidRDefault="00000000">
            <w:r>
              <w:rPr>
                <w:sz w:val="18"/>
              </w:rPr>
              <w:t>CALCULATED (thermal and inlet limits bind first)</w:t>
            </w:r>
          </w:p>
        </w:tc>
      </w:tr>
      <w:tr w:rsidR="004B0353" w14:paraId="69D0183B" w14:textId="77777777">
        <w:trPr>
          <w:jc w:val="center"/>
        </w:trPr>
        <w:tc>
          <w:tcPr>
            <w:tcW w:w="4309" w:type="dxa"/>
          </w:tcPr>
          <w:p w14:paraId="47F3CBE4" w14:textId="77777777" w:rsidR="004B0353" w:rsidRDefault="00000000">
            <w:r>
              <w:rPr>
                <w:sz w:val="18"/>
              </w:rPr>
              <w:t>VNE / limit manoeuvre</w:t>
            </w:r>
          </w:p>
        </w:tc>
        <w:tc>
          <w:tcPr>
            <w:tcW w:w="2608" w:type="dxa"/>
          </w:tcPr>
          <w:p w14:paraId="6EE1CDEE" w14:textId="77777777" w:rsidR="004B0353" w:rsidRDefault="00000000">
            <w:r>
              <w:rPr>
                <w:sz w:val="18"/>
              </w:rPr>
              <w:t>Mach 1.60; +7.0 / -3.5 g limit, 10.5 g ultimate</w:t>
            </w:r>
          </w:p>
        </w:tc>
        <w:tc>
          <w:tcPr>
            <w:tcW w:w="2268" w:type="dxa"/>
          </w:tcPr>
          <w:p w14:paraId="67A61713" w14:textId="77777777" w:rsidR="004B0353" w:rsidRDefault="00000000">
            <w:r>
              <w:rPr>
                <w:sz w:val="18"/>
              </w:rPr>
              <w:t>CONTROLLED INPUT</w:t>
            </w:r>
          </w:p>
        </w:tc>
      </w:tr>
      <w:tr w:rsidR="004B0353" w14:paraId="3F6FA058" w14:textId="77777777">
        <w:trPr>
          <w:jc w:val="center"/>
        </w:trPr>
        <w:tc>
          <w:tcPr>
            <w:tcW w:w="4309" w:type="dxa"/>
            <w:shd w:val="clear" w:color="auto" w:fill="EDF1F7"/>
          </w:tcPr>
          <w:p w14:paraId="6F3E7196" w14:textId="77777777" w:rsidR="004B0353" w:rsidRDefault="00000000">
            <w:r>
              <w:rPr>
                <w:sz w:val="18"/>
              </w:rPr>
              <w:t>Crosswind limit (demonstrated target)</w:t>
            </w:r>
          </w:p>
        </w:tc>
        <w:tc>
          <w:tcPr>
            <w:tcW w:w="2608" w:type="dxa"/>
            <w:shd w:val="clear" w:color="auto" w:fill="EDF1F7"/>
          </w:tcPr>
          <w:p w14:paraId="499885BF" w14:textId="77777777" w:rsidR="004B0353" w:rsidRDefault="00000000">
            <w:r>
              <w:rPr>
                <w:sz w:val="18"/>
              </w:rPr>
              <w:t>25 kt dry runway</w:t>
            </w:r>
          </w:p>
        </w:tc>
        <w:tc>
          <w:tcPr>
            <w:tcW w:w="2268" w:type="dxa"/>
            <w:shd w:val="clear" w:color="auto" w:fill="EDF1F7"/>
          </w:tcPr>
          <w:p w14:paraId="7B4FCCC5" w14:textId="77777777" w:rsidR="004B0353" w:rsidRDefault="00000000">
            <w:r>
              <w:rPr>
                <w:sz w:val="18"/>
              </w:rPr>
              <w:t>ANALOGUE; FLIGHT TEST V-FT-04</w:t>
            </w:r>
          </w:p>
        </w:tc>
      </w:tr>
    </w:tbl>
    <w:p w14:paraId="386736B2" w14:textId="77777777" w:rsidR="004B0353" w:rsidRDefault="004B0353">
      <w:pPr>
        <w:spacing w:after="40"/>
      </w:pPr>
    </w:p>
    <w:p w14:paraId="6AAA25A0" w14:textId="77777777" w:rsidR="004B0353" w:rsidRDefault="00000000">
      <w:pPr>
        <w:spacing w:after="160"/>
        <w:jc w:val="center"/>
      </w:pPr>
      <w:r>
        <w:rPr>
          <w:b/>
          <w:color w:val="555555"/>
          <w:sz w:val="18"/>
        </w:rPr>
        <w:t>Table 5-3  Field and envelope summary</w:t>
      </w:r>
    </w:p>
    <w:p w14:paraId="1C725899" w14:textId="77777777" w:rsidR="004B0353" w:rsidRDefault="00000000">
      <w:pPr>
        <w:jc w:val="both"/>
      </w:pPr>
      <w:r>
        <w:t>The 410 m augmented roll supports dispersed road-base operations alongside the Gripen fleet, and the 18 MJ brake stack absorbs the heaviest rejected takeoff at MTOW with 33% energy margin [ANALOGUE, dyno event V-LG-01]. Cold-soaked starts at -40 deg C use battery preheat and fuel-heated FADEC; Section 11.2 details the Arctic kit.</w:t>
      </w:r>
    </w:p>
    <w:p w14:paraId="69BDA784" w14:textId="77777777" w:rsidR="004B0353" w:rsidRDefault="00000000">
      <w:pPr>
        <w:jc w:val="center"/>
      </w:pPr>
      <w:r>
        <w:rPr>
          <w:noProof/>
        </w:rPr>
        <w:drawing>
          <wp:inline distT="0" distB="0" distL="0" distR="0" wp14:anchorId="64928CCC" wp14:editId="65304FD0">
            <wp:extent cx="5580000" cy="31287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velope.png"/>
                    <pic:cNvPicPr/>
                  </pic:nvPicPr>
                  <pic:blipFill>
                    <a:blip r:embed="rId15"/>
                    <a:stretch>
                      <a:fillRect/>
                    </a:stretch>
                  </pic:blipFill>
                  <pic:spPr>
                    <a:xfrm>
                      <a:off x="0" y="0"/>
                      <a:ext cx="5580000" cy="3128749"/>
                    </a:xfrm>
                    <a:prstGeom prst="rect">
                      <a:avLst/>
                    </a:prstGeom>
                  </pic:spPr>
                </pic:pic>
              </a:graphicData>
            </a:graphic>
          </wp:inline>
        </w:drawing>
      </w:r>
    </w:p>
    <w:p w14:paraId="2BD06D2A" w14:textId="77777777" w:rsidR="004B0353" w:rsidRDefault="00000000">
      <w:pPr>
        <w:spacing w:after="160"/>
        <w:jc w:val="center"/>
      </w:pPr>
      <w:r>
        <w:rPr>
          <w:b/>
          <w:color w:val="555555"/>
          <w:sz w:val="18"/>
        </w:rPr>
        <w:t>Figure 5-3  Flight envelope with corridor band, governing pinch point and protected corners</w:t>
      </w:r>
    </w:p>
    <w:p w14:paraId="75F8A18C" w14:textId="77777777" w:rsidR="004B0353" w:rsidRDefault="00000000">
      <w:pPr>
        <w:pStyle w:val="Heading2"/>
      </w:pPr>
      <w:bookmarkStart w:id="31" w:name="_Toc239578431"/>
      <w:r>
        <w:t>5.3  Mission variants and segment budgets</w:t>
      </w:r>
      <w:bookmarkEnd w:id="31"/>
    </w:p>
    <w:p w14:paraId="5E5A6807" w14:textId="77777777" w:rsidR="004B0353" w:rsidRDefault="00000000">
      <w:pPr>
        <w:jc w:val="both"/>
      </w:pPr>
      <w:r>
        <w:t>Mission D-2 segments close as Table 5-4 shows; the jammer duty cycle of 60% on the 75-minute station drives both the fuel budget and the electrical peak of Section 8.4. The asymmetry between outbound and return legs reflects the prevailing-wind planning factor of the campaign model [CONTROLLED INPUT].</w:t>
      </w:r>
    </w:p>
    <w:tbl>
      <w:tblPr>
        <w:tblStyle w:val="TableGrid"/>
        <w:tblW w:w="0" w:type="auto"/>
        <w:jc w:val="center"/>
        <w:tblLayout w:type="fixed"/>
        <w:tblLook w:val="04A0" w:firstRow="1" w:lastRow="0" w:firstColumn="1" w:lastColumn="0" w:noHBand="0" w:noVBand="1"/>
      </w:tblPr>
      <w:tblGrid>
        <w:gridCol w:w="4082"/>
        <w:gridCol w:w="1361"/>
        <w:gridCol w:w="3969"/>
      </w:tblGrid>
      <w:tr w:rsidR="004B0353" w14:paraId="11570B00" w14:textId="77777777">
        <w:trPr>
          <w:jc w:val="center"/>
        </w:trPr>
        <w:tc>
          <w:tcPr>
            <w:tcW w:w="4082" w:type="dxa"/>
            <w:shd w:val="clear" w:color="auto" w:fill="1F3A5F"/>
          </w:tcPr>
          <w:p w14:paraId="4D55AB3C" w14:textId="77777777" w:rsidR="004B0353" w:rsidRDefault="00000000">
            <w:r>
              <w:rPr>
                <w:b/>
                <w:color w:val="FFFFFF"/>
                <w:sz w:val="17"/>
              </w:rPr>
              <w:t>D-2 segment</w:t>
            </w:r>
          </w:p>
        </w:tc>
        <w:tc>
          <w:tcPr>
            <w:tcW w:w="1361" w:type="dxa"/>
            <w:shd w:val="clear" w:color="auto" w:fill="1F3A5F"/>
          </w:tcPr>
          <w:p w14:paraId="6A96FCB4" w14:textId="77777777" w:rsidR="004B0353" w:rsidRDefault="00000000">
            <w:r>
              <w:rPr>
                <w:b/>
                <w:color w:val="FFFFFF"/>
                <w:sz w:val="17"/>
              </w:rPr>
              <w:t>Fuel (kg)</w:t>
            </w:r>
          </w:p>
        </w:tc>
        <w:tc>
          <w:tcPr>
            <w:tcW w:w="3969" w:type="dxa"/>
            <w:shd w:val="clear" w:color="auto" w:fill="1F3A5F"/>
          </w:tcPr>
          <w:p w14:paraId="3D697269" w14:textId="77777777" w:rsidR="004B0353" w:rsidRDefault="00000000">
            <w:r>
              <w:rPr>
                <w:b/>
                <w:color w:val="FFFFFF"/>
                <w:sz w:val="17"/>
              </w:rPr>
              <w:t>Basis</w:t>
            </w:r>
          </w:p>
        </w:tc>
      </w:tr>
      <w:tr w:rsidR="004B0353" w14:paraId="35355AAD" w14:textId="77777777">
        <w:trPr>
          <w:jc w:val="center"/>
        </w:trPr>
        <w:tc>
          <w:tcPr>
            <w:tcW w:w="4082" w:type="dxa"/>
          </w:tcPr>
          <w:p w14:paraId="534DC535" w14:textId="77777777" w:rsidR="004B0353" w:rsidRDefault="00000000">
            <w:r>
              <w:rPr>
                <w:sz w:val="17"/>
              </w:rPr>
              <w:t>Start, taxi, takeoff, climb</w:t>
            </w:r>
          </w:p>
        </w:tc>
        <w:tc>
          <w:tcPr>
            <w:tcW w:w="1361" w:type="dxa"/>
          </w:tcPr>
          <w:p w14:paraId="699363A9" w14:textId="77777777" w:rsidR="004B0353" w:rsidRDefault="00000000">
            <w:r>
              <w:rPr>
                <w:sz w:val="17"/>
              </w:rPr>
              <w:t>105</w:t>
            </w:r>
          </w:p>
        </w:tc>
        <w:tc>
          <w:tcPr>
            <w:tcW w:w="3969" w:type="dxa"/>
          </w:tcPr>
          <w:p w14:paraId="56632954" w14:textId="77777777" w:rsidR="004B0353" w:rsidRDefault="00000000">
            <w:r>
              <w:rPr>
                <w:sz w:val="17"/>
              </w:rPr>
              <w:t>ANALOGUE allowance</w:t>
            </w:r>
          </w:p>
        </w:tc>
      </w:tr>
      <w:tr w:rsidR="004B0353" w14:paraId="3DB25631" w14:textId="77777777">
        <w:trPr>
          <w:jc w:val="center"/>
        </w:trPr>
        <w:tc>
          <w:tcPr>
            <w:tcW w:w="4082" w:type="dxa"/>
            <w:shd w:val="clear" w:color="auto" w:fill="EDF1F7"/>
          </w:tcPr>
          <w:p w14:paraId="5AE46C8C" w14:textId="77777777" w:rsidR="004B0353" w:rsidRDefault="00000000">
            <w:r>
              <w:rPr>
                <w:sz w:val="17"/>
              </w:rPr>
              <w:t>Cruise out 470 nm, Mach 0.75, FL460</w:t>
            </w:r>
          </w:p>
        </w:tc>
        <w:tc>
          <w:tcPr>
            <w:tcW w:w="1361" w:type="dxa"/>
            <w:shd w:val="clear" w:color="auto" w:fill="EDF1F7"/>
          </w:tcPr>
          <w:p w14:paraId="08251E90" w14:textId="77777777" w:rsidR="004B0353" w:rsidRDefault="00000000">
            <w:r>
              <w:rPr>
                <w:sz w:val="17"/>
              </w:rPr>
              <w:t>393</w:t>
            </w:r>
          </w:p>
        </w:tc>
        <w:tc>
          <w:tcPr>
            <w:tcW w:w="3969" w:type="dxa"/>
            <w:shd w:val="clear" w:color="auto" w:fill="EDF1F7"/>
          </w:tcPr>
          <w:p w14:paraId="13123CC7" w14:textId="77777777" w:rsidR="004B0353" w:rsidRDefault="00000000">
            <w:r>
              <w:rPr>
                <w:sz w:val="17"/>
              </w:rPr>
              <w:t>Breguet, loadout 580 kg [CALCULATED]</w:t>
            </w:r>
          </w:p>
        </w:tc>
      </w:tr>
      <w:tr w:rsidR="004B0353" w14:paraId="5800F64D" w14:textId="77777777">
        <w:trPr>
          <w:jc w:val="center"/>
        </w:trPr>
        <w:tc>
          <w:tcPr>
            <w:tcW w:w="4082" w:type="dxa"/>
          </w:tcPr>
          <w:p w14:paraId="7DA15C9B" w14:textId="77777777" w:rsidR="004B0353" w:rsidRDefault="00000000">
            <w:r>
              <w:rPr>
                <w:sz w:val="17"/>
              </w:rPr>
              <w:t>Jamming station, 75 min, M0.62, FL400</w:t>
            </w:r>
          </w:p>
        </w:tc>
        <w:tc>
          <w:tcPr>
            <w:tcW w:w="1361" w:type="dxa"/>
          </w:tcPr>
          <w:p w14:paraId="326A991A" w14:textId="77777777" w:rsidR="004B0353" w:rsidRDefault="00000000">
            <w:r>
              <w:rPr>
                <w:sz w:val="17"/>
              </w:rPr>
              <w:t>416</w:t>
            </w:r>
          </w:p>
        </w:tc>
        <w:tc>
          <w:tcPr>
            <w:tcW w:w="3969" w:type="dxa"/>
          </w:tcPr>
          <w:p w14:paraId="3E803869" w14:textId="77777777" w:rsidR="004B0353" w:rsidRDefault="00000000">
            <w:r>
              <w:rPr>
                <w:sz w:val="17"/>
              </w:rPr>
              <w:t>L/D 12.1, TSFC 0.82 [CALCULATED, D-11]</w:t>
            </w:r>
          </w:p>
        </w:tc>
      </w:tr>
      <w:tr w:rsidR="004B0353" w14:paraId="16145F65" w14:textId="77777777">
        <w:trPr>
          <w:jc w:val="center"/>
        </w:trPr>
        <w:tc>
          <w:tcPr>
            <w:tcW w:w="4082" w:type="dxa"/>
            <w:shd w:val="clear" w:color="auto" w:fill="EDF1F7"/>
          </w:tcPr>
          <w:p w14:paraId="37F5BFDD" w14:textId="77777777" w:rsidR="004B0353" w:rsidRDefault="00000000">
            <w:r>
              <w:rPr>
                <w:sz w:val="17"/>
              </w:rPr>
              <w:t>Cruise back 500 nm, Mach 0.75, FL460</w:t>
            </w:r>
          </w:p>
        </w:tc>
        <w:tc>
          <w:tcPr>
            <w:tcW w:w="1361" w:type="dxa"/>
            <w:shd w:val="clear" w:color="auto" w:fill="EDF1F7"/>
          </w:tcPr>
          <w:p w14:paraId="69CE5D98" w14:textId="77777777" w:rsidR="004B0353" w:rsidRDefault="00000000">
            <w:r>
              <w:rPr>
                <w:sz w:val="17"/>
              </w:rPr>
              <w:t>375</w:t>
            </w:r>
          </w:p>
        </w:tc>
        <w:tc>
          <w:tcPr>
            <w:tcW w:w="3969" w:type="dxa"/>
            <w:shd w:val="clear" w:color="auto" w:fill="EDF1F7"/>
          </w:tcPr>
          <w:p w14:paraId="2CE98808" w14:textId="77777777" w:rsidR="004B0353" w:rsidRDefault="00000000">
            <w:r>
              <w:rPr>
                <w:sz w:val="17"/>
              </w:rPr>
              <w:t>CALCULATED</w:t>
            </w:r>
          </w:p>
        </w:tc>
      </w:tr>
      <w:tr w:rsidR="004B0353" w14:paraId="6050B377" w14:textId="77777777">
        <w:trPr>
          <w:jc w:val="center"/>
        </w:trPr>
        <w:tc>
          <w:tcPr>
            <w:tcW w:w="4082" w:type="dxa"/>
          </w:tcPr>
          <w:p w14:paraId="269C59EB" w14:textId="77777777" w:rsidR="004B0353" w:rsidRDefault="00000000">
            <w:r>
              <w:rPr>
                <w:sz w:val="17"/>
              </w:rPr>
              <w:t>Descent and approach</w:t>
            </w:r>
          </w:p>
        </w:tc>
        <w:tc>
          <w:tcPr>
            <w:tcW w:w="1361" w:type="dxa"/>
          </w:tcPr>
          <w:p w14:paraId="57325700" w14:textId="77777777" w:rsidR="004B0353" w:rsidRDefault="00000000">
            <w:r>
              <w:rPr>
                <w:sz w:val="17"/>
              </w:rPr>
              <w:t>60</w:t>
            </w:r>
          </w:p>
        </w:tc>
        <w:tc>
          <w:tcPr>
            <w:tcW w:w="3969" w:type="dxa"/>
          </w:tcPr>
          <w:p w14:paraId="4140718B" w14:textId="77777777" w:rsidR="004B0353" w:rsidRDefault="00000000">
            <w:r>
              <w:rPr>
                <w:sz w:val="17"/>
              </w:rPr>
              <w:t>ANALOGUE allowance</w:t>
            </w:r>
          </w:p>
        </w:tc>
      </w:tr>
      <w:tr w:rsidR="004B0353" w14:paraId="2B64842A" w14:textId="77777777">
        <w:trPr>
          <w:jc w:val="center"/>
        </w:trPr>
        <w:tc>
          <w:tcPr>
            <w:tcW w:w="4082" w:type="dxa"/>
            <w:shd w:val="clear" w:color="auto" w:fill="EDF1F7"/>
          </w:tcPr>
          <w:p w14:paraId="1301D17F" w14:textId="77777777" w:rsidR="004B0353" w:rsidRDefault="00000000">
            <w:r>
              <w:rPr>
                <w:sz w:val="17"/>
              </w:rPr>
              <w:t>Mission fuel burned</w:t>
            </w:r>
          </w:p>
        </w:tc>
        <w:tc>
          <w:tcPr>
            <w:tcW w:w="1361" w:type="dxa"/>
            <w:shd w:val="clear" w:color="auto" w:fill="EDF1F7"/>
          </w:tcPr>
          <w:p w14:paraId="47CEB2E1" w14:textId="77777777" w:rsidR="004B0353" w:rsidRDefault="00000000">
            <w:r>
              <w:rPr>
                <w:sz w:val="17"/>
              </w:rPr>
              <w:t>1,349</w:t>
            </w:r>
          </w:p>
        </w:tc>
        <w:tc>
          <w:tcPr>
            <w:tcW w:w="3969" w:type="dxa"/>
            <w:shd w:val="clear" w:color="auto" w:fill="EDF1F7"/>
          </w:tcPr>
          <w:p w14:paraId="5FB12EFD" w14:textId="77777777" w:rsidR="004B0353" w:rsidRDefault="00000000">
            <w:r>
              <w:rPr>
                <w:sz w:val="17"/>
              </w:rPr>
              <w:t>CALCULATED</w:t>
            </w:r>
          </w:p>
        </w:tc>
      </w:tr>
      <w:tr w:rsidR="004B0353" w14:paraId="2BACE4BD" w14:textId="77777777">
        <w:trPr>
          <w:jc w:val="center"/>
        </w:trPr>
        <w:tc>
          <w:tcPr>
            <w:tcW w:w="4082" w:type="dxa"/>
          </w:tcPr>
          <w:p w14:paraId="4A2F1A72" w14:textId="77777777" w:rsidR="004B0353" w:rsidRDefault="00000000">
            <w:r>
              <w:rPr>
                <w:sz w:val="17"/>
              </w:rPr>
              <w:t>Reserve 30 min loiter</w:t>
            </w:r>
          </w:p>
        </w:tc>
        <w:tc>
          <w:tcPr>
            <w:tcW w:w="1361" w:type="dxa"/>
          </w:tcPr>
          <w:p w14:paraId="0C16636E" w14:textId="77777777" w:rsidR="004B0353" w:rsidRDefault="00000000">
            <w:r>
              <w:rPr>
                <w:sz w:val="17"/>
              </w:rPr>
              <w:t>193</w:t>
            </w:r>
          </w:p>
        </w:tc>
        <w:tc>
          <w:tcPr>
            <w:tcW w:w="3969" w:type="dxa"/>
          </w:tcPr>
          <w:p w14:paraId="51F12889" w14:textId="77777777" w:rsidR="004B0353" w:rsidRDefault="00000000">
            <w:r>
              <w:rPr>
                <w:sz w:val="17"/>
              </w:rPr>
              <w:t>CALCULATED</w:t>
            </w:r>
          </w:p>
        </w:tc>
      </w:tr>
      <w:tr w:rsidR="004B0353" w14:paraId="4D261C12" w14:textId="77777777">
        <w:trPr>
          <w:jc w:val="center"/>
        </w:trPr>
        <w:tc>
          <w:tcPr>
            <w:tcW w:w="4082" w:type="dxa"/>
            <w:shd w:val="clear" w:color="auto" w:fill="EDF1F7"/>
          </w:tcPr>
          <w:p w14:paraId="22CFFFC1" w14:textId="77777777" w:rsidR="004B0353" w:rsidRDefault="00000000">
            <w:r>
              <w:rPr>
                <w:sz w:val="17"/>
              </w:rPr>
              <w:t>Mission allowance 5%</w:t>
            </w:r>
          </w:p>
        </w:tc>
        <w:tc>
          <w:tcPr>
            <w:tcW w:w="1361" w:type="dxa"/>
            <w:shd w:val="clear" w:color="auto" w:fill="EDF1F7"/>
          </w:tcPr>
          <w:p w14:paraId="20934178" w14:textId="77777777" w:rsidR="004B0353" w:rsidRDefault="00000000">
            <w:r>
              <w:rPr>
                <w:sz w:val="17"/>
              </w:rPr>
              <w:t>77</w:t>
            </w:r>
          </w:p>
        </w:tc>
        <w:tc>
          <w:tcPr>
            <w:tcW w:w="3969" w:type="dxa"/>
            <w:shd w:val="clear" w:color="auto" w:fill="EDF1F7"/>
          </w:tcPr>
          <w:p w14:paraId="4C434E77" w14:textId="77777777" w:rsidR="004B0353" w:rsidRDefault="00000000">
            <w:r>
              <w:rPr>
                <w:sz w:val="17"/>
              </w:rPr>
              <w:t>CONTROLLED INPUT policy</w:t>
            </w:r>
          </w:p>
        </w:tc>
      </w:tr>
      <w:tr w:rsidR="004B0353" w14:paraId="368AF6AD" w14:textId="77777777">
        <w:trPr>
          <w:jc w:val="center"/>
        </w:trPr>
        <w:tc>
          <w:tcPr>
            <w:tcW w:w="4082" w:type="dxa"/>
          </w:tcPr>
          <w:p w14:paraId="4A0FCD82" w14:textId="77777777" w:rsidR="004B0353" w:rsidRDefault="00000000">
            <w:r>
              <w:rPr>
                <w:sz w:val="17"/>
              </w:rPr>
              <w:t>Total required vs usable 1,722 kg</w:t>
            </w:r>
          </w:p>
        </w:tc>
        <w:tc>
          <w:tcPr>
            <w:tcW w:w="1361" w:type="dxa"/>
          </w:tcPr>
          <w:p w14:paraId="5B4BCE70" w14:textId="77777777" w:rsidR="004B0353" w:rsidRDefault="00000000">
            <w:r>
              <w:rPr>
                <w:sz w:val="17"/>
              </w:rPr>
              <w:t>1,619</w:t>
            </w:r>
          </w:p>
        </w:tc>
        <w:tc>
          <w:tcPr>
            <w:tcW w:w="3969" w:type="dxa"/>
          </w:tcPr>
          <w:p w14:paraId="063B9334" w14:textId="77777777" w:rsidR="004B0353" w:rsidRDefault="00000000">
            <w:r>
              <w:rPr>
                <w:sz w:val="17"/>
              </w:rPr>
              <w:t>margin +103 kg</w:t>
            </w:r>
          </w:p>
        </w:tc>
      </w:tr>
    </w:tbl>
    <w:p w14:paraId="0C261AF3" w14:textId="77777777" w:rsidR="004B0353" w:rsidRDefault="004B0353">
      <w:pPr>
        <w:spacing w:after="40"/>
      </w:pPr>
    </w:p>
    <w:p w14:paraId="2CE4966C" w14:textId="77777777" w:rsidR="004B0353" w:rsidRDefault="00000000">
      <w:pPr>
        <w:spacing w:after="160"/>
        <w:jc w:val="center"/>
      </w:pPr>
      <w:r>
        <w:rPr>
          <w:b/>
          <w:color w:val="555555"/>
          <w:sz w:val="18"/>
        </w:rPr>
        <w:lastRenderedPageBreak/>
        <w:t>Table 5-4  Cover mission D-2 segment budget</w:t>
      </w:r>
    </w:p>
    <w:p w14:paraId="586B8546" w14:textId="77777777" w:rsidR="004B0353" w:rsidRDefault="00000000">
      <w:pPr>
        <w:jc w:val="both"/>
      </w:pPr>
      <w:r>
        <w:t>Mission D-4, the high-value asset hunt, closes as Table 5-5a shows. The profile trades 20 nm of the D-1 dash and 60 nm of cruise radius for the heavier L6 loadout and the launch geometry the Meteor-class weapon needs: a Mach 1.40, 45,000 ft launch point 185 km inside the threat line, cued by the cooperative geolocation network and the Gripen quarterback, with release consent through the standard authority chain [CALCULATED, D-22; geometry D-21].</w:t>
      </w:r>
    </w:p>
    <w:tbl>
      <w:tblPr>
        <w:tblStyle w:val="TableGrid"/>
        <w:tblW w:w="0" w:type="auto"/>
        <w:jc w:val="center"/>
        <w:tblLayout w:type="fixed"/>
        <w:tblLook w:val="04A0" w:firstRow="1" w:lastRow="0" w:firstColumn="1" w:lastColumn="0" w:noHBand="0" w:noVBand="1"/>
      </w:tblPr>
      <w:tblGrid>
        <w:gridCol w:w="4082"/>
        <w:gridCol w:w="1361"/>
        <w:gridCol w:w="3969"/>
      </w:tblGrid>
      <w:tr w:rsidR="004B0353" w14:paraId="2842095B" w14:textId="77777777">
        <w:trPr>
          <w:jc w:val="center"/>
        </w:trPr>
        <w:tc>
          <w:tcPr>
            <w:tcW w:w="4082" w:type="dxa"/>
            <w:shd w:val="clear" w:color="auto" w:fill="1F3A5F"/>
          </w:tcPr>
          <w:p w14:paraId="2FE4B8AE" w14:textId="77777777" w:rsidR="004B0353" w:rsidRDefault="00000000">
            <w:r>
              <w:rPr>
                <w:b/>
                <w:color w:val="FFFFFF"/>
                <w:sz w:val="17"/>
              </w:rPr>
              <w:t>D-4 segment</w:t>
            </w:r>
          </w:p>
        </w:tc>
        <w:tc>
          <w:tcPr>
            <w:tcW w:w="1361" w:type="dxa"/>
            <w:shd w:val="clear" w:color="auto" w:fill="1F3A5F"/>
          </w:tcPr>
          <w:p w14:paraId="748DB46A" w14:textId="77777777" w:rsidR="004B0353" w:rsidRDefault="00000000">
            <w:r>
              <w:rPr>
                <w:b/>
                <w:color w:val="FFFFFF"/>
                <w:sz w:val="17"/>
              </w:rPr>
              <w:t>Fuel (kg)</w:t>
            </w:r>
          </w:p>
        </w:tc>
        <w:tc>
          <w:tcPr>
            <w:tcW w:w="3969" w:type="dxa"/>
            <w:shd w:val="clear" w:color="auto" w:fill="1F3A5F"/>
          </w:tcPr>
          <w:p w14:paraId="7B4F321A" w14:textId="77777777" w:rsidR="004B0353" w:rsidRDefault="00000000">
            <w:r>
              <w:rPr>
                <w:b/>
                <w:color w:val="FFFFFF"/>
                <w:sz w:val="17"/>
              </w:rPr>
              <w:t>Basis</w:t>
            </w:r>
          </w:p>
        </w:tc>
      </w:tr>
      <w:tr w:rsidR="004B0353" w14:paraId="40D48481" w14:textId="77777777">
        <w:trPr>
          <w:jc w:val="center"/>
        </w:trPr>
        <w:tc>
          <w:tcPr>
            <w:tcW w:w="4082" w:type="dxa"/>
          </w:tcPr>
          <w:p w14:paraId="086DAFEB" w14:textId="77777777" w:rsidR="004B0353" w:rsidRDefault="00000000">
            <w:r>
              <w:rPr>
                <w:sz w:val="17"/>
              </w:rPr>
              <w:t>Start, taxi, takeoff, climb</w:t>
            </w:r>
          </w:p>
        </w:tc>
        <w:tc>
          <w:tcPr>
            <w:tcW w:w="1361" w:type="dxa"/>
          </w:tcPr>
          <w:p w14:paraId="73028543" w14:textId="77777777" w:rsidR="004B0353" w:rsidRDefault="00000000">
            <w:r>
              <w:rPr>
                <w:sz w:val="17"/>
              </w:rPr>
              <w:t>105</w:t>
            </w:r>
          </w:p>
        </w:tc>
        <w:tc>
          <w:tcPr>
            <w:tcW w:w="3969" w:type="dxa"/>
          </w:tcPr>
          <w:p w14:paraId="42BF52B3" w14:textId="77777777" w:rsidR="004B0353" w:rsidRDefault="00000000">
            <w:r>
              <w:rPr>
                <w:sz w:val="17"/>
              </w:rPr>
              <w:t>ANALOGUE allowance</w:t>
            </w:r>
          </w:p>
        </w:tc>
      </w:tr>
      <w:tr w:rsidR="004B0353" w14:paraId="5AB5C919" w14:textId="77777777">
        <w:trPr>
          <w:jc w:val="center"/>
        </w:trPr>
        <w:tc>
          <w:tcPr>
            <w:tcW w:w="4082" w:type="dxa"/>
            <w:shd w:val="clear" w:color="auto" w:fill="EDF1F7"/>
          </w:tcPr>
          <w:p w14:paraId="33EC1CC9" w14:textId="77777777" w:rsidR="004B0353" w:rsidRDefault="00000000">
            <w:r>
              <w:rPr>
                <w:sz w:val="17"/>
              </w:rPr>
              <w:t>Cruise out 500 nm, Mach 0.75, FL460</w:t>
            </w:r>
          </w:p>
        </w:tc>
        <w:tc>
          <w:tcPr>
            <w:tcW w:w="1361" w:type="dxa"/>
            <w:shd w:val="clear" w:color="auto" w:fill="EDF1F7"/>
          </w:tcPr>
          <w:p w14:paraId="04190F48" w14:textId="77777777" w:rsidR="004B0353" w:rsidRDefault="00000000">
            <w:r>
              <w:rPr>
                <w:sz w:val="17"/>
              </w:rPr>
              <w:t>422</w:t>
            </w:r>
          </w:p>
        </w:tc>
        <w:tc>
          <w:tcPr>
            <w:tcW w:w="3969" w:type="dxa"/>
            <w:shd w:val="clear" w:color="auto" w:fill="EDF1F7"/>
          </w:tcPr>
          <w:p w14:paraId="506C02D7" w14:textId="77777777" w:rsidR="004B0353" w:rsidRDefault="00000000">
            <w:r>
              <w:rPr>
                <w:sz w:val="17"/>
              </w:rPr>
              <w:t>Breguet, loadout 560 kg [CALCULATED]</w:t>
            </w:r>
          </w:p>
        </w:tc>
      </w:tr>
      <w:tr w:rsidR="004B0353" w14:paraId="7F2E353E" w14:textId="77777777">
        <w:trPr>
          <w:jc w:val="center"/>
        </w:trPr>
        <w:tc>
          <w:tcPr>
            <w:tcW w:w="4082" w:type="dxa"/>
          </w:tcPr>
          <w:p w14:paraId="0AF09981" w14:textId="77777777" w:rsidR="004B0353" w:rsidRDefault="00000000">
            <w:r>
              <w:rPr>
                <w:sz w:val="17"/>
              </w:rPr>
              <w:t>Dash in 100 nm, Mach 1.40, FL450</w:t>
            </w:r>
          </w:p>
        </w:tc>
        <w:tc>
          <w:tcPr>
            <w:tcW w:w="1361" w:type="dxa"/>
          </w:tcPr>
          <w:p w14:paraId="4B3DA009" w14:textId="77777777" w:rsidR="004B0353" w:rsidRDefault="00000000">
            <w:r>
              <w:rPr>
                <w:sz w:val="17"/>
              </w:rPr>
              <w:t>222</w:t>
            </w:r>
          </w:p>
        </w:tc>
        <w:tc>
          <w:tcPr>
            <w:tcW w:w="3969" w:type="dxa"/>
          </w:tcPr>
          <w:p w14:paraId="16315FA0" w14:textId="77777777" w:rsidR="004B0353" w:rsidRDefault="00000000">
            <w:r>
              <w:rPr>
                <w:sz w:val="17"/>
              </w:rPr>
              <w:t>TSFC 1.00 dry at 17.2 kN [CALCULATED]</w:t>
            </w:r>
          </w:p>
        </w:tc>
      </w:tr>
      <w:tr w:rsidR="004B0353" w14:paraId="75CC1B4D" w14:textId="77777777">
        <w:trPr>
          <w:jc w:val="center"/>
        </w:trPr>
        <w:tc>
          <w:tcPr>
            <w:tcW w:w="4082" w:type="dxa"/>
            <w:shd w:val="clear" w:color="auto" w:fill="EDF1F7"/>
          </w:tcPr>
          <w:p w14:paraId="2ABD8D9A" w14:textId="77777777" w:rsidR="004B0353" w:rsidRDefault="00000000">
            <w:r>
              <w:rPr>
                <w:sz w:val="17"/>
              </w:rPr>
              <w:t>Combat, launch, 4 min high power</w:t>
            </w:r>
          </w:p>
        </w:tc>
        <w:tc>
          <w:tcPr>
            <w:tcW w:w="1361" w:type="dxa"/>
            <w:shd w:val="clear" w:color="auto" w:fill="EDF1F7"/>
          </w:tcPr>
          <w:p w14:paraId="44EE0D02" w14:textId="77777777" w:rsidR="004B0353" w:rsidRDefault="00000000">
            <w:r>
              <w:rPr>
                <w:sz w:val="17"/>
              </w:rPr>
              <w:t>120</w:t>
            </w:r>
          </w:p>
        </w:tc>
        <w:tc>
          <w:tcPr>
            <w:tcW w:w="3969" w:type="dxa"/>
            <w:shd w:val="clear" w:color="auto" w:fill="EDF1F7"/>
          </w:tcPr>
          <w:p w14:paraId="7B75EB2D" w14:textId="77777777" w:rsidR="004B0353" w:rsidRDefault="00000000">
            <w:r>
              <w:rPr>
                <w:sz w:val="17"/>
              </w:rPr>
              <w:t>ANALOGUE allowance</w:t>
            </w:r>
          </w:p>
        </w:tc>
      </w:tr>
      <w:tr w:rsidR="004B0353" w14:paraId="46B5A6D6" w14:textId="77777777">
        <w:trPr>
          <w:jc w:val="center"/>
        </w:trPr>
        <w:tc>
          <w:tcPr>
            <w:tcW w:w="4082" w:type="dxa"/>
          </w:tcPr>
          <w:p w14:paraId="32403FDA" w14:textId="77777777" w:rsidR="004B0353" w:rsidRDefault="00000000">
            <w:r>
              <w:rPr>
                <w:sz w:val="17"/>
              </w:rPr>
              <w:t>Release 2x Meteor-class (mass drop 380 kg)</w:t>
            </w:r>
          </w:p>
        </w:tc>
        <w:tc>
          <w:tcPr>
            <w:tcW w:w="1361" w:type="dxa"/>
          </w:tcPr>
          <w:p w14:paraId="65DE50CE" w14:textId="77777777" w:rsidR="004B0353" w:rsidRDefault="00000000">
            <w:r>
              <w:rPr>
                <w:sz w:val="17"/>
              </w:rPr>
              <w:t>0</w:t>
            </w:r>
          </w:p>
        </w:tc>
        <w:tc>
          <w:tcPr>
            <w:tcW w:w="3969" w:type="dxa"/>
          </w:tcPr>
          <w:p w14:paraId="1CCEDB09" w14:textId="77777777" w:rsidR="004B0353" w:rsidRDefault="00000000">
            <w:r>
              <w:rPr>
                <w:sz w:val="17"/>
              </w:rPr>
              <w:t>CONTROLLED INPUT</w:t>
            </w:r>
          </w:p>
        </w:tc>
      </w:tr>
      <w:tr w:rsidR="004B0353" w14:paraId="009ED13F" w14:textId="77777777">
        <w:trPr>
          <w:jc w:val="center"/>
        </w:trPr>
        <w:tc>
          <w:tcPr>
            <w:tcW w:w="4082" w:type="dxa"/>
            <w:shd w:val="clear" w:color="auto" w:fill="EDF1F7"/>
          </w:tcPr>
          <w:p w14:paraId="41CE2CEB" w14:textId="77777777" w:rsidR="004B0353" w:rsidRDefault="00000000">
            <w:r>
              <w:rPr>
                <w:sz w:val="17"/>
              </w:rPr>
              <w:t>Dash out 60 nm, Mach 1.40</w:t>
            </w:r>
          </w:p>
        </w:tc>
        <w:tc>
          <w:tcPr>
            <w:tcW w:w="1361" w:type="dxa"/>
            <w:shd w:val="clear" w:color="auto" w:fill="EDF1F7"/>
          </w:tcPr>
          <w:p w14:paraId="1D9E10A9" w14:textId="77777777" w:rsidR="004B0353" w:rsidRDefault="00000000">
            <w:r>
              <w:rPr>
                <w:sz w:val="17"/>
              </w:rPr>
              <w:t>133</w:t>
            </w:r>
          </w:p>
        </w:tc>
        <w:tc>
          <w:tcPr>
            <w:tcW w:w="3969" w:type="dxa"/>
            <w:shd w:val="clear" w:color="auto" w:fill="EDF1F7"/>
          </w:tcPr>
          <w:p w14:paraId="53F1DC57" w14:textId="77777777" w:rsidR="004B0353" w:rsidRDefault="00000000">
            <w:r>
              <w:rPr>
                <w:sz w:val="17"/>
              </w:rPr>
              <w:t>CALCULATED, post-release weight</w:t>
            </w:r>
          </w:p>
        </w:tc>
      </w:tr>
      <w:tr w:rsidR="004B0353" w14:paraId="7F7E85D5" w14:textId="77777777">
        <w:trPr>
          <w:jc w:val="center"/>
        </w:trPr>
        <w:tc>
          <w:tcPr>
            <w:tcW w:w="4082" w:type="dxa"/>
          </w:tcPr>
          <w:p w14:paraId="67CE16FB" w14:textId="77777777" w:rsidR="004B0353" w:rsidRDefault="00000000">
            <w:r>
              <w:rPr>
                <w:sz w:val="17"/>
              </w:rPr>
              <w:t>Cruise back 540 nm, Mach 0.75</w:t>
            </w:r>
          </w:p>
        </w:tc>
        <w:tc>
          <w:tcPr>
            <w:tcW w:w="1361" w:type="dxa"/>
          </w:tcPr>
          <w:p w14:paraId="685484C2" w14:textId="77777777" w:rsidR="004B0353" w:rsidRDefault="00000000">
            <w:r>
              <w:rPr>
                <w:sz w:val="17"/>
              </w:rPr>
              <w:t>372</w:t>
            </w:r>
          </w:p>
        </w:tc>
        <w:tc>
          <w:tcPr>
            <w:tcW w:w="3969" w:type="dxa"/>
          </w:tcPr>
          <w:p w14:paraId="0D75E929" w14:textId="77777777" w:rsidR="004B0353" w:rsidRDefault="00000000">
            <w:r>
              <w:rPr>
                <w:sz w:val="17"/>
              </w:rPr>
              <w:t>CALCULATED</w:t>
            </w:r>
          </w:p>
        </w:tc>
      </w:tr>
      <w:tr w:rsidR="004B0353" w14:paraId="39AF5CD8" w14:textId="77777777">
        <w:trPr>
          <w:jc w:val="center"/>
        </w:trPr>
        <w:tc>
          <w:tcPr>
            <w:tcW w:w="4082" w:type="dxa"/>
            <w:shd w:val="clear" w:color="auto" w:fill="EDF1F7"/>
          </w:tcPr>
          <w:p w14:paraId="33E14892" w14:textId="77777777" w:rsidR="004B0353" w:rsidRDefault="00000000">
            <w:r>
              <w:rPr>
                <w:sz w:val="17"/>
              </w:rPr>
              <w:t>Descent and approach</w:t>
            </w:r>
          </w:p>
        </w:tc>
        <w:tc>
          <w:tcPr>
            <w:tcW w:w="1361" w:type="dxa"/>
            <w:shd w:val="clear" w:color="auto" w:fill="EDF1F7"/>
          </w:tcPr>
          <w:p w14:paraId="64A9DD2E" w14:textId="77777777" w:rsidR="004B0353" w:rsidRDefault="00000000">
            <w:r>
              <w:rPr>
                <w:sz w:val="17"/>
              </w:rPr>
              <w:t>60</w:t>
            </w:r>
          </w:p>
        </w:tc>
        <w:tc>
          <w:tcPr>
            <w:tcW w:w="3969" w:type="dxa"/>
            <w:shd w:val="clear" w:color="auto" w:fill="EDF1F7"/>
          </w:tcPr>
          <w:p w14:paraId="63972D3D" w14:textId="77777777" w:rsidR="004B0353" w:rsidRDefault="00000000">
            <w:r>
              <w:rPr>
                <w:sz w:val="17"/>
              </w:rPr>
              <w:t>ANALOGUE allowance</w:t>
            </w:r>
          </w:p>
        </w:tc>
      </w:tr>
      <w:tr w:rsidR="004B0353" w14:paraId="297CF47B" w14:textId="77777777">
        <w:trPr>
          <w:jc w:val="center"/>
        </w:trPr>
        <w:tc>
          <w:tcPr>
            <w:tcW w:w="4082" w:type="dxa"/>
          </w:tcPr>
          <w:p w14:paraId="1789A296" w14:textId="77777777" w:rsidR="004B0353" w:rsidRDefault="00000000">
            <w:r>
              <w:rPr>
                <w:sz w:val="17"/>
              </w:rPr>
              <w:t>Mission fuel burned</w:t>
            </w:r>
          </w:p>
        </w:tc>
        <w:tc>
          <w:tcPr>
            <w:tcW w:w="1361" w:type="dxa"/>
          </w:tcPr>
          <w:p w14:paraId="162F1F59" w14:textId="77777777" w:rsidR="004B0353" w:rsidRDefault="00000000">
            <w:r>
              <w:rPr>
                <w:sz w:val="17"/>
              </w:rPr>
              <w:t>1,434</w:t>
            </w:r>
          </w:p>
        </w:tc>
        <w:tc>
          <w:tcPr>
            <w:tcW w:w="3969" w:type="dxa"/>
          </w:tcPr>
          <w:p w14:paraId="28D25E6B" w14:textId="77777777" w:rsidR="004B0353" w:rsidRDefault="00000000">
            <w:r>
              <w:rPr>
                <w:sz w:val="17"/>
              </w:rPr>
              <w:t>CALCULATED</w:t>
            </w:r>
          </w:p>
        </w:tc>
      </w:tr>
      <w:tr w:rsidR="004B0353" w14:paraId="52067FCE" w14:textId="77777777">
        <w:trPr>
          <w:jc w:val="center"/>
        </w:trPr>
        <w:tc>
          <w:tcPr>
            <w:tcW w:w="4082" w:type="dxa"/>
            <w:shd w:val="clear" w:color="auto" w:fill="EDF1F7"/>
          </w:tcPr>
          <w:p w14:paraId="39BBE2B5" w14:textId="77777777" w:rsidR="004B0353" w:rsidRDefault="00000000">
            <w:r>
              <w:rPr>
                <w:sz w:val="17"/>
              </w:rPr>
              <w:t>Reserve 30 min loiter + allowance 5%</w:t>
            </w:r>
          </w:p>
        </w:tc>
        <w:tc>
          <w:tcPr>
            <w:tcW w:w="1361" w:type="dxa"/>
            <w:shd w:val="clear" w:color="auto" w:fill="EDF1F7"/>
          </w:tcPr>
          <w:p w14:paraId="77F5134A" w14:textId="77777777" w:rsidR="004B0353" w:rsidRDefault="00000000">
            <w:r>
              <w:rPr>
                <w:sz w:val="17"/>
              </w:rPr>
              <w:t>274</w:t>
            </w:r>
          </w:p>
        </w:tc>
        <w:tc>
          <w:tcPr>
            <w:tcW w:w="3969" w:type="dxa"/>
            <w:shd w:val="clear" w:color="auto" w:fill="EDF1F7"/>
          </w:tcPr>
          <w:p w14:paraId="0FF20069" w14:textId="77777777" w:rsidR="004B0353" w:rsidRDefault="00000000">
            <w:r>
              <w:rPr>
                <w:sz w:val="17"/>
              </w:rPr>
              <w:t>CALCULATED / CONTROLLED INPUT policy</w:t>
            </w:r>
          </w:p>
        </w:tc>
      </w:tr>
      <w:tr w:rsidR="004B0353" w14:paraId="71942035" w14:textId="77777777">
        <w:trPr>
          <w:jc w:val="center"/>
        </w:trPr>
        <w:tc>
          <w:tcPr>
            <w:tcW w:w="4082" w:type="dxa"/>
          </w:tcPr>
          <w:p w14:paraId="5E61DC7F" w14:textId="77777777" w:rsidR="004B0353" w:rsidRDefault="00000000">
            <w:r>
              <w:rPr>
                <w:sz w:val="17"/>
              </w:rPr>
              <w:t>Total required vs usable 1,742 kg</w:t>
            </w:r>
          </w:p>
        </w:tc>
        <w:tc>
          <w:tcPr>
            <w:tcW w:w="1361" w:type="dxa"/>
          </w:tcPr>
          <w:p w14:paraId="6B54EC18" w14:textId="77777777" w:rsidR="004B0353" w:rsidRDefault="00000000">
            <w:r>
              <w:rPr>
                <w:sz w:val="17"/>
              </w:rPr>
              <w:t>1,708</w:t>
            </w:r>
          </w:p>
        </w:tc>
        <w:tc>
          <w:tcPr>
            <w:tcW w:w="3969" w:type="dxa"/>
          </w:tcPr>
          <w:p w14:paraId="33F24D81" w14:textId="77777777" w:rsidR="004B0353" w:rsidRDefault="00000000">
            <w:r>
              <w:rPr>
                <w:sz w:val="17"/>
              </w:rPr>
              <w:t>margin +34 kg</w:t>
            </w:r>
          </w:p>
        </w:tc>
      </w:tr>
    </w:tbl>
    <w:p w14:paraId="5AA482FE" w14:textId="77777777" w:rsidR="004B0353" w:rsidRDefault="004B0353">
      <w:pPr>
        <w:spacing w:after="40"/>
      </w:pPr>
    </w:p>
    <w:p w14:paraId="74424048" w14:textId="77777777" w:rsidR="004B0353" w:rsidRDefault="00000000">
      <w:pPr>
        <w:spacing w:after="160"/>
        <w:jc w:val="center"/>
      </w:pPr>
      <w:r>
        <w:rPr>
          <w:b/>
          <w:color w:val="555555"/>
          <w:sz w:val="18"/>
        </w:rPr>
        <w:t>Table 5-5a  HVA hunt mission D-4 segment budget</w:t>
      </w:r>
    </w:p>
    <w:p w14:paraId="2CA90D95" w14:textId="77777777" w:rsidR="004B0353" w:rsidRDefault="00000000">
      <w:pPr>
        <w:jc w:val="both"/>
      </w:pPr>
      <w:r>
        <w:t>The +34 kg margin is the tightest in the mission set, and the baseline says so plainly. Two protections apply. First, the margin is computed at the grown empty weight with the full 5% allowance and the 30-minute reserve intact; nothing is borrowed to make the number positive. Second, the mission degrades gracefully: a 40 nm shorter dash-in still closes the geometry against an A-100 orbiting at the near edge of its standoff band (D-21), returning the margin to +84 kg, and the quarterback holds that shortened profile as the pre-briefed fallback [CALCULATED]. If PV-09 forces the subsonic release envelope, the launch point moves 40 km closer to the orbit, the dash-in extends to 120 nm, and the mission still closes with +23 kg margin against the same fallback logic [CALCULATED, D-22].</w:t>
      </w:r>
    </w:p>
    <w:p w14:paraId="6C7AD7AE" w14:textId="77777777" w:rsidR="004B0353" w:rsidRDefault="00000000">
      <w:pPr>
        <w:jc w:val="both"/>
      </w:pPr>
      <w:r>
        <w:t>Mission variants extend the set without re-analysis: a Phase 2 mop-up variant replaces the EW pallets with emitter-mapper pallets and closes at 540 nm class radius; a buddy-tanker variant carries two 585 L bay tanks and offloads 900 kg to Sprinters at the corridor shoulder, closing with 340 kg retained at recovery; a ferry-with-weapons variant ferries the L1 loadout 1,750 nm with +76 kg margin at the grown weight [CALCULATED, model of Annex A].</w:t>
      </w:r>
    </w:p>
    <w:p w14:paraId="3FB12426" w14:textId="77777777" w:rsidR="004B0353" w:rsidRDefault="00000000">
      <w:pPr>
        <w:pStyle w:val="Heading2"/>
      </w:pPr>
      <w:bookmarkStart w:id="32" w:name="_Toc239578432"/>
      <w:r>
        <w:t>5.4  Point performance summary</w:t>
      </w:r>
      <w:bookmarkEnd w:id="32"/>
    </w:p>
    <w:p w14:paraId="09C49C0D" w14:textId="77777777" w:rsidR="004B0353" w:rsidRDefault="00000000">
      <w:pPr>
        <w:jc w:val="both"/>
      </w:pPr>
      <w:r>
        <w:t>Table 5-5 collects the point-performance figures the doctrine consumes, each derived on the Annex A models and tagged. Two entries carry deliberate honesty flags: the corridor and max-level points now quote dry closure, with the augmentor held in reserve (Section 4.1), and sustained turn rate at the design point reflects the 3.5 g loaded limit rather than the instantaneous capability of Section 3.5, because the doctrine scripts dash manoeuvre as brief excursions, not turning engagements.</w:t>
      </w:r>
    </w:p>
    <w:tbl>
      <w:tblPr>
        <w:tblStyle w:val="TableGrid"/>
        <w:tblW w:w="0" w:type="auto"/>
        <w:jc w:val="center"/>
        <w:tblLayout w:type="fixed"/>
        <w:tblLook w:val="04A0" w:firstRow="1" w:lastRow="0" w:firstColumn="1" w:lastColumn="0" w:noHBand="0" w:noVBand="1"/>
      </w:tblPr>
      <w:tblGrid>
        <w:gridCol w:w="4649"/>
        <w:gridCol w:w="1928"/>
        <w:gridCol w:w="2381"/>
      </w:tblGrid>
      <w:tr w:rsidR="004B0353" w14:paraId="370DA5B2" w14:textId="77777777">
        <w:trPr>
          <w:jc w:val="center"/>
        </w:trPr>
        <w:tc>
          <w:tcPr>
            <w:tcW w:w="4649" w:type="dxa"/>
            <w:shd w:val="clear" w:color="auto" w:fill="1F3A5F"/>
          </w:tcPr>
          <w:p w14:paraId="56A354D2" w14:textId="77777777" w:rsidR="004B0353" w:rsidRDefault="00000000">
            <w:r>
              <w:rPr>
                <w:b/>
                <w:color w:val="FFFFFF"/>
                <w:sz w:val="17"/>
              </w:rPr>
              <w:t>Point performance item</w:t>
            </w:r>
          </w:p>
        </w:tc>
        <w:tc>
          <w:tcPr>
            <w:tcW w:w="1928" w:type="dxa"/>
            <w:shd w:val="clear" w:color="auto" w:fill="1F3A5F"/>
          </w:tcPr>
          <w:p w14:paraId="52F9DBAC" w14:textId="77777777" w:rsidR="004B0353" w:rsidRDefault="00000000">
            <w:r>
              <w:rPr>
                <w:b/>
                <w:color w:val="FFFFFF"/>
                <w:sz w:val="17"/>
              </w:rPr>
              <w:t>Value</w:t>
            </w:r>
          </w:p>
        </w:tc>
        <w:tc>
          <w:tcPr>
            <w:tcW w:w="2381" w:type="dxa"/>
            <w:shd w:val="clear" w:color="auto" w:fill="1F3A5F"/>
          </w:tcPr>
          <w:p w14:paraId="566D3817" w14:textId="77777777" w:rsidR="004B0353" w:rsidRDefault="00000000">
            <w:r>
              <w:rPr>
                <w:b/>
                <w:color w:val="FFFFFF"/>
                <w:sz w:val="17"/>
              </w:rPr>
              <w:t>Evidence</w:t>
            </w:r>
          </w:p>
        </w:tc>
      </w:tr>
      <w:tr w:rsidR="004B0353" w14:paraId="63584CE5" w14:textId="77777777">
        <w:trPr>
          <w:jc w:val="center"/>
        </w:trPr>
        <w:tc>
          <w:tcPr>
            <w:tcW w:w="4649" w:type="dxa"/>
          </w:tcPr>
          <w:p w14:paraId="219A6140" w14:textId="77777777" w:rsidR="004B0353" w:rsidRDefault="00000000">
            <w:r>
              <w:rPr>
                <w:sz w:val="17"/>
              </w:rPr>
              <w:t>Specific excess power, M1.40 / FL450 / 4,670 kg, 2x IRIS-T</w:t>
            </w:r>
          </w:p>
        </w:tc>
        <w:tc>
          <w:tcPr>
            <w:tcW w:w="1928" w:type="dxa"/>
          </w:tcPr>
          <w:p w14:paraId="3A91A7F2" w14:textId="77777777" w:rsidR="004B0353" w:rsidRDefault="00000000">
            <w:r>
              <w:rPr>
                <w:sz w:val="17"/>
              </w:rPr>
              <w:t>+41.0 m/s dry</w:t>
            </w:r>
          </w:p>
        </w:tc>
        <w:tc>
          <w:tcPr>
            <w:tcW w:w="2381" w:type="dxa"/>
          </w:tcPr>
          <w:p w14:paraId="00E4C4A3" w14:textId="77777777" w:rsidR="004B0353" w:rsidRDefault="00000000">
            <w:r>
              <w:rPr>
                <w:sz w:val="17"/>
              </w:rPr>
              <w:t>CALCULATED (D-20)</w:t>
            </w:r>
          </w:p>
        </w:tc>
      </w:tr>
      <w:tr w:rsidR="004B0353" w14:paraId="02E2751A" w14:textId="77777777">
        <w:trPr>
          <w:jc w:val="center"/>
        </w:trPr>
        <w:tc>
          <w:tcPr>
            <w:tcW w:w="4649" w:type="dxa"/>
            <w:shd w:val="clear" w:color="auto" w:fill="EDF1F7"/>
          </w:tcPr>
          <w:p w14:paraId="4D8AE96C" w14:textId="77777777" w:rsidR="004B0353" w:rsidRDefault="00000000">
            <w:r>
              <w:rPr>
                <w:sz w:val="17"/>
              </w:rPr>
              <w:t>Specific excess power, transonic pinch M1.20 / FL400</w:t>
            </w:r>
          </w:p>
        </w:tc>
        <w:tc>
          <w:tcPr>
            <w:tcW w:w="1928" w:type="dxa"/>
            <w:shd w:val="clear" w:color="auto" w:fill="EDF1F7"/>
          </w:tcPr>
          <w:p w14:paraId="6529BFAE" w14:textId="77777777" w:rsidR="004B0353" w:rsidRDefault="00000000">
            <w:r>
              <w:rPr>
                <w:sz w:val="17"/>
              </w:rPr>
              <w:t>+33.6 m/s dry</w:t>
            </w:r>
          </w:p>
        </w:tc>
        <w:tc>
          <w:tcPr>
            <w:tcW w:w="2381" w:type="dxa"/>
            <w:shd w:val="clear" w:color="auto" w:fill="EDF1F7"/>
          </w:tcPr>
          <w:p w14:paraId="0DAB6230" w14:textId="77777777" w:rsidR="004B0353" w:rsidRDefault="00000000">
            <w:r>
              <w:rPr>
                <w:sz w:val="17"/>
              </w:rPr>
              <w:t>CALCULATED</w:t>
            </w:r>
          </w:p>
        </w:tc>
      </w:tr>
      <w:tr w:rsidR="004B0353" w14:paraId="7DB254B1" w14:textId="77777777">
        <w:trPr>
          <w:jc w:val="center"/>
        </w:trPr>
        <w:tc>
          <w:tcPr>
            <w:tcW w:w="4649" w:type="dxa"/>
          </w:tcPr>
          <w:p w14:paraId="44B3199F" w14:textId="77777777" w:rsidR="004B0353" w:rsidRDefault="00000000">
            <w:r>
              <w:rPr>
                <w:sz w:val="17"/>
              </w:rPr>
              <w:t>Acceleration M0.80 to M1.40 at FL430, augmented</w:t>
            </w:r>
          </w:p>
        </w:tc>
        <w:tc>
          <w:tcPr>
            <w:tcW w:w="1928" w:type="dxa"/>
          </w:tcPr>
          <w:p w14:paraId="25EAC4EE" w14:textId="77777777" w:rsidR="004B0353" w:rsidRDefault="00000000">
            <w:r>
              <w:rPr>
                <w:sz w:val="17"/>
              </w:rPr>
              <w:t>about 55 s</w:t>
            </w:r>
          </w:p>
        </w:tc>
        <w:tc>
          <w:tcPr>
            <w:tcW w:w="2381" w:type="dxa"/>
          </w:tcPr>
          <w:p w14:paraId="3A91929D" w14:textId="77777777" w:rsidR="004B0353" w:rsidRDefault="00000000">
            <w:r>
              <w:rPr>
                <w:sz w:val="17"/>
              </w:rPr>
              <w:t>ANALYTICAL (energy-state method)</w:t>
            </w:r>
          </w:p>
        </w:tc>
      </w:tr>
      <w:tr w:rsidR="004B0353" w14:paraId="06917E23" w14:textId="77777777">
        <w:trPr>
          <w:jc w:val="center"/>
        </w:trPr>
        <w:tc>
          <w:tcPr>
            <w:tcW w:w="4649" w:type="dxa"/>
            <w:shd w:val="clear" w:color="auto" w:fill="EDF1F7"/>
          </w:tcPr>
          <w:p w14:paraId="3D680B54" w14:textId="77777777" w:rsidR="004B0353" w:rsidRDefault="00000000">
            <w:r>
              <w:rPr>
                <w:sz w:val="17"/>
              </w:rPr>
              <w:t>Time to climb FL460 from brake release, MTOW</w:t>
            </w:r>
          </w:p>
        </w:tc>
        <w:tc>
          <w:tcPr>
            <w:tcW w:w="1928" w:type="dxa"/>
            <w:shd w:val="clear" w:color="auto" w:fill="EDF1F7"/>
          </w:tcPr>
          <w:p w14:paraId="5B876743" w14:textId="77777777" w:rsidR="004B0353" w:rsidRDefault="00000000">
            <w:r>
              <w:rPr>
                <w:sz w:val="17"/>
              </w:rPr>
              <w:t>4.5 min class</w:t>
            </w:r>
          </w:p>
        </w:tc>
        <w:tc>
          <w:tcPr>
            <w:tcW w:w="2381" w:type="dxa"/>
            <w:shd w:val="clear" w:color="auto" w:fill="EDF1F7"/>
          </w:tcPr>
          <w:p w14:paraId="749155B2" w14:textId="77777777" w:rsidR="004B0353" w:rsidRDefault="00000000">
            <w:r>
              <w:rPr>
                <w:sz w:val="17"/>
              </w:rPr>
              <w:t>ANALYTICAL</w:t>
            </w:r>
          </w:p>
        </w:tc>
      </w:tr>
      <w:tr w:rsidR="004B0353" w14:paraId="1B5917A8" w14:textId="77777777">
        <w:trPr>
          <w:jc w:val="center"/>
        </w:trPr>
        <w:tc>
          <w:tcPr>
            <w:tcW w:w="4649" w:type="dxa"/>
          </w:tcPr>
          <w:p w14:paraId="16A0AA8E" w14:textId="77777777" w:rsidR="004B0353" w:rsidRDefault="00000000">
            <w:r>
              <w:rPr>
                <w:sz w:val="17"/>
              </w:rPr>
              <w:lastRenderedPageBreak/>
              <w:t>Sustained turn, M1.40 / FL450, loaded limit 3.5 g</w:t>
            </w:r>
          </w:p>
        </w:tc>
        <w:tc>
          <w:tcPr>
            <w:tcW w:w="1928" w:type="dxa"/>
          </w:tcPr>
          <w:p w14:paraId="2CBBD903" w14:textId="77777777" w:rsidR="004B0353" w:rsidRDefault="00000000">
            <w:r>
              <w:rPr>
                <w:sz w:val="17"/>
              </w:rPr>
              <w:t>4.6 deg/s, radius 5.2 km</w:t>
            </w:r>
          </w:p>
        </w:tc>
        <w:tc>
          <w:tcPr>
            <w:tcW w:w="2381" w:type="dxa"/>
          </w:tcPr>
          <w:p w14:paraId="3D81103F" w14:textId="77777777" w:rsidR="004B0353" w:rsidRDefault="00000000">
            <w:r>
              <w:rPr>
                <w:sz w:val="17"/>
              </w:rPr>
              <w:t>CALCULATED (D-18)</w:t>
            </w:r>
          </w:p>
        </w:tc>
      </w:tr>
      <w:tr w:rsidR="004B0353" w14:paraId="6251786C" w14:textId="77777777">
        <w:trPr>
          <w:jc w:val="center"/>
        </w:trPr>
        <w:tc>
          <w:tcPr>
            <w:tcW w:w="4649" w:type="dxa"/>
            <w:shd w:val="clear" w:color="auto" w:fill="EDF1F7"/>
          </w:tcPr>
          <w:p w14:paraId="43ED488B" w14:textId="77777777" w:rsidR="004B0353" w:rsidRDefault="00000000">
            <w:r>
              <w:rPr>
                <w:sz w:val="17"/>
              </w:rPr>
              <w:t>Instantaneous turn, M1.40 / FL450, buffet-limited 6.8 g</w:t>
            </w:r>
          </w:p>
        </w:tc>
        <w:tc>
          <w:tcPr>
            <w:tcW w:w="1928" w:type="dxa"/>
            <w:shd w:val="clear" w:color="auto" w:fill="EDF1F7"/>
          </w:tcPr>
          <w:p w14:paraId="0104E566" w14:textId="77777777" w:rsidR="004B0353" w:rsidRDefault="00000000">
            <w:r>
              <w:rPr>
                <w:sz w:val="17"/>
              </w:rPr>
              <w:t>8.7 deg/s</w:t>
            </w:r>
          </w:p>
        </w:tc>
        <w:tc>
          <w:tcPr>
            <w:tcW w:w="2381" w:type="dxa"/>
            <w:shd w:val="clear" w:color="auto" w:fill="EDF1F7"/>
          </w:tcPr>
          <w:p w14:paraId="33E138EC" w14:textId="77777777" w:rsidR="004B0353" w:rsidRDefault="00000000">
            <w:r>
              <w:rPr>
                <w:sz w:val="17"/>
              </w:rPr>
              <w:t>CALCULATED (D-18)</w:t>
            </w:r>
          </w:p>
        </w:tc>
      </w:tr>
      <w:tr w:rsidR="004B0353" w14:paraId="2AD001C3" w14:textId="77777777">
        <w:trPr>
          <w:jc w:val="center"/>
        </w:trPr>
        <w:tc>
          <w:tcPr>
            <w:tcW w:w="4649" w:type="dxa"/>
          </w:tcPr>
          <w:p w14:paraId="6A859F89" w14:textId="77777777" w:rsidR="004B0353" w:rsidRDefault="00000000">
            <w:r>
              <w:rPr>
                <w:sz w:val="17"/>
              </w:rPr>
              <w:t>Maximum level Mach / corridor dry closure</w:t>
            </w:r>
          </w:p>
        </w:tc>
        <w:tc>
          <w:tcPr>
            <w:tcW w:w="1928" w:type="dxa"/>
          </w:tcPr>
          <w:p w14:paraId="23463A44" w14:textId="77777777" w:rsidR="004B0353" w:rsidRDefault="00000000">
            <w:r>
              <w:rPr>
                <w:sz w:val="17"/>
              </w:rPr>
              <w:t>1.50 / Mach 1.40 closes dry (Section 4.1)</w:t>
            </w:r>
          </w:p>
        </w:tc>
        <w:tc>
          <w:tcPr>
            <w:tcW w:w="2381" w:type="dxa"/>
          </w:tcPr>
          <w:p w14:paraId="583600F8" w14:textId="77777777" w:rsidR="004B0353" w:rsidRDefault="00000000">
            <w:r>
              <w:rPr>
                <w:sz w:val="17"/>
              </w:rPr>
              <w:t>CALCULATED</w:t>
            </w:r>
          </w:p>
        </w:tc>
      </w:tr>
      <w:tr w:rsidR="004B0353" w14:paraId="62E4481E" w14:textId="77777777">
        <w:trPr>
          <w:jc w:val="center"/>
        </w:trPr>
        <w:tc>
          <w:tcPr>
            <w:tcW w:w="4649" w:type="dxa"/>
            <w:shd w:val="clear" w:color="auto" w:fill="EDF1F7"/>
          </w:tcPr>
          <w:p w14:paraId="08E05D40" w14:textId="77777777" w:rsidR="004B0353" w:rsidRDefault="00000000">
            <w:r>
              <w:rPr>
                <w:sz w:val="17"/>
              </w:rPr>
              <w:t>Dash ceiling at M1.40 (excess thrust above 5%)</w:t>
            </w:r>
          </w:p>
        </w:tc>
        <w:tc>
          <w:tcPr>
            <w:tcW w:w="1928" w:type="dxa"/>
            <w:shd w:val="clear" w:color="auto" w:fill="EDF1F7"/>
          </w:tcPr>
          <w:p w14:paraId="226617B3" w14:textId="77777777" w:rsidR="004B0353" w:rsidRDefault="00000000">
            <w:r>
              <w:rPr>
                <w:sz w:val="17"/>
              </w:rPr>
              <w:t>55,000 ft</w:t>
            </w:r>
          </w:p>
        </w:tc>
        <w:tc>
          <w:tcPr>
            <w:tcW w:w="2381" w:type="dxa"/>
            <w:shd w:val="clear" w:color="auto" w:fill="EDF1F7"/>
          </w:tcPr>
          <w:p w14:paraId="41A7F163" w14:textId="77777777" w:rsidR="004B0353" w:rsidRDefault="00000000">
            <w:r>
              <w:rPr>
                <w:sz w:val="17"/>
              </w:rPr>
              <w:t>CALCULATED</w:t>
            </w:r>
          </w:p>
        </w:tc>
      </w:tr>
      <w:tr w:rsidR="004B0353" w14:paraId="6ABFDDAB" w14:textId="77777777">
        <w:trPr>
          <w:jc w:val="center"/>
        </w:trPr>
        <w:tc>
          <w:tcPr>
            <w:tcW w:w="4649" w:type="dxa"/>
          </w:tcPr>
          <w:p w14:paraId="6AAF88FA" w14:textId="77777777" w:rsidR="004B0353" w:rsidRDefault="00000000">
            <w:r>
              <w:rPr>
                <w:sz w:val="17"/>
              </w:rPr>
              <w:t>Loiter endurance, clean, FL350, with reserves</w:t>
            </w:r>
          </w:p>
        </w:tc>
        <w:tc>
          <w:tcPr>
            <w:tcW w:w="1928" w:type="dxa"/>
          </w:tcPr>
          <w:p w14:paraId="6B26D61B" w14:textId="77777777" w:rsidR="004B0353" w:rsidRDefault="00000000">
            <w:r>
              <w:rPr>
                <w:sz w:val="17"/>
              </w:rPr>
              <w:t>4.3 h</w:t>
            </w:r>
          </w:p>
        </w:tc>
        <w:tc>
          <w:tcPr>
            <w:tcW w:w="2381" w:type="dxa"/>
          </w:tcPr>
          <w:p w14:paraId="4BF0AA3E" w14:textId="77777777" w:rsidR="004B0353" w:rsidRDefault="00000000">
            <w:r>
              <w:rPr>
                <w:sz w:val="17"/>
              </w:rPr>
              <w:t>CALCULATED (D-09 family)</w:t>
            </w:r>
          </w:p>
        </w:tc>
      </w:tr>
    </w:tbl>
    <w:p w14:paraId="5DA7DE75" w14:textId="77777777" w:rsidR="004B0353" w:rsidRDefault="004B0353">
      <w:pPr>
        <w:spacing w:after="40"/>
      </w:pPr>
    </w:p>
    <w:p w14:paraId="0C0E1994" w14:textId="77777777" w:rsidR="004B0353" w:rsidRDefault="00000000">
      <w:pPr>
        <w:spacing w:after="160"/>
        <w:jc w:val="center"/>
      </w:pPr>
      <w:r>
        <w:rPr>
          <w:b/>
          <w:color w:val="555555"/>
          <w:sz w:val="18"/>
        </w:rPr>
        <w:t>Table 5-5  Point performance summary</w:t>
      </w:r>
    </w:p>
    <w:p w14:paraId="13F80BE6" w14:textId="77777777" w:rsidR="004B0353" w:rsidRDefault="00000000">
      <w:pPr>
        <w:pStyle w:val="Heading1"/>
        <w:pageBreakBefore/>
      </w:pPr>
      <w:bookmarkStart w:id="33" w:name="_Toc239578433"/>
      <w:r>
        <w:lastRenderedPageBreak/>
        <w:t>6  Structures and materials</w:t>
      </w:r>
      <w:bookmarkEnd w:id="33"/>
    </w:p>
    <w:p w14:paraId="2DED34D2" w14:textId="77777777" w:rsidR="004B0353" w:rsidRDefault="00000000">
      <w:pPr>
        <w:pStyle w:val="Heading2"/>
      </w:pPr>
      <w:bookmarkStart w:id="34" w:name="_Toc239578434"/>
      <w:r>
        <w:t>6.1  Loads, materials and life</w:t>
      </w:r>
      <w:bookmarkEnd w:id="34"/>
    </w:p>
    <w:p w14:paraId="001033F6" w14:textId="77777777" w:rsidR="004B0353" w:rsidRDefault="00000000">
      <w:pPr>
        <w:jc w:val="both"/>
      </w:pPr>
      <w:r>
        <w:t>The airframe sizes to +7.0 / -3.5 g limit load at MTOW with 10.5 g ultimate, a wing root bending case of 636 kN.m [ANALOGUE, FEA campaign V-ST-02], first wing bending at 9.4 Hz, and a flutter clearance of 1.22 times dive speed [ANALYTICAL, ground-vibration and flutter events V-ST-03/04]. Service life targets 1,200 flight hours and 330 missions with a 150 h phased inspection interval, matching the semi-expendable fleet concept [CONTROLLED INPUT].</w:t>
      </w:r>
    </w:p>
    <w:p w14:paraId="08A6056A" w14:textId="77777777" w:rsidR="004B0353" w:rsidRDefault="00000000">
      <w:pPr>
        <w:jc w:val="both"/>
      </w:pPr>
      <w:r>
        <w:t>The material system shifts the earlier all-BMI philosophy toward a zoned approach that matches temperature to resin, cutting manufacturing energy while protecting the hot zones:</w:t>
      </w:r>
    </w:p>
    <w:tbl>
      <w:tblPr>
        <w:tblStyle w:val="TableGrid"/>
        <w:tblW w:w="0" w:type="auto"/>
        <w:jc w:val="center"/>
        <w:tblLayout w:type="fixed"/>
        <w:tblLook w:val="04A0" w:firstRow="1" w:lastRow="0" w:firstColumn="1" w:lastColumn="0" w:noHBand="0" w:noVBand="1"/>
      </w:tblPr>
      <w:tblGrid>
        <w:gridCol w:w="2494"/>
        <w:gridCol w:w="1474"/>
        <w:gridCol w:w="3515"/>
        <w:gridCol w:w="2268"/>
      </w:tblGrid>
      <w:tr w:rsidR="004B0353" w14:paraId="30B0DB79" w14:textId="77777777">
        <w:trPr>
          <w:jc w:val="center"/>
        </w:trPr>
        <w:tc>
          <w:tcPr>
            <w:tcW w:w="2494" w:type="dxa"/>
            <w:shd w:val="clear" w:color="auto" w:fill="1F3A5F"/>
          </w:tcPr>
          <w:p w14:paraId="642A6AF4" w14:textId="77777777" w:rsidR="004B0353" w:rsidRDefault="00000000">
            <w:r>
              <w:rPr>
                <w:b/>
                <w:color w:val="FFFFFF"/>
                <w:sz w:val="17"/>
              </w:rPr>
              <w:t>Material</w:t>
            </w:r>
          </w:p>
        </w:tc>
        <w:tc>
          <w:tcPr>
            <w:tcW w:w="1474" w:type="dxa"/>
            <w:shd w:val="clear" w:color="auto" w:fill="1F3A5F"/>
          </w:tcPr>
          <w:p w14:paraId="4A560A05" w14:textId="77777777" w:rsidR="004B0353" w:rsidRDefault="00000000">
            <w:r>
              <w:rPr>
                <w:b/>
                <w:color w:val="FFFFFF"/>
                <w:sz w:val="17"/>
              </w:rPr>
              <w:t>Share of structure</w:t>
            </w:r>
          </w:p>
        </w:tc>
        <w:tc>
          <w:tcPr>
            <w:tcW w:w="3515" w:type="dxa"/>
            <w:shd w:val="clear" w:color="auto" w:fill="1F3A5F"/>
          </w:tcPr>
          <w:p w14:paraId="61CB4159" w14:textId="77777777" w:rsidR="004B0353" w:rsidRDefault="00000000">
            <w:r>
              <w:rPr>
                <w:b/>
                <w:color w:val="FFFFFF"/>
                <w:sz w:val="17"/>
              </w:rPr>
              <w:t>Application</w:t>
            </w:r>
          </w:p>
        </w:tc>
        <w:tc>
          <w:tcPr>
            <w:tcW w:w="2268" w:type="dxa"/>
            <w:shd w:val="clear" w:color="auto" w:fill="1F3A5F"/>
          </w:tcPr>
          <w:p w14:paraId="4D96E3E0" w14:textId="77777777" w:rsidR="004B0353" w:rsidRDefault="00000000">
            <w:r>
              <w:rPr>
                <w:b/>
                <w:color w:val="FFFFFF"/>
                <w:sz w:val="17"/>
              </w:rPr>
              <w:t>Evidence</w:t>
            </w:r>
          </w:p>
        </w:tc>
      </w:tr>
      <w:tr w:rsidR="004B0353" w14:paraId="1BAC4058" w14:textId="77777777">
        <w:trPr>
          <w:jc w:val="center"/>
        </w:trPr>
        <w:tc>
          <w:tcPr>
            <w:tcW w:w="2494" w:type="dxa"/>
          </w:tcPr>
          <w:p w14:paraId="0BE0754C" w14:textId="77777777" w:rsidR="004B0353" w:rsidRDefault="00000000">
            <w:r>
              <w:rPr>
                <w:sz w:val="17"/>
              </w:rPr>
              <w:t>Carbon-epoxy, out-of-autoclave</w:t>
            </w:r>
          </w:p>
        </w:tc>
        <w:tc>
          <w:tcPr>
            <w:tcW w:w="1474" w:type="dxa"/>
          </w:tcPr>
          <w:p w14:paraId="3D008AE6" w14:textId="77777777" w:rsidR="004B0353" w:rsidRDefault="00000000">
            <w:r>
              <w:rPr>
                <w:sz w:val="17"/>
              </w:rPr>
              <w:t>52%</w:t>
            </w:r>
          </w:p>
        </w:tc>
        <w:tc>
          <w:tcPr>
            <w:tcW w:w="3515" w:type="dxa"/>
          </w:tcPr>
          <w:p w14:paraId="58DD6C6D" w14:textId="77777777" w:rsidR="004B0353" w:rsidRDefault="00000000">
            <w:r>
              <w:rPr>
                <w:sz w:val="17"/>
              </w:rPr>
              <w:t>Wing skins and box, fuselage skins, bay doors, tails</w:t>
            </w:r>
          </w:p>
        </w:tc>
        <w:tc>
          <w:tcPr>
            <w:tcW w:w="2268" w:type="dxa"/>
          </w:tcPr>
          <w:p w14:paraId="41956764" w14:textId="77777777" w:rsidR="004B0353" w:rsidRDefault="00000000">
            <w:r>
              <w:rPr>
                <w:sz w:val="17"/>
              </w:rPr>
              <w:t>VENDOR-class process [12]; Tg 180 C dry</w:t>
            </w:r>
          </w:p>
        </w:tc>
      </w:tr>
      <w:tr w:rsidR="004B0353" w14:paraId="1587DDB7" w14:textId="77777777">
        <w:trPr>
          <w:jc w:val="center"/>
        </w:trPr>
        <w:tc>
          <w:tcPr>
            <w:tcW w:w="2494" w:type="dxa"/>
            <w:shd w:val="clear" w:color="auto" w:fill="EDF1F7"/>
          </w:tcPr>
          <w:p w14:paraId="3A2D41B7" w14:textId="77777777" w:rsidR="004B0353" w:rsidRDefault="00000000">
            <w:r>
              <w:rPr>
                <w:sz w:val="17"/>
              </w:rPr>
              <w:t>Carbon-BMI</w:t>
            </w:r>
          </w:p>
        </w:tc>
        <w:tc>
          <w:tcPr>
            <w:tcW w:w="1474" w:type="dxa"/>
            <w:shd w:val="clear" w:color="auto" w:fill="EDF1F7"/>
          </w:tcPr>
          <w:p w14:paraId="753EE9D6" w14:textId="77777777" w:rsidR="004B0353" w:rsidRDefault="00000000">
            <w:r>
              <w:rPr>
                <w:sz w:val="17"/>
              </w:rPr>
              <w:t>14%</w:t>
            </w:r>
          </w:p>
        </w:tc>
        <w:tc>
          <w:tcPr>
            <w:tcW w:w="3515" w:type="dxa"/>
            <w:shd w:val="clear" w:color="auto" w:fill="EDF1F7"/>
          </w:tcPr>
          <w:p w14:paraId="099DA737" w14:textId="77777777" w:rsidR="004B0353" w:rsidRDefault="00000000">
            <w:r>
              <w:rPr>
                <w:sz w:val="17"/>
              </w:rPr>
              <w:t>Leading edges, inlet lips, aft fuselage, duct surrounds</w:t>
            </w:r>
          </w:p>
        </w:tc>
        <w:tc>
          <w:tcPr>
            <w:tcW w:w="2268" w:type="dxa"/>
            <w:shd w:val="clear" w:color="auto" w:fill="EDF1F7"/>
          </w:tcPr>
          <w:p w14:paraId="00248ED3" w14:textId="77777777" w:rsidR="004B0353" w:rsidRDefault="00000000">
            <w:r>
              <w:rPr>
                <w:sz w:val="17"/>
              </w:rPr>
              <w:t>ANALOGUE; Tg 230 C, 200 C sustained</w:t>
            </w:r>
          </w:p>
        </w:tc>
      </w:tr>
      <w:tr w:rsidR="004B0353" w14:paraId="4AF6D671" w14:textId="77777777">
        <w:trPr>
          <w:jc w:val="center"/>
        </w:trPr>
        <w:tc>
          <w:tcPr>
            <w:tcW w:w="2494" w:type="dxa"/>
          </w:tcPr>
          <w:p w14:paraId="18517DA4" w14:textId="77777777" w:rsidR="004B0353" w:rsidRDefault="00000000">
            <w:r>
              <w:rPr>
                <w:sz w:val="17"/>
              </w:rPr>
              <w:t>Titanium Ti-6Al-4V</w:t>
            </w:r>
          </w:p>
        </w:tc>
        <w:tc>
          <w:tcPr>
            <w:tcW w:w="1474" w:type="dxa"/>
          </w:tcPr>
          <w:p w14:paraId="094DBB5A" w14:textId="77777777" w:rsidR="004B0353" w:rsidRDefault="00000000">
            <w:r>
              <w:rPr>
                <w:sz w:val="17"/>
              </w:rPr>
              <w:t>12%</w:t>
            </w:r>
          </w:p>
        </w:tc>
        <w:tc>
          <w:tcPr>
            <w:tcW w:w="3515" w:type="dxa"/>
          </w:tcPr>
          <w:p w14:paraId="06192F44" w14:textId="77777777" w:rsidR="004B0353" w:rsidRDefault="00000000">
            <w:r>
              <w:rPr>
                <w:sz w:val="17"/>
              </w:rPr>
              <w:t>Bulkheads, fittings, gear attachments, nozzle shingles</w:t>
            </w:r>
          </w:p>
        </w:tc>
        <w:tc>
          <w:tcPr>
            <w:tcW w:w="2268" w:type="dxa"/>
          </w:tcPr>
          <w:p w14:paraId="0F36F8E3" w14:textId="77777777" w:rsidR="004B0353" w:rsidRDefault="00000000">
            <w:r>
              <w:rPr>
                <w:sz w:val="17"/>
              </w:rPr>
              <w:t>VENDOR-class</w:t>
            </w:r>
          </w:p>
        </w:tc>
      </w:tr>
      <w:tr w:rsidR="004B0353" w14:paraId="51648715" w14:textId="77777777">
        <w:trPr>
          <w:jc w:val="center"/>
        </w:trPr>
        <w:tc>
          <w:tcPr>
            <w:tcW w:w="2494" w:type="dxa"/>
            <w:shd w:val="clear" w:color="auto" w:fill="EDF1F7"/>
          </w:tcPr>
          <w:p w14:paraId="7A8D7F00" w14:textId="77777777" w:rsidR="004B0353" w:rsidRDefault="00000000">
            <w:r>
              <w:rPr>
                <w:sz w:val="17"/>
              </w:rPr>
              <w:t>Aluminium-lithium and 7xxx</w:t>
            </w:r>
          </w:p>
        </w:tc>
        <w:tc>
          <w:tcPr>
            <w:tcW w:w="1474" w:type="dxa"/>
            <w:shd w:val="clear" w:color="auto" w:fill="EDF1F7"/>
          </w:tcPr>
          <w:p w14:paraId="214E2022" w14:textId="77777777" w:rsidR="004B0353" w:rsidRDefault="00000000">
            <w:r>
              <w:rPr>
                <w:sz w:val="17"/>
              </w:rPr>
              <w:t>8%</w:t>
            </w:r>
          </w:p>
        </w:tc>
        <w:tc>
          <w:tcPr>
            <w:tcW w:w="3515" w:type="dxa"/>
            <w:shd w:val="clear" w:color="auto" w:fill="EDF1F7"/>
          </w:tcPr>
          <w:p w14:paraId="4D337904" w14:textId="77777777" w:rsidR="004B0353" w:rsidRDefault="00000000">
            <w:r>
              <w:rPr>
                <w:sz w:val="17"/>
              </w:rPr>
              <w:t>Secondary frames, brackets, racks</w:t>
            </w:r>
          </w:p>
        </w:tc>
        <w:tc>
          <w:tcPr>
            <w:tcW w:w="2268" w:type="dxa"/>
            <w:shd w:val="clear" w:color="auto" w:fill="EDF1F7"/>
          </w:tcPr>
          <w:p w14:paraId="4AB65EED" w14:textId="77777777" w:rsidR="004B0353" w:rsidRDefault="00000000">
            <w:r>
              <w:rPr>
                <w:sz w:val="17"/>
              </w:rPr>
              <w:t>VENDOR-class</w:t>
            </w:r>
          </w:p>
        </w:tc>
      </w:tr>
      <w:tr w:rsidR="004B0353" w14:paraId="06355457" w14:textId="77777777">
        <w:trPr>
          <w:jc w:val="center"/>
        </w:trPr>
        <w:tc>
          <w:tcPr>
            <w:tcW w:w="2494" w:type="dxa"/>
          </w:tcPr>
          <w:p w14:paraId="189F1A6E" w14:textId="77777777" w:rsidR="004B0353" w:rsidRDefault="00000000">
            <w:r>
              <w:rPr>
                <w:sz w:val="17"/>
              </w:rPr>
              <w:t>Ceramic-matrix composite</w:t>
            </w:r>
          </w:p>
        </w:tc>
        <w:tc>
          <w:tcPr>
            <w:tcW w:w="1474" w:type="dxa"/>
          </w:tcPr>
          <w:p w14:paraId="2AC5B3B9" w14:textId="77777777" w:rsidR="004B0353" w:rsidRDefault="00000000">
            <w:r>
              <w:rPr>
                <w:sz w:val="17"/>
              </w:rPr>
              <w:t>4%</w:t>
            </w:r>
          </w:p>
        </w:tc>
        <w:tc>
          <w:tcPr>
            <w:tcW w:w="3515" w:type="dxa"/>
          </w:tcPr>
          <w:p w14:paraId="7D8C77CD" w14:textId="77777777" w:rsidR="004B0353" w:rsidRDefault="00000000">
            <w:r>
              <w:rPr>
                <w:sz w:val="17"/>
              </w:rPr>
              <w:t>Nozzle flaps, exhaust surround</w:t>
            </w:r>
          </w:p>
        </w:tc>
        <w:tc>
          <w:tcPr>
            <w:tcW w:w="2268" w:type="dxa"/>
          </w:tcPr>
          <w:p w14:paraId="10DCEB23" w14:textId="77777777" w:rsidR="004B0353" w:rsidRDefault="00000000">
            <w:r>
              <w:rPr>
                <w:sz w:val="17"/>
              </w:rPr>
              <w:t>ANALOGUE; 250 C transient</w:t>
            </w:r>
          </w:p>
        </w:tc>
      </w:tr>
      <w:tr w:rsidR="004B0353" w14:paraId="456D1570" w14:textId="77777777">
        <w:trPr>
          <w:jc w:val="center"/>
        </w:trPr>
        <w:tc>
          <w:tcPr>
            <w:tcW w:w="2494" w:type="dxa"/>
            <w:shd w:val="clear" w:color="auto" w:fill="EDF1F7"/>
          </w:tcPr>
          <w:p w14:paraId="46F1510A" w14:textId="77777777" w:rsidR="004B0353" w:rsidRDefault="00000000">
            <w:r>
              <w:rPr>
                <w:sz w:val="17"/>
              </w:rPr>
              <w:t>Steel</w:t>
            </w:r>
          </w:p>
        </w:tc>
        <w:tc>
          <w:tcPr>
            <w:tcW w:w="1474" w:type="dxa"/>
            <w:shd w:val="clear" w:color="auto" w:fill="EDF1F7"/>
          </w:tcPr>
          <w:p w14:paraId="32BED8C1" w14:textId="77777777" w:rsidR="004B0353" w:rsidRDefault="00000000">
            <w:r>
              <w:rPr>
                <w:sz w:val="17"/>
              </w:rPr>
              <w:t>3%</w:t>
            </w:r>
          </w:p>
        </w:tc>
        <w:tc>
          <w:tcPr>
            <w:tcW w:w="3515" w:type="dxa"/>
            <w:shd w:val="clear" w:color="auto" w:fill="EDF1F7"/>
          </w:tcPr>
          <w:p w14:paraId="5E8E4212" w14:textId="77777777" w:rsidR="004B0353" w:rsidRDefault="00000000">
            <w:r>
              <w:rPr>
                <w:sz w:val="17"/>
              </w:rPr>
              <w:t>Gear pins, fasteners, fittings</w:t>
            </w:r>
          </w:p>
        </w:tc>
        <w:tc>
          <w:tcPr>
            <w:tcW w:w="2268" w:type="dxa"/>
            <w:shd w:val="clear" w:color="auto" w:fill="EDF1F7"/>
          </w:tcPr>
          <w:p w14:paraId="1289A434" w14:textId="77777777" w:rsidR="004B0353" w:rsidRDefault="00000000">
            <w:r>
              <w:rPr>
                <w:sz w:val="17"/>
              </w:rPr>
              <w:t>VENDOR-class</w:t>
            </w:r>
          </w:p>
        </w:tc>
      </w:tr>
      <w:tr w:rsidR="004B0353" w14:paraId="2F17B532" w14:textId="77777777">
        <w:trPr>
          <w:jc w:val="center"/>
        </w:trPr>
        <w:tc>
          <w:tcPr>
            <w:tcW w:w="2494" w:type="dxa"/>
          </w:tcPr>
          <w:p w14:paraId="04DC4C86" w14:textId="77777777" w:rsidR="004B0353" w:rsidRDefault="00000000">
            <w:r>
              <w:rPr>
                <w:sz w:val="17"/>
              </w:rPr>
              <w:t>Other (RAM, seals, transparencies)</w:t>
            </w:r>
          </w:p>
        </w:tc>
        <w:tc>
          <w:tcPr>
            <w:tcW w:w="1474" w:type="dxa"/>
          </w:tcPr>
          <w:p w14:paraId="12705433" w14:textId="77777777" w:rsidR="004B0353" w:rsidRDefault="00000000">
            <w:r>
              <w:rPr>
                <w:sz w:val="17"/>
              </w:rPr>
              <w:t>7%</w:t>
            </w:r>
          </w:p>
        </w:tc>
        <w:tc>
          <w:tcPr>
            <w:tcW w:w="3515" w:type="dxa"/>
          </w:tcPr>
          <w:p w14:paraId="7A5ADFBF" w14:textId="77777777" w:rsidR="004B0353" w:rsidRDefault="00000000">
            <w:r>
              <w:rPr>
                <w:sz w:val="17"/>
              </w:rPr>
              <w:t>Surface system, canopy-class apertures</w:t>
            </w:r>
          </w:p>
        </w:tc>
        <w:tc>
          <w:tcPr>
            <w:tcW w:w="2268" w:type="dxa"/>
          </w:tcPr>
          <w:p w14:paraId="0B469D93" w14:textId="77777777" w:rsidR="004B0353" w:rsidRDefault="00000000">
            <w:r>
              <w:rPr>
                <w:sz w:val="17"/>
              </w:rPr>
              <w:t>ANALOGUE</w:t>
            </w:r>
          </w:p>
        </w:tc>
      </w:tr>
    </w:tbl>
    <w:p w14:paraId="3B8EF9C2" w14:textId="77777777" w:rsidR="004B0353" w:rsidRDefault="004B0353">
      <w:pPr>
        <w:spacing w:after="40"/>
      </w:pPr>
    </w:p>
    <w:p w14:paraId="771062F6" w14:textId="77777777" w:rsidR="004B0353" w:rsidRDefault="00000000">
      <w:pPr>
        <w:spacing w:after="160"/>
        <w:jc w:val="center"/>
      </w:pPr>
      <w:r>
        <w:rPr>
          <w:b/>
          <w:color w:val="555555"/>
          <w:sz w:val="18"/>
        </w:rPr>
        <w:t>Table 6-1  Zoned material system</w:t>
      </w:r>
    </w:p>
    <w:p w14:paraId="4AB16F41" w14:textId="77777777" w:rsidR="004B0353" w:rsidRDefault="00000000">
      <w:pPr>
        <w:jc w:val="both"/>
      </w:pPr>
      <w:r>
        <w:t>The zoned approach is safe at the thermal extremes of the envelope because the hot cases are transient by profile: the Mach 1.40 corridor sits at 45,000 ft where recovery temperature reaches only 19 deg C, and the 146 deg C recovery case exists solely at the Mach 1.60 sea-level never-exceed corner, which the flight-control envelope protects in normal operation (Section 7.1 derives both). BMI and CMC therefore concentrate where steady or frequent heat actually lives: leading edges, duct surrounds and the exhaust zone.</w:t>
      </w:r>
    </w:p>
    <w:p w14:paraId="1405DC12" w14:textId="77777777" w:rsidR="004B0353" w:rsidRDefault="00000000">
      <w:pPr>
        <w:pStyle w:val="Heading2"/>
      </w:pPr>
      <w:bookmarkStart w:id="35" w:name="_Toc239578435"/>
      <w:r>
        <w:t>6.2  Circular materials strategy</w:t>
      </w:r>
      <w:bookmarkEnd w:id="35"/>
    </w:p>
    <w:p w14:paraId="3FD84EA5" w14:textId="77777777" w:rsidR="004B0353" w:rsidRDefault="00000000">
      <w:pPr>
        <w:jc w:val="both"/>
      </w:pPr>
      <w:r>
        <w:t>Supply resilience drives a deliberate recycled-content strategy, developed jointly with the Sprinter baseline so both fleets draw from one qualification database and one scrap stream. The strategy rests on four public technology anchors. Airbus and EcoTitanium have demonstrated closed-loop titanium at industrial scale: 460 t of scrap collected from French sites by January 2025, the first ingot from end-of-life titanium scrap produced in June 2025 for future airframe parts, and a melting route that consumes four times less energy than sponge production [8][9]. Airbus, Constellium, Novelis and Tarmac Aerosave run closed-loop aluminium programmes that cut energy use and emissions by 95% against primary metal [8][9]. A peer-reviewed 7075 recycling study demonstrates deep-purification processing returning aerospace-grade plate [10]. QinetiQ and Additive Manufacturing Solutions flew a structural hinge printed from 100% recycled titanium powder in February 2026, reporting 97% material efficiency and 93.5% lower CO2e against conventional supply chains [11].</w:t>
      </w:r>
    </w:p>
    <w:p w14:paraId="684DDAF1" w14:textId="77777777" w:rsidR="004B0353" w:rsidRDefault="00000000">
      <w:pPr>
        <w:jc w:val="both"/>
      </w:pPr>
      <w:r>
        <w:t>The first article carries 482 kg of recycled content, 16.1% of operating empty mass, growing to a 595 kg (20%) rate target as the allowables database matures. Table 6-2 allocates the budget; Figure 6-1 shows the material families.</w:t>
      </w:r>
    </w:p>
    <w:tbl>
      <w:tblPr>
        <w:tblStyle w:val="TableGrid"/>
        <w:tblW w:w="0" w:type="auto"/>
        <w:jc w:val="center"/>
        <w:tblLayout w:type="fixed"/>
        <w:tblLook w:val="04A0" w:firstRow="1" w:lastRow="0" w:firstColumn="1" w:lastColumn="0" w:noHBand="0" w:noVBand="1"/>
      </w:tblPr>
      <w:tblGrid>
        <w:gridCol w:w="2721"/>
        <w:gridCol w:w="1474"/>
        <w:gridCol w:w="3175"/>
        <w:gridCol w:w="2494"/>
      </w:tblGrid>
      <w:tr w:rsidR="004B0353" w14:paraId="540483AF" w14:textId="77777777">
        <w:trPr>
          <w:jc w:val="center"/>
        </w:trPr>
        <w:tc>
          <w:tcPr>
            <w:tcW w:w="2721" w:type="dxa"/>
            <w:shd w:val="clear" w:color="auto" w:fill="1F3A5F"/>
          </w:tcPr>
          <w:p w14:paraId="0DD548F0" w14:textId="77777777" w:rsidR="004B0353" w:rsidRDefault="00000000">
            <w:r>
              <w:rPr>
                <w:b/>
                <w:color w:val="FFFFFF"/>
                <w:sz w:val="17"/>
              </w:rPr>
              <w:lastRenderedPageBreak/>
              <w:t>Recycled stream</w:t>
            </w:r>
          </w:p>
        </w:tc>
        <w:tc>
          <w:tcPr>
            <w:tcW w:w="1474" w:type="dxa"/>
            <w:shd w:val="clear" w:color="auto" w:fill="1F3A5F"/>
          </w:tcPr>
          <w:p w14:paraId="4A5BDC8E" w14:textId="77777777" w:rsidR="004B0353" w:rsidRDefault="00000000">
            <w:r>
              <w:rPr>
                <w:b/>
                <w:color w:val="FFFFFF"/>
                <w:sz w:val="17"/>
              </w:rPr>
              <w:t>First article (kg)</w:t>
            </w:r>
          </w:p>
        </w:tc>
        <w:tc>
          <w:tcPr>
            <w:tcW w:w="3175" w:type="dxa"/>
            <w:shd w:val="clear" w:color="auto" w:fill="1F3A5F"/>
          </w:tcPr>
          <w:p w14:paraId="4129045C" w14:textId="77777777" w:rsidR="004B0353" w:rsidRDefault="00000000">
            <w:r>
              <w:rPr>
                <w:b/>
                <w:color w:val="FFFFFF"/>
                <w:sz w:val="17"/>
              </w:rPr>
              <w:t>Application</w:t>
            </w:r>
          </w:p>
        </w:tc>
        <w:tc>
          <w:tcPr>
            <w:tcW w:w="2494" w:type="dxa"/>
            <w:shd w:val="clear" w:color="auto" w:fill="1F3A5F"/>
          </w:tcPr>
          <w:p w14:paraId="5D990FEB" w14:textId="77777777" w:rsidR="004B0353" w:rsidRDefault="00000000">
            <w:r>
              <w:rPr>
                <w:b/>
                <w:color w:val="FFFFFF"/>
                <w:sz w:val="17"/>
              </w:rPr>
              <w:t>Qualification basis</w:t>
            </w:r>
          </w:p>
        </w:tc>
      </w:tr>
      <w:tr w:rsidR="004B0353" w14:paraId="0E8A2EA8" w14:textId="77777777">
        <w:trPr>
          <w:jc w:val="center"/>
        </w:trPr>
        <w:tc>
          <w:tcPr>
            <w:tcW w:w="2721" w:type="dxa"/>
          </w:tcPr>
          <w:p w14:paraId="4C3CBE32" w14:textId="77777777" w:rsidR="004B0353" w:rsidRDefault="00000000">
            <w:r>
              <w:rPr>
                <w:sz w:val="17"/>
              </w:rPr>
              <w:t>Recycled Ti-6Al-4V, remelted ingot</w:t>
            </w:r>
          </w:p>
        </w:tc>
        <w:tc>
          <w:tcPr>
            <w:tcW w:w="1474" w:type="dxa"/>
          </w:tcPr>
          <w:p w14:paraId="51595409" w14:textId="77777777" w:rsidR="004B0353" w:rsidRDefault="00000000">
            <w:r>
              <w:rPr>
                <w:sz w:val="17"/>
              </w:rPr>
              <w:t>190</w:t>
            </w:r>
          </w:p>
        </w:tc>
        <w:tc>
          <w:tcPr>
            <w:tcW w:w="3175" w:type="dxa"/>
          </w:tcPr>
          <w:p w14:paraId="6AF9CF3C" w14:textId="77777777" w:rsidR="004B0353" w:rsidRDefault="00000000">
            <w:r>
              <w:rPr>
                <w:sz w:val="17"/>
              </w:rPr>
              <w:t>Bulkheads, fittings, gear drag braces, mounts</w:t>
            </w:r>
          </w:p>
        </w:tc>
        <w:tc>
          <w:tcPr>
            <w:tcW w:w="2494" w:type="dxa"/>
          </w:tcPr>
          <w:p w14:paraId="0C901534" w14:textId="77777777" w:rsidR="004B0353" w:rsidRDefault="00000000">
            <w:r>
              <w:rPr>
                <w:sz w:val="17"/>
              </w:rPr>
              <w:t>EcoTitanium-class closed loop [8][9]; B-basis allowables PV-05</w:t>
            </w:r>
          </w:p>
        </w:tc>
      </w:tr>
      <w:tr w:rsidR="004B0353" w14:paraId="23A557F2" w14:textId="77777777">
        <w:trPr>
          <w:jc w:val="center"/>
        </w:trPr>
        <w:tc>
          <w:tcPr>
            <w:tcW w:w="2721" w:type="dxa"/>
            <w:shd w:val="clear" w:color="auto" w:fill="EDF1F7"/>
          </w:tcPr>
          <w:p w14:paraId="662C9070" w14:textId="77777777" w:rsidR="004B0353" w:rsidRDefault="00000000">
            <w:r>
              <w:rPr>
                <w:sz w:val="17"/>
              </w:rPr>
              <w:t>Recycled 7xxx and Al-Li plate</w:t>
            </w:r>
          </w:p>
        </w:tc>
        <w:tc>
          <w:tcPr>
            <w:tcW w:w="1474" w:type="dxa"/>
            <w:shd w:val="clear" w:color="auto" w:fill="EDF1F7"/>
          </w:tcPr>
          <w:p w14:paraId="56ADF55F" w14:textId="77777777" w:rsidR="004B0353" w:rsidRDefault="00000000">
            <w:r>
              <w:rPr>
                <w:sz w:val="17"/>
              </w:rPr>
              <w:t>78</w:t>
            </w:r>
          </w:p>
        </w:tc>
        <w:tc>
          <w:tcPr>
            <w:tcW w:w="3175" w:type="dxa"/>
            <w:shd w:val="clear" w:color="auto" w:fill="EDF1F7"/>
          </w:tcPr>
          <w:p w14:paraId="6AAB31CC" w14:textId="77777777" w:rsidR="004B0353" w:rsidRDefault="00000000">
            <w:r>
              <w:rPr>
                <w:sz w:val="17"/>
              </w:rPr>
              <w:t>Secondary frames, brackets, longerons</w:t>
            </w:r>
          </w:p>
        </w:tc>
        <w:tc>
          <w:tcPr>
            <w:tcW w:w="2494" w:type="dxa"/>
            <w:shd w:val="clear" w:color="auto" w:fill="EDF1F7"/>
          </w:tcPr>
          <w:p w14:paraId="44A25BB7" w14:textId="77777777" w:rsidR="004B0353" w:rsidRDefault="00000000">
            <w:r>
              <w:rPr>
                <w:sz w:val="17"/>
              </w:rPr>
              <w:t>Deep-purification route [10]; PV-05</w:t>
            </w:r>
          </w:p>
        </w:tc>
      </w:tr>
      <w:tr w:rsidR="004B0353" w14:paraId="7DCB4FA4" w14:textId="77777777">
        <w:trPr>
          <w:jc w:val="center"/>
        </w:trPr>
        <w:tc>
          <w:tcPr>
            <w:tcW w:w="2721" w:type="dxa"/>
          </w:tcPr>
          <w:p w14:paraId="192B97F0" w14:textId="77777777" w:rsidR="004B0353" w:rsidRDefault="00000000">
            <w:r>
              <w:rPr>
                <w:sz w:val="17"/>
              </w:rPr>
              <w:t>Recycled carbon fibre panels</w:t>
            </w:r>
          </w:p>
        </w:tc>
        <w:tc>
          <w:tcPr>
            <w:tcW w:w="1474" w:type="dxa"/>
          </w:tcPr>
          <w:p w14:paraId="38708E6E" w14:textId="77777777" w:rsidR="004B0353" w:rsidRDefault="00000000">
            <w:r>
              <w:rPr>
                <w:sz w:val="17"/>
              </w:rPr>
              <w:t>76</w:t>
            </w:r>
          </w:p>
        </w:tc>
        <w:tc>
          <w:tcPr>
            <w:tcW w:w="3175" w:type="dxa"/>
          </w:tcPr>
          <w:p w14:paraId="5114ED4C" w14:textId="77777777" w:rsidR="004B0353" w:rsidRDefault="00000000">
            <w:r>
              <w:rPr>
                <w:sz w:val="17"/>
              </w:rPr>
              <w:t>Bay-door inners, access panels, fairings, duct liners</w:t>
            </w:r>
          </w:p>
        </w:tc>
        <w:tc>
          <w:tcPr>
            <w:tcW w:w="2494" w:type="dxa"/>
          </w:tcPr>
          <w:p w14:paraId="2AE0668F" w14:textId="77777777" w:rsidR="004B0353" w:rsidRDefault="00000000">
            <w:r>
              <w:rPr>
                <w:sz w:val="17"/>
              </w:rPr>
              <w:t>Recycled-CF laminate data [12]; non-OML-critical only</w:t>
            </w:r>
          </w:p>
        </w:tc>
      </w:tr>
      <w:tr w:rsidR="004B0353" w14:paraId="7C6BB492" w14:textId="77777777">
        <w:trPr>
          <w:jc w:val="center"/>
        </w:trPr>
        <w:tc>
          <w:tcPr>
            <w:tcW w:w="2721" w:type="dxa"/>
            <w:shd w:val="clear" w:color="auto" w:fill="EDF1F7"/>
          </w:tcPr>
          <w:p w14:paraId="7BBB42A8" w14:textId="77777777" w:rsidR="004B0353" w:rsidRDefault="00000000">
            <w:r>
              <w:rPr>
                <w:sz w:val="17"/>
              </w:rPr>
              <w:t>Recycled aluminium castings and racks</w:t>
            </w:r>
          </w:p>
        </w:tc>
        <w:tc>
          <w:tcPr>
            <w:tcW w:w="1474" w:type="dxa"/>
            <w:shd w:val="clear" w:color="auto" w:fill="EDF1F7"/>
          </w:tcPr>
          <w:p w14:paraId="59F91F71" w14:textId="77777777" w:rsidR="004B0353" w:rsidRDefault="00000000">
            <w:r>
              <w:rPr>
                <w:sz w:val="17"/>
              </w:rPr>
              <w:t>84</w:t>
            </w:r>
          </w:p>
        </w:tc>
        <w:tc>
          <w:tcPr>
            <w:tcW w:w="3175" w:type="dxa"/>
            <w:shd w:val="clear" w:color="auto" w:fill="EDF1F7"/>
          </w:tcPr>
          <w:p w14:paraId="453807FE" w14:textId="77777777" w:rsidR="004B0353" w:rsidRDefault="00000000">
            <w:r>
              <w:rPr>
                <w:sz w:val="17"/>
              </w:rPr>
              <w:t>Avionics chassis, valve bodies, actuator housings</w:t>
            </w:r>
          </w:p>
        </w:tc>
        <w:tc>
          <w:tcPr>
            <w:tcW w:w="2494" w:type="dxa"/>
            <w:shd w:val="clear" w:color="auto" w:fill="EDF1F7"/>
          </w:tcPr>
          <w:p w14:paraId="1197823A" w14:textId="77777777" w:rsidR="004B0353" w:rsidRDefault="00000000">
            <w:r>
              <w:rPr>
                <w:sz w:val="17"/>
              </w:rPr>
              <w:t>Closed-loop aluminium [8]; standard casting specs</w:t>
            </w:r>
          </w:p>
        </w:tc>
      </w:tr>
      <w:tr w:rsidR="004B0353" w14:paraId="0A05631C" w14:textId="77777777">
        <w:trPr>
          <w:jc w:val="center"/>
        </w:trPr>
        <w:tc>
          <w:tcPr>
            <w:tcW w:w="2721" w:type="dxa"/>
          </w:tcPr>
          <w:p w14:paraId="4AFB4C82" w14:textId="77777777" w:rsidR="004B0353" w:rsidRDefault="00000000">
            <w:r>
              <w:rPr>
                <w:sz w:val="17"/>
              </w:rPr>
              <w:t>Recycled Ti additive powder (LPBF)</w:t>
            </w:r>
          </w:p>
        </w:tc>
        <w:tc>
          <w:tcPr>
            <w:tcW w:w="1474" w:type="dxa"/>
          </w:tcPr>
          <w:p w14:paraId="25B300A7" w14:textId="77777777" w:rsidR="004B0353" w:rsidRDefault="00000000">
            <w:r>
              <w:rPr>
                <w:sz w:val="17"/>
              </w:rPr>
              <w:t>32</w:t>
            </w:r>
          </w:p>
        </w:tc>
        <w:tc>
          <w:tcPr>
            <w:tcW w:w="3175" w:type="dxa"/>
          </w:tcPr>
          <w:p w14:paraId="5F2CCFF2" w14:textId="77777777" w:rsidR="004B0353" w:rsidRDefault="00000000">
            <w:r>
              <w:rPr>
                <w:sz w:val="17"/>
              </w:rPr>
              <w:t>Hinges, brackets, duct fittings, boom components</w:t>
            </w:r>
          </w:p>
        </w:tc>
        <w:tc>
          <w:tcPr>
            <w:tcW w:w="2494" w:type="dxa"/>
          </w:tcPr>
          <w:p w14:paraId="5532697A" w14:textId="77777777" w:rsidR="004B0353" w:rsidRDefault="00000000">
            <w:r>
              <w:rPr>
                <w:sz w:val="17"/>
              </w:rPr>
              <w:t>QinetiQ/AMS flight precedent [11]; PV-05</w:t>
            </w:r>
          </w:p>
        </w:tc>
      </w:tr>
      <w:tr w:rsidR="004B0353" w14:paraId="485E6E10" w14:textId="77777777">
        <w:trPr>
          <w:jc w:val="center"/>
        </w:trPr>
        <w:tc>
          <w:tcPr>
            <w:tcW w:w="2721" w:type="dxa"/>
            <w:shd w:val="clear" w:color="auto" w:fill="EDF1F7"/>
          </w:tcPr>
          <w:p w14:paraId="0BB7F155" w14:textId="77777777" w:rsidR="004B0353" w:rsidRDefault="00000000">
            <w:r>
              <w:rPr>
                <w:sz w:val="17"/>
              </w:rPr>
              <w:t>Recycled copper</w:t>
            </w:r>
          </w:p>
        </w:tc>
        <w:tc>
          <w:tcPr>
            <w:tcW w:w="1474" w:type="dxa"/>
            <w:shd w:val="clear" w:color="auto" w:fill="EDF1F7"/>
          </w:tcPr>
          <w:p w14:paraId="2AB1FA49" w14:textId="77777777" w:rsidR="004B0353" w:rsidRDefault="00000000">
            <w:r>
              <w:rPr>
                <w:sz w:val="17"/>
              </w:rPr>
              <w:t>13</w:t>
            </w:r>
          </w:p>
        </w:tc>
        <w:tc>
          <w:tcPr>
            <w:tcW w:w="3175" w:type="dxa"/>
            <w:shd w:val="clear" w:color="auto" w:fill="EDF1F7"/>
          </w:tcPr>
          <w:p w14:paraId="08DB8309" w14:textId="77777777" w:rsidR="004B0353" w:rsidRDefault="00000000">
            <w:r>
              <w:rPr>
                <w:sz w:val="17"/>
              </w:rPr>
              <w:t>Power distribution conductors, bus bars</w:t>
            </w:r>
          </w:p>
        </w:tc>
        <w:tc>
          <w:tcPr>
            <w:tcW w:w="2494" w:type="dxa"/>
            <w:shd w:val="clear" w:color="auto" w:fill="EDF1F7"/>
          </w:tcPr>
          <w:p w14:paraId="683EB2CE" w14:textId="77777777" w:rsidR="004B0353" w:rsidRDefault="00000000">
            <w:r>
              <w:rPr>
                <w:sz w:val="17"/>
              </w:rPr>
              <w:t>Commodity-grade, standard qualification</w:t>
            </w:r>
          </w:p>
        </w:tc>
      </w:tr>
      <w:tr w:rsidR="004B0353" w14:paraId="288214F2" w14:textId="77777777">
        <w:trPr>
          <w:jc w:val="center"/>
        </w:trPr>
        <w:tc>
          <w:tcPr>
            <w:tcW w:w="2721" w:type="dxa"/>
          </w:tcPr>
          <w:p w14:paraId="69B144DC" w14:textId="77777777" w:rsidR="004B0353" w:rsidRDefault="00000000">
            <w:r>
              <w:rPr>
                <w:sz w:val="17"/>
              </w:rPr>
              <w:t>Recycled steel</w:t>
            </w:r>
          </w:p>
        </w:tc>
        <w:tc>
          <w:tcPr>
            <w:tcW w:w="1474" w:type="dxa"/>
          </w:tcPr>
          <w:p w14:paraId="50AB9F16" w14:textId="77777777" w:rsidR="004B0353" w:rsidRDefault="00000000">
            <w:r>
              <w:rPr>
                <w:sz w:val="17"/>
              </w:rPr>
              <w:t>9</w:t>
            </w:r>
          </w:p>
        </w:tc>
        <w:tc>
          <w:tcPr>
            <w:tcW w:w="3175" w:type="dxa"/>
          </w:tcPr>
          <w:p w14:paraId="6302EFCC" w14:textId="77777777" w:rsidR="004B0353" w:rsidRDefault="00000000">
            <w:r>
              <w:rPr>
                <w:sz w:val="17"/>
              </w:rPr>
              <w:t>Pins, fasteners, non-rotating fittings</w:t>
            </w:r>
          </w:p>
        </w:tc>
        <w:tc>
          <w:tcPr>
            <w:tcW w:w="2494" w:type="dxa"/>
          </w:tcPr>
          <w:p w14:paraId="02B65907" w14:textId="77777777" w:rsidR="004B0353" w:rsidRDefault="00000000">
            <w:r>
              <w:rPr>
                <w:sz w:val="17"/>
              </w:rPr>
              <w:t>Standard specification stock</w:t>
            </w:r>
          </w:p>
        </w:tc>
      </w:tr>
      <w:tr w:rsidR="004B0353" w14:paraId="1FBD01FB" w14:textId="77777777">
        <w:trPr>
          <w:jc w:val="center"/>
        </w:trPr>
        <w:tc>
          <w:tcPr>
            <w:tcW w:w="2721" w:type="dxa"/>
            <w:shd w:val="clear" w:color="auto" w:fill="EDF1F7"/>
          </w:tcPr>
          <w:p w14:paraId="216A529F" w14:textId="77777777" w:rsidR="004B0353" w:rsidRDefault="00000000">
            <w:r>
              <w:rPr>
                <w:sz w:val="17"/>
              </w:rPr>
              <w:t>Total</w:t>
            </w:r>
          </w:p>
        </w:tc>
        <w:tc>
          <w:tcPr>
            <w:tcW w:w="1474" w:type="dxa"/>
            <w:shd w:val="clear" w:color="auto" w:fill="EDF1F7"/>
          </w:tcPr>
          <w:p w14:paraId="06F06BEA" w14:textId="77777777" w:rsidR="004B0353" w:rsidRDefault="00000000">
            <w:r>
              <w:rPr>
                <w:sz w:val="17"/>
              </w:rPr>
              <w:t>482 (16.1% of OEW)</w:t>
            </w:r>
          </w:p>
        </w:tc>
        <w:tc>
          <w:tcPr>
            <w:tcW w:w="3175" w:type="dxa"/>
            <w:shd w:val="clear" w:color="auto" w:fill="EDF1F7"/>
          </w:tcPr>
          <w:p w14:paraId="5068B4CB" w14:textId="77777777" w:rsidR="004B0353" w:rsidRDefault="00000000">
            <w:r>
              <w:rPr>
                <w:sz w:val="17"/>
              </w:rPr>
              <w:t>Rate target 595 kg (20%)</w:t>
            </w:r>
          </w:p>
        </w:tc>
        <w:tc>
          <w:tcPr>
            <w:tcW w:w="2494" w:type="dxa"/>
            <w:shd w:val="clear" w:color="auto" w:fill="EDF1F7"/>
          </w:tcPr>
          <w:p w14:paraId="5BEC9FD8" w14:textId="77777777" w:rsidR="004B0353" w:rsidRDefault="00000000">
            <w:r>
              <w:rPr>
                <w:sz w:val="17"/>
              </w:rPr>
              <w:t>Section 13.2 PV-05</w:t>
            </w:r>
          </w:p>
        </w:tc>
      </w:tr>
    </w:tbl>
    <w:p w14:paraId="3101ABDD" w14:textId="77777777" w:rsidR="004B0353" w:rsidRDefault="004B0353">
      <w:pPr>
        <w:spacing w:after="40"/>
      </w:pPr>
    </w:p>
    <w:p w14:paraId="282B012C" w14:textId="77777777" w:rsidR="004B0353" w:rsidRDefault="00000000">
      <w:pPr>
        <w:spacing w:after="160"/>
        <w:jc w:val="center"/>
      </w:pPr>
      <w:r>
        <w:rPr>
          <w:b/>
          <w:color w:val="555555"/>
          <w:sz w:val="18"/>
        </w:rPr>
        <w:t>Table 6-2  Recycled content budget and qualification basis</w:t>
      </w:r>
    </w:p>
    <w:p w14:paraId="14D8BE31" w14:textId="77777777" w:rsidR="004B0353" w:rsidRDefault="00000000">
      <w:pPr>
        <w:jc w:val="center"/>
      </w:pPr>
      <w:r>
        <w:rPr>
          <w:noProof/>
        </w:rPr>
        <w:drawing>
          <wp:inline distT="0" distB="0" distL="0" distR="0" wp14:anchorId="0972D960" wp14:editId="1609E030">
            <wp:extent cx="5580000" cy="36105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cycled.png"/>
                    <pic:cNvPicPr/>
                  </pic:nvPicPr>
                  <pic:blipFill>
                    <a:blip r:embed="rId16"/>
                    <a:stretch>
                      <a:fillRect/>
                    </a:stretch>
                  </pic:blipFill>
                  <pic:spPr>
                    <a:xfrm>
                      <a:off x="0" y="0"/>
                      <a:ext cx="5580000" cy="3610588"/>
                    </a:xfrm>
                    <a:prstGeom prst="rect">
                      <a:avLst/>
                    </a:prstGeom>
                  </pic:spPr>
                </pic:pic>
              </a:graphicData>
            </a:graphic>
          </wp:inline>
        </w:drawing>
      </w:r>
    </w:p>
    <w:p w14:paraId="5A052309" w14:textId="77777777" w:rsidR="004B0353" w:rsidRDefault="00000000">
      <w:pPr>
        <w:spacing w:after="160"/>
        <w:jc w:val="center"/>
      </w:pPr>
      <w:r>
        <w:rPr>
          <w:b/>
          <w:color w:val="555555"/>
          <w:sz w:val="18"/>
        </w:rPr>
        <w:t>Figure 6-1  Recycled content by material family</w:t>
      </w:r>
    </w:p>
    <w:p w14:paraId="121DE3D1" w14:textId="77777777" w:rsidR="004B0353" w:rsidRDefault="00000000">
      <w:pPr>
        <w:jc w:val="both"/>
      </w:pPr>
      <w:r>
        <w:t>Four exclusions hold without exception: primary wing skins and spar caps, rotating engine parts and the hot section, signature-critical outer-mold-line surfaces in the frontal sector, and fatigue-critical fittings with crack-initiation sensitivity. These exclusions keep the strategy honest: recycled streams enter where qualification evidence and loading allow, and the material passport records every recycled lot with source, chemistry and processing history so that fleet retrospectives expand or contract usage on evidence [ANALOGUE process, aligned with the Airbus digital product passport direction [8][13]].</w:t>
      </w:r>
    </w:p>
    <w:p w14:paraId="1FB990B6" w14:textId="77777777" w:rsidR="004B0353" w:rsidRDefault="00000000">
      <w:pPr>
        <w:jc w:val="both"/>
      </w:pPr>
      <w:r>
        <w:t>The supply case closes at rate production: remelted titanium avoids the sponge route and the long-lead forging queue, and additive titanium brackets cut buy-to-fly ratios from about 12:1 to near 1.2:1 [11][13].</w:t>
      </w:r>
    </w:p>
    <w:p w14:paraId="2CF14A0B" w14:textId="77777777" w:rsidR="004B0353" w:rsidRDefault="00000000">
      <w:pPr>
        <w:pStyle w:val="Heading2"/>
      </w:pPr>
      <w:bookmarkStart w:id="36" w:name="_Toc239578436"/>
      <w:r>
        <w:lastRenderedPageBreak/>
        <w:t>6.3  Qualification boundaries</w:t>
      </w:r>
      <w:bookmarkEnd w:id="36"/>
    </w:p>
    <w:p w14:paraId="3FB25D1D" w14:textId="77777777" w:rsidR="004B0353" w:rsidRDefault="00000000">
      <w:pPr>
        <w:jc w:val="both"/>
      </w:pPr>
      <w:r>
        <w:t>Every recycled lot enters service under the same statistical regime as primary stock: A-basis for structure flying without redundancy in the load path, B-basis elsewhere, with lot-release chemistry, tensile, fatigue and fracture testing against the parent specification. The pending item is not the material science but the database breadth: the recycled allowables dataset at CDR entry covers tension, compression and bearing, with open-hole fatigue and spectrum testing completing at GROUND TEST V-ST-05 [PV-05]. That programme now runs accelerated: parallel specimen streams across three laboratories instead of sequential batches pull completion from month M30 to M26, funded inside the existing programme schedule-risk reserve, because both fleets draw on the same database and every month of breadth unlocks recycled content across both fleets [CONTROLLED INPUT schedule change]. The fallback is procedural, not architectural: any line item reverts to primary stock with zero mass impact, because every recycled application sizes to the parent alloy allowables.</w:t>
      </w:r>
    </w:p>
    <w:p w14:paraId="38AB0890" w14:textId="77777777" w:rsidR="004B0353" w:rsidRDefault="00000000">
      <w:pPr>
        <w:pStyle w:val="Heading2"/>
      </w:pPr>
      <w:bookmarkStart w:id="37" w:name="_Toc239578437"/>
      <w:r>
        <w:t>6.4  Manufacturing flow</w:t>
      </w:r>
      <w:bookmarkEnd w:id="37"/>
    </w:p>
    <w:p w14:paraId="14744CCA" w14:textId="77777777" w:rsidR="004B0353" w:rsidRDefault="00000000">
      <w:pPr>
        <w:jc w:val="both"/>
      </w:pPr>
      <w:r>
        <w:t>The flow minimises tooling count and energy. Out-of-autoclave prepreg cures in programmable ovens rather than autoclaves for all non-hot-zone composite, cutting cycle energy and tooling demand [ANALOGUE, aligned with published OoA practice [12]]. Titanium fittings follow two routes: near-net-shape wire directed-energy deposition for large fittings, and laser powder-bed fusion from recycled powder for small brackets and hinges [11][13]. The centrebody assembles around the two bay modules, which arrive as tested line-replaceable units with doors, trapezes and acoustic lining installed. Final assembly needs one mating jig set; the modular nose and bay pallets swap at squadron level, mirroring the Ghost Bat mission-nose philosophy [4][5]. The flow targets the planning production rate with one shift and existing-class facilities [ANALOGUE].</w:t>
      </w:r>
    </w:p>
    <w:p w14:paraId="4CB29801" w14:textId="77777777" w:rsidR="004B0353" w:rsidRDefault="00000000">
      <w:pPr>
        <w:pStyle w:val="Heading2"/>
      </w:pPr>
      <w:bookmarkStart w:id="38" w:name="_Toc239578438"/>
      <w:r>
        <w:t>6.5  Fatigue, damage tolerance and structural joints</w:t>
      </w:r>
      <w:bookmarkEnd w:id="38"/>
    </w:p>
    <w:p w14:paraId="7A7E4829" w14:textId="77777777" w:rsidR="004B0353" w:rsidRDefault="00000000">
      <w:pPr>
        <w:jc w:val="both"/>
      </w:pPr>
      <w:r>
        <w:t>The fatigue philosophy matches the semi-expendable concept: a 1,200 h life with the design usage spectrum (65% subsonic cruise, 25% loiter, 8% transonic, 2% supersonic dash) gives a computed 2.4 life factor at the wing root lower skin, the governing metallic fitting, and 2.1 at the composite spar attachment [ANALYTICAL spectrum; FEA V-ST-02]. Damage tolerance inspects rather than retires: primary composite joints carry bonded-plus-bolted redundancy with inspectable doubler edges at the 150 h phased check, and metallic fittings size to slow-crack-growth with initial flaw assumptions per standard practice [ANALOGUE]. The two bay modules close the centrebody torsion cell; their frames take the trapeze recoil loads (4.4 kN peak, 0.09 s impulse) as local cases with 1.5 fitting factors [ANALYTICAL, D-10]. Doors and apertures, the classic signature-versus-structure conflict, resolve through edge-aligned serrations on load-bearing door frames so the structural and signature cuts coincide rather than multiply [CONTROLLED INPUT detail design]. Lightning protection bonds the composite skin through an embedded copper mesh (9 kg, inside the electrical line) with zone 1A/2A strike zoning at nose, wingtips and tail caps [ANALOGUE; test V-EL-03].</w:t>
      </w:r>
    </w:p>
    <w:p w14:paraId="59A33904" w14:textId="77777777" w:rsidR="004B0353" w:rsidRDefault="00000000">
      <w:pPr>
        <w:pStyle w:val="Heading2"/>
      </w:pPr>
      <w:bookmarkStart w:id="39" w:name="_Toc239578439"/>
      <w:r>
        <w:t>6.6  Load cases and sizing cases</w:t>
      </w:r>
      <w:bookmarkEnd w:id="39"/>
    </w:p>
    <w:p w14:paraId="65CF2C7C" w14:textId="77777777" w:rsidR="004B0353" w:rsidRDefault="00000000">
      <w:pPr>
        <w:jc w:val="both"/>
      </w:pPr>
      <w:r>
        <w:t>Eight cases size the primary structure; Table 6-3 states each with its sizing location and current closure state. The set is complete for CDR entry in the sense that every primary element traces to at least one closed analytical case, with the FEA campaign V-ST-02 converting the set to model evidence.</w:t>
      </w:r>
    </w:p>
    <w:tbl>
      <w:tblPr>
        <w:tblStyle w:val="TableGrid"/>
        <w:tblW w:w="0" w:type="auto"/>
        <w:jc w:val="center"/>
        <w:tblLayout w:type="fixed"/>
        <w:tblLook w:val="04A0" w:firstRow="1" w:lastRow="0" w:firstColumn="1" w:lastColumn="0" w:noHBand="0" w:noVBand="1"/>
      </w:tblPr>
      <w:tblGrid>
        <w:gridCol w:w="1928"/>
        <w:gridCol w:w="2268"/>
        <w:gridCol w:w="2041"/>
        <w:gridCol w:w="2381"/>
        <w:gridCol w:w="1247"/>
      </w:tblGrid>
      <w:tr w:rsidR="004B0353" w14:paraId="0D4BF039" w14:textId="77777777">
        <w:trPr>
          <w:jc w:val="center"/>
        </w:trPr>
        <w:tc>
          <w:tcPr>
            <w:tcW w:w="1928" w:type="dxa"/>
            <w:shd w:val="clear" w:color="auto" w:fill="1F3A5F"/>
          </w:tcPr>
          <w:p w14:paraId="57EA8FAD" w14:textId="77777777" w:rsidR="004B0353" w:rsidRDefault="00000000">
            <w:r>
              <w:rPr>
                <w:b/>
                <w:color w:val="FFFFFF"/>
                <w:sz w:val="16"/>
              </w:rPr>
              <w:t>Case</w:t>
            </w:r>
          </w:p>
        </w:tc>
        <w:tc>
          <w:tcPr>
            <w:tcW w:w="2268" w:type="dxa"/>
            <w:shd w:val="clear" w:color="auto" w:fill="1F3A5F"/>
          </w:tcPr>
          <w:p w14:paraId="5C96B8A3" w14:textId="77777777" w:rsidR="004B0353" w:rsidRDefault="00000000">
            <w:r>
              <w:rPr>
                <w:b/>
                <w:color w:val="FFFFFF"/>
                <w:sz w:val="16"/>
              </w:rPr>
              <w:t>Condition</w:t>
            </w:r>
          </w:p>
        </w:tc>
        <w:tc>
          <w:tcPr>
            <w:tcW w:w="2041" w:type="dxa"/>
            <w:shd w:val="clear" w:color="auto" w:fill="1F3A5F"/>
          </w:tcPr>
          <w:p w14:paraId="1D36286C" w14:textId="77777777" w:rsidR="004B0353" w:rsidRDefault="00000000">
            <w:r>
              <w:rPr>
                <w:b/>
                <w:color w:val="FFFFFF"/>
                <w:sz w:val="16"/>
              </w:rPr>
              <w:t>Sizing location</w:t>
            </w:r>
          </w:p>
        </w:tc>
        <w:tc>
          <w:tcPr>
            <w:tcW w:w="2381" w:type="dxa"/>
            <w:shd w:val="clear" w:color="auto" w:fill="1F3A5F"/>
          </w:tcPr>
          <w:p w14:paraId="41B97D98" w14:textId="77777777" w:rsidR="004B0353" w:rsidRDefault="00000000">
            <w:r>
              <w:rPr>
                <w:b/>
                <w:color w:val="FFFFFF"/>
                <w:sz w:val="16"/>
              </w:rPr>
              <w:t>Result / margin</w:t>
            </w:r>
          </w:p>
        </w:tc>
        <w:tc>
          <w:tcPr>
            <w:tcW w:w="1247" w:type="dxa"/>
            <w:shd w:val="clear" w:color="auto" w:fill="1F3A5F"/>
          </w:tcPr>
          <w:p w14:paraId="0413F934" w14:textId="77777777" w:rsidR="004B0353" w:rsidRDefault="00000000">
            <w:r>
              <w:rPr>
                <w:b/>
                <w:color w:val="FFFFFF"/>
                <w:sz w:val="16"/>
              </w:rPr>
              <w:t>Evidence</w:t>
            </w:r>
          </w:p>
        </w:tc>
      </w:tr>
      <w:tr w:rsidR="004B0353" w14:paraId="5468A5F0" w14:textId="77777777">
        <w:trPr>
          <w:jc w:val="center"/>
        </w:trPr>
        <w:tc>
          <w:tcPr>
            <w:tcW w:w="1928" w:type="dxa"/>
          </w:tcPr>
          <w:p w14:paraId="354B7441" w14:textId="77777777" w:rsidR="004B0353" w:rsidRDefault="00000000">
            <w:r>
              <w:rPr>
                <w:sz w:val="16"/>
              </w:rPr>
              <w:t>LC-1 symmetric pull-up</w:t>
            </w:r>
          </w:p>
        </w:tc>
        <w:tc>
          <w:tcPr>
            <w:tcW w:w="2268" w:type="dxa"/>
          </w:tcPr>
          <w:p w14:paraId="2AB7A846" w14:textId="77777777" w:rsidR="004B0353" w:rsidRDefault="00000000">
            <w:r>
              <w:rPr>
                <w:sz w:val="16"/>
              </w:rPr>
              <w:t>+7.0 g at MTOW, VD dive speed</w:t>
            </w:r>
          </w:p>
        </w:tc>
        <w:tc>
          <w:tcPr>
            <w:tcW w:w="2041" w:type="dxa"/>
          </w:tcPr>
          <w:p w14:paraId="62BF43EB" w14:textId="77777777" w:rsidR="004B0353" w:rsidRDefault="00000000">
            <w:r>
              <w:rPr>
                <w:sz w:val="16"/>
              </w:rPr>
              <w:t>Wing root lower skin and spar attachment</w:t>
            </w:r>
          </w:p>
        </w:tc>
        <w:tc>
          <w:tcPr>
            <w:tcW w:w="2381" w:type="dxa"/>
          </w:tcPr>
          <w:p w14:paraId="5E9D7AF1" w14:textId="77777777" w:rsidR="004B0353" w:rsidRDefault="00000000">
            <w:r>
              <w:rPr>
                <w:sz w:val="16"/>
              </w:rPr>
              <w:t>636 kN.m root bending; margins positive at 10.5 g ultimate</w:t>
            </w:r>
          </w:p>
        </w:tc>
        <w:tc>
          <w:tcPr>
            <w:tcW w:w="1247" w:type="dxa"/>
          </w:tcPr>
          <w:p w14:paraId="5A8250F5" w14:textId="77777777" w:rsidR="004B0353" w:rsidRDefault="00000000">
            <w:r>
              <w:rPr>
                <w:sz w:val="16"/>
              </w:rPr>
              <w:t>ANALYTICAL, V-ST-02</w:t>
            </w:r>
          </w:p>
        </w:tc>
      </w:tr>
      <w:tr w:rsidR="004B0353" w14:paraId="4E7547D8" w14:textId="77777777">
        <w:trPr>
          <w:jc w:val="center"/>
        </w:trPr>
        <w:tc>
          <w:tcPr>
            <w:tcW w:w="1928" w:type="dxa"/>
            <w:shd w:val="clear" w:color="auto" w:fill="EDF1F7"/>
          </w:tcPr>
          <w:p w14:paraId="4DB2C759" w14:textId="77777777" w:rsidR="004B0353" w:rsidRDefault="00000000">
            <w:r>
              <w:rPr>
                <w:sz w:val="16"/>
              </w:rPr>
              <w:t>LC-2 rolling pull-out</w:t>
            </w:r>
          </w:p>
        </w:tc>
        <w:tc>
          <w:tcPr>
            <w:tcW w:w="2268" w:type="dxa"/>
            <w:shd w:val="clear" w:color="auto" w:fill="EDF1F7"/>
          </w:tcPr>
          <w:p w14:paraId="5E966F08" w14:textId="77777777" w:rsidR="004B0353" w:rsidRDefault="00000000">
            <w:r>
              <w:rPr>
                <w:sz w:val="16"/>
              </w:rPr>
              <w:t>+5.6 g with 80 deg/s roll demand</w:t>
            </w:r>
          </w:p>
        </w:tc>
        <w:tc>
          <w:tcPr>
            <w:tcW w:w="2041" w:type="dxa"/>
            <w:shd w:val="clear" w:color="auto" w:fill="EDF1F7"/>
          </w:tcPr>
          <w:p w14:paraId="4C2E6D9B" w14:textId="77777777" w:rsidR="004B0353" w:rsidRDefault="00000000">
            <w:r>
              <w:rPr>
                <w:sz w:val="16"/>
              </w:rPr>
              <w:t>Outboard wing box, elevon hinges</w:t>
            </w:r>
          </w:p>
        </w:tc>
        <w:tc>
          <w:tcPr>
            <w:tcW w:w="2381" w:type="dxa"/>
            <w:shd w:val="clear" w:color="auto" w:fill="EDF1F7"/>
          </w:tcPr>
          <w:p w14:paraId="2C2FBC23" w14:textId="77777777" w:rsidR="004B0353" w:rsidRDefault="00000000">
            <w:r>
              <w:rPr>
                <w:sz w:val="16"/>
              </w:rPr>
              <w:t>Hinge moments inside actuator stall with 20% reserve</w:t>
            </w:r>
          </w:p>
        </w:tc>
        <w:tc>
          <w:tcPr>
            <w:tcW w:w="1247" w:type="dxa"/>
            <w:shd w:val="clear" w:color="auto" w:fill="EDF1F7"/>
          </w:tcPr>
          <w:p w14:paraId="3E51429D" w14:textId="77777777" w:rsidR="004B0353" w:rsidRDefault="00000000">
            <w:r>
              <w:rPr>
                <w:sz w:val="16"/>
              </w:rPr>
              <w:t>ANALYTICAL</w:t>
            </w:r>
          </w:p>
        </w:tc>
      </w:tr>
      <w:tr w:rsidR="004B0353" w14:paraId="46E840E3" w14:textId="77777777">
        <w:trPr>
          <w:jc w:val="center"/>
        </w:trPr>
        <w:tc>
          <w:tcPr>
            <w:tcW w:w="1928" w:type="dxa"/>
          </w:tcPr>
          <w:p w14:paraId="0451F5E6" w14:textId="77777777" w:rsidR="004B0353" w:rsidRDefault="00000000">
            <w:r>
              <w:rPr>
                <w:sz w:val="16"/>
              </w:rPr>
              <w:t>LC-3 negative pushover</w:t>
            </w:r>
          </w:p>
        </w:tc>
        <w:tc>
          <w:tcPr>
            <w:tcW w:w="2268" w:type="dxa"/>
          </w:tcPr>
          <w:p w14:paraId="57533685" w14:textId="77777777" w:rsidR="004B0353" w:rsidRDefault="00000000">
            <w:r>
              <w:rPr>
                <w:sz w:val="16"/>
              </w:rPr>
              <w:t>-3.5 g at Mach 1.20</w:t>
            </w:r>
          </w:p>
        </w:tc>
        <w:tc>
          <w:tcPr>
            <w:tcW w:w="2041" w:type="dxa"/>
          </w:tcPr>
          <w:p w14:paraId="2E5F6E79" w14:textId="77777777" w:rsidR="004B0353" w:rsidRDefault="00000000">
            <w:r>
              <w:rPr>
                <w:sz w:val="16"/>
              </w:rPr>
              <w:t>Upper wing skin, fin attachments</w:t>
            </w:r>
          </w:p>
        </w:tc>
        <w:tc>
          <w:tcPr>
            <w:tcW w:w="2381" w:type="dxa"/>
          </w:tcPr>
          <w:p w14:paraId="1E1DEFDA" w14:textId="77777777" w:rsidR="004B0353" w:rsidRDefault="00000000">
            <w:r>
              <w:rPr>
                <w:sz w:val="16"/>
              </w:rPr>
              <w:t>Buckling margins positive on stiffened skins</w:t>
            </w:r>
          </w:p>
        </w:tc>
        <w:tc>
          <w:tcPr>
            <w:tcW w:w="1247" w:type="dxa"/>
          </w:tcPr>
          <w:p w14:paraId="7D873424" w14:textId="77777777" w:rsidR="004B0353" w:rsidRDefault="00000000">
            <w:r>
              <w:rPr>
                <w:sz w:val="16"/>
              </w:rPr>
              <w:t>ANALYTICAL</w:t>
            </w:r>
          </w:p>
        </w:tc>
      </w:tr>
      <w:tr w:rsidR="004B0353" w14:paraId="35C6E1E3" w14:textId="77777777">
        <w:trPr>
          <w:jc w:val="center"/>
        </w:trPr>
        <w:tc>
          <w:tcPr>
            <w:tcW w:w="1928" w:type="dxa"/>
            <w:shd w:val="clear" w:color="auto" w:fill="EDF1F7"/>
          </w:tcPr>
          <w:p w14:paraId="570E2F63" w14:textId="77777777" w:rsidR="004B0353" w:rsidRDefault="00000000">
            <w:r>
              <w:rPr>
                <w:sz w:val="16"/>
              </w:rPr>
              <w:t>LC-4 gust</w:t>
            </w:r>
          </w:p>
        </w:tc>
        <w:tc>
          <w:tcPr>
            <w:tcW w:w="2268" w:type="dxa"/>
            <w:shd w:val="clear" w:color="auto" w:fill="EDF1F7"/>
          </w:tcPr>
          <w:p w14:paraId="563CCA85" w14:textId="77777777" w:rsidR="004B0353" w:rsidRDefault="00000000">
            <w:r>
              <w:rPr>
                <w:sz w:val="16"/>
              </w:rPr>
              <w:t xml:space="preserve">+/- 20.1 m/s at cruise design </w:t>
            </w:r>
            <w:r>
              <w:rPr>
                <w:sz w:val="16"/>
              </w:rPr>
              <w:lastRenderedPageBreak/>
              <w:t>speed</w:t>
            </w:r>
          </w:p>
        </w:tc>
        <w:tc>
          <w:tcPr>
            <w:tcW w:w="2041" w:type="dxa"/>
            <w:shd w:val="clear" w:color="auto" w:fill="EDF1F7"/>
          </w:tcPr>
          <w:p w14:paraId="75323D2F" w14:textId="77777777" w:rsidR="004B0353" w:rsidRDefault="00000000">
            <w:r>
              <w:rPr>
                <w:sz w:val="16"/>
              </w:rPr>
              <w:lastRenderedPageBreak/>
              <w:t>Wing root, fin root</w:t>
            </w:r>
          </w:p>
        </w:tc>
        <w:tc>
          <w:tcPr>
            <w:tcW w:w="2381" w:type="dxa"/>
            <w:shd w:val="clear" w:color="auto" w:fill="EDF1F7"/>
          </w:tcPr>
          <w:p w14:paraId="2362315B" w14:textId="77777777" w:rsidR="004B0353" w:rsidRDefault="00000000">
            <w:r>
              <w:rPr>
                <w:sz w:val="16"/>
              </w:rPr>
              <w:t xml:space="preserve">+1.4 g incremental; inside limit </w:t>
            </w:r>
            <w:r>
              <w:rPr>
                <w:sz w:val="16"/>
              </w:rPr>
              <w:lastRenderedPageBreak/>
              <w:t>envelope</w:t>
            </w:r>
          </w:p>
        </w:tc>
        <w:tc>
          <w:tcPr>
            <w:tcW w:w="1247" w:type="dxa"/>
            <w:shd w:val="clear" w:color="auto" w:fill="EDF1F7"/>
          </w:tcPr>
          <w:p w14:paraId="090C3E83" w14:textId="77777777" w:rsidR="004B0353" w:rsidRDefault="00000000">
            <w:r>
              <w:rPr>
                <w:sz w:val="16"/>
              </w:rPr>
              <w:lastRenderedPageBreak/>
              <w:t xml:space="preserve">ANALYTICAL </w:t>
            </w:r>
            <w:r>
              <w:rPr>
                <w:sz w:val="16"/>
              </w:rPr>
              <w:lastRenderedPageBreak/>
              <w:t>(Section 3.5)</w:t>
            </w:r>
          </w:p>
        </w:tc>
      </w:tr>
      <w:tr w:rsidR="004B0353" w14:paraId="1A718AF7" w14:textId="77777777">
        <w:trPr>
          <w:jc w:val="center"/>
        </w:trPr>
        <w:tc>
          <w:tcPr>
            <w:tcW w:w="1928" w:type="dxa"/>
          </w:tcPr>
          <w:p w14:paraId="29D48115" w14:textId="77777777" w:rsidR="004B0353" w:rsidRDefault="00000000">
            <w:r>
              <w:rPr>
                <w:sz w:val="16"/>
              </w:rPr>
              <w:lastRenderedPageBreak/>
              <w:t>LC-5 landing</w:t>
            </w:r>
          </w:p>
        </w:tc>
        <w:tc>
          <w:tcPr>
            <w:tcW w:w="2268" w:type="dxa"/>
          </w:tcPr>
          <w:p w14:paraId="5868BE45" w14:textId="77777777" w:rsidR="004B0353" w:rsidRDefault="00000000">
            <w:r>
              <w:rPr>
                <w:sz w:val="16"/>
              </w:rPr>
              <w:t>3.2 m/s sink at 3,300 kg</w:t>
            </w:r>
          </w:p>
        </w:tc>
        <w:tc>
          <w:tcPr>
            <w:tcW w:w="2041" w:type="dxa"/>
          </w:tcPr>
          <w:p w14:paraId="45584D62" w14:textId="77777777" w:rsidR="004B0353" w:rsidRDefault="00000000">
            <w:r>
              <w:rPr>
                <w:sz w:val="16"/>
              </w:rPr>
              <w:t>Gear attachments, keel beam</w:t>
            </w:r>
          </w:p>
        </w:tc>
        <w:tc>
          <w:tcPr>
            <w:tcW w:w="2381" w:type="dxa"/>
          </w:tcPr>
          <w:p w14:paraId="679D8D27" w14:textId="77777777" w:rsidR="004B0353" w:rsidRDefault="00000000">
            <w:r>
              <w:rPr>
                <w:sz w:val="16"/>
              </w:rPr>
              <w:t>Energy absorbed within oleo stroke; 1.5 reserve on attachment fittings</w:t>
            </w:r>
          </w:p>
        </w:tc>
        <w:tc>
          <w:tcPr>
            <w:tcW w:w="1247" w:type="dxa"/>
          </w:tcPr>
          <w:p w14:paraId="223D083B" w14:textId="77777777" w:rsidR="004B0353" w:rsidRDefault="00000000">
            <w:r>
              <w:rPr>
                <w:sz w:val="16"/>
              </w:rPr>
              <w:t>ANALOGUE, V-LG-01 family</w:t>
            </w:r>
          </w:p>
        </w:tc>
      </w:tr>
      <w:tr w:rsidR="004B0353" w14:paraId="22568295" w14:textId="77777777">
        <w:trPr>
          <w:jc w:val="center"/>
        </w:trPr>
        <w:tc>
          <w:tcPr>
            <w:tcW w:w="1928" w:type="dxa"/>
            <w:shd w:val="clear" w:color="auto" w:fill="EDF1F7"/>
          </w:tcPr>
          <w:p w14:paraId="10ECDCCE" w14:textId="77777777" w:rsidR="004B0353" w:rsidRDefault="00000000">
            <w:r>
              <w:rPr>
                <w:sz w:val="16"/>
              </w:rPr>
              <w:t>LC-6 rejected takeoff</w:t>
            </w:r>
          </w:p>
        </w:tc>
        <w:tc>
          <w:tcPr>
            <w:tcW w:w="2268" w:type="dxa"/>
            <w:shd w:val="clear" w:color="auto" w:fill="EDF1F7"/>
          </w:tcPr>
          <w:p w14:paraId="69DF91B7" w14:textId="77777777" w:rsidR="004B0353" w:rsidRDefault="00000000">
            <w:r>
              <w:rPr>
                <w:sz w:val="16"/>
              </w:rPr>
              <w:t>Brake energy 13.5 MJ at MTOW</w:t>
            </w:r>
          </w:p>
        </w:tc>
        <w:tc>
          <w:tcPr>
            <w:tcW w:w="2041" w:type="dxa"/>
            <w:shd w:val="clear" w:color="auto" w:fill="EDF1F7"/>
          </w:tcPr>
          <w:p w14:paraId="40E6133D" w14:textId="77777777" w:rsidR="004B0353" w:rsidRDefault="00000000">
            <w:r>
              <w:rPr>
                <w:sz w:val="16"/>
              </w:rPr>
              <w:t>Brake stack, wheel thermal path, gear bay</w:t>
            </w:r>
          </w:p>
        </w:tc>
        <w:tc>
          <w:tcPr>
            <w:tcW w:w="2381" w:type="dxa"/>
            <w:shd w:val="clear" w:color="auto" w:fill="EDF1F7"/>
          </w:tcPr>
          <w:p w14:paraId="557CEB5E" w14:textId="77777777" w:rsidR="004B0353" w:rsidRDefault="00000000">
            <w:r>
              <w:rPr>
                <w:sz w:val="16"/>
              </w:rPr>
              <w:t>18 MJ capacity gives 45% energy margin</w:t>
            </w:r>
          </w:p>
        </w:tc>
        <w:tc>
          <w:tcPr>
            <w:tcW w:w="1247" w:type="dxa"/>
            <w:shd w:val="clear" w:color="auto" w:fill="EDF1F7"/>
          </w:tcPr>
          <w:p w14:paraId="345E57AE" w14:textId="77777777" w:rsidR="004B0353" w:rsidRDefault="00000000">
            <w:r>
              <w:rPr>
                <w:sz w:val="16"/>
              </w:rPr>
              <w:t>ANALOGUE, V-LG-01</w:t>
            </w:r>
          </w:p>
        </w:tc>
      </w:tr>
      <w:tr w:rsidR="004B0353" w14:paraId="34ED8022" w14:textId="77777777">
        <w:trPr>
          <w:jc w:val="center"/>
        </w:trPr>
        <w:tc>
          <w:tcPr>
            <w:tcW w:w="1928" w:type="dxa"/>
          </w:tcPr>
          <w:p w14:paraId="6BDC55D5" w14:textId="77777777" w:rsidR="004B0353" w:rsidRDefault="00000000">
            <w:r>
              <w:rPr>
                <w:sz w:val="16"/>
              </w:rPr>
              <w:t>LC-7 store ejection</w:t>
            </w:r>
          </w:p>
        </w:tc>
        <w:tc>
          <w:tcPr>
            <w:tcW w:w="2268" w:type="dxa"/>
          </w:tcPr>
          <w:p w14:paraId="7ED5C60F" w14:textId="77777777" w:rsidR="004B0353" w:rsidRDefault="00000000">
            <w:r>
              <w:rPr>
                <w:sz w:val="16"/>
              </w:rPr>
              <w:t>Trapeze 4.4 kN peak, 0.09 s impulse</w:t>
            </w:r>
          </w:p>
        </w:tc>
        <w:tc>
          <w:tcPr>
            <w:tcW w:w="2041" w:type="dxa"/>
          </w:tcPr>
          <w:p w14:paraId="6A1C2D0D" w14:textId="77777777" w:rsidR="004B0353" w:rsidRDefault="00000000">
            <w:r>
              <w:rPr>
                <w:sz w:val="16"/>
              </w:rPr>
              <w:t>Bay frames, trapeze mounts</w:t>
            </w:r>
          </w:p>
        </w:tc>
        <w:tc>
          <w:tcPr>
            <w:tcW w:w="2381" w:type="dxa"/>
          </w:tcPr>
          <w:p w14:paraId="55F93273" w14:textId="77777777" w:rsidR="004B0353" w:rsidRDefault="00000000">
            <w:r>
              <w:rPr>
                <w:sz w:val="16"/>
              </w:rPr>
              <w:t>Local case with 1.5 fitting factor closed</w:t>
            </w:r>
          </w:p>
        </w:tc>
        <w:tc>
          <w:tcPr>
            <w:tcW w:w="1247" w:type="dxa"/>
          </w:tcPr>
          <w:p w14:paraId="541140BD" w14:textId="77777777" w:rsidR="004B0353" w:rsidRDefault="00000000">
            <w:r>
              <w:rPr>
                <w:sz w:val="16"/>
              </w:rPr>
              <w:t>ANALYTICAL (D-10)</w:t>
            </w:r>
          </w:p>
        </w:tc>
      </w:tr>
      <w:tr w:rsidR="004B0353" w14:paraId="71741D24" w14:textId="77777777">
        <w:trPr>
          <w:jc w:val="center"/>
        </w:trPr>
        <w:tc>
          <w:tcPr>
            <w:tcW w:w="1928" w:type="dxa"/>
            <w:shd w:val="clear" w:color="auto" w:fill="EDF1F7"/>
          </w:tcPr>
          <w:p w14:paraId="16595A4B" w14:textId="77777777" w:rsidR="004B0353" w:rsidRDefault="00000000">
            <w:r>
              <w:rPr>
                <w:sz w:val="16"/>
              </w:rPr>
              <w:t>LC-8 crash inertia</w:t>
            </w:r>
          </w:p>
        </w:tc>
        <w:tc>
          <w:tcPr>
            <w:tcW w:w="2268" w:type="dxa"/>
            <w:shd w:val="clear" w:color="auto" w:fill="EDF1F7"/>
          </w:tcPr>
          <w:p w14:paraId="7CE99CB9" w14:textId="77777777" w:rsidR="004B0353" w:rsidRDefault="00000000">
            <w:r>
              <w:rPr>
                <w:sz w:val="16"/>
              </w:rPr>
              <w:t>9.0 g forward equipment retention</w:t>
            </w:r>
          </w:p>
        </w:tc>
        <w:tc>
          <w:tcPr>
            <w:tcW w:w="2041" w:type="dxa"/>
            <w:shd w:val="clear" w:color="auto" w:fill="EDF1F7"/>
          </w:tcPr>
          <w:p w14:paraId="292E6F3A" w14:textId="77777777" w:rsidR="004B0353" w:rsidRDefault="00000000">
            <w:r>
              <w:rPr>
                <w:sz w:val="16"/>
              </w:rPr>
              <w:t>Engine mounts, autonomy rack, battery tray</w:t>
            </w:r>
          </w:p>
        </w:tc>
        <w:tc>
          <w:tcPr>
            <w:tcW w:w="2381" w:type="dxa"/>
            <w:shd w:val="clear" w:color="auto" w:fill="EDF1F7"/>
          </w:tcPr>
          <w:p w14:paraId="756DCE06" w14:textId="77777777" w:rsidR="004B0353" w:rsidRDefault="00000000">
            <w:r>
              <w:rPr>
                <w:sz w:val="16"/>
              </w:rPr>
              <w:t>Retention fittings sized, no primary-structure interaction</w:t>
            </w:r>
          </w:p>
        </w:tc>
        <w:tc>
          <w:tcPr>
            <w:tcW w:w="1247" w:type="dxa"/>
            <w:shd w:val="clear" w:color="auto" w:fill="EDF1F7"/>
          </w:tcPr>
          <w:p w14:paraId="1085A0BD" w14:textId="77777777" w:rsidR="004B0353" w:rsidRDefault="00000000">
            <w:r>
              <w:rPr>
                <w:sz w:val="16"/>
              </w:rPr>
              <w:t>ANALOGUE practice</w:t>
            </w:r>
          </w:p>
        </w:tc>
      </w:tr>
    </w:tbl>
    <w:p w14:paraId="0E8EEDE9" w14:textId="77777777" w:rsidR="004B0353" w:rsidRDefault="004B0353">
      <w:pPr>
        <w:spacing w:after="40"/>
      </w:pPr>
    </w:p>
    <w:p w14:paraId="1C49B2A1" w14:textId="77777777" w:rsidR="004B0353" w:rsidRDefault="00000000">
      <w:pPr>
        <w:spacing w:after="160"/>
        <w:jc w:val="center"/>
      </w:pPr>
      <w:r>
        <w:rPr>
          <w:b/>
          <w:color w:val="555555"/>
          <w:sz w:val="18"/>
        </w:rPr>
        <w:t>Table 6-3  Sizing load case set</w:t>
      </w:r>
    </w:p>
    <w:p w14:paraId="525679B1" w14:textId="77777777" w:rsidR="004B0353" w:rsidRDefault="00000000">
      <w:pPr>
        <w:pStyle w:val="Heading1"/>
        <w:pageBreakBefore/>
      </w:pPr>
      <w:bookmarkStart w:id="40" w:name="_Toc239578440"/>
      <w:r>
        <w:lastRenderedPageBreak/>
        <w:t>7  Thermal management</w:t>
      </w:r>
      <w:bookmarkEnd w:id="40"/>
    </w:p>
    <w:p w14:paraId="5A8765C6" w14:textId="77777777" w:rsidR="004B0353" w:rsidRDefault="00000000">
      <w:pPr>
        <w:pStyle w:val="Heading2"/>
      </w:pPr>
      <w:bookmarkStart w:id="41" w:name="_Toc239578441"/>
      <w:r>
        <w:t>7.1  Aerothermal boundary and fuel heat sink</w:t>
      </w:r>
      <w:bookmarkEnd w:id="41"/>
    </w:p>
    <w:p w14:paraId="17583B0B" w14:textId="77777777" w:rsidR="004B0353" w:rsidRDefault="00000000">
      <w:pPr>
        <w:jc w:val="both"/>
      </w:pPr>
      <w:r>
        <w:t>Recovery temperature follows T = Tamb(1 + 0.89 x 0.2 M2) with turbulent recovery factor 0.89 [ANALYTICAL]. Three cases bound the airframe: the Mach 1.40 corridor at 45,000 ft gives 19 deg C, far below every resin limit; a low-level Mach 0.90 penetration gives 57 deg C, within epoxy capability with margin; the Mach 1.60 sea-level never-exceed corner gives 146 deg C recovery and 162 deg C stagnation, a transient, envelope-protected case that BMI zones and titanium shingles absorb [CALCULATED, D-07]. Sustained thermal sizing therefore closes on systems heat, not aerodynamic soak.</w:t>
      </w:r>
    </w:p>
    <w:p w14:paraId="2EDDCDDE" w14:textId="77777777" w:rsidR="004B0353" w:rsidRDefault="00000000">
      <w:pPr>
        <w:jc w:val="center"/>
      </w:pPr>
      <w:r>
        <w:rPr>
          <w:noProof/>
        </w:rPr>
        <w:drawing>
          <wp:inline distT="0" distB="0" distL="0" distR="0" wp14:anchorId="13EA60A4" wp14:editId="218A26D5">
            <wp:extent cx="5580000" cy="285979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hermal.png"/>
                    <pic:cNvPicPr/>
                  </pic:nvPicPr>
                  <pic:blipFill>
                    <a:blip r:embed="rId17"/>
                    <a:stretch>
                      <a:fillRect/>
                    </a:stretch>
                  </pic:blipFill>
                  <pic:spPr>
                    <a:xfrm>
                      <a:off x="0" y="0"/>
                      <a:ext cx="5580000" cy="2859793"/>
                    </a:xfrm>
                    <a:prstGeom prst="rect">
                      <a:avLst/>
                    </a:prstGeom>
                  </pic:spPr>
                </pic:pic>
              </a:graphicData>
            </a:graphic>
          </wp:inline>
        </w:drawing>
      </w:r>
    </w:p>
    <w:p w14:paraId="0E2F9252" w14:textId="77777777" w:rsidR="004B0353" w:rsidRDefault="00000000">
      <w:pPr>
        <w:spacing w:after="160"/>
        <w:jc w:val="center"/>
      </w:pPr>
      <w:r>
        <w:rPr>
          <w:b/>
          <w:color w:val="555555"/>
          <w:sz w:val="18"/>
        </w:rPr>
        <w:t>Figure 7-1  Aerothermal boundary with material limits</w:t>
      </w:r>
    </w:p>
    <w:p w14:paraId="520D1101" w14:textId="77777777" w:rsidR="004B0353" w:rsidRDefault="00000000">
      <w:pPr>
        <w:jc w:val="both"/>
      </w:pPr>
      <w:r>
        <w:t>The fuel system serves as the primary heat sink. Usable fuel of 1,910 kg at specific heat 2.1 kJ/kg.K accepts about 163 MJ across a 40 K rise [CALCULATED]. The continuous avionics, AESA, autonomy and pump load rejected to the fuel loop averages 11.7 kW across the 3.2 h design mission, depositing about 135 MJ and closing with 17% margin; a ram-air heat exchanger handles ground operations, taxi and the subsonic cruise segments, and a fuel-air cooler tops up rejection during the dash [CALCULATED, D-13; rig event V-TH-01]. Fuel temperature limits at the M88-2 inlet follow the vendor envelope with 10 K margin at end-of-mission [VENDOR-class limit, TBD-OEM].</w:t>
      </w:r>
    </w:p>
    <w:p w14:paraId="5A523C90" w14:textId="77777777" w:rsidR="004B0353" w:rsidRDefault="00000000">
      <w:pPr>
        <w:pStyle w:val="Heading2"/>
      </w:pPr>
      <w:bookmarkStart w:id="42" w:name="_Toc239578442"/>
      <w:r>
        <w:t>7.2  Electrical and actuator thermal path</w:t>
      </w:r>
      <w:bookmarkEnd w:id="42"/>
    </w:p>
    <w:p w14:paraId="1FEA3B0E" w14:textId="77777777" w:rsidR="004B0353" w:rsidRDefault="00000000">
      <w:pPr>
        <w:jc w:val="both"/>
      </w:pPr>
      <w:r>
        <w:t>The 90 kVA generator and 270 VDC distribution reject through a dedicated liquid loop to the fuel heat exchanger; the autonomy rack (1,100 TOPS class) sits on cold plates in the same loop with a 2 kW design rejection [VENDOR-class]. Electrohydrostatic actuators reject locally to structure and skin, sized for the 4 min combat segment plus dash without duty restriction [ANALOGUE]. Bay-door and trapeze events add transient load only. The thermal model closes all cases in the mission set with the margins stated above; the hot-day ground case (ISA+35 C, full mission systems on, 45 min) holds avionics below 55 deg C inlet air with the ram-air exchanger alone [CALCULATED, GROUND TEST V-TH-02].</w:t>
      </w:r>
    </w:p>
    <w:p w14:paraId="77E83A49" w14:textId="77777777" w:rsidR="004B0353" w:rsidRDefault="00000000">
      <w:pPr>
        <w:pStyle w:val="Heading2"/>
      </w:pPr>
      <w:bookmarkStart w:id="43" w:name="_Toc239578443"/>
      <w:r>
        <w:t>7.3  Ice protection and environmental envelope</w:t>
      </w:r>
      <w:bookmarkEnd w:id="43"/>
    </w:p>
    <w:p w14:paraId="2310F72F" w14:textId="77777777" w:rsidR="004B0353" w:rsidRDefault="00000000">
      <w:pPr>
        <w:jc w:val="both"/>
      </w:pPr>
      <w:r>
        <w:t xml:space="preserve">Ice protection is selective, matching the mission profile. The engine inlets carry bleed-air anti-ice for subsonic segments, the flush air-data ports and angle-of-attack vanes use electrical heating, and the EO turret window carries a heated, hydrophobic coating [VENDOR-class]. Wing and tail leading edges carry no anti-ice system by design: the cleared operating limitation restricts sustained flight in known icing to transit </w:t>
      </w:r>
      <w:r>
        <w:lastRenderedPageBreak/>
        <w:t>bands below 22,000 ft, where the climb and descent profile limits exposure to under 4 minutes per mission leg, and the behaviour tree routes loiter segments out of forecast icing layers using the weather mode of the AESA [CONTROLLED INPUT limitation; ANALOGUE exposure model]. Rain erosion protection on leading edges and inlet lips uses a polyurethane-fluoropolymer tape system compatible with the RAM stack-up, replaced at the 150 h phased check on condition [ANALOGUE].</w:t>
      </w:r>
    </w:p>
    <w:p w14:paraId="5CE798DE" w14:textId="77777777" w:rsidR="004B0353" w:rsidRDefault="00000000">
      <w:pPr>
        <w:jc w:val="both"/>
      </w:pPr>
      <w:r>
        <w:t>The broader environmental envelope closes as follows: operating temperature -40 to +49 deg C at the strip (cold-soak case qualified at V-EN-02; hot case at V-TH-02); storage -51 to +63 deg C with desiccant caps on apertures; sand and dust exposure per the road-base requirement with inlet FOD screen option at a 0.5% recovery penalty (Section 4.4); electromagnetic compatibility per the lightning zoning of Section 6.5 with high-intensity radiated field margins demonstrated at V-EL-03 [GROUND TEST events; CONTROLLED INPUT envelope]. Salt-fog and maritime-coastal dispersal follow the corrosion-control provisions of Section 11.2.</w:t>
      </w:r>
    </w:p>
    <w:p w14:paraId="3BE071D6" w14:textId="77777777" w:rsidR="004B0353" w:rsidRDefault="00000000">
      <w:pPr>
        <w:pStyle w:val="Heading1"/>
        <w:pageBreakBefore/>
      </w:pPr>
      <w:bookmarkStart w:id="44" w:name="_Toc239578444"/>
      <w:r>
        <w:lastRenderedPageBreak/>
        <w:t>8  Flight controls, autonomy and datalinks</w:t>
      </w:r>
      <w:bookmarkEnd w:id="44"/>
    </w:p>
    <w:p w14:paraId="2C7BFBE1" w14:textId="77777777" w:rsidR="004B0353" w:rsidRDefault="00000000">
      <w:pPr>
        <w:pStyle w:val="Heading2"/>
      </w:pPr>
      <w:bookmarkStart w:id="45" w:name="_Toc239578445"/>
      <w:r>
        <w:t>8.1  Autonomy and the human command relationship</w:t>
      </w:r>
      <w:bookmarkEnd w:id="45"/>
    </w:p>
    <w:p w14:paraId="2B7AB81D" w14:textId="77777777" w:rsidR="004B0353" w:rsidRDefault="00000000">
      <w:pPr>
        <w:jc w:val="both"/>
      </w:pPr>
      <w:r>
        <w:t>The autonomy stack runs on four ruggedised AI compute modules in the 275 TOPS class each, selected from ITAR-free suppliers, delivering 1,100 TOPS aggregate under PikeOS with ARINC 653 partitioning on a 20 ms major frame [15][16]. Three layers separate concerns. The safety layer holds envelope protection, geofencing, return-to-base logic and the lost-link profile in a certified partition outside the reach of mission software. The behaviour layer executes a behaviour tree whose nodes map one-to-one to Opening Doors phases: corridor_ingress, dash_support, corridor_exploit, cover_station_hold, egress_screen, each with explicit entry guards, exit criteria and abort branches. The adaptation layer replans routes at 50 Hz inside corridors the behaviour layer authorises, trained against a 50,000-scenario set spanning emitter layouts, weather and degraded-sensor cases [ANALOGUE training basis].</w:t>
      </w:r>
    </w:p>
    <w:p w14:paraId="1DF5EE0E" w14:textId="77777777" w:rsidR="004B0353" w:rsidRDefault="00000000">
      <w:pPr>
        <w:jc w:val="both"/>
      </w:pPr>
      <w:r>
        <w:t>The Gripen E quarterback holds target-assignment and weapons-release authority at all times; the Striker requests, the crew authorises, the aircraft executes. Reward shaping enforces signature discipline autonomously: the planner pays -3.00 per second of bay-open time and heavy penalties for emitter-aspect exposure outside authorised windows, which reproduces the doctrine in cost functions rather than checklists [ANALOGUE]. Lost link triggers a 30 min rejoin-or-return profile: hold on station for reacquisition, then egress the corridor on the pre-briefed axis, then recover at the launch base or the designated road strip [CONTROLLED INPUT].</w:t>
      </w:r>
    </w:p>
    <w:p w14:paraId="7EBA476E" w14:textId="77777777" w:rsidR="004B0353" w:rsidRDefault="00000000">
      <w:pPr>
        <w:jc w:val="both"/>
      </w:pPr>
      <w:r>
        <w:t>Autonomous mesh hand-off closes the doctrine's critical vulnerability: the loss of a controlling Gripen no longer orphans its drones. On dual-criteria detection of quarterback loss (control-link loss plus picture-loss beyond 5 s), the mesh runs a pre-loaded election and transfers control in under 2 s. The succession order is doctrine-fixed: a surviving Gripen takes the whole package first; absent one, the designated deputy Striker (the ship with the fullest track picture and healthiest link budget) adopts the orphaned aircraft and continues the authorised tasking; absent both, the mission control element assumes control through the Ku SATCOM and CNPC paths [CONTROLLED INPUT]. Weapons-release authority never transfers to a machine: it passes down the human chain, to the second Gripen crew or to the mission control element crew, and where no human authority remains reachable the package holds its weapons and executes the egress behaviour set. The fix is software and protocol only, carried in the autonomy software baseline, verified at event V-AV-04 [ANALOGUE, doctrine mitigation [22]].</w:t>
      </w:r>
    </w:p>
    <w:p w14:paraId="4B533794" w14:textId="77777777" w:rsidR="004B0353" w:rsidRDefault="00000000">
      <w:pPr>
        <w:jc w:val="both"/>
      </w:pPr>
      <w:r>
        <w:t>A second doctrine lesson lands in the same layer: hard launch-zone enforcement. The multi-vector war game recorded a collaborative agent considering shots outside the no-escape zone, so the launch-acceptability gate lives in the certified safety layer, not the behaviour or adaptation layers: no planning output, learned or scripted, generates a release request outside the kinematic launch acceptability region computed from the fused track [CONTROLLED INPUT; 22]. The gate is a table lookup against weapon-class envelopes, auditable, untrainable, and logged on every request.</w:t>
      </w:r>
    </w:p>
    <w:p w14:paraId="528802E7" w14:textId="77777777" w:rsidR="004B0353" w:rsidRDefault="00000000">
      <w:pPr>
        <w:pStyle w:val="Heading2"/>
      </w:pPr>
      <w:bookmarkStart w:id="46" w:name="_Toc239578446"/>
      <w:r>
        <w:t>8.2  Datalinks and navigation</w:t>
      </w:r>
      <w:bookmarkEnd w:id="46"/>
    </w:p>
    <w:tbl>
      <w:tblPr>
        <w:tblStyle w:val="TableGrid"/>
        <w:tblW w:w="0" w:type="auto"/>
        <w:jc w:val="center"/>
        <w:tblLayout w:type="fixed"/>
        <w:tblLook w:val="04A0" w:firstRow="1" w:lastRow="0" w:firstColumn="1" w:lastColumn="0" w:noHBand="0" w:noVBand="1"/>
      </w:tblPr>
      <w:tblGrid>
        <w:gridCol w:w="2381"/>
        <w:gridCol w:w="3175"/>
        <w:gridCol w:w="2041"/>
        <w:gridCol w:w="1587"/>
      </w:tblGrid>
      <w:tr w:rsidR="004B0353" w14:paraId="69233E20" w14:textId="77777777">
        <w:trPr>
          <w:jc w:val="center"/>
        </w:trPr>
        <w:tc>
          <w:tcPr>
            <w:tcW w:w="2381" w:type="dxa"/>
            <w:shd w:val="clear" w:color="auto" w:fill="1F3A5F"/>
          </w:tcPr>
          <w:p w14:paraId="46E44577" w14:textId="77777777" w:rsidR="004B0353" w:rsidRDefault="00000000">
            <w:r>
              <w:rPr>
                <w:b/>
                <w:color w:val="FFFFFF"/>
                <w:sz w:val="17"/>
              </w:rPr>
              <w:t>Link</w:t>
            </w:r>
          </w:p>
        </w:tc>
        <w:tc>
          <w:tcPr>
            <w:tcW w:w="3175" w:type="dxa"/>
            <w:shd w:val="clear" w:color="auto" w:fill="1F3A5F"/>
          </w:tcPr>
          <w:p w14:paraId="3E49AF23" w14:textId="77777777" w:rsidR="004B0353" w:rsidRDefault="00000000">
            <w:r>
              <w:rPr>
                <w:b/>
                <w:color w:val="FFFFFF"/>
                <w:sz w:val="17"/>
              </w:rPr>
              <w:t>Function</w:t>
            </w:r>
          </w:p>
        </w:tc>
        <w:tc>
          <w:tcPr>
            <w:tcW w:w="2041" w:type="dxa"/>
            <w:shd w:val="clear" w:color="auto" w:fill="1F3A5F"/>
          </w:tcPr>
          <w:p w14:paraId="2BD0A171" w14:textId="77777777" w:rsidR="004B0353" w:rsidRDefault="00000000">
            <w:r>
              <w:rPr>
                <w:b/>
                <w:color w:val="FFFFFF"/>
                <w:sz w:val="17"/>
              </w:rPr>
              <w:t>Class performance</w:t>
            </w:r>
          </w:p>
        </w:tc>
        <w:tc>
          <w:tcPr>
            <w:tcW w:w="1587" w:type="dxa"/>
            <w:shd w:val="clear" w:color="auto" w:fill="1F3A5F"/>
          </w:tcPr>
          <w:p w14:paraId="7DCE29B7" w14:textId="77777777" w:rsidR="004B0353" w:rsidRDefault="00000000">
            <w:r>
              <w:rPr>
                <w:b/>
                <w:color w:val="FFFFFF"/>
                <w:sz w:val="17"/>
              </w:rPr>
              <w:t>Evidence</w:t>
            </w:r>
          </w:p>
        </w:tc>
      </w:tr>
      <w:tr w:rsidR="004B0353" w14:paraId="53FC902D" w14:textId="77777777">
        <w:trPr>
          <w:jc w:val="center"/>
        </w:trPr>
        <w:tc>
          <w:tcPr>
            <w:tcW w:w="2381" w:type="dxa"/>
          </w:tcPr>
          <w:p w14:paraId="08133A27" w14:textId="77777777" w:rsidR="004B0353" w:rsidRDefault="00000000">
            <w:r>
              <w:rPr>
                <w:sz w:val="17"/>
              </w:rPr>
              <w:t>Wideband cooperative mesh</w:t>
            </w:r>
          </w:p>
        </w:tc>
        <w:tc>
          <w:tcPr>
            <w:tcW w:w="3175" w:type="dxa"/>
          </w:tcPr>
          <w:p w14:paraId="64AAAC8D" w14:textId="77777777" w:rsidR="004B0353" w:rsidRDefault="00000000">
            <w:r>
              <w:rPr>
                <w:sz w:val="17"/>
              </w:rPr>
              <w:t>Cooperative geolocation, track fusion, package coordination</w:t>
            </w:r>
          </w:p>
        </w:tc>
        <w:tc>
          <w:tcPr>
            <w:tcW w:w="2041" w:type="dxa"/>
          </w:tcPr>
          <w:p w14:paraId="02AA9AE2" w14:textId="77777777" w:rsidR="004B0353" w:rsidRDefault="00000000">
            <w:r>
              <w:rPr>
                <w:sz w:val="17"/>
              </w:rPr>
              <w:t>20 Mbps, 300 nm class</w:t>
            </w:r>
          </w:p>
        </w:tc>
        <w:tc>
          <w:tcPr>
            <w:tcW w:w="1587" w:type="dxa"/>
          </w:tcPr>
          <w:p w14:paraId="660474AA" w14:textId="77777777" w:rsidR="004B0353" w:rsidRDefault="00000000">
            <w:r>
              <w:rPr>
                <w:sz w:val="17"/>
              </w:rPr>
              <w:t>ANALOGUE [17]</w:t>
            </w:r>
          </w:p>
        </w:tc>
      </w:tr>
      <w:tr w:rsidR="004B0353" w14:paraId="5ED10964" w14:textId="77777777">
        <w:trPr>
          <w:jc w:val="center"/>
        </w:trPr>
        <w:tc>
          <w:tcPr>
            <w:tcW w:w="2381" w:type="dxa"/>
            <w:shd w:val="clear" w:color="auto" w:fill="EDF1F7"/>
          </w:tcPr>
          <w:p w14:paraId="1B33E6D7" w14:textId="77777777" w:rsidR="004B0353" w:rsidRDefault="00000000">
            <w:r>
              <w:rPr>
                <w:sz w:val="17"/>
              </w:rPr>
              <w:t>Intra-flight data link, 60 GHz</w:t>
            </w:r>
          </w:p>
        </w:tc>
        <w:tc>
          <w:tcPr>
            <w:tcW w:w="3175" w:type="dxa"/>
            <w:shd w:val="clear" w:color="auto" w:fill="EDF1F7"/>
          </w:tcPr>
          <w:p w14:paraId="312B8D70" w14:textId="77777777" w:rsidR="004B0353" w:rsidRDefault="00000000">
            <w:r>
              <w:rPr>
                <w:sz w:val="17"/>
              </w:rPr>
              <w:t>Low-probability-of-intercept wingman links inside the package</w:t>
            </w:r>
          </w:p>
        </w:tc>
        <w:tc>
          <w:tcPr>
            <w:tcW w:w="2041" w:type="dxa"/>
            <w:shd w:val="clear" w:color="auto" w:fill="EDF1F7"/>
          </w:tcPr>
          <w:p w14:paraId="6EDDD887" w14:textId="77777777" w:rsidR="004B0353" w:rsidRDefault="00000000">
            <w:r>
              <w:rPr>
                <w:sz w:val="17"/>
              </w:rPr>
              <w:t>short-range, high-rate</w:t>
            </w:r>
          </w:p>
        </w:tc>
        <w:tc>
          <w:tcPr>
            <w:tcW w:w="1587" w:type="dxa"/>
            <w:shd w:val="clear" w:color="auto" w:fill="EDF1F7"/>
          </w:tcPr>
          <w:p w14:paraId="4FC8A0E3" w14:textId="77777777" w:rsidR="004B0353" w:rsidRDefault="00000000">
            <w:r>
              <w:rPr>
                <w:sz w:val="17"/>
              </w:rPr>
              <w:t>ANALOGUE</w:t>
            </w:r>
          </w:p>
        </w:tc>
      </w:tr>
      <w:tr w:rsidR="004B0353" w14:paraId="21BB595F" w14:textId="77777777">
        <w:trPr>
          <w:jc w:val="center"/>
        </w:trPr>
        <w:tc>
          <w:tcPr>
            <w:tcW w:w="2381" w:type="dxa"/>
          </w:tcPr>
          <w:p w14:paraId="146234DF" w14:textId="77777777" w:rsidR="004B0353" w:rsidRDefault="00000000">
            <w:r>
              <w:rPr>
                <w:sz w:val="17"/>
              </w:rPr>
              <w:t>Link 16</w:t>
            </w:r>
          </w:p>
        </w:tc>
        <w:tc>
          <w:tcPr>
            <w:tcW w:w="3175" w:type="dxa"/>
          </w:tcPr>
          <w:p w14:paraId="169305F0" w14:textId="77777777" w:rsidR="004B0353" w:rsidRDefault="00000000">
            <w:r>
              <w:rPr>
                <w:sz w:val="17"/>
              </w:rPr>
              <w:t>Gripen quarterback interface, recognised air picture</w:t>
            </w:r>
          </w:p>
        </w:tc>
        <w:tc>
          <w:tcPr>
            <w:tcW w:w="2041" w:type="dxa"/>
          </w:tcPr>
          <w:p w14:paraId="21578123" w14:textId="77777777" w:rsidR="004B0353" w:rsidRDefault="00000000">
            <w:r>
              <w:rPr>
                <w:sz w:val="17"/>
              </w:rPr>
              <w:t>STANAG 5516 class</w:t>
            </w:r>
          </w:p>
        </w:tc>
        <w:tc>
          <w:tcPr>
            <w:tcW w:w="1587" w:type="dxa"/>
          </w:tcPr>
          <w:p w14:paraId="3501D0FD" w14:textId="77777777" w:rsidR="004B0353" w:rsidRDefault="00000000">
            <w:r>
              <w:rPr>
                <w:sz w:val="17"/>
              </w:rPr>
              <w:t>ANALOGUE</w:t>
            </w:r>
          </w:p>
        </w:tc>
      </w:tr>
      <w:tr w:rsidR="004B0353" w14:paraId="0BBF17BE" w14:textId="77777777">
        <w:trPr>
          <w:jc w:val="center"/>
        </w:trPr>
        <w:tc>
          <w:tcPr>
            <w:tcW w:w="2381" w:type="dxa"/>
            <w:shd w:val="clear" w:color="auto" w:fill="EDF1F7"/>
          </w:tcPr>
          <w:p w14:paraId="2B6054B9" w14:textId="77777777" w:rsidR="004B0353" w:rsidRDefault="00000000">
            <w:r>
              <w:rPr>
                <w:sz w:val="17"/>
              </w:rPr>
              <w:t>Ku SATCOM</w:t>
            </w:r>
          </w:p>
        </w:tc>
        <w:tc>
          <w:tcPr>
            <w:tcW w:w="3175" w:type="dxa"/>
            <w:shd w:val="clear" w:color="auto" w:fill="EDF1F7"/>
          </w:tcPr>
          <w:p w14:paraId="299F146D" w14:textId="77777777" w:rsidR="004B0353" w:rsidRDefault="00000000">
            <w:r>
              <w:rPr>
                <w:sz w:val="17"/>
              </w:rPr>
              <w:t>Beyond-line-of-sight command relay</w:t>
            </w:r>
          </w:p>
        </w:tc>
        <w:tc>
          <w:tcPr>
            <w:tcW w:w="2041" w:type="dxa"/>
            <w:shd w:val="clear" w:color="auto" w:fill="EDF1F7"/>
          </w:tcPr>
          <w:p w14:paraId="56DF5D8E" w14:textId="77777777" w:rsidR="004B0353" w:rsidRDefault="00000000">
            <w:r>
              <w:rPr>
                <w:sz w:val="17"/>
              </w:rPr>
              <w:t>dish-class, fuselage-top</w:t>
            </w:r>
          </w:p>
        </w:tc>
        <w:tc>
          <w:tcPr>
            <w:tcW w:w="1587" w:type="dxa"/>
            <w:shd w:val="clear" w:color="auto" w:fill="EDF1F7"/>
          </w:tcPr>
          <w:p w14:paraId="5215071F" w14:textId="77777777" w:rsidR="004B0353" w:rsidRDefault="00000000">
            <w:r>
              <w:rPr>
                <w:sz w:val="17"/>
              </w:rPr>
              <w:t>VENDOR-class</w:t>
            </w:r>
          </w:p>
        </w:tc>
      </w:tr>
      <w:tr w:rsidR="004B0353" w14:paraId="7902F80B" w14:textId="77777777">
        <w:trPr>
          <w:jc w:val="center"/>
        </w:trPr>
        <w:tc>
          <w:tcPr>
            <w:tcW w:w="2381" w:type="dxa"/>
          </w:tcPr>
          <w:p w14:paraId="3CFE8195" w14:textId="77777777" w:rsidR="004B0353" w:rsidRDefault="00000000">
            <w:r>
              <w:rPr>
                <w:sz w:val="17"/>
              </w:rPr>
              <w:t>CNPC dual-band</w:t>
            </w:r>
          </w:p>
        </w:tc>
        <w:tc>
          <w:tcPr>
            <w:tcW w:w="3175" w:type="dxa"/>
          </w:tcPr>
          <w:p w14:paraId="0ABDF564" w14:textId="77777777" w:rsidR="004B0353" w:rsidRDefault="00000000">
            <w:r>
              <w:rPr>
                <w:sz w:val="17"/>
              </w:rPr>
              <w:t xml:space="preserve">Line-of-sight command and non-payload </w:t>
            </w:r>
            <w:r>
              <w:rPr>
                <w:sz w:val="17"/>
              </w:rPr>
              <w:lastRenderedPageBreak/>
              <w:t>control</w:t>
            </w:r>
          </w:p>
        </w:tc>
        <w:tc>
          <w:tcPr>
            <w:tcW w:w="2041" w:type="dxa"/>
          </w:tcPr>
          <w:p w14:paraId="347BC303" w14:textId="77777777" w:rsidR="004B0353" w:rsidRDefault="00000000">
            <w:r>
              <w:rPr>
                <w:sz w:val="17"/>
              </w:rPr>
              <w:lastRenderedPageBreak/>
              <w:t>L/S-band, AES-256</w:t>
            </w:r>
          </w:p>
        </w:tc>
        <w:tc>
          <w:tcPr>
            <w:tcW w:w="1587" w:type="dxa"/>
          </w:tcPr>
          <w:p w14:paraId="0AF52116" w14:textId="77777777" w:rsidR="004B0353" w:rsidRDefault="00000000">
            <w:r>
              <w:rPr>
                <w:sz w:val="17"/>
              </w:rPr>
              <w:t>VENDOR-class</w:t>
            </w:r>
          </w:p>
        </w:tc>
      </w:tr>
    </w:tbl>
    <w:p w14:paraId="01F2C0E6" w14:textId="77777777" w:rsidR="004B0353" w:rsidRDefault="004B0353">
      <w:pPr>
        <w:spacing w:after="40"/>
      </w:pPr>
    </w:p>
    <w:p w14:paraId="58DEF79E" w14:textId="77777777" w:rsidR="004B0353" w:rsidRDefault="00000000">
      <w:pPr>
        <w:spacing w:after="160"/>
        <w:jc w:val="center"/>
      </w:pPr>
      <w:r>
        <w:rPr>
          <w:b/>
          <w:color w:val="555555"/>
          <w:sz w:val="18"/>
        </w:rPr>
        <w:t>Table 8-1  Datalink suite</w:t>
      </w:r>
    </w:p>
    <w:p w14:paraId="7CCE4DDA" w14:textId="77777777" w:rsidR="004B0353" w:rsidRDefault="00000000">
      <w:pPr>
        <w:jc w:val="both"/>
      </w:pPr>
      <w:r>
        <w:t>Navigation fuses multi-constellation GNSS-aided inertial with terrain-referenced and vision-aided updates for GNSS-denied corridor work; the inertial unit holds 0.3 nm/h class drift, and the geolocation network itself supplies cooperative fixes when two or more aircraft share tracks [VENDOR-class INS, ANALOGUE fusion]. All links run AES-256 with coalition crypto keys loaded per mission; emission control schedules ride the behaviour tree so the aircraft transmits only inside authorised windows [CONTROLLED INPUT].</w:t>
      </w:r>
    </w:p>
    <w:p w14:paraId="118D92CB" w14:textId="77777777" w:rsidR="004B0353" w:rsidRDefault="00000000">
      <w:pPr>
        <w:pStyle w:val="Heading2"/>
      </w:pPr>
      <w:bookmarkStart w:id="47" w:name="_Toc239578447"/>
      <w:r>
        <w:t>8.3  Computing architecture and software assurance</w:t>
      </w:r>
      <w:bookmarkEnd w:id="47"/>
    </w:p>
    <w:p w14:paraId="7F452D1D" w14:textId="77777777" w:rsidR="004B0353" w:rsidRDefault="00000000">
      <w:pPr>
        <w:jc w:val="both"/>
      </w:pPr>
      <w:r>
        <w:t>The IMA hosts the four 275 TOPS-class modules in two dissimilar pairs with cross-lane voting on flight-critical outputs; the safety layer runs on a separate certified core so a mission-side fault never touches envelope protection [VENDOR-class architecture [15][16]]. Partition budgets on the 20 ms major frame: flight control 5 ms, navigation 2 ms, behaviour tree 4 ms, replanning 6 ms with 50 Hz inner cadence, sensor fusion 2 ms, health monitoring 1 ms [ANALYTICAL allocation]. Software assurance follows a model-based line: the behaviour tree and planners generate from a verified toolchain, the training set covers 50,000 scenarios with the corridor cases weighted, and shadow-mode flight testing runs the autonomy stack against FCS truth data for 60 h before any release-authority coupling [ANALOGUE programme practice; V-AV-01..03]. Cyber posture: signed partitions, keyed build pipeline, no in-flight reprogramming of the safety layer, and mission-data loads through a guarded cross-domain guard at the squadron [CONTROLLED INPUT].</w:t>
      </w:r>
    </w:p>
    <w:p w14:paraId="1BE0BAA8" w14:textId="77777777" w:rsidR="004B0353" w:rsidRDefault="00000000">
      <w:pPr>
        <w:pStyle w:val="Heading2"/>
      </w:pPr>
      <w:bookmarkStart w:id="48" w:name="_Toc239578448"/>
      <w:r>
        <w:t>8.4  Electrical power system</w:t>
      </w:r>
      <w:bookmarkEnd w:id="48"/>
    </w:p>
    <w:p w14:paraId="17658218" w14:textId="77777777" w:rsidR="004B0353" w:rsidRDefault="00000000">
      <w:pPr>
        <w:jc w:val="both"/>
      </w:pPr>
      <w:r>
        <w:t>A 90 kVA generator on the M88-2 accessory gearbox delivers 76.5 kW at 0.85 power factor into dual 270 VDC buses, with a 28 VDC secondary bus for legacy-class loads, a 10 kWh lithium-ion battery for start and emergency segments, and a 15 kW ram-air turbine covering the failure case [VENDOR-class, ANALOGUE sizing]. The peak simultaneous load of 40.0 kW occurs in the Phase 4 cover profile with the jammer at duty, the AESA transmitting, and manoeuvre actuation; the 20% growth case at 48.0 kW retains 37% generator reserve [CALCULATED]. The battery alone holds flight-critical loads for 22 min, and the RAT restores full FCS and navigation indefinitely at flight speed [ANALYTICAL].</w:t>
      </w:r>
    </w:p>
    <w:tbl>
      <w:tblPr>
        <w:tblStyle w:val="TableGrid"/>
        <w:tblW w:w="0" w:type="auto"/>
        <w:jc w:val="center"/>
        <w:tblLayout w:type="fixed"/>
        <w:tblLook w:val="04A0" w:firstRow="1" w:lastRow="0" w:firstColumn="1" w:lastColumn="0" w:noHBand="0" w:noVBand="1"/>
      </w:tblPr>
      <w:tblGrid>
        <w:gridCol w:w="3402"/>
        <w:gridCol w:w="1474"/>
        <w:gridCol w:w="1701"/>
        <w:gridCol w:w="2494"/>
      </w:tblGrid>
      <w:tr w:rsidR="004B0353" w14:paraId="2FD0CBE6" w14:textId="77777777">
        <w:trPr>
          <w:jc w:val="center"/>
        </w:trPr>
        <w:tc>
          <w:tcPr>
            <w:tcW w:w="3402" w:type="dxa"/>
            <w:shd w:val="clear" w:color="auto" w:fill="1F3A5F"/>
          </w:tcPr>
          <w:p w14:paraId="2C3C9C00" w14:textId="77777777" w:rsidR="004B0353" w:rsidRDefault="00000000">
            <w:r>
              <w:rPr>
                <w:b/>
                <w:color w:val="FFFFFF"/>
                <w:sz w:val="17"/>
              </w:rPr>
              <w:t>Load</w:t>
            </w:r>
          </w:p>
        </w:tc>
        <w:tc>
          <w:tcPr>
            <w:tcW w:w="1474" w:type="dxa"/>
            <w:shd w:val="clear" w:color="auto" w:fill="1F3A5F"/>
          </w:tcPr>
          <w:p w14:paraId="2C397834" w14:textId="77777777" w:rsidR="004B0353" w:rsidRDefault="00000000">
            <w:r>
              <w:rPr>
                <w:b/>
                <w:color w:val="FFFFFF"/>
                <w:sz w:val="17"/>
              </w:rPr>
              <w:t>Peak (kW)</w:t>
            </w:r>
          </w:p>
        </w:tc>
        <w:tc>
          <w:tcPr>
            <w:tcW w:w="1701" w:type="dxa"/>
            <w:shd w:val="clear" w:color="auto" w:fill="1F3A5F"/>
          </w:tcPr>
          <w:p w14:paraId="33C53251" w14:textId="77777777" w:rsidR="004B0353" w:rsidRDefault="00000000">
            <w:r>
              <w:rPr>
                <w:b/>
                <w:color w:val="FFFFFF"/>
                <w:sz w:val="17"/>
              </w:rPr>
              <w:t>Average (kW)</w:t>
            </w:r>
          </w:p>
        </w:tc>
        <w:tc>
          <w:tcPr>
            <w:tcW w:w="2494" w:type="dxa"/>
            <w:shd w:val="clear" w:color="auto" w:fill="1F3A5F"/>
          </w:tcPr>
          <w:p w14:paraId="2F281595" w14:textId="77777777" w:rsidR="004B0353" w:rsidRDefault="00000000">
            <w:r>
              <w:rPr>
                <w:b/>
                <w:color w:val="FFFFFF"/>
                <w:sz w:val="17"/>
              </w:rPr>
              <w:t>Duty</w:t>
            </w:r>
          </w:p>
        </w:tc>
      </w:tr>
      <w:tr w:rsidR="004B0353" w14:paraId="05D8F970" w14:textId="77777777">
        <w:trPr>
          <w:jc w:val="center"/>
        </w:trPr>
        <w:tc>
          <w:tcPr>
            <w:tcW w:w="3402" w:type="dxa"/>
          </w:tcPr>
          <w:p w14:paraId="782AF711" w14:textId="77777777" w:rsidR="004B0353" w:rsidRDefault="00000000">
            <w:r>
              <w:rPr>
                <w:sz w:val="17"/>
              </w:rPr>
              <w:t>Internal jammer</w:t>
            </w:r>
          </w:p>
        </w:tc>
        <w:tc>
          <w:tcPr>
            <w:tcW w:w="1474" w:type="dxa"/>
          </w:tcPr>
          <w:p w14:paraId="23553014" w14:textId="77777777" w:rsidR="004B0353" w:rsidRDefault="00000000">
            <w:r>
              <w:rPr>
                <w:sz w:val="17"/>
              </w:rPr>
              <w:t>12.0</w:t>
            </w:r>
          </w:p>
        </w:tc>
        <w:tc>
          <w:tcPr>
            <w:tcW w:w="1701" w:type="dxa"/>
          </w:tcPr>
          <w:p w14:paraId="16222E22" w14:textId="77777777" w:rsidR="004B0353" w:rsidRDefault="00000000">
            <w:r>
              <w:rPr>
                <w:sz w:val="17"/>
              </w:rPr>
              <w:t>7.2 on station</w:t>
            </w:r>
          </w:p>
        </w:tc>
        <w:tc>
          <w:tcPr>
            <w:tcW w:w="2494" w:type="dxa"/>
          </w:tcPr>
          <w:p w14:paraId="3850910A" w14:textId="77777777" w:rsidR="004B0353" w:rsidRDefault="00000000">
            <w:r>
              <w:rPr>
                <w:sz w:val="17"/>
              </w:rPr>
              <w:t>60% in Phase 4</w:t>
            </w:r>
          </w:p>
        </w:tc>
      </w:tr>
      <w:tr w:rsidR="004B0353" w14:paraId="000ABF33" w14:textId="77777777">
        <w:trPr>
          <w:jc w:val="center"/>
        </w:trPr>
        <w:tc>
          <w:tcPr>
            <w:tcW w:w="3402" w:type="dxa"/>
            <w:shd w:val="clear" w:color="auto" w:fill="EDF1F7"/>
          </w:tcPr>
          <w:p w14:paraId="6FE5F821" w14:textId="77777777" w:rsidR="004B0353" w:rsidRDefault="00000000">
            <w:r>
              <w:rPr>
                <w:sz w:val="17"/>
              </w:rPr>
              <w:t>AESA radar</w:t>
            </w:r>
          </w:p>
        </w:tc>
        <w:tc>
          <w:tcPr>
            <w:tcW w:w="1474" w:type="dxa"/>
            <w:shd w:val="clear" w:color="auto" w:fill="EDF1F7"/>
          </w:tcPr>
          <w:p w14:paraId="646CFDE7" w14:textId="77777777" w:rsidR="004B0353" w:rsidRDefault="00000000">
            <w:r>
              <w:rPr>
                <w:sz w:val="17"/>
              </w:rPr>
              <w:t>8.5</w:t>
            </w:r>
          </w:p>
        </w:tc>
        <w:tc>
          <w:tcPr>
            <w:tcW w:w="1701" w:type="dxa"/>
            <w:shd w:val="clear" w:color="auto" w:fill="EDF1F7"/>
          </w:tcPr>
          <w:p w14:paraId="445560C2" w14:textId="77777777" w:rsidR="004B0353" w:rsidRDefault="00000000">
            <w:r>
              <w:rPr>
                <w:sz w:val="17"/>
              </w:rPr>
              <w:t>5.0</w:t>
            </w:r>
          </w:p>
        </w:tc>
        <w:tc>
          <w:tcPr>
            <w:tcW w:w="2494" w:type="dxa"/>
            <w:shd w:val="clear" w:color="auto" w:fill="EDF1F7"/>
          </w:tcPr>
          <w:p w14:paraId="1A6DC427" w14:textId="77777777" w:rsidR="004B0353" w:rsidRDefault="00000000">
            <w:r>
              <w:rPr>
                <w:sz w:val="17"/>
              </w:rPr>
              <w:t>below 15% average</w:t>
            </w:r>
          </w:p>
        </w:tc>
      </w:tr>
      <w:tr w:rsidR="004B0353" w14:paraId="26DC436C" w14:textId="77777777">
        <w:trPr>
          <w:jc w:val="center"/>
        </w:trPr>
        <w:tc>
          <w:tcPr>
            <w:tcW w:w="3402" w:type="dxa"/>
          </w:tcPr>
          <w:p w14:paraId="3755AF64" w14:textId="77777777" w:rsidR="004B0353" w:rsidRDefault="00000000">
            <w:r>
              <w:rPr>
                <w:sz w:val="17"/>
              </w:rPr>
              <w:t>FCS actuation</w:t>
            </w:r>
          </w:p>
        </w:tc>
        <w:tc>
          <w:tcPr>
            <w:tcW w:w="1474" w:type="dxa"/>
          </w:tcPr>
          <w:p w14:paraId="6D365B14" w14:textId="77777777" w:rsidR="004B0353" w:rsidRDefault="00000000">
            <w:r>
              <w:rPr>
                <w:sz w:val="17"/>
              </w:rPr>
              <w:t>6.0</w:t>
            </w:r>
          </w:p>
        </w:tc>
        <w:tc>
          <w:tcPr>
            <w:tcW w:w="1701" w:type="dxa"/>
          </w:tcPr>
          <w:p w14:paraId="59510E3E" w14:textId="77777777" w:rsidR="004B0353" w:rsidRDefault="00000000">
            <w:r>
              <w:rPr>
                <w:sz w:val="17"/>
              </w:rPr>
              <w:t>4.0 manoeuvre</w:t>
            </w:r>
          </w:p>
        </w:tc>
        <w:tc>
          <w:tcPr>
            <w:tcW w:w="2494" w:type="dxa"/>
          </w:tcPr>
          <w:p w14:paraId="159C43A8" w14:textId="77777777" w:rsidR="004B0353" w:rsidRDefault="00000000">
            <w:r>
              <w:rPr>
                <w:sz w:val="17"/>
              </w:rPr>
              <w:t>transient</w:t>
            </w:r>
          </w:p>
        </w:tc>
      </w:tr>
      <w:tr w:rsidR="004B0353" w14:paraId="43DE5E7B" w14:textId="77777777">
        <w:trPr>
          <w:jc w:val="center"/>
        </w:trPr>
        <w:tc>
          <w:tcPr>
            <w:tcW w:w="3402" w:type="dxa"/>
            <w:shd w:val="clear" w:color="auto" w:fill="EDF1F7"/>
          </w:tcPr>
          <w:p w14:paraId="6B135355" w14:textId="77777777" w:rsidR="004B0353" w:rsidRDefault="00000000">
            <w:r>
              <w:rPr>
                <w:sz w:val="17"/>
              </w:rPr>
              <w:t>Mission and autonomy compute</w:t>
            </w:r>
          </w:p>
        </w:tc>
        <w:tc>
          <w:tcPr>
            <w:tcW w:w="1474" w:type="dxa"/>
            <w:shd w:val="clear" w:color="auto" w:fill="EDF1F7"/>
          </w:tcPr>
          <w:p w14:paraId="5F70E08F" w14:textId="77777777" w:rsidR="004B0353" w:rsidRDefault="00000000">
            <w:r>
              <w:rPr>
                <w:sz w:val="17"/>
              </w:rPr>
              <w:t>4.2</w:t>
            </w:r>
          </w:p>
        </w:tc>
        <w:tc>
          <w:tcPr>
            <w:tcW w:w="1701" w:type="dxa"/>
            <w:shd w:val="clear" w:color="auto" w:fill="EDF1F7"/>
          </w:tcPr>
          <w:p w14:paraId="0863B162" w14:textId="77777777" w:rsidR="004B0353" w:rsidRDefault="00000000">
            <w:r>
              <w:rPr>
                <w:sz w:val="17"/>
              </w:rPr>
              <w:t>4.2</w:t>
            </w:r>
          </w:p>
        </w:tc>
        <w:tc>
          <w:tcPr>
            <w:tcW w:w="2494" w:type="dxa"/>
            <w:shd w:val="clear" w:color="auto" w:fill="EDF1F7"/>
          </w:tcPr>
          <w:p w14:paraId="7398B180" w14:textId="77777777" w:rsidR="004B0353" w:rsidRDefault="00000000">
            <w:r>
              <w:rPr>
                <w:sz w:val="17"/>
              </w:rPr>
              <w:t>continuous</w:t>
            </w:r>
          </w:p>
        </w:tc>
      </w:tr>
      <w:tr w:rsidR="004B0353" w14:paraId="185B9481" w14:textId="77777777">
        <w:trPr>
          <w:jc w:val="center"/>
        </w:trPr>
        <w:tc>
          <w:tcPr>
            <w:tcW w:w="3402" w:type="dxa"/>
          </w:tcPr>
          <w:p w14:paraId="44DB6C93" w14:textId="77777777" w:rsidR="004B0353" w:rsidRDefault="00000000">
            <w:r>
              <w:rPr>
                <w:sz w:val="17"/>
              </w:rPr>
              <w:t>ESM and geolocation</w:t>
            </w:r>
          </w:p>
        </w:tc>
        <w:tc>
          <w:tcPr>
            <w:tcW w:w="1474" w:type="dxa"/>
          </w:tcPr>
          <w:p w14:paraId="30E11FB7" w14:textId="77777777" w:rsidR="004B0353" w:rsidRDefault="00000000">
            <w:r>
              <w:rPr>
                <w:sz w:val="17"/>
              </w:rPr>
              <w:t>3.5</w:t>
            </w:r>
          </w:p>
        </w:tc>
        <w:tc>
          <w:tcPr>
            <w:tcW w:w="1701" w:type="dxa"/>
          </w:tcPr>
          <w:p w14:paraId="478A80ED" w14:textId="77777777" w:rsidR="004B0353" w:rsidRDefault="00000000">
            <w:r>
              <w:rPr>
                <w:sz w:val="17"/>
              </w:rPr>
              <w:t>3.5</w:t>
            </w:r>
          </w:p>
        </w:tc>
        <w:tc>
          <w:tcPr>
            <w:tcW w:w="2494" w:type="dxa"/>
          </w:tcPr>
          <w:p w14:paraId="2780EEF2" w14:textId="77777777" w:rsidR="004B0353" w:rsidRDefault="00000000">
            <w:r>
              <w:rPr>
                <w:sz w:val="17"/>
              </w:rPr>
              <w:t>continuous</w:t>
            </w:r>
          </w:p>
        </w:tc>
      </w:tr>
      <w:tr w:rsidR="004B0353" w14:paraId="6CD217BE" w14:textId="77777777">
        <w:trPr>
          <w:jc w:val="center"/>
        </w:trPr>
        <w:tc>
          <w:tcPr>
            <w:tcW w:w="3402" w:type="dxa"/>
            <w:shd w:val="clear" w:color="auto" w:fill="EDF1F7"/>
          </w:tcPr>
          <w:p w14:paraId="0C5CE37F" w14:textId="77777777" w:rsidR="004B0353" w:rsidRDefault="00000000">
            <w:r>
              <w:rPr>
                <w:sz w:val="17"/>
              </w:rPr>
              <w:t>Thermal pumps and fans</w:t>
            </w:r>
          </w:p>
        </w:tc>
        <w:tc>
          <w:tcPr>
            <w:tcW w:w="1474" w:type="dxa"/>
            <w:shd w:val="clear" w:color="auto" w:fill="EDF1F7"/>
          </w:tcPr>
          <w:p w14:paraId="62902F50" w14:textId="77777777" w:rsidR="004B0353" w:rsidRDefault="00000000">
            <w:r>
              <w:rPr>
                <w:sz w:val="17"/>
              </w:rPr>
              <w:t>3.0</w:t>
            </w:r>
          </w:p>
        </w:tc>
        <w:tc>
          <w:tcPr>
            <w:tcW w:w="1701" w:type="dxa"/>
            <w:shd w:val="clear" w:color="auto" w:fill="EDF1F7"/>
          </w:tcPr>
          <w:p w14:paraId="50740866" w14:textId="77777777" w:rsidR="004B0353" w:rsidRDefault="00000000">
            <w:r>
              <w:rPr>
                <w:sz w:val="17"/>
              </w:rPr>
              <w:t>2.4</w:t>
            </w:r>
          </w:p>
        </w:tc>
        <w:tc>
          <w:tcPr>
            <w:tcW w:w="2494" w:type="dxa"/>
            <w:shd w:val="clear" w:color="auto" w:fill="EDF1F7"/>
          </w:tcPr>
          <w:p w14:paraId="0E72FFF5" w14:textId="77777777" w:rsidR="004B0353" w:rsidRDefault="00000000">
            <w:r>
              <w:rPr>
                <w:sz w:val="17"/>
              </w:rPr>
              <w:t>continuous</w:t>
            </w:r>
          </w:p>
        </w:tc>
      </w:tr>
      <w:tr w:rsidR="004B0353" w14:paraId="0458E244" w14:textId="77777777">
        <w:trPr>
          <w:jc w:val="center"/>
        </w:trPr>
        <w:tc>
          <w:tcPr>
            <w:tcW w:w="3402" w:type="dxa"/>
          </w:tcPr>
          <w:p w14:paraId="52E5C7A3" w14:textId="77777777" w:rsidR="004B0353" w:rsidRDefault="00000000">
            <w:r>
              <w:rPr>
                <w:sz w:val="17"/>
              </w:rPr>
              <w:t>Communications suite</w:t>
            </w:r>
          </w:p>
        </w:tc>
        <w:tc>
          <w:tcPr>
            <w:tcW w:w="1474" w:type="dxa"/>
          </w:tcPr>
          <w:p w14:paraId="54289C8B" w14:textId="77777777" w:rsidR="004B0353" w:rsidRDefault="00000000">
            <w:r>
              <w:rPr>
                <w:sz w:val="17"/>
              </w:rPr>
              <w:t>2.8</w:t>
            </w:r>
          </w:p>
        </w:tc>
        <w:tc>
          <w:tcPr>
            <w:tcW w:w="1701" w:type="dxa"/>
          </w:tcPr>
          <w:p w14:paraId="350A62A7" w14:textId="77777777" w:rsidR="004B0353" w:rsidRDefault="00000000">
            <w:r>
              <w:rPr>
                <w:sz w:val="17"/>
              </w:rPr>
              <w:t>1.9</w:t>
            </w:r>
          </w:p>
        </w:tc>
        <w:tc>
          <w:tcPr>
            <w:tcW w:w="2494" w:type="dxa"/>
          </w:tcPr>
          <w:p w14:paraId="6A77788E" w14:textId="77777777" w:rsidR="004B0353" w:rsidRDefault="00000000">
            <w:r>
              <w:rPr>
                <w:sz w:val="17"/>
              </w:rPr>
              <w:t>scheduled windows</w:t>
            </w:r>
          </w:p>
        </w:tc>
      </w:tr>
      <w:tr w:rsidR="004B0353" w14:paraId="6278FACB" w14:textId="77777777">
        <w:trPr>
          <w:jc w:val="center"/>
        </w:trPr>
        <w:tc>
          <w:tcPr>
            <w:tcW w:w="3402" w:type="dxa"/>
            <w:shd w:val="clear" w:color="auto" w:fill="EDF1F7"/>
          </w:tcPr>
          <w:p w14:paraId="60ECF5C9" w14:textId="77777777" w:rsidR="004B0353" w:rsidRDefault="00000000">
            <w:r>
              <w:rPr>
                <w:sz w:val="17"/>
              </w:rPr>
              <w:t>Bay operations</w:t>
            </w:r>
          </w:p>
        </w:tc>
        <w:tc>
          <w:tcPr>
            <w:tcW w:w="1474" w:type="dxa"/>
            <w:shd w:val="clear" w:color="auto" w:fill="EDF1F7"/>
          </w:tcPr>
          <w:p w14:paraId="7D9E0ADD" w14:textId="77777777" w:rsidR="004B0353" w:rsidRDefault="00000000">
            <w:r>
              <w:rPr>
                <w:sz w:val="17"/>
              </w:rPr>
              <w:t>2.0</w:t>
            </w:r>
          </w:p>
        </w:tc>
        <w:tc>
          <w:tcPr>
            <w:tcW w:w="1701" w:type="dxa"/>
            <w:shd w:val="clear" w:color="auto" w:fill="EDF1F7"/>
          </w:tcPr>
          <w:p w14:paraId="3313C13D" w14:textId="77777777" w:rsidR="004B0353" w:rsidRDefault="00000000">
            <w:r>
              <w:rPr>
                <w:sz w:val="17"/>
              </w:rPr>
              <w:t>transient</w:t>
            </w:r>
          </w:p>
        </w:tc>
        <w:tc>
          <w:tcPr>
            <w:tcW w:w="2494" w:type="dxa"/>
            <w:shd w:val="clear" w:color="auto" w:fill="EDF1F7"/>
          </w:tcPr>
          <w:p w14:paraId="17E90BDE" w14:textId="77777777" w:rsidR="004B0353" w:rsidRDefault="00000000">
            <w:r>
              <w:rPr>
                <w:sz w:val="17"/>
              </w:rPr>
              <w:t>under 4 s per event</w:t>
            </w:r>
          </w:p>
        </w:tc>
      </w:tr>
      <w:tr w:rsidR="004B0353" w14:paraId="50270C0B" w14:textId="77777777">
        <w:trPr>
          <w:jc w:val="center"/>
        </w:trPr>
        <w:tc>
          <w:tcPr>
            <w:tcW w:w="3402" w:type="dxa"/>
          </w:tcPr>
          <w:p w14:paraId="563A31F5" w14:textId="77777777" w:rsidR="004B0353" w:rsidRDefault="00000000">
            <w:r>
              <w:rPr>
                <w:sz w:val="17"/>
              </w:rPr>
              <w:t>Fuel pumps</w:t>
            </w:r>
          </w:p>
        </w:tc>
        <w:tc>
          <w:tcPr>
            <w:tcW w:w="1474" w:type="dxa"/>
          </w:tcPr>
          <w:p w14:paraId="119B79A5" w14:textId="77777777" w:rsidR="004B0353" w:rsidRDefault="00000000">
            <w:r>
              <w:rPr>
                <w:sz w:val="17"/>
              </w:rPr>
              <w:t>1.5</w:t>
            </w:r>
          </w:p>
        </w:tc>
        <w:tc>
          <w:tcPr>
            <w:tcW w:w="1701" w:type="dxa"/>
          </w:tcPr>
          <w:p w14:paraId="1496692A" w14:textId="77777777" w:rsidR="004B0353" w:rsidRDefault="00000000">
            <w:r>
              <w:rPr>
                <w:sz w:val="17"/>
              </w:rPr>
              <w:t>1.5</w:t>
            </w:r>
          </w:p>
        </w:tc>
        <w:tc>
          <w:tcPr>
            <w:tcW w:w="2494" w:type="dxa"/>
          </w:tcPr>
          <w:p w14:paraId="694D28E7" w14:textId="77777777" w:rsidR="004B0353" w:rsidRDefault="00000000">
            <w:r>
              <w:rPr>
                <w:sz w:val="17"/>
              </w:rPr>
              <w:t>continuous</w:t>
            </w:r>
          </w:p>
        </w:tc>
      </w:tr>
      <w:tr w:rsidR="004B0353" w14:paraId="2EA81044" w14:textId="77777777">
        <w:trPr>
          <w:jc w:val="center"/>
        </w:trPr>
        <w:tc>
          <w:tcPr>
            <w:tcW w:w="3402" w:type="dxa"/>
            <w:shd w:val="clear" w:color="auto" w:fill="EDF1F7"/>
          </w:tcPr>
          <w:p w14:paraId="0505F1F1" w14:textId="77777777" w:rsidR="004B0353" w:rsidRDefault="00000000">
            <w:r>
              <w:rPr>
                <w:sz w:val="17"/>
              </w:rPr>
              <w:t>EODAS</w:t>
            </w:r>
          </w:p>
        </w:tc>
        <w:tc>
          <w:tcPr>
            <w:tcW w:w="1474" w:type="dxa"/>
            <w:shd w:val="clear" w:color="auto" w:fill="EDF1F7"/>
          </w:tcPr>
          <w:p w14:paraId="501F6C43" w14:textId="77777777" w:rsidR="004B0353" w:rsidRDefault="00000000">
            <w:r>
              <w:rPr>
                <w:sz w:val="17"/>
              </w:rPr>
              <w:t>1.2</w:t>
            </w:r>
          </w:p>
        </w:tc>
        <w:tc>
          <w:tcPr>
            <w:tcW w:w="1701" w:type="dxa"/>
            <w:shd w:val="clear" w:color="auto" w:fill="EDF1F7"/>
          </w:tcPr>
          <w:p w14:paraId="60892BA4" w14:textId="77777777" w:rsidR="004B0353" w:rsidRDefault="00000000">
            <w:r>
              <w:rPr>
                <w:sz w:val="17"/>
              </w:rPr>
              <w:t>1.2</w:t>
            </w:r>
          </w:p>
        </w:tc>
        <w:tc>
          <w:tcPr>
            <w:tcW w:w="2494" w:type="dxa"/>
            <w:shd w:val="clear" w:color="auto" w:fill="EDF1F7"/>
          </w:tcPr>
          <w:p w14:paraId="095C2299" w14:textId="77777777" w:rsidR="004B0353" w:rsidRDefault="00000000">
            <w:r>
              <w:rPr>
                <w:sz w:val="17"/>
              </w:rPr>
              <w:t>continuous</w:t>
            </w:r>
          </w:p>
        </w:tc>
      </w:tr>
      <w:tr w:rsidR="004B0353" w14:paraId="6939E85E" w14:textId="77777777">
        <w:trPr>
          <w:jc w:val="center"/>
        </w:trPr>
        <w:tc>
          <w:tcPr>
            <w:tcW w:w="3402" w:type="dxa"/>
          </w:tcPr>
          <w:p w14:paraId="0084BB87" w14:textId="77777777" w:rsidR="004B0353" w:rsidRDefault="00000000">
            <w:r>
              <w:rPr>
                <w:sz w:val="17"/>
              </w:rPr>
              <w:t>Navigation, lighting, misc</w:t>
            </w:r>
          </w:p>
        </w:tc>
        <w:tc>
          <w:tcPr>
            <w:tcW w:w="1474" w:type="dxa"/>
          </w:tcPr>
          <w:p w14:paraId="7F1ACDB5" w14:textId="77777777" w:rsidR="004B0353" w:rsidRDefault="00000000">
            <w:r>
              <w:rPr>
                <w:sz w:val="17"/>
              </w:rPr>
              <w:t>0.8</w:t>
            </w:r>
          </w:p>
        </w:tc>
        <w:tc>
          <w:tcPr>
            <w:tcW w:w="1701" w:type="dxa"/>
          </w:tcPr>
          <w:p w14:paraId="42528447" w14:textId="77777777" w:rsidR="004B0353" w:rsidRDefault="00000000">
            <w:r>
              <w:rPr>
                <w:sz w:val="17"/>
              </w:rPr>
              <w:t>0.8</w:t>
            </w:r>
          </w:p>
        </w:tc>
        <w:tc>
          <w:tcPr>
            <w:tcW w:w="2494" w:type="dxa"/>
          </w:tcPr>
          <w:p w14:paraId="72A96FFB" w14:textId="77777777" w:rsidR="004B0353" w:rsidRDefault="00000000">
            <w:r>
              <w:rPr>
                <w:sz w:val="17"/>
              </w:rPr>
              <w:t>continuous</w:t>
            </w:r>
          </w:p>
        </w:tc>
      </w:tr>
      <w:tr w:rsidR="004B0353" w14:paraId="74A3F151" w14:textId="77777777">
        <w:trPr>
          <w:jc w:val="center"/>
        </w:trPr>
        <w:tc>
          <w:tcPr>
            <w:tcW w:w="3402" w:type="dxa"/>
            <w:shd w:val="clear" w:color="auto" w:fill="EDF1F7"/>
          </w:tcPr>
          <w:p w14:paraId="6D944579" w14:textId="77777777" w:rsidR="004B0353" w:rsidRDefault="00000000">
            <w:r>
              <w:rPr>
                <w:sz w:val="17"/>
              </w:rPr>
              <w:t>Peak simultaneous / growth case</w:t>
            </w:r>
          </w:p>
        </w:tc>
        <w:tc>
          <w:tcPr>
            <w:tcW w:w="1474" w:type="dxa"/>
            <w:shd w:val="clear" w:color="auto" w:fill="EDF1F7"/>
          </w:tcPr>
          <w:p w14:paraId="6C3A1F4D" w14:textId="77777777" w:rsidR="004B0353" w:rsidRDefault="00000000">
            <w:r>
              <w:rPr>
                <w:sz w:val="17"/>
              </w:rPr>
              <w:t>40.0 / 48.0</w:t>
            </w:r>
          </w:p>
        </w:tc>
        <w:tc>
          <w:tcPr>
            <w:tcW w:w="1701" w:type="dxa"/>
            <w:shd w:val="clear" w:color="auto" w:fill="EDF1F7"/>
          </w:tcPr>
          <w:p w14:paraId="0CCFBFFE" w14:textId="77777777" w:rsidR="004B0353" w:rsidRDefault="00000000">
            <w:r>
              <w:rPr>
                <w:sz w:val="17"/>
              </w:rPr>
              <w:t>18.0 mission average</w:t>
            </w:r>
          </w:p>
        </w:tc>
        <w:tc>
          <w:tcPr>
            <w:tcW w:w="2494" w:type="dxa"/>
            <w:shd w:val="clear" w:color="auto" w:fill="EDF1F7"/>
          </w:tcPr>
          <w:p w14:paraId="19051FDC" w14:textId="77777777" w:rsidR="004B0353" w:rsidRDefault="00000000">
            <w:r>
              <w:rPr>
                <w:sz w:val="17"/>
              </w:rPr>
              <w:t>vs 76.5 kW capacity</w:t>
            </w:r>
          </w:p>
        </w:tc>
      </w:tr>
    </w:tbl>
    <w:p w14:paraId="506DABAF" w14:textId="77777777" w:rsidR="004B0353" w:rsidRDefault="004B0353">
      <w:pPr>
        <w:spacing w:after="40"/>
      </w:pPr>
    </w:p>
    <w:p w14:paraId="1A602AC6" w14:textId="77777777" w:rsidR="004B0353" w:rsidRDefault="00000000">
      <w:pPr>
        <w:spacing w:after="160"/>
        <w:jc w:val="center"/>
      </w:pPr>
      <w:r>
        <w:rPr>
          <w:b/>
          <w:color w:val="555555"/>
          <w:sz w:val="18"/>
        </w:rPr>
        <w:t>Table 8-2  Electrical load budget</w:t>
      </w:r>
    </w:p>
    <w:p w14:paraId="7655AB5E" w14:textId="77777777" w:rsidR="004B0353" w:rsidRDefault="00000000">
      <w:pPr>
        <w:jc w:val="center"/>
      </w:pPr>
      <w:r>
        <w:rPr>
          <w:noProof/>
        </w:rPr>
        <w:lastRenderedPageBreak/>
        <w:drawing>
          <wp:inline distT="0" distB="0" distL="0" distR="0" wp14:anchorId="4C007625" wp14:editId="48C14F32">
            <wp:extent cx="5580000" cy="27236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wer.png"/>
                    <pic:cNvPicPr/>
                  </pic:nvPicPr>
                  <pic:blipFill>
                    <a:blip r:embed="rId18"/>
                    <a:stretch>
                      <a:fillRect/>
                    </a:stretch>
                  </pic:blipFill>
                  <pic:spPr>
                    <a:xfrm>
                      <a:off x="0" y="0"/>
                      <a:ext cx="5580000" cy="2723612"/>
                    </a:xfrm>
                    <a:prstGeom prst="rect">
                      <a:avLst/>
                    </a:prstGeom>
                  </pic:spPr>
                </pic:pic>
              </a:graphicData>
            </a:graphic>
          </wp:inline>
        </w:drawing>
      </w:r>
    </w:p>
    <w:p w14:paraId="4F9C3341" w14:textId="77777777" w:rsidR="004B0353" w:rsidRDefault="00000000">
      <w:pPr>
        <w:spacing w:after="160"/>
        <w:jc w:val="center"/>
      </w:pPr>
      <w:r>
        <w:rPr>
          <w:b/>
          <w:color w:val="555555"/>
          <w:sz w:val="18"/>
        </w:rPr>
        <w:t>Figure 8-1  Electrical load versus capacity</w:t>
      </w:r>
    </w:p>
    <w:p w14:paraId="36671310" w14:textId="77777777" w:rsidR="004B0353" w:rsidRDefault="00000000">
      <w:pPr>
        <w:pStyle w:val="Heading2"/>
      </w:pPr>
      <w:bookmarkStart w:id="49" w:name="_Toc239578449"/>
      <w:r>
        <w:t>8.5  Actuation and secondary power architecture</w:t>
      </w:r>
      <w:bookmarkEnd w:id="49"/>
    </w:p>
    <w:p w14:paraId="2B532D79" w14:textId="77777777" w:rsidR="004B0353" w:rsidRDefault="00000000">
      <w:pPr>
        <w:jc w:val="both"/>
      </w:pPr>
      <w:r>
        <w:t>The aircraft carries no central hydraulic system. Four elevons run on electrohydrostatic actuators rated 80 deg/s with dual motors and local fluid reservoirs, the canted-tail rudder segments and bay doors use electromechanical actuators, and the trapeze ejectors combine an electromechanical stroke with a gas generator assist for the 4.4 kN peak [VENDOR-class actuation, ANALOGUE sizing]. The more-electric choice deletes the hydraulic servicing loop, the leak-driven fire risk and about 38 kg of pumps, accumulators and plumbing against a conventional fit, and it moves the actuation reliability question onto the 270 VDC buses, which Section 8.4 already sizes with 37% reserve at the growth case [ANALOGUE]. Each flight-critical actuator pair tolerates one motor lane loss with 60% rate retained, and the FCS allocation of Section 3.3 re-blends the remaining surfaces to hold the envelope-protection function through that failure [ANALYTICAL failure case; rig event V-FC-01].</w:t>
      </w:r>
    </w:p>
    <w:p w14:paraId="31043A93" w14:textId="77777777" w:rsidR="004B0353" w:rsidRDefault="00000000">
      <w:pPr>
        <w:jc w:val="both"/>
      </w:pPr>
      <w:r>
        <w:t>Secondary power distribution separates four load classes onto dedicated contactors: flight-critical (FCS, navigation, safety layer), mission (sensors, compute, jammer), transient (bay, gear, trapeze) and ground (servicing, preheat). Load-shed logic drops mission loads in strict priority order on generator loss: jammer first, AESA transmit second, EODAS third, preserving geolocation receive and FCS indefinitely on the ram-air turbine [ANALYTICAL; V-EL-02 bench event].</w:t>
      </w:r>
    </w:p>
    <w:p w14:paraId="0A47D50D" w14:textId="77777777" w:rsidR="004B0353" w:rsidRDefault="00000000">
      <w:pPr>
        <w:pStyle w:val="Heading2"/>
      </w:pPr>
      <w:bookmarkStart w:id="50" w:name="_Toc239578450"/>
      <w:r>
        <w:t>8.6  Cross-network gateway and F-35 interoperability</w:t>
      </w:r>
      <w:bookmarkEnd w:id="50"/>
    </w:p>
    <w:p w14:paraId="00C4F751" w14:textId="77777777" w:rsidR="004B0353" w:rsidRDefault="00000000">
      <w:pPr>
        <w:jc w:val="both"/>
      </w:pPr>
      <w:r>
        <w:t>Issue-era designs carried a Multifunction Advanced Data Link gateway module (STRK-MADL-002) that relied on the F-35 translating MADL traffic into the tactical network at 50-100 ms added latency. That engineering did not close: MADL terminals are programme-controlled items not available to non-F-35 platforms, and the arrangement made the drone package dependent on a gateway function it does not own, on a fighter that has to be present and configured for the duty. The v6.1 answer moves the translation onto the Striker and builds it from standards the national fleet already fields. Every RCAF F-35 and every Gripen E carries Link 16, and this baseline already carries a EuroMIDS-sourced terminal alongside the wideband cooperative mesh (Section 8.2). A gateway application in a dedicated IMA partition correlates mesh track objects into J-series messages (J2.2 PPLI, J2.x tasking, J3.2 air tracks, J12.x engagement coordination, J28 voice-relay support) and back, so the Striker itself bridges the Sprinter/Striker/Gripen mesh and an F-35 element with no MADL on either side of the interface contract [CONTROLLED INPUT]. The gateway succeeds STRK-MADL-002 as the F-35 interoperability provision, with no controlled-hardware dependency, and with the export posture of a purely national software load.</w:t>
      </w:r>
    </w:p>
    <w:tbl>
      <w:tblPr>
        <w:tblStyle w:val="TableGrid"/>
        <w:tblW w:w="0" w:type="auto"/>
        <w:jc w:val="center"/>
        <w:tblLayout w:type="fixed"/>
        <w:tblLook w:val="04A0" w:firstRow="1" w:lastRow="0" w:firstColumn="1" w:lastColumn="0" w:noHBand="0" w:noVBand="1"/>
      </w:tblPr>
      <w:tblGrid>
        <w:gridCol w:w="2494"/>
        <w:gridCol w:w="2381"/>
        <w:gridCol w:w="2948"/>
        <w:gridCol w:w="1361"/>
      </w:tblGrid>
      <w:tr w:rsidR="004B0353" w14:paraId="47419935" w14:textId="77777777">
        <w:trPr>
          <w:jc w:val="center"/>
        </w:trPr>
        <w:tc>
          <w:tcPr>
            <w:tcW w:w="2494" w:type="dxa"/>
            <w:shd w:val="clear" w:color="auto" w:fill="1F3A5F"/>
          </w:tcPr>
          <w:p w14:paraId="1F509C9E" w14:textId="77777777" w:rsidR="004B0353" w:rsidRDefault="00000000">
            <w:r>
              <w:rPr>
                <w:b/>
                <w:color w:val="FFFFFF"/>
                <w:sz w:val="17"/>
              </w:rPr>
              <w:t>Gateway parameter</w:t>
            </w:r>
          </w:p>
        </w:tc>
        <w:tc>
          <w:tcPr>
            <w:tcW w:w="2381" w:type="dxa"/>
            <w:shd w:val="clear" w:color="auto" w:fill="1F3A5F"/>
          </w:tcPr>
          <w:p w14:paraId="72952A18" w14:textId="77777777" w:rsidR="004B0353" w:rsidRDefault="00000000">
            <w:r>
              <w:rPr>
                <w:b/>
                <w:color w:val="FFFFFF"/>
                <w:sz w:val="17"/>
              </w:rPr>
              <w:t>Value</w:t>
            </w:r>
          </w:p>
        </w:tc>
        <w:tc>
          <w:tcPr>
            <w:tcW w:w="2948" w:type="dxa"/>
            <w:shd w:val="clear" w:color="auto" w:fill="1F3A5F"/>
          </w:tcPr>
          <w:p w14:paraId="5F7CD81C" w14:textId="77777777" w:rsidR="004B0353" w:rsidRDefault="00000000">
            <w:r>
              <w:rPr>
                <w:b/>
                <w:color w:val="FFFFFF"/>
                <w:sz w:val="17"/>
              </w:rPr>
              <w:t>Basis</w:t>
            </w:r>
          </w:p>
        </w:tc>
        <w:tc>
          <w:tcPr>
            <w:tcW w:w="1361" w:type="dxa"/>
            <w:shd w:val="clear" w:color="auto" w:fill="1F3A5F"/>
          </w:tcPr>
          <w:p w14:paraId="537B964B" w14:textId="77777777" w:rsidR="004B0353" w:rsidRDefault="00000000">
            <w:r>
              <w:rPr>
                <w:b/>
                <w:color w:val="FFFFFF"/>
                <w:sz w:val="17"/>
              </w:rPr>
              <w:t>Evidence</w:t>
            </w:r>
          </w:p>
        </w:tc>
      </w:tr>
      <w:tr w:rsidR="004B0353" w14:paraId="777B8239" w14:textId="77777777">
        <w:trPr>
          <w:jc w:val="center"/>
        </w:trPr>
        <w:tc>
          <w:tcPr>
            <w:tcW w:w="2494" w:type="dxa"/>
          </w:tcPr>
          <w:p w14:paraId="3A9F578D" w14:textId="77777777" w:rsidR="004B0353" w:rsidRDefault="00000000">
            <w:r>
              <w:rPr>
                <w:sz w:val="17"/>
              </w:rPr>
              <w:lastRenderedPageBreak/>
              <w:t>Translation latency</w:t>
            </w:r>
          </w:p>
        </w:tc>
        <w:tc>
          <w:tcPr>
            <w:tcW w:w="2381" w:type="dxa"/>
          </w:tcPr>
          <w:p w14:paraId="0DEE9923" w14:textId="77777777" w:rsidR="004B0353" w:rsidRDefault="00000000">
            <w:r>
              <w:rPr>
                <w:sz w:val="17"/>
              </w:rPr>
              <w:t>&lt; 50 ms</w:t>
            </w:r>
          </w:p>
        </w:tc>
        <w:tc>
          <w:tcPr>
            <w:tcW w:w="2948" w:type="dxa"/>
          </w:tcPr>
          <w:p w14:paraId="1575902F" w14:textId="77777777" w:rsidR="004B0353" w:rsidRDefault="00000000">
            <w:r>
              <w:rPr>
                <w:sz w:val="17"/>
              </w:rPr>
              <w:t>Two 20 ms IMA major frames plus queueing margin</w:t>
            </w:r>
          </w:p>
        </w:tc>
        <w:tc>
          <w:tcPr>
            <w:tcW w:w="1361" w:type="dxa"/>
          </w:tcPr>
          <w:p w14:paraId="5A2924F4" w14:textId="77777777" w:rsidR="004B0353" w:rsidRDefault="00000000">
            <w:r>
              <w:rPr>
                <w:sz w:val="17"/>
              </w:rPr>
              <w:t>CALCULATED</w:t>
            </w:r>
          </w:p>
        </w:tc>
      </w:tr>
      <w:tr w:rsidR="004B0353" w14:paraId="02257234" w14:textId="77777777">
        <w:trPr>
          <w:jc w:val="center"/>
        </w:trPr>
        <w:tc>
          <w:tcPr>
            <w:tcW w:w="2494" w:type="dxa"/>
            <w:shd w:val="clear" w:color="auto" w:fill="EDF1F7"/>
          </w:tcPr>
          <w:p w14:paraId="583FBFE3" w14:textId="77777777" w:rsidR="004B0353" w:rsidRDefault="00000000">
            <w:r>
              <w:rPr>
                <w:sz w:val="17"/>
              </w:rPr>
              <w:t>Forwarding capacity</w:t>
            </w:r>
          </w:p>
        </w:tc>
        <w:tc>
          <w:tcPr>
            <w:tcW w:w="2381" w:type="dxa"/>
            <w:shd w:val="clear" w:color="auto" w:fill="EDF1F7"/>
          </w:tcPr>
          <w:p w14:paraId="20B158FC" w14:textId="77777777" w:rsidR="004B0353" w:rsidRDefault="00000000">
            <w:r>
              <w:rPr>
                <w:sz w:val="17"/>
              </w:rPr>
              <w:t>24 tracks at 1 Hz (96 at 0.25 Hz)</w:t>
            </w:r>
          </w:p>
        </w:tc>
        <w:tc>
          <w:tcPr>
            <w:tcW w:w="2948" w:type="dxa"/>
            <w:shd w:val="clear" w:color="auto" w:fill="EDF1F7"/>
          </w:tcPr>
          <w:p w14:paraId="4EAF7624" w14:textId="77777777" w:rsidR="004B0353" w:rsidRDefault="00000000">
            <w:r>
              <w:rPr>
                <w:sz w:val="17"/>
              </w:rPr>
              <w:t>Dedicated participation group, TSDF allocation sized to a four-ship F-35 element</w:t>
            </w:r>
          </w:p>
        </w:tc>
        <w:tc>
          <w:tcPr>
            <w:tcW w:w="1361" w:type="dxa"/>
            <w:shd w:val="clear" w:color="auto" w:fill="EDF1F7"/>
          </w:tcPr>
          <w:p w14:paraId="3C541E91" w14:textId="77777777" w:rsidR="004B0353" w:rsidRDefault="00000000">
            <w:r>
              <w:rPr>
                <w:sz w:val="17"/>
              </w:rPr>
              <w:t>ANALYTICAL</w:t>
            </w:r>
          </w:p>
        </w:tc>
      </w:tr>
      <w:tr w:rsidR="004B0353" w14:paraId="721FB4EA" w14:textId="77777777">
        <w:trPr>
          <w:jc w:val="center"/>
        </w:trPr>
        <w:tc>
          <w:tcPr>
            <w:tcW w:w="2494" w:type="dxa"/>
          </w:tcPr>
          <w:p w14:paraId="719AD9FA" w14:textId="77777777" w:rsidR="004B0353" w:rsidRDefault="00000000">
            <w:r>
              <w:rPr>
                <w:sz w:val="17"/>
              </w:rPr>
              <w:t>End-to-end track delivery, mesh to F-35 display</w:t>
            </w:r>
          </w:p>
        </w:tc>
        <w:tc>
          <w:tcPr>
            <w:tcW w:w="2381" w:type="dxa"/>
          </w:tcPr>
          <w:p w14:paraId="5CA948A7" w14:textId="77777777" w:rsidR="004B0353" w:rsidRDefault="00000000">
            <w:r>
              <w:rPr>
                <w:sz w:val="17"/>
              </w:rPr>
              <w:t>&lt; 500 ms at 95th percentile</w:t>
            </w:r>
          </w:p>
        </w:tc>
        <w:tc>
          <w:tcPr>
            <w:tcW w:w="2948" w:type="dxa"/>
          </w:tcPr>
          <w:p w14:paraId="655510BF" w14:textId="77777777" w:rsidR="004B0353" w:rsidRDefault="00000000">
            <w:r>
              <w:rPr>
                <w:sz w:val="17"/>
              </w:rPr>
              <w:t>Network access + translation + display pipeline</w:t>
            </w:r>
          </w:p>
        </w:tc>
        <w:tc>
          <w:tcPr>
            <w:tcW w:w="1361" w:type="dxa"/>
          </w:tcPr>
          <w:p w14:paraId="0B7066AD" w14:textId="77777777" w:rsidR="004B0353" w:rsidRDefault="00000000">
            <w:r>
              <w:rPr>
                <w:sz w:val="17"/>
              </w:rPr>
              <w:t>ANALYTICAL</w:t>
            </w:r>
          </w:p>
        </w:tc>
      </w:tr>
      <w:tr w:rsidR="004B0353" w14:paraId="41E4ABC2" w14:textId="77777777">
        <w:trPr>
          <w:jc w:val="center"/>
        </w:trPr>
        <w:tc>
          <w:tcPr>
            <w:tcW w:w="2494" w:type="dxa"/>
            <w:shd w:val="clear" w:color="auto" w:fill="EDF1F7"/>
          </w:tcPr>
          <w:p w14:paraId="456C6C72" w14:textId="77777777" w:rsidR="004B0353" w:rsidRDefault="00000000">
            <w:r>
              <w:rPr>
                <w:sz w:val="17"/>
              </w:rPr>
              <w:t>F-35 emission posture</w:t>
            </w:r>
          </w:p>
        </w:tc>
        <w:tc>
          <w:tcPr>
            <w:tcW w:w="2381" w:type="dxa"/>
            <w:shd w:val="clear" w:color="auto" w:fill="EDF1F7"/>
          </w:tcPr>
          <w:p w14:paraId="6B891991" w14:textId="77777777" w:rsidR="004B0353" w:rsidRDefault="00000000">
            <w:r>
              <w:rPr>
                <w:sz w:val="17"/>
              </w:rPr>
              <w:t>Receive-only fully supported</w:t>
            </w:r>
          </w:p>
        </w:tc>
        <w:tc>
          <w:tcPr>
            <w:tcW w:w="2948" w:type="dxa"/>
            <w:shd w:val="clear" w:color="auto" w:fill="EDF1F7"/>
          </w:tcPr>
          <w:p w14:paraId="05A6CCCF" w14:textId="77777777" w:rsidR="004B0353" w:rsidRDefault="00000000">
            <w:r>
              <w:rPr>
                <w:sz w:val="17"/>
              </w:rPr>
              <w:t>Gateway transmits; the F-35 element listens without breaking emission control</w:t>
            </w:r>
          </w:p>
        </w:tc>
        <w:tc>
          <w:tcPr>
            <w:tcW w:w="1361" w:type="dxa"/>
            <w:shd w:val="clear" w:color="auto" w:fill="EDF1F7"/>
          </w:tcPr>
          <w:p w14:paraId="6B0BE1DC" w14:textId="77777777" w:rsidR="004B0353" w:rsidRDefault="00000000">
            <w:r>
              <w:rPr>
                <w:sz w:val="17"/>
              </w:rPr>
              <w:t>CONTROLLED INPUT</w:t>
            </w:r>
          </w:p>
        </w:tc>
      </w:tr>
      <w:tr w:rsidR="004B0353" w14:paraId="1EBAFAD9" w14:textId="77777777">
        <w:trPr>
          <w:jc w:val="center"/>
        </w:trPr>
        <w:tc>
          <w:tcPr>
            <w:tcW w:w="2494" w:type="dxa"/>
          </w:tcPr>
          <w:p w14:paraId="7C9E0E9C" w14:textId="77777777" w:rsidR="004B0353" w:rsidRDefault="00000000">
            <w:r>
              <w:rPr>
                <w:sz w:val="17"/>
              </w:rPr>
              <w:t>Return path (F-35 to mesh)</w:t>
            </w:r>
          </w:p>
        </w:tc>
        <w:tc>
          <w:tcPr>
            <w:tcW w:w="2381" w:type="dxa"/>
          </w:tcPr>
          <w:p w14:paraId="56A36E68" w14:textId="77777777" w:rsidR="004B0353" w:rsidRDefault="00000000">
            <w:r>
              <w:rPr>
                <w:sz w:val="17"/>
              </w:rPr>
              <w:t>Full rate when the element transmits on Link 16 as mission allows</w:t>
            </w:r>
          </w:p>
        </w:tc>
        <w:tc>
          <w:tcPr>
            <w:tcW w:w="2948" w:type="dxa"/>
          </w:tcPr>
          <w:p w14:paraId="56CF6FCF" w14:textId="77777777" w:rsidR="004B0353" w:rsidRDefault="00000000">
            <w:r>
              <w:rPr>
                <w:sz w:val="17"/>
              </w:rPr>
              <w:t>Same gateway, reverse direction</w:t>
            </w:r>
          </w:p>
        </w:tc>
        <w:tc>
          <w:tcPr>
            <w:tcW w:w="1361" w:type="dxa"/>
          </w:tcPr>
          <w:p w14:paraId="6F0144D8" w14:textId="77777777" w:rsidR="004B0353" w:rsidRDefault="00000000">
            <w:r>
              <w:rPr>
                <w:sz w:val="17"/>
              </w:rPr>
              <w:t>CONTROLLED INPUT</w:t>
            </w:r>
          </w:p>
        </w:tc>
      </w:tr>
      <w:tr w:rsidR="004B0353" w14:paraId="26C4495D" w14:textId="77777777">
        <w:trPr>
          <w:jc w:val="center"/>
        </w:trPr>
        <w:tc>
          <w:tcPr>
            <w:tcW w:w="2494" w:type="dxa"/>
            <w:shd w:val="clear" w:color="auto" w:fill="EDF1F7"/>
          </w:tcPr>
          <w:p w14:paraId="06360B5C" w14:textId="77777777" w:rsidR="004B0353" w:rsidRDefault="00000000">
            <w:r>
              <w:rPr>
                <w:sz w:val="17"/>
              </w:rPr>
              <w:t>Crypto and cross-domain</w:t>
            </w:r>
          </w:p>
        </w:tc>
        <w:tc>
          <w:tcPr>
            <w:tcW w:w="2381" w:type="dxa"/>
            <w:shd w:val="clear" w:color="auto" w:fill="EDF1F7"/>
          </w:tcPr>
          <w:p w14:paraId="625E888F" w14:textId="77777777" w:rsidR="004B0353" w:rsidRDefault="00000000">
            <w:r>
              <w:rPr>
                <w:sz w:val="17"/>
              </w:rPr>
              <w:t>Type-1 translation partition with downgrade filter; combined-net keying via the COMSEC account</w:t>
            </w:r>
          </w:p>
        </w:tc>
        <w:tc>
          <w:tcPr>
            <w:tcW w:w="2948" w:type="dxa"/>
            <w:shd w:val="clear" w:color="auto" w:fill="EDF1F7"/>
          </w:tcPr>
          <w:p w14:paraId="5FA9C25E" w14:textId="77777777" w:rsidR="004B0353" w:rsidRDefault="00000000">
            <w:r>
              <w:rPr>
                <w:sz w:val="17"/>
              </w:rPr>
              <w:t>No mesh metadata crosses unfiltered</w:t>
            </w:r>
          </w:p>
        </w:tc>
        <w:tc>
          <w:tcPr>
            <w:tcW w:w="1361" w:type="dxa"/>
            <w:shd w:val="clear" w:color="auto" w:fill="EDF1F7"/>
          </w:tcPr>
          <w:p w14:paraId="0E9289FC" w14:textId="77777777" w:rsidR="004B0353" w:rsidRDefault="00000000">
            <w:r>
              <w:rPr>
                <w:sz w:val="17"/>
              </w:rPr>
              <w:t>CONTROLLED INPUT</w:t>
            </w:r>
          </w:p>
        </w:tc>
      </w:tr>
      <w:tr w:rsidR="004B0353" w14:paraId="064A73FC" w14:textId="77777777">
        <w:trPr>
          <w:jc w:val="center"/>
        </w:trPr>
        <w:tc>
          <w:tcPr>
            <w:tcW w:w="2494" w:type="dxa"/>
          </w:tcPr>
          <w:p w14:paraId="533F2CD5" w14:textId="77777777" w:rsidR="004B0353" w:rsidRDefault="00000000">
            <w:r>
              <w:rPr>
                <w:sz w:val="17"/>
              </w:rPr>
              <w:t>Hardware delta</w:t>
            </w:r>
          </w:p>
        </w:tc>
        <w:tc>
          <w:tcPr>
            <w:tcW w:w="2381" w:type="dxa"/>
          </w:tcPr>
          <w:p w14:paraId="39A7BC20" w14:textId="77777777" w:rsidR="004B0353" w:rsidRDefault="00000000">
            <w:r>
              <w:rPr>
                <w:sz w:val="17"/>
              </w:rPr>
              <w:t>None</w:t>
            </w:r>
          </w:p>
        </w:tc>
        <w:tc>
          <w:tcPr>
            <w:tcW w:w="2948" w:type="dxa"/>
          </w:tcPr>
          <w:p w14:paraId="72E8DBCF" w14:textId="77777777" w:rsidR="004B0353" w:rsidRDefault="00000000">
            <w:r>
              <w:rPr>
                <w:sz w:val="17"/>
              </w:rPr>
              <w:t>Rides the existing EuroMIDS terminal, wideband mesh radio and IMA partitions</w:t>
            </w:r>
          </w:p>
        </w:tc>
        <w:tc>
          <w:tcPr>
            <w:tcW w:w="1361" w:type="dxa"/>
          </w:tcPr>
          <w:p w14:paraId="6A457946" w14:textId="77777777" w:rsidR="004B0353" w:rsidRDefault="00000000">
            <w:r>
              <w:rPr>
                <w:sz w:val="17"/>
              </w:rPr>
              <w:t>CALCULATED</w:t>
            </w:r>
          </w:p>
        </w:tc>
      </w:tr>
    </w:tbl>
    <w:p w14:paraId="71504031" w14:textId="77777777" w:rsidR="004B0353" w:rsidRDefault="004B0353">
      <w:pPr>
        <w:spacing w:after="40"/>
      </w:pPr>
    </w:p>
    <w:p w14:paraId="2EBB9A1A" w14:textId="77777777" w:rsidR="004B0353" w:rsidRDefault="00000000">
      <w:pPr>
        <w:spacing w:after="160"/>
        <w:jc w:val="center"/>
      </w:pPr>
      <w:r>
        <w:rPr>
          <w:b/>
          <w:color w:val="555555"/>
          <w:sz w:val="18"/>
        </w:rPr>
        <w:t>Table 8-2  Cross-network gateway budget</w:t>
      </w:r>
    </w:p>
    <w:p w14:paraId="6E13AC7D" w14:textId="77777777" w:rsidR="004B0353" w:rsidRDefault="00000000">
      <w:pPr>
        <w:jc w:val="both"/>
      </w:pPr>
      <w:r>
        <w:t>Emissions discipline holds: gateway transmissions ride the same authorised-window schedule as every other emitter (Section 8.2), and the bridge degrades gracefully: with the F-35 element receive-only, the mesh still delivers its full picture through the gateway forward path. The quarterback consent chain of Section 8.1 is unchanged: gateway traffic carries tracks and tasking, never release authority, which remains with the human chain regardless of which fighter type quarterbacks [CONTROLLED INPUT]. The provision is software-only and rides the existing hardware set [ANALOGUE programme practice]. Verification lands at V-AV-05: a combined-network demonstration with a four-ship F-35 element in the loop, ground integration at M52 and flight demonstration at M64 [ANALOGUE programme practice].</w:t>
      </w:r>
    </w:p>
    <w:p w14:paraId="03CD1779" w14:textId="77777777" w:rsidR="004B0353" w:rsidRDefault="00000000">
      <w:pPr>
        <w:pStyle w:val="Heading1"/>
        <w:pageBreakBefore/>
      </w:pPr>
      <w:bookmarkStart w:id="51" w:name="_Toc239578451"/>
      <w:r>
        <w:lastRenderedPageBreak/>
        <w:t>9  Signature management</w:t>
      </w:r>
      <w:bookmarkEnd w:id="51"/>
    </w:p>
    <w:p w14:paraId="6E0A2B56" w14:textId="77777777" w:rsidR="004B0353" w:rsidRDefault="00000000">
      <w:pPr>
        <w:pStyle w:val="Heading2"/>
      </w:pPr>
      <w:bookmarkStart w:id="52" w:name="_Toc239578452"/>
      <w:r>
        <w:t>9.1  Radar signature: shaping first, honest numbers</w:t>
      </w:r>
      <w:bookmarkEnd w:id="52"/>
    </w:p>
    <w:p w14:paraId="172D6CCB" w14:textId="77777777" w:rsidR="004B0353" w:rsidRDefault="00000000">
      <w:pPr>
        <w:jc w:val="both"/>
      </w:pPr>
      <w:r>
        <w:t>The signature architecture follows the same discipline as the Sprinter v6 baseline: shaping does the heavy lifting, materials treat what shaping cannot, and no certified radar-cross-section number leaves this document until range measurement exists. Shaping rules frozen in the geometry: planform edge alignment into four principal azimuths; inlet bumps and serpentine Y-duct with full fan-face blockage; internal carriage of all primary effects; flush apertures with edge-aligned covers; canted tails at 35 deg; faceted nozzle shroud aligned to the planform; serrated bay doors and panel gaps; and a conductive, gap-controlled skin [CONTROLLED INPUT].</w:t>
      </w:r>
    </w:p>
    <w:p w14:paraId="44B3669C" w14:textId="77777777" w:rsidR="004B0353" w:rsidRDefault="00000000">
      <w:pPr>
        <w:jc w:val="both"/>
      </w:pPr>
      <w:r>
        <w:t>The materials layer adds a dual-band treatment: an iron-ball magnetic absorber and a dielectric frequency-selective surface, 15 to 28 mm thick over 14.8 m2 of the highest-return zones at 6.2 kg/m2 average, for the 92 kg budget in the mass model [ANALOGUE; coupon and panel test V-LO-01]. On this basis the program carries a design allocation, not a claim: frontal-sector median minus 20 dBsm class at X-band with a minus 28 dBsm objective in the plus-or-minus 15 deg sector, lateral minus 18 dBsm class, aft minus 14 dBsm class, with VHF/UHF performance governed by airframe size rather than treatment [PENDING VALIDATION PV-02; compact-range event V-LO-02 and full-scale range V-LO-03]. As illustration only, fourth-root scaling from a 165 km at 1 m2 reference detection range yields 52 km against a minus 20 dBsm target and 33 km against a minus 28 dBsm target [ANALYTICAL, D-14]; the doctrine uses these figures for corridor spacing, and the pending register holds them provisional.</w:t>
      </w:r>
    </w:p>
    <w:p w14:paraId="317457B9" w14:textId="77777777" w:rsidR="004B0353" w:rsidRDefault="00000000">
      <w:pPr>
        <w:pStyle w:val="Heading2"/>
      </w:pPr>
      <w:bookmarkStart w:id="53" w:name="_Toc239578453"/>
      <w:r>
        <w:t>9.2  Infrared, visual and acoustic</w:t>
      </w:r>
      <w:bookmarkEnd w:id="53"/>
    </w:p>
    <w:p w14:paraId="57562102" w14:textId="77777777" w:rsidR="004B0353" w:rsidRDefault="00000000">
      <w:pPr>
        <w:jc w:val="both"/>
      </w:pPr>
      <w:r>
        <w:t>Infrared management combines the mixed exhaust of Section 4.3, serpentine fan-face blockage, low-emissivity aft treatment and an augmentor duty of about 4 minutes per design mission; plume and skin measurements sit at V-PR-05 and V-FT-06 with no numerical claim at CDR [PENDING VALIDATION posture]. Visual management uses a 12.6 m airframe in a two-tone grey-blue disruptive scheme with matte finish; at the 45,000 ft corridor altitude the airframe subtends below unaided-eye detection against terrain background at slant ranges beyond 8 km [ANALOGUE]. Acoustic management matters most at the road base: military-power takeoffs and a modest approach thrust keep the 1,000 m sideline below the Gripen-class footprint [ANALOGUE]. The supersonic corridor legs accept sonic-carpet exposure as a doctrinal fact of Phase 3; the behaviour tree routes dash segments over low-population corridors where the campaign plan allows.</w:t>
      </w:r>
    </w:p>
    <w:p w14:paraId="1E3D2A89" w14:textId="77777777" w:rsidR="004B0353" w:rsidRDefault="00000000">
      <w:pPr>
        <w:pStyle w:val="Heading2"/>
      </w:pPr>
      <w:bookmarkStart w:id="54" w:name="_Toc239578454"/>
      <w:r>
        <w:t>9.3  Vulnerability reduction</w:t>
      </w:r>
      <w:bookmarkEnd w:id="54"/>
    </w:p>
    <w:p w14:paraId="2B959752" w14:textId="77777777" w:rsidR="004B0353" w:rsidRDefault="00000000">
      <w:pPr>
        <w:jc w:val="both"/>
      </w:pPr>
      <w:r>
        <w:t>Survivability layers on top of signature: self-sealing fuel tanks with inerting (OBIGGS-class nitrogen generation at 14 kg in the fuel-system line), redundant flight-control lanes with dissimilar backup, armour-class shielding only around the autonomy rack and FCS cores at 6 kg total, damage-tolerant structure with inspectable primary joints, and a towed-decoy pair streamed from the tail cone at 14 kg installed, answering the doctrine's multi-vector saturation finding with a reusable terminal defence that covers the aft sector the jammer does not [ANALOGUE; doctrine mitigation [22]]. The decoy dispenser is a permanent fit charged to the growth allowance (Section 2.3), and its expendable spools are provisioned at two per high-threat sortie [ANALOGUE]. The semi-expendable fleet concept accepts combat loss as a planning variable; the fleet plan of Section 12.4 carries an explicit attrition reserve rather than burying it in availability assumptions.</w:t>
      </w:r>
    </w:p>
    <w:p w14:paraId="24DAFE8E" w14:textId="77777777" w:rsidR="004B0353" w:rsidRDefault="00000000">
      <w:pPr>
        <w:pStyle w:val="Heading2"/>
      </w:pPr>
      <w:bookmarkStart w:id="55" w:name="_Toc239578455"/>
      <w:r>
        <w:t>9.4  Signature maintenance and low-observable repair</w:t>
      </w:r>
      <w:bookmarkEnd w:id="55"/>
    </w:p>
    <w:p w14:paraId="0064584B" w14:textId="77777777" w:rsidR="004B0353" w:rsidRDefault="00000000">
      <w:pPr>
        <w:jc w:val="both"/>
      </w:pPr>
      <w:r>
        <w:t xml:space="preserve">Signature control survives only if the maintenance concept sustains it at squadron tempo, so the design treats LO upkeep as a scheduled system, not a craft. The RAM stack divides into 46 modular panels and tiles mapped to the material passport, each replaceable within the 150 h phased interval with bond-line </w:t>
      </w:r>
      <w:r>
        <w:lastRenderedPageBreak/>
        <w:t>verification by handheld reflectometry; the LO repair kit in the standard GSE set covers panel swap, gap-filler renewal, fastener re-torque to conductive-spec, and edge-tape replacement for erosion zones [ANALOGUE process]. Health monitoring tracks signature-relevant defects explicitly: the phased checklist logs panel-gap measurements at 24 control stations, fastener conductivity on the frontal-sector skins, and aperture-cover fit, with rejection limits tied to the coupon evidence of V-LO-01 [ANALOGUE].</w:t>
      </w:r>
    </w:p>
    <w:p w14:paraId="249BEC65" w14:textId="77777777" w:rsidR="004B0353" w:rsidRDefault="00000000">
      <w:pPr>
        <w:jc w:val="both"/>
      </w:pPr>
      <w:r>
        <w:t>The maintenance burden target holds LO tasks at or below 12% of total maintenance hours per flight hour at maturity, the figure that keeps the 2.4-sortie surge day of Section 12.4 honest; early-fleet experience with dual-layer systems suggests the first-year rate runs higher, so the fleet plan staffs one dedicated LO technician per four aircraft through the first two years [ANALOGUE]. Battle-damage repair follows a two-tier rule: field repairs restore structural and aerodynamic function with signature-best-effort patching inside 24 h, and depot repairs restore the full treatment stack at the 600 h event or after damage beyond the field kit, with the passport recording every patch so the signature allocation model stays truthful about the actual fleet state [CONTROLLED INPUT].</w:t>
      </w:r>
    </w:p>
    <w:p w14:paraId="0CC8AC8C" w14:textId="77777777" w:rsidR="004B0353" w:rsidRDefault="00000000">
      <w:pPr>
        <w:pStyle w:val="Heading1"/>
        <w:pageBreakBefore/>
      </w:pPr>
      <w:bookmarkStart w:id="56" w:name="_Toc239578456"/>
      <w:r>
        <w:lastRenderedPageBreak/>
        <w:t>10  Mission systems</w:t>
      </w:r>
      <w:bookmarkEnd w:id="56"/>
    </w:p>
    <w:p w14:paraId="09902E29" w14:textId="77777777" w:rsidR="004B0353" w:rsidRDefault="00000000">
      <w:pPr>
        <w:pStyle w:val="Heading2"/>
      </w:pPr>
      <w:bookmarkStart w:id="57" w:name="_Toc239578457"/>
      <w:r>
        <w:t>10.1  Weapon bays and store separation</w:t>
      </w:r>
      <w:bookmarkEnd w:id="57"/>
    </w:p>
    <w:p w14:paraId="7B479051" w14:textId="77777777" w:rsidR="004B0353" w:rsidRDefault="00000000">
      <w:pPr>
        <w:jc w:val="both"/>
      </w:pPr>
      <w:r>
        <w:t>Two bays, each 2.60 x 0.45 x 0.50 m (585 L), sit astride the CG between FS 6.0 and 8.6 m. Each carries a trapeze-ejector that strokes 0.10 m at 4.0 kN mean and 4.4 kN peak, throwing a 113 kg class store at 2.6 m/s with pitch-rate control, inside a release envelope cleared to Mach 1.20 and 3.0 g [CALCULATED, D-10; inherited Issue-era basis retained]. The door-trapeze sequence completes in under 4.0 s from cold soak, honouring the -3.00 per second bay-open penalty the autonomy stack pays [ANALOGUE sequence time]. Bay acoustics at the transonic release point model at 162 dB overall sound pressure level with the inherited lining and spoiler treatment; store qualification at that level closes for the SPEAR 3 and SmartGlider Light classes on public ruggedness data, and the residual risk sits on the pending register as PV-04 with a ground acoustic test at V-MB-02 [PENDING VALIDATION].</w:t>
      </w:r>
    </w:p>
    <w:tbl>
      <w:tblPr>
        <w:tblStyle w:val="TableGrid"/>
        <w:tblW w:w="0" w:type="auto"/>
        <w:jc w:val="center"/>
        <w:tblLayout w:type="fixed"/>
        <w:tblLook w:val="04A0" w:firstRow="1" w:lastRow="0" w:firstColumn="1" w:lastColumn="0" w:noHBand="0" w:noVBand="1"/>
      </w:tblPr>
      <w:tblGrid>
        <w:gridCol w:w="2721"/>
        <w:gridCol w:w="1474"/>
        <w:gridCol w:w="2268"/>
        <w:gridCol w:w="2041"/>
        <w:gridCol w:w="1587"/>
      </w:tblGrid>
      <w:tr w:rsidR="004B0353" w14:paraId="04F3A38B" w14:textId="77777777">
        <w:trPr>
          <w:jc w:val="center"/>
        </w:trPr>
        <w:tc>
          <w:tcPr>
            <w:tcW w:w="2721" w:type="dxa"/>
            <w:shd w:val="clear" w:color="auto" w:fill="1F3A5F"/>
          </w:tcPr>
          <w:p w14:paraId="037860D3" w14:textId="77777777" w:rsidR="004B0353" w:rsidRDefault="00000000">
            <w:r>
              <w:rPr>
                <w:b/>
                <w:color w:val="FFFFFF"/>
                <w:sz w:val="17"/>
              </w:rPr>
              <w:t>Store</w:t>
            </w:r>
          </w:p>
        </w:tc>
        <w:tc>
          <w:tcPr>
            <w:tcW w:w="1474" w:type="dxa"/>
            <w:shd w:val="clear" w:color="auto" w:fill="1F3A5F"/>
          </w:tcPr>
          <w:p w14:paraId="3C27399F" w14:textId="77777777" w:rsidR="004B0353" w:rsidRDefault="00000000">
            <w:r>
              <w:rPr>
                <w:b/>
                <w:color w:val="FFFFFF"/>
                <w:sz w:val="17"/>
              </w:rPr>
              <w:t>Mass (kg)</w:t>
            </w:r>
          </w:p>
        </w:tc>
        <w:tc>
          <w:tcPr>
            <w:tcW w:w="2268" w:type="dxa"/>
            <w:shd w:val="clear" w:color="auto" w:fill="1F3A5F"/>
          </w:tcPr>
          <w:p w14:paraId="47DA60BA" w14:textId="77777777" w:rsidR="004B0353" w:rsidRDefault="00000000">
            <w:r>
              <w:rPr>
                <w:b/>
                <w:color w:val="FFFFFF"/>
                <w:sz w:val="17"/>
              </w:rPr>
              <w:t>Carriage</w:t>
            </w:r>
          </w:p>
        </w:tc>
        <w:tc>
          <w:tcPr>
            <w:tcW w:w="2041" w:type="dxa"/>
            <w:shd w:val="clear" w:color="auto" w:fill="1F3A5F"/>
          </w:tcPr>
          <w:p w14:paraId="1FBDA2DA" w14:textId="77777777" w:rsidR="004B0353" w:rsidRDefault="00000000">
            <w:r>
              <w:rPr>
                <w:b/>
                <w:color w:val="FFFFFF"/>
                <w:sz w:val="17"/>
              </w:rPr>
              <w:t>Role</w:t>
            </w:r>
          </w:p>
        </w:tc>
        <w:tc>
          <w:tcPr>
            <w:tcW w:w="1587" w:type="dxa"/>
            <w:shd w:val="clear" w:color="auto" w:fill="1F3A5F"/>
          </w:tcPr>
          <w:p w14:paraId="491D5285" w14:textId="77777777" w:rsidR="004B0353" w:rsidRDefault="00000000">
            <w:r>
              <w:rPr>
                <w:b/>
                <w:color w:val="FFFFFF"/>
                <w:sz w:val="17"/>
              </w:rPr>
              <w:t>Evidence</w:t>
            </w:r>
          </w:p>
        </w:tc>
      </w:tr>
      <w:tr w:rsidR="004B0353" w14:paraId="67F2F1FC" w14:textId="77777777">
        <w:trPr>
          <w:jc w:val="center"/>
        </w:trPr>
        <w:tc>
          <w:tcPr>
            <w:tcW w:w="2721" w:type="dxa"/>
          </w:tcPr>
          <w:p w14:paraId="11D5BC34" w14:textId="77777777" w:rsidR="004B0353" w:rsidRDefault="00000000">
            <w:r>
              <w:rPr>
                <w:sz w:val="17"/>
              </w:rPr>
              <w:t>SPEAR 3-class standoff weapon</w:t>
            </w:r>
          </w:p>
        </w:tc>
        <w:tc>
          <w:tcPr>
            <w:tcW w:w="1474" w:type="dxa"/>
          </w:tcPr>
          <w:p w14:paraId="4FA1CCEA" w14:textId="77777777" w:rsidR="004B0353" w:rsidRDefault="00000000">
            <w:r>
              <w:rPr>
                <w:sz w:val="17"/>
              </w:rPr>
              <w:t>90 (140 km class reach)</w:t>
            </w:r>
          </w:p>
        </w:tc>
        <w:tc>
          <w:tcPr>
            <w:tcW w:w="2268" w:type="dxa"/>
          </w:tcPr>
          <w:p w14:paraId="0D3F056D" w14:textId="77777777" w:rsidR="004B0353" w:rsidRDefault="00000000">
            <w:r>
              <w:rPr>
                <w:sz w:val="17"/>
              </w:rPr>
              <w:t>1 per bay on trapeze</w:t>
            </w:r>
          </w:p>
        </w:tc>
        <w:tc>
          <w:tcPr>
            <w:tcW w:w="2041" w:type="dxa"/>
          </w:tcPr>
          <w:p w14:paraId="45BFE6F6" w14:textId="77777777" w:rsidR="004B0353" w:rsidRDefault="00000000">
            <w:r>
              <w:rPr>
                <w:sz w:val="17"/>
              </w:rPr>
              <w:t>Phase 3 priority nodes</w:t>
            </w:r>
          </w:p>
        </w:tc>
        <w:tc>
          <w:tcPr>
            <w:tcW w:w="1587" w:type="dxa"/>
          </w:tcPr>
          <w:p w14:paraId="6E0C4654" w14:textId="77777777" w:rsidR="004B0353" w:rsidRDefault="00000000">
            <w:r>
              <w:rPr>
                <w:sz w:val="17"/>
              </w:rPr>
              <w:t>TBD-OEM mass [19], PV-08</w:t>
            </w:r>
          </w:p>
        </w:tc>
      </w:tr>
      <w:tr w:rsidR="004B0353" w14:paraId="70245A3F" w14:textId="77777777">
        <w:trPr>
          <w:jc w:val="center"/>
        </w:trPr>
        <w:tc>
          <w:tcPr>
            <w:tcW w:w="2721" w:type="dxa"/>
            <w:shd w:val="clear" w:color="auto" w:fill="EDF1F7"/>
          </w:tcPr>
          <w:p w14:paraId="6E3A38EB" w14:textId="77777777" w:rsidR="004B0353" w:rsidRDefault="00000000">
            <w:r>
              <w:rPr>
                <w:sz w:val="17"/>
              </w:rPr>
              <w:t>SmartGlider Light</w:t>
            </w:r>
          </w:p>
        </w:tc>
        <w:tc>
          <w:tcPr>
            <w:tcW w:w="1474" w:type="dxa"/>
            <w:shd w:val="clear" w:color="auto" w:fill="EDF1F7"/>
          </w:tcPr>
          <w:p w14:paraId="4AA6908C" w14:textId="77777777" w:rsidR="004B0353" w:rsidRDefault="00000000">
            <w:r>
              <w:rPr>
                <w:sz w:val="17"/>
              </w:rPr>
              <w:t>120</w:t>
            </w:r>
          </w:p>
        </w:tc>
        <w:tc>
          <w:tcPr>
            <w:tcW w:w="2268" w:type="dxa"/>
            <w:shd w:val="clear" w:color="auto" w:fill="EDF1F7"/>
          </w:tcPr>
          <w:p w14:paraId="73042A64" w14:textId="77777777" w:rsidR="004B0353" w:rsidRDefault="00000000">
            <w:r>
              <w:rPr>
                <w:sz w:val="17"/>
              </w:rPr>
              <w:t>1 per bay (2 with dual rack, trade)</w:t>
            </w:r>
          </w:p>
        </w:tc>
        <w:tc>
          <w:tcPr>
            <w:tcW w:w="2041" w:type="dxa"/>
            <w:shd w:val="clear" w:color="auto" w:fill="EDF1F7"/>
          </w:tcPr>
          <w:p w14:paraId="01DB2EE0" w14:textId="77777777" w:rsidR="004B0353" w:rsidRDefault="00000000">
            <w:r>
              <w:rPr>
                <w:sz w:val="17"/>
              </w:rPr>
              <w:t>Moving targets, compact glide</w:t>
            </w:r>
          </w:p>
        </w:tc>
        <w:tc>
          <w:tcPr>
            <w:tcW w:w="1587" w:type="dxa"/>
            <w:shd w:val="clear" w:color="auto" w:fill="EDF1F7"/>
          </w:tcPr>
          <w:p w14:paraId="50A1F442" w14:textId="77777777" w:rsidR="004B0353" w:rsidRDefault="00000000">
            <w:r>
              <w:rPr>
                <w:sz w:val="17"/>
              </w:rPr>
              <w:t>VENDOR-class [20]</w:t>
            </w:r>
          </w:p>
        </w:tc>
      </w:tr>
      <w:tr w:rsidR="004B0353" w14:paraId="4FE1D255" w14:textId="77777777">
        <w:trPr>
          <w:jc w:val="center"/>
        </w:trPr>
        <w:tc>
          <w:tcPr>
            <w:tcW w:w="2721" w:type="dxa"/>
            <w:shd w:val="clear" w:color="auto" w:fill="EDF1F7"/>
          </w:tcPr>
          <w:p w14:paraId="3DA724AA" w14:textId="77777777" w:rsidR="004B0353" w:rsidRDefault="00000000">
            <w:r>
              <w:rPr>
                <w:sz w:val="17"/>
              </w:rPr>
              <w:t>IRIS-T</w:t>
            </w:r>
          </w:p>
        </w:tc>
        <w:tc>
          <w:tcPr>
            <w:tcW w:w="1474" w:type="dxa"/>
            <w:shd w:val="clear" w:color="auto" w:fill="EDF1F7"/>
          </w:tcPr>
          <w:p w14:paraId="50365850" w14:textId="77777777" w:rsidR="004B0353" w:rsidRDefault="00000000">
            <w:r>
              <w:rPr>
                <w:sz w:val="17"/>
              </w:rPr>
              <w:t>87 + 8 rail</w:t>
            </w:r>
          </w:p>
        </w:tc>
        <w:tc>
          <w:tcPr>
            <w:tcW w:w="2268" w:type="dxa"/>
            <w:shd w:val="clear" w:color="auto" w:fill="EDF1F7"/>
          </w:tcPr>
          <w:p w14:paraId="4FE6C4A3" w14:textId="77777777" w:rsidR="004B0353" w:rsidRDefault="00000000">
            <w:r>
              <w:rPr>
                <w:sz w:val="17"/>
              </w:rPr>
              <w:t>Chine stations, semi-conformal</w:t>
            </w:r>
          </w:p>
        </w:tc>
        <w:tc>
          <w:tcPr>
            <w:tcW w:w="2041" w:type="dxa"/>
            <w:shd w:val="clear" w:color="auto" w:fill="EDF1F7"/>
          </w:tcPr>
          <w:p w14:paraId="6312774E" w14:textId="77777777" w:rsidR="004B0353" w:rsidRDefault="00000000">
            <w:r>
              <w:rPr>
                <w:sz w:val="17"/>
              </w:rPr>
              <w:t>Close self-defence, 95 kg per station</w:t>
            </w:r>
          </w:p>
        </w:tc>
        <w:tc>
          <w:tcPr>
            <w:tcW w:w="1587" w:type="dxa"/>
            <w:shd w:val="clear" w:color="auto" w:fill="EDF1F7"/>
          </w:tcPr>
          <w:p w14:paraId="5677E039" w14:textId="77777777" w:rsidR="004B0353" w:rsidRDefault="00000000">
            <w:r>
              <w:rPr>
                <w:sz w:val="17"/>
              </w:rPr>
              <w:t>VENDOR-class [21]</w:t>
            </w:r>
          </w:p>
        </w:tc>
      </w:tr>
      <w:tr w:rsidR="004B0353" w14:paraId="0C371657" w14:textId="77777777">
        <w:trPr>
          <w:jc w:val="center"/>
        </w:trPr>
        <w:tc>
          <w:tcPr>
            <w:tcW w:w="2721" w:type="dxa"/>
          </w:tcPr>
          <w:p w14:paraId="254EE8BD" w14:textId="77777777" w:rsidR="004B0353" w:rsidRDefault="00000000">
            <w:r>
              <w:rPr>
                <w:sz w:val="17"/>
              </w:rPr>
              <w:t>Meteor-class ER-AAM</w:t>
            </w:r>
          </w:p>
        </w:tc>
        <w:tc>
          <w:tcPr>
            <w:tcW w:w="1474" w:type="dxa"/>
          </w:tcPr>
          <w:p w14:paraId="5F4356AD" w14:textId="77777777" w:rsidR="004B0353" w:rsidRDefault="00000000">
            <w:r>
              <w:rPr>
                <w:sz w:val="17"/>
              </w:rPr>
              <w:t>190 + 10 rail</w:t>
            </w:r>
          </w:p>
        </w:tc>
        <w:tc>
          <w:tcPr>
            <w:tcW w:w="2268" w:type="dxa"/>
          </w:tcPr>
          <w:p w14:paraId="356117A5" w14:textId="77777777" w:rsidR="004B0353" w:rsidRDefault="00000000">
            <w:r>
              <w:rPr>
                <w:sz w:val="17"/>
              </w:rPr>
              <w:t>Reinforced chine stations (3.70 m round on 3.80 m rail)</w:t>
            </w:r>
          </w:p>
        </w:tc>
        <w:tc>
          <w:tcPr>
            <w:tcW w:w="2041" w:type="dxa"/>
          </w:tcPr>
          <w:p w14:paraId="68D4E4E3" w14:textId="77777777" w:rsidR="004B0353" w:rsidRDefault="00000000">
            <w:r>
              <w:rPr>
                <w:sz w:val="17"/>
              </w:rPr>
              <w:t>HVA hunt, 230-260 km class reach at M1.40 launch</w:t>
            </w:r>
          </w:p>
        </w:tc>
        <w:tc>
          <w:tcPr>
            <w:tcW w:w="1587" w:type="dxa"/>
          </w:tcPr>
          <w:p w14:paraId="4A5DD166" w14:textId="77777777" w:rsidR="004B0353" w:rsidRDefault="00000000">
            <w:r>
              <w:rPr>
                <w:sz w:val="17"/>
              </w:rPr>
              <w:t>ANALOGUE [21]; PV-09</w:t>
            </w:r>
          </w:p>
        </w:tc>
      </w:tr>
      <w:tr w:rsidR="004B0353" w14:paraId="0D9C06AD" w14:textId="77777777">
        <w:trPr>
          <w:jc w:val="center"/>
        </w:trPr>
        <w:tc>
          <w:tcPr>
            <w:tcW w:w="2721" w:type="dxa"/>
          </w:tcPr>
          <w:p w14:paraId="3860CABE" w14:textId="77777777" w:rsidR="004B0353" w:rsidRDefault="00000000">
            <w:r>
              <w:rPr>
                <w:sz w:val="17"/>
              </w:rPr>
              <w:t>EW pallet (jammer or emitter-mapper)</w:t>
            </w:r>
          </w:p>
        </w:tc>
        <w:tc>
          <w:tcPr>
            <w:tcW w:w="1474" w:type="dxa"/>
          </w:tcPr>
          <w:p w14:paraId="744EAB45" w14:textId="77777777" w:rsidR="004B0353" w:rsidRDefault="00000000">
            <w:r>
              <w:rPr>
                <w:sz w:val="17"/>
              </w:rPr>
              <w:t>100</w:t>
            </w:r>
          </w:p>
        </w:tc>
        <w:tc>
          <w:tcPr>
            <w:tcW w:w="2268" w:type="dxa"/>
          </w:tcPr>
          <w:p w14:paraId="090D6484" w14:textId="77777777" w:rsidR="004B0353" w:rsidRDefault="00000000">
            <w:r>
              <w:rPr>
                <w:sz w:val="17"/>
              </w:rPr>
              <w:t>Bay volume, palletised</w:t>
            </w:r>
          </w:p>
        </w:tc>
        <w:tc>
          <w:tcPr>
            <w:tcW w:w="2041" w:type="dxa"/>
          </w:tcPr>
          <w:p w14:paraId="61D5C589" w14:textId="77777777" w:rsidR="004B0353" w:rsidRDefault="00000000">
            <w:r>
              <w:rPr>
                <w:sz w:val="17"/>
              </w:rPr>
              <w:t>Phase 4 cover, Phase 2 mop-up</w:t>
            </w:r>
          </w:p>
        </w:tc>
        <w:tc>
          <w:tcPr>
            <w:tcW w:w="1587" w:type="dxa"/>
          </w:tcPr>
          <w:p w14:paraId="610811B4" w14:textId="77777777" w:rsidR="004B0353" w:rsidRDefault="00000000">
            <w:r>
              <w:rPr>
                <w:sz w:val="17"/>
              </w:rPr>
              <w:t>CONTROLLED INPUT</w:t>
            </w:r>
          </w:p>
        </w:tc>
      </w:tr>
    </w:tbl>
    <w:p w14:paraId="35B8DDFC" w14:textId="77777777" w:rsidR="004B0353" w:rsidRDefault="004B0353">
      <w:pPr>
        <w:spacing w:after="40"/>
      </w:pPr>
    </w:p>
    <w:p w14:paraId="1028DCCC" w14:textId="77777777" w:rsidR="004B0353" w:rsidRDefault="00000000">
      <w:pPr>
        <w:spacing w:after="160"/>
        <w:jc w:val="center"/>
      </w:pPr>
      <w:r>
        <w:rPr>
          <w:b/>
          <w:color w:val="555555"/>
          <w:sz w:val="18"/>
        </w:rPr>
        <w:t>Table 10-1  Store and pallet set</w:t>
      </w:r>
    </w:p>
    <w:p w14:paraId="0AAB4632" w14:textId="77777777" w:rsidR="004B0353" w:rsidRDefault="00000000">
      <w:pPr>
        <w:jc w:val="both"/>
      </w:pPr>
      <w:r>
        <w:t>Loadouts close the mass budget as follows [CALCULATED, D-12, D-22]: L1, the design fit, two SPEAR 3 plus two IRIS-T at 354 kg, full fuel; L2, two SPEAR 3 plus two Meteor-class ER-AAM at 560 kg, D-1 radius 585 nm at +150 kg margin; L3, four SmartGlider Light plus two IRIS-T at 654 kg, strike radius 510 nm at +205 kg margin; L4, the cover fit, two EW pallets plus two Meteor-class at 580 kg, closing mission D-2 as Table 5-1 states; L5, two SmartGlider Light plus two IRIS-T at 414 kg, full-fuel equivalent with 22 kg fuel trade; L6, two SPEAR 3 plus two Meteor-class at 560 kg, flying mission D-4 at +34 kg margin; L7, two SmartGlider Light plus two Meteor-class at 620 kg, mixed strike radius 545 nm at +155 kg margin.</w:t>
      </w:r>
    </w:p>
    <w:p w14:paraId="67B09599" w14:textId="77777777" w:rsidR="004B0353" w:rsidRDefault="00000000">
      <w:pPr>
        <w:pStyle w:val="Heading2"/>
      </w:pPr>
      <w:bookmarkStart w:id="58" w:name="_Toc239578458"/>
      <w:r>
        <w:t>10.2  Sensors and cooperative geolocation</w:t>
      </w:r>
      <w:bookmarkEnd w:id="58"/>
    </w:p>
    <w:p w14:paraId="7C67F994" w14:textId="77777777" w:rsidR="004B0353" w:rsidRDefault="00000000">
      <w:pPr>
        <w:jc w:val="both"/>
      </w:pPr>
      <w:r>
        <w:t>The sensor fit optimises for the doctrine rather than for air-superiority metrics. The X-band AESA carries 480 GaN transmit-receive elements on a 0.55 m aperture at about 34 dBi, delivering 125 km class detection against 1 m2 with 40 dB processing gain [ANALOGUE, scaled from the Issue-era 600-element datum at 140 km by aperture ratio, D-15]; its primary jobs are terminal weapon support, weather mapping and burn-through confirmation, not air policing. Five EODAS apertures give spherical infrared tracking and missile-warning. The ESM suite spans 0.5 to 40 GHz through six apertures forming a 2.40 m effective baseline, feeding the cooperative geolocation engine [VENDOR-class].</w:t>
      </w:r>
    </w:p>
    <w:p w14:paraId="3BDE8B4B" w14:textId="77777777" w:rsidR="004B0353" w:rsidRDefault="00000000">
      <w:pPr>
        <w:jc w:val="both"/>
      </w:pPr>
      <w:r>
        <w:t xml:space="preserve">Cooperative geolocation anchors the doctrine: two or more aircraft time-difference the same emission on a 40 km class baseline and deliver 45 m CEP at 80 km slant range [ANALYTICAL, D-16]. The timing budget totals 20 ns RMS across clock, distribution and algorithm residuals; the mRO-50-class ruggedised miniaturised atomic clocks hold the two-way time-transfer residual at 8.6 ns, the single most sensitive figure in the architecture [VENDOR clock [14]; PENDING VALIDATION PV-03 with ground ranging event V-EW-01]. A bearing-only fallback degrades gracefully to 648 m CEP, still adequate for corridor-level emitter mapping </w:t>
      </w:r>
      <w:r>
        <w:lastRenderedPageBreak/>
        <w:t>[ANALYTICAL]. A retractable MX-10D-class EO turret adds positive identification at short range and battle-damage assessment [VENDOR-class].</w:t>
      </w:r>
    </w:p>
    <w:p w14:paraId="63927EB5" w14:textId="77777777" w:rsidR="004B0353" w:rsidRDefault="00000000">
      <w:pPr>
        <w:pStyle w:val="Heading2"/>
      </w:pPr>
      <w:bookmarkStart w:id="59" w:name="_Toc239578459"/>
      <w:r>
        <w:t>10.3  Electronic attack fit</w:t>
      </w:r>
      <w:bookmarkEnd w:id="59"/>
    </w:p>
    <w:p w14:paraId="0613C404" w14:textId="77777777" w:rsidR="004B0353" w:rsidRDefault="00000000">
      <w:pPr>
        <w:jc w:val="both"/>
      </w:pPr>
      <w:r>
        <w:t>The cover-station jammer draws 12 kW peak from the 270 VDC bus and radiates through bay-door and tail-cap apertures across 2 to 18 GHz with DRFM-class techniques [VENDOR-class technique generator; power budget in Table 8-2]. Mission D-2 closes the fuel case with the jammer radiating for the full 75-minute station at 60% duty [CALCULATED, D-11]. The fit concentrates on escort-jamming geometry from the corridor shoulder, which Section 12.1 diagrams: the Striker stands off 25 to 40 km from the prosecuted emitter, inside its own geolocation net, and paints the mainlobe while the Gripen crews deliver heavy effects from honest standoff.</w:t>
      </w:r>
    </w:p>
    <w:p w14:paraId="3F539443" w14:textId="77777777" w:rsidR="004B0353" w:rsidRDefault="00000000">
      <w:pPr>
        <w:jc w:val="both"/>
      </w:pPr>
      <w:r>
        <w:t>Survivability in a contested electromagnetic environment rests on three funded layers rather than a single upgrade. The datalinks run the LPI discipline of Section 8.2 (2,000 hop/s, adaptive power control, receive-only posture inside threat rings). The jammer technique library carries cognitive, AI-driven reactive modes that characterise an unknown emitter inside 100 ms and synthesise a matched counter-technique, with the library updateable over the air between missions [ANALOGUE; Block II funded growth]. And the towed-decoy pair of Section 9.3 covers the terminal phase against missile seekers that burn through the noise. The doctrine's electronic-warfare survivability concern is thereby answered by architecture, not by a single box [22].</w:t>
      </w:r>
    </w:p>
    <w:p w14:paraId="046B9AC5" w14:textId="77777777" w:rsidR="004B0353" w:rsidRDefault="00000000">
      <w:pPr>
        <w:pStyle w:val="Heading2"/>
      </w:pPr>
      <w:bookmarkStart w:id="60" w:name="_Toc239578460"/>
      <w:r>
        <w:t>10.4  Mission data, recording and debrief</w:t>
      </w:r>
      <w:bookmarkEnd w:id="60"/>
    </w:p>
    <w:p w14:paraId="2F1D3589" w14:textId="77777777" w:rsidR="004B0353" w:rsidRDefault="00000000">
      <w:pPr>
        <w:jc w:val="both"/>
      </w:pPr>
      <w:r>
        <w:t>A 4 TB encrypted mission recorder captures the full sortie: fused track picture, geolocation fixes with their timing residuals, bay and release events with consent-chain logs, link states, jammer tasking, and the behaviour-tree decision trace at 10 Hz [VENDOR-class recorder; CONTROLLED INPUT logging set]. The decision trace matters as much as the sensor data: every autonomy action replays against the recorded truth picture, which feeds the shadow-mode verification of Section 8.3 and gives the Gripen quarterback a debrief view of why each wingman acted as it did [ANALOGUE]. Cryptographic material zeroises on command, on capture-imminent trigger, and on power-loss beyond the battery reserve [CONTROLLED INPUT].</w:t>
      </w:r>
    </w:p>
    <w:p w14:paraId="0E9B8491" w14:textId="77777777" w:rsidR="004B0353" w:rsidRDefault="00000000">
      <w:pPr>
        <w:jc w:val="both"/>
      </w:pPr>
      <w:r>
        <w:t>Mission planning runs on the squadron planning station shared with the Sprinter fleet: corridor geometry, emitter libraries, weather and the re-closure timeline model of Section 1.4 compile into the behaviour-tree guards and authorised windows for each sortie, signed and loaded through the cross-domain guard of Section 8.3 [CONTROLLED INPUT]. Post-mission, the recorder syncs to the same station in under 10 minutes over the maintenance link, closing the loop from execution back into planning within one turnaround cycle [ANALOGUE].</w:t>
      </w:r>
    </w:p>
    <w:p w14:paraId="7F396033" w14:textId="77777777" w:rsidR="004B0353" w:rsidRDefault="00000000">
      <w:pPr>
        <w:pStyle w:val="Heading2"/>
      </w:pPr>
      <w:bookmarkStart w:id="61" w:name="_Toc239578461"/>
      <w:r>
        <w:t>10.5  Extended-range air-to-air integration (reach-gap closure)</w:t>
      </w:r>
      <w:bookmarkEnd w:id="61"/>
    </w:p>
    <w:p w14:paraId="572C8734" w14:textId="77777777" w:rsidR="004B0353" w:rsidRDefault="00000000">
      <w:pPr>
        <w:jc w:val="both"/>
      </w:pPr>
      <w:r>
        <w:t>The chine stations grow into the doctrine's long arm. Each 3.80 m semi-conformal rail, reinforced by 8 kg of local structure charged to the growth allowance (Section 2.3), now accepts a Meteor-class extended-range air-to-air weapon: 3.70 m length, 190 kg class mass with a 10 kg rail adapter, throttleable ramjet propulsion, two-way datalink, and a public-record reach above 200 km that launch energy at Mach 1.40 and 45,000 ft extends to the 230-260 km class against a retreating Mach 0.7 target at altitude [ANALOGUE [21]; launch-energy increment CALCULATED, D-21]. The weapon shares the Gripen E fleet's existing stockpile, support equipment and training pipeline, so adoption adds no new weapon type to the programme, only a new launcher interface [22].</w:t>
      </w:r>
    </w:p>
    <w:p w14:paraId="624BA756" w14:textId="77777777" w:rsidR="004B0353" w:rsidRDefault="00000000">
      <w:pPr>
        <w:jc w:val="both"/>
      </w:pPr>
      <w:r>
        <w:t xml:space="preserve">Geometry closes the gap the doctrine measured. The A-100-class orbit at 250-350 km standoff retreats when the corridor opens; the Striker's D-4 dash-in places the launch point 185 km inside the threat line, and the weapon's 230-260 km reach covers the remaining 130-240 km to the orbit with 40-75 km of margin, including closure against a target already turning away at shot time [CALCULATED, D-21]. The same fit gives the Phase 4 cover station a self-escort punch that out-ranges anything the threat's fighters carry, and it gives </w:t>
      </w:r>
      <w:r>
        <w:lastRenderedPageBreak/>
        <w:t>Phase 5 a rearguard shot the egress geometry previously lacked. Fire control rides the existing stack: the geolocation network or the Gripen supplies the track, the safety-layer launch gate of Section 8.1 enforces the acceptability region, and the quarterback's consent authorises release through the standard chain [CONTROLLED INPUT].</w:t>
      </w:r>
    </w:p>
    <w:p w14:paraId="0B5F7918" w14:textId="77777777" w:rsidR="004B0353" w:rsidRDefault="00000000">
      <w:pPr>
        <w:jc w:val="both"/>
      </w:pPr>
      <w:r>
        <w:t>One item does not yet close, and the baseline treats it honestly. Ramjet-powered store separation from a semi-conformal station at Mach 1.40 lacks test evidence: inlet-start transient, plume ingestion risk during the stroke, and rail-aerodynamic interaction all sit beyond validated models. The item enters the pending validation register as PV-09 with a funded captive-carry and separation campaign (V-MB-03, M18 to M30). The fallback closes the mission anyway: release at Mach 0.95-1.10 trims reach by about 15% to the 200-220 km class, the D-4 profile moves the launch point 40 km closer, and the geometry still closes with margin, as Section 5.3 states [CALCULATED, D-21/D-22]. Until V-MB-03 completes, the cleared release envelope for the Meteor class is Mach 0.95-1.20, matching the bay-store envelope of Section 10.1.</w:t>
      </w:r>
    </w:p>
    <w:p w14:paraId="68B541F1" w14:textId="77777777" w:rsidR="004B0353" w:rsidRDefault="00000000">
      <w:pPr>
        <w:pStyle w:val="Heading1"/>
        <w:pageBreakBefore/>
      </w:pPr>
      <w:bookmarkStart w:id="62" w:name="_Toc239578462"/>
      <w:r>
        <w:lastRenderedPageBreak/>
        <w:t>11  Reliability, maintainability, safety and Arctic operations</w:t>
      </w:r>
      <w:bookmarkEnd w:id="62"/>
    </w:p>
    <w:p w14:paraId="0CAFAB8C" w14:textId="77777777" w:rsidR="004B0353" w:rsidRDefault="00000000">
      <w:pPr>
        <w:pStyle w:val="Heading2"/>
      </w:pPr>
      <w:bookmarkStart w:id="63" w:name="_Toc239578463"/>
      <w:r>
        <w:t>11.1  Reliability and maintainability</w:t>
      </w:r>
      <w:bookmarkEnd w:id="63"/>
    </w:p>
    <w:p w14:paraId="4A54CA0A" w14:textId="77777777" w:rsidR="004B0353" w:rsidRDefault="00000000">
      <w:pPr>
        <w:jc w:val="both"/>
      </w:pPr>
      <w:r>
        <w:t>The fleet sustains 2.4 sorties per aircraft per day in surge with a 268.6 min full turnaround cycle (recover, service, reload, launch) and 45 min hot-pit turns [ANALOGUE, inherited from fleet war-gaming [22]]. The line-replaceable strategy concentrates on 22 LRUs with 15 min class removal times, built-in test covering 92% of flight-critical failure modes, and condition-based engine management through the FADEC health system [1][ANALOGUE]. Mean flight hours between critical failures target 8.5 h fleet-average at maturity, sized so the operational fleet with its attrition reserve sustains the doctrinal 2.4-sortie surge day [ANALOGUE, Section 12.1]. Scheduled maintenance follows the 150 h phased interval with depot events at 600 h; the 1,200 h airframe life aligns with one depot visit plus retirement, a deliberate semi-expendable fleet choice [CONTROLLED INPUT].</w:t>
      </w:r>
    </w:p>
    <w:p w14:paraId="31D7B39B" w14:textId="77777777" w:rsidR="004B0353" w:rsidRDefault="00000000">
      <w:pPr>
        <w:pStyle w:val="Heading2"/>
      </w:pPr>
      <w:bookmarkStart w:id="64" w:name="_Toc239578464"/>
      <w:r>
        <w:t>11.2  Arctic and dispersed operations</w:t>
      </w:r>
      <w:bookmarkEnd w:id="64"/>
    </w:p>
    <w:p w14:paraId="3B121035" w14:textId="77777777" w:rsidR="004B0353" w:rsidRDefault="00000000">
      <w:pPr>
        <w:jc w:val="both"/>
      </w:pPr>
      <w:r>
        <w:t>The Arctic kit supports -40 deg C cold soak: battery and FADEC preheat blankets draw 3 kW for 45 min from ground power; fuel system drains and seals prevent water icing; canopy-class apertures and EO windows carry hydrophobic coating; the brake chute and carbon brakes hold the 750 m landing roll on contaminated strips with a 1.4 factor applied [GROUND TEST V-EN-02; ANALOGUE contaminated-runway factor]. Road-base operations pair the 410 m augmented takeoff with 800 m-class strips, matching the Gripen dispersed concept; two technicians and one tow-tractor-class GSE set turn the aircraft at the strip with the reload cart carrying one full L1 loadout [ANALOGUE]. Corrosion control for maritime-coastal dispersal uses sealed avionics bays, drain-mapped structure and wash-procedure compatibility [ANALOGUE].</w:t>
      </w:r>
    </w:p>
    <w:p w14:paraId="3F04A55C" w14:textId="77777777" w:rsidR="004B0353" w:rsidRDefault="00000000">
      <w:pPr>
        <w:pStyle w:val="Heading2"/>
      </w:pPr>
      <w:bookmarkStart w:id="65" w:name="_Toc239578465"/>
      <w:r>
        <w:t>11.3  Safety</w:t>
      </w:r>
      <w:bookmarkEnd w:id="65"/>
    </w:p>
    <w:p w14:paraId="304887AD" w14:textId="77777777" w:rsidR="004B0353" w:rsidRDefault="00000000">
      <w:pPr>
        <w:jc w:val="both"/>
      </w:pPr>
      <w:r>
        <w:t>System safety follows a two-fault-tolerant philosophy for flight-critical functions and a fail-operational lost-link posture (Section 8.1). The quadruplex FCS with dissimilar lanes, dual 270 VDC buses with battery and RAT backup, and fire detection plus suppression in the engine bay and bay modules anchor the hazard log [ANALOGUE]. Weapon safety interlocks inhibit trapeze motion unless doors confirm full-open, and the release consent chain requires quarterback authorisation plus geofence plus envelope checks, all logged to the recorder for post-mission audit [CONTROLLED INPUT]. Ground safety around the augmentor and the 60 GHz intra-flight apertures follows standard RF and hot-exhaust exclusion zones, published in the maintenance manual at CDR.</w:t>
      </w:r>
    </w:p>
    <w:p w14:paraId="6989B5BC" w14:textId="77777777" w:rsidR="004B0353" w:rsidRDefault="00000000">
      <w:pPr>
        <w:pStyle w:val="Heading2"/>
      </w:pPr>
      <w:bookmarkStart w:id="66" w:name="_Toc239578466"/>
      <w:r>
        <w:t>11.4  Training, GSE and squadron integration</w:t>
      </w:r>
      <w:bookmarkEnd w:id="66"/>
    </w:p>
    <w:p w14:paraId="630DEED9" w14:textId="77777777" w:rsidR="004B0353" w:rsidRDefault="00000000">
      <w:pPr>
        <w:jc w:val="both"/>
      </w:pPr>
      <w:r>
        <w:t>The training system piggybacks on the Gripen syllabus: quarterback crews train teaming behaviours in the existing simulator architecture with the Striker behaviour tree hosted as a constructive entity, and maintenance crews qualify on 60% common tasks with the Sprinter fleet (engine, GSE, tyres, servicing) plus type-specific modules for bays, RAM panels and the EW fit [ANALOGUE]. The GSE set per operating location fits in one air-transportable pallet train: tow tractor, reload cart with one L1 loadout, preheat and ground-power unit, LO repair kit, and the engine-change rail set [ANALOGUE]. Squadron integration assigns Strikers to Gripen squadrons in flights of four, matching the quarterback ratio of one crew to two wingmen in standard packages and one to four in surge packages with the second pilot supervising [CONTROLLED INPUT doctrine].</w:t>
      </w:r>
    </w:p>
    <w:p w14:paraId="2890D6D9" w14:textId="77777777" w:rsidR="004B0353" w:rsidRDefault="00000000">
      <w:pPr>
        <w:pStyle w:val="Heading2"/>
      </w:pPr>
      <w:bookmarkStart w:id="67" w:name="_Toc239578467"/>
      <w:r>
        <w:t>11.5  Ground control and the human-system interface</w:t>
      </w:r>
      <w:bookmarkEnd w:id="67"/>
    </w:p>
    <w:p w14:paraId="578EF868" w14:textId="77777777" w:rsidR="004B0353" w:rsidRDefault="00000000">
      <w:pPr>
        <w:jc w:val="both"/>
      </w:pPr>
      <w:r>
        <w:t xml:space="preserve">Two ground elements complete the human system. The mission control element, a shelterised station at the operating base, hosts a safety pilot and a mission coordinator who monitor launch, recovery and the lost-link ladder; it controls up to four aircraft simultaneously through the CNPC links with handover to the Gripen </w:t>
      </w:r>
      <w:r>
        <w:lastRenderedPageBreak/>
        <w:t>quarterback terminal once the package forms [ANALOGUE]. The launch and recovery element travels with the road-base detachment: two technicians, the tow tractor, the reload cart and the preheat unit, executing the 45-minute hot-pit turn without the shelter [ANALOGUE]. Workload analysis for the quarterback assigns one Gripen crew to two wingmen in standard packages, rising to four in surge only with a second crewmember supervising; the behaviour tree absorbs routine station-keeping and corridor discipline so the crew workload concentrates on assignment and consent decisions, measured at under 12 crew actions per wingman per mission in shadow-mode trials [ANALOGUE; V-AV-03].</w:t>
      </w:r>
    </w:p>
    <w:p w14:paraId="22DC82C1" w14:textId="77777777" w:rsidR="004B0353" w:rsidRDefault="00000000">
      <w:pPr>
        <w:jc w:val="both"/>
      </w:pPr>
      <w:r>
        <w:t>The operator displays follow one rule: the aircraft asks, the human decides, the machine shows its reasoning. Every wingman request arrives with the behaviour-tree guard states visible (authorised window, geofence state, fuel ladder position), so consent takes seconds and audit stays native; the same displays drive the debrief view of Section 10.4 [CONTROLLED INPUT interface philosophy].</w:t>
      </w:r>
    </w:p>
    <w:p w14:paraId="0090D8D8" w14:textId="77777777" w:rsidR="004B0353" w:rsidRDefault="00000000">
      <w:pPr>
        <w:pStyle w:val="Heading1"/>
        <w:pageBreakBefore/>
      </w:pPr>
      <w:bookmarkStart w:id="68" w:name="_Toc239578468"/>
      <w:r>
        <w:lastRenderedPageBreak/>
        <w:t>12  Gripen and Sprinter fleet integration</w:t>
      </w:r>
      <w:bookmarkEnd w:id="68"/>
    </w:p>
    <w:p w14:paraId="4FDB88D2" w14:textId="77777777" w:rsidR="004B0353" w:rsidRDefault="00000000">
      <w:pPr>
        <w:pStyle w:val="Heading2"/>
      </w:pPr>
      <w:bookmarkStart w:id="69" w:name="_Toc239578469"/>
      <w:r>
        <w:t>12.1  Fleet employment under Opening Doors</w:t>
      </w:r>
      <w:bookmarkEnd w:id="69"/>
    </w:p>
    <w:p w14:paraId="341CBC87" w14:textId="77777777" w:rsidR="004B0353" w:rsidRDefault="00000000">
      <w:pPr>
        <w:jc w:val="both"/>
      </w:pPr>
      <w:r>
        <w:t>The fleet construct pairs a Gripen E quarterback force with Sprinter and Striker wingman fleets plus attrition reserves. Fleet size and fleet ratio stay program-office decisions above this baseline: the aircraft-level planning factors below (turnaround cycle, sortie rate, phase shares) hold per aircraft, so any fleet count scales linearly without re-analysis. The war-gaming record across the project corpus converges on one sentence: Sprinters trigger and map, Strikers exploit and jam, Gripens command from honest standoff and deliver heavy effects [22]. This baseline engineers that sentence.</w:t>
      </w:r>
    </w:p>
    <w:p w14:paraId="4D795CFC" w14:textId="77777777" w:rsidR="004B0353" w:rsidRDefault="00000000">
      <w:pPr>
        <w:jc w:val="both"/>
      </w:pPr>
      <w:r>
        <w:t>Phase 3 geometry places two Strikers inside the corridor at Mach 1.40, spaced 15 to 25 km for mutual geolocation support, releasing SPEAR 3-class effects against nodes the Sprinter waves illuminated. Where the package plan designates an HVA play, one Striker flies the D-4 profile with the Meteor-class fit: it holds the corridor exit edge until the quarterback confirms the hostile AEW&amp;C track, then takes the shot the war-gaming series could not take, against the node that cues the whole defence [22; geometry D-21]. Phase 4 geometry parks a two-ship on the corridor shoulder at 25 to 40 km from the prosecuted emitter, jamming mainlobe and sidelobe while up to four Gripens run the heavy-strike profile; the D-2 mission of Section 5.1 closes the 75-minute station with +103 kg fuel margin at the grown weight. Degraded modes ladder down gracefully: if geolocation timing slips past the 20 ns budget, the network reverts to bearing-only mapping at 648 m CEP; if a Striker aborts, the surviving ship shortens station to 45 min and the Gripen cell compresses its window; if the quarterback is lost, the mesh hand-off of Section 8.1 adopts the orphaned aircraft in under 2 s and the mission continues under the next human authority in the chain [ANALYTICAL, D-16; CONTROLLED INPUT modes].</w:t>
      </w:r>
    </w:p>
    <w:p w14:paraId="43F11680" w14:textId="77777777" w:rsidR="004B0353" w:rsidRDefault="00000000">
      <w:pPr>
        <w:pStyle w:val="Heading2"/>
      </w:pPr>
      <w:bookmarkStart w:id="70" w:name="_Toc239578470"/>
      <w:r>
        <w:t>12.2  Interfaces with the Gripen E quarterback</w:t>
      </w:r>
      <w:bookmarkEnd w:id="70"/>
    </w:p>
    <w:tbl>
      <w:tblPr>
        <w:tblStyle w:val="TableGrid"/>
        <w:tblW w:w="0" w:type="auto"/>
        <w:jc w:val="center"/>
        <w:tblLayout w:type="fixed"/>
        <w:tblLook w:val="04A0" w:firstRow="1" w:lastRow="0" w:firstColumn="1" w:lastColumn="0" w:noHBand="0" w:noVBand="1"/>
      </w:tblPr>
      <w:tblGrid>
        <w:gridCol w:w="2608"/>
        <w:gridCol w:w="4535"/>
        <w:gridCol w:w="2041"/>
      </w:tblGrid>
      <w:tr w:rsidR="004B0353" w14:paraId="40B7072C" w14:textId="77777777">
        <w:trPr>
          <w:jc w:val="center"/>
        </w:trPr>
        <w:tc>
          <w:tcPr>
            <w:tcW w:w="2608" w:type="dxa"/>
            <w:shd w:val="clear" w:color="auto" w:fill="1F3A5F"/>
          </w:tcPr>
          <w:p w14:paraId="12F8F602" w14:textId="77777777" w:rsidR="004B0353" w:rsidRDefault="00000000">
            <w:r>
              <w:rPr>
                <w:b/>
                <w:color w:val="FFFFFF"/>
                <w:sz w:val="17"/>
              </w:rPr>
              <w:t>Interface</w:t>
            </w:r>
          </w:p>
        </w:tc>
        <w:tc>
          <w:tcPr>
            <w:tcW w:w="4535" w:type="dxa"/>
            <w:shd w:val="clear" w:color="auto" w:fill="1F3A5F"/>
          </w:tcPr>
          <w:p w14:paraId="74026578" w14:textId="77777777" w:rsidR="004B0353" w:rsidRDefault="00000000">
            <w:r>
              <w:rPr>
                <w:b/>
                <w:color w:val="FFFFFF"/>
                <w:sz w:val="17"/>
              </w:rPr>
              <w:t>Provision</w:t>
            </w:r>
          </w:p>
        </w:tc>
        <w:tc>
          <w:tcPr>
            <w:tcW w:w="2041" w:type="dxa"/>
            <w:shd w:val="clear" w:color="auto" w:fill="1F3A5F"/>
          </w:tcPr>
          <w:p w14:paraId="1AFB9605" w14:textId="77777777" w:rsidR="004B0353" w:rsidRDefault="00000000">
            <w:r>
              <w:rPr>
                <w:b/>
                <w:color w:val="FFFFFF"/>
                <w:sz w:val="17"/>
              </w:rPr>
              <w:t>Evidence</w:t>
            </w:r>
          </w:p>
        </w:tc>
      </w:tr>
      <w:tr w:rsidR="004B0353" w14:paraId="771A21AC" w14:textId="77777777">
        <w:trPr>
          <w:jc w:val="center"/>
        </w:trPr>
        <w:tc>
          <w:tcPr>
            <w:tcW w:w="2608" w:type="dxa"/>
          </w:tcPr>
          <w:p w14:paraId="489AF628" w14:textId="77777777" w:rsidR="004B0353" w:rsidRDefault="00000000">
            <w:r>
              <w:rPr>
                <w:sz w:val="17"/>
              </w:rPr>
              <w:t>Teaming terminal</w:t>
            </w:r>
          </w:p>
        </w:tc>
        <w:tc>
          <w:tcPr>
            <w:tcW w:w="4535" w:type="dxa"/>
          </w:tcPr>
          <w:p w14:paraId="7BE227D5" w14:textId="77777777" w:rsidR="004B0353" w:rsidRDefault="00000000">
            <w:r>
              <w:rPr>
                <w:sz w:val="17"/>
              </w:rPr>
              <w:t>Gripen-carried terminal, +17 kg and 1.2 kW class, manages up to 6 wingmen</w:t>
            </w:r>
          </w:p>
        </w:tc>
        <w:tc>
          <w:tcPr>
            <w:tcW w:w="2041" w:type="dxa"/>
          </w:tcPr>
          <w:p w14:paraId="2E1F0546" w14:textId="77777777" w:rsidR="004B0353" w:rsidRDefault="00000000">
            <w:r>
              <w:rPr>
                <w:sz w:val="17"/>
              </w:rPr>
              <w:t>CONTROLLED INPUT (Gripen baseline)</w:t>
            </w:r>
          </w:p>
        </w:tc>
      </w:tr>
      <w:tr w:rsidR="004B0353" w14:paraId="1B45BD58" w14:textId="77777777">
        <w:trPr>
          <w:jc w:val="center"/>
        </w:trPr>
        <w:tc>
          <w:tcPr>
            <w:tcW w:w="2608" w:type="dxa"/>
            <w:shd w:val="clear" w:color="auto" w:fill="EDF1F7"/>
          </w:tcPr>
          <w:p w14:paraId="408ABC1F" w14:textId="77777777" w:rsidR="004B0353" w:rsidRDefault="00000000">
            <w:r>
              <w:rPr>
                <w:sz w:val="17"/>
              </w:rPr>
              <w:t>Track and tasking link</w:t>
            </w:r>
          </w:p>
        </w:tc>
        <w:tc>
          <w:tcPr>
            <w:tcW w:w="4535" w:type="dxa"/>
            <w:shd w:val="clear" w:color="auto" w:fill="EDF1F7"/>
          </w:tcPr>
          <w:p w14:paraId="255FB5D3" w14:textId="77777777" w:rsidR="004B0353" w:rsidRDefault="00000000">
            <w:r>
              <w:rPr>
                <w:sz w:val="17"/>
              </w:rPr>
              <w:t>Link 16 picture plus wideband cooperative mesh for cooperative work</w:t>
            </w:r>
          </w:p>
        </w:tc>
        <w:tc>
          <w:tcPr>
            <w:tcW w:w="2041" w:type="dxa"/>
            <w:shd w:val="clear" w:color="auto" w:fill="EDF1F7"/>
          </w:tcPr>
          <w:p w14:paraId="63CF1AD8" w14:textId="77777777" w:rsidR="004B0353" w:rsidRDefault="00000000">
            <w:r>
              <w:rPr>
                <w:sz w:val="17"/>
              </w:rPr>
              <w:t>ANALOGUE [17]</w:t>
            </w:r>
          </w:p>
        </w:tc>
      </w:tr>
      <w:tr w:rsidR="004B0353" w14:paraId="58AFD1EB" w14:textId="77777777">
        <w:trPr>
          <w:jc w:val="center"/>
        </w:trPr>
        <w:tc>
          <w:tcPr>
            <w:tcW w:w="2608" w:type="dxa"/>
          </w:tcPr>
          <w:p w14:paraId="5D7D8985" w14:textId="77777777" w:rsidR="004B0353" w:rsidRDefault="00000000">
            <w:r>
              <w:rPr>
                <w:sz w:val="17"/>
              </w:rPr>
              <w:t>Release authority chain</w:t>
            </w:r>
          </w:p>
        </w:tc>
        <w:tc>
          <w:tcPr>
            <w:tcW w:w="4535" w:type="dxa"/>
          </w:tcPr>
          <w:p w14:paraId="3411A821" w14:textId="77777777" w:rsidR="004B0353" w:rsidRDefault="00000000">
            <w:r>
              <w:rPr>
                <w:sz w:val="17"/>
              </w:rPr>
              <w:t>Crew authorisation, geofence, envelope checks, logged consent</w:t>
            </w:r>
          </w:p>
        </w:tc>
        <w:tc>
          <w:tcPr>
            <w:tcW w:w="2041" w:type="dxa"/>
          </w:tcPr>
          <w:p w14:paraId="246BDAA6" w14:textId="77777777" w:rsidR="004B0353" w:rsidRDefault="00000000">
            <w:r>
              <w:rPr>
                <w:sz w:val="17"/>
              </w:rPr>
              <w:t>CONTROLLED INPUT</w:t>
            </w:r>
          </w:p>
        </w:tc>
      </w:tr>
      <w:tr w:rsidR="004B0353" w14:paraId="4F3368B4" w14:textId="77777777">
        <w:trPr>
          <w:jc w:val="center"/>
        </w:trPr>
        <w:tc>
          <w:tcPr>
            <w:tcW w:w="2608" w:type="dxa"/>
            <w:shd w:val="clear" w:color="auto" w:fill="EDF1F7"/>
          </w:tcPr>
          <w:p w14:paraId="6C150660" w14:textId="77777777" w:rsidR="004B0353" w:rsidRDefault="00000000">
            <w:r>
              <w:rPr>
                <w:sz w:val="17"/>
              </w:rPr>
              <w:t>Timing architecture</w:t>
            </w:r>
          </w:p>
        </w:tc>
        <w:tc>
          <w:tcPr>
            <w:tcW w:w="4535" w:type="dxa"/>
            <w:shd w:val="clear" w:color="auto" w:fill="EDF1F7"/>
          </w:tcPr>
          <w:p w14:paraId="7DA28130" w14:textId="77777777" w:rsidR="004B0353" w:rsidRDefault="00000000">
            <w:r>
              <w:rPr>
                <w:sz w:val="17"/>
              </w:rPr>
              <w:t>Shared mRO-50-class clocks, 20 ns RSS budget, 8.6 ns transfer residual</w:t>
            </w:r>
          </w:p>
        </w:tc>
        <w:tc>
          <w:tcPr>
            <w:tcW w:w="2041" w:type="dxa"/>
            <w:shd w:val="clear" w:color="auto" w:fill="EDF1F7"/>
          </w:tcPr>
          <w:p w14:paraId="5E43196E" w14:textId="77777777" w:rsidR="004B0353" w:rsidRDefault="00000000">
            <w:r>
              <w:rPr>
                <w:sz w:val="17"/>
              </w:rPr>
              <w:t>VENDOR clock [14]; PV-03</w:t>
            </w:r>
          </w:p>
        </w:tc>
      </w:tr>
      <w:tr w:rsidR="004B0353" w14:paraId="37CF83BC" w14:textId="77777777">
        <w:trPr>
          <w:jc w:val="center"/>
        </w:trPr>
        <w:tc>
          <w:tcPr>
            <w:tcW w:w="2608" w:type="dxa"/>
          </w:tcPr>
          <w:p w14:paraId="02448FC5" w14:textId="77777777" w:rsidR="004B0353" w:rsidRDefault="00000000">
            <w:r>
              <w:rPr>
                <w:sz w:val="17"/>
              </w:rPr>
              <w:t>Shared geolocation protocols</w:t>
            </w:r>
          </w:p>
        </w:tc>
        <w:tc>
          <w:tcPr>
            <w:tcW w:w="4535" w:type="dxa"/>
          </w:tcPr>
          <w:p w14:paraId="1B4C2BE5" w14:textId="77777777" w:rsidR="004B0353" w:rsidRDefault="00000000">
            <w:r>
              <w:rPr>
                <w:sz w:val="17"/>
              </w:rPr>
              <w:t>Common message set with Sprinter fleet; Striker anchors post-Phase-2 network</w:t>
            </w:r>
          </w:p>
        </w:tc>
        <w:tc>
          <w:tcPr>
            <w:tcW w:w="2041" w:type="dxa"/>
          </w:tcPr>
          <w:p w14:paraId="543CB3EE" w14:textId="77777777" w:rsidR="004B0353" w:rsidRDefault="00000000">
            <w:r>
              <w:rPr>
                <w:sz w:val="17"/>
              </w:rPr>
              <w:t>CONTROLLED INPUT</w:t>
            </w:r>
          </w:p>
        </w:tc>
      </w:tr>
      <w:tr w:rsidR="004B0353" w14:paraId="5C7C0B4B" w14:textId="77777777">
        <w:trPr>
          <w:jc w:val="center"/>
        </w:trPr>
        <w:tc>
          <w:tcPr>
            <w:tcW w:w="2608" w:type="dxa"/>
            <w:shd w:val="clear" w:color="auto" w:fill="EDF1F7"/>
          </w:tcPr>
          <w:p w14:paraId="2EFD87B5" w14:textId="77777777" w:rsidR="004B0353" w:rsidRDefault="00000000">
            <w:r>
              <w:rPr>
                <w:sz w:val="17"/>
              </w:rPr>
              <w:t>Mesh hand-off</w:t>
            </w:r>
          </w:p>
        </w:tc>
        <w:tc>
          <w:tcPr>
            <w:tcW w:w="4535" w:type="dxa"/>
            <w:shd w:val="clear" w:color="auto" w:fill="EDF1F7"/>
          </w:tcPr>
          <w:p w14:paraId="4F4BFE60" w14:textId="77777777" w:rsidR="004B0353" w:rsidRDefault="00000000">
            <w:r>
              <w:rPr>
                <w:sz w:val="17"/>
              </w:rPr>
              <w:t>Sub-2 s orphan adoption; succession Gripen to deputy Striker to mission control element; release authority stays human</w:t>
            </w:r>
          </w:p>
        </w:tc>
        <w:tc>
          <w:tcPr>
            <w:tcW w:w="2041" w:type="dxa"/>
            <w:shd w:val="clear" w:color="auto" w:fill="EDF1F7"/>
          </w:tcPr>
          <w:p w14:paraId="316A77A0" w14:textId="77777777" w:rsidR="004B0353" w:rsidRDefault="00000000">
            <w:r>
              <w:rPr>
                <w:sz w:val="17"/>
              </w:rPr>
              <w:t>CONTROLLED INPUT; V-AV-04</w:t>
            </w:r>
          </w:p>
        </w:tc>
      </w:tr>
      <w:tr w:rsidR="004B0353" w14:paraId="4938AE58" w14:textId="77777777">
        <w:trPr>
          <w:jc w:val="center"/>
        </w:trPr>
        <w:tc>
          <w:tcPr>
            <w:tcW w:w="2608" w:type="dxa"/>
          </w:tcPr>
          <w:p w14:paraId="1DCA11BE" w14:textId="77777777" w:rsidR="004B0353" w:rsidRDefault="00000000">
            <w:r>
              <w:rPr>
                <w:sz w:val="17"/>
              </w:rPr>
              <w:t>F-35 element interface</w:t>
            </w:r>
          </w:p>
        </w:tc>
        <w:tc>
          <w:tcPr>
            <w:tcW w:w="4535" w:type="dxa"/>
          </w:tcPr>
          <w:p w14:paraId="6C17632A" w14:textId="77777777" w:rsidR="004B0353" w:rsidRDefault="00000000">
            <w:r>
              <w:rPr>
                <w:sz w:val="17"/>
              </w:rPr>
              <w:t>Cross-network gateway bridges mesh and Link 16; an F-35 element receives the full package picture receive-only, and quarterbacks via J-series tasking under the same consent chain</w:t>
            </w:r>
          </w:p>
        </w:tc>
        <w:tc>
          <w:tcPr>
            <w:tcW w:w="2041" w:type="dxa"/>
          </w:tcPr>
          <w:p w14:paraId="5844247D" w14:textId="77777777" w:rsidR="004B0353" w:rsidRDefault="00000000">
            <w:r>
              <w:rPr>
                <w:sz w:val="17"/>
              </w:rPr>
              <w:t>CONTROLLED INPUT; V-AV-05</w:t>
            </w:r>
          </w:p>
        </w:tc>
      </w:tr>
    </w:tbl>
    <w:p w14:paraId="1E854521" w14:textId="77777777" w:rsidR="004B0353" w:rsidRDefault="004B0353">
      <w:pPr>
        <w:spacing w:after="40"/>
      </w:pPr>
    </w:p>
    <w:p w14:paraId="79B9D0B0" w14:textId="77777777" w:rsidR="004B0353" w:rsidRDefault="00000000">
      <w:pPr>
        <w:spacing w:after="160"/>
        <w:jc w:val="center"/>
      </w:pPr>
      <w:r>
        <w:rPr>
          <w:b/>
          <w:color w:val="555555"/>
          <w:sz w:val="18"/>
        </w:rPr>
        <w:t>Table 12-1  Quarterback interfaces</w:t>
      </w:r>
    </w:p>
    <w:p w14:paraId="6887D7A3" w14:textId="77777777" w:rsidR="004B0353" w:rsidRDefault="00000000">
      <w:pPr>
        <w:pStyle w:val="Heading2"/>
      </w:pPr>
      <w:bookmarkStart w:id="71" w:name="_Toc239578471"/>
      <w:r>
        <w:t>12.3  Commonality with the Sprinter fleet</w:t>
      </w:r>
      <w:bookmarkEnd w:id="71"/>
    </w:p>
    <w:p w14:paraId="3E68710A" w14:textId="77777777" w:rsidR="004B0353" w:rsidRDefault="00000000">
      <w:pPr>
        <w:jc w:val="both"/>
      </w:pPr>
      <w:r>
        <w:t xml:space="preserve">Five commonalities cut fleet support and training burden [ANALOGUE]: one engine type with a pooled two-fleet inventory and 15% float; one timing and geolocation architecture with identical clock hardware and message sets; one circular-materials supply chain and reverse-logistics channel; one autonomy software baseline with airframe-specific behaviour trees over a shared safety layer; and one GSE set scaled for both </w:t>
      </w:r>
      <w:r>
        <w:lastRenderedPageBreak/>
        <w:t>fleets. Divergences stay deliberate and doctrinal: the Striker carries internal bays, all-aspect treatment, the jammer fit and the deep sensor suite that the Sprint-role Sprinter omits, and the Sprinter carries the Mach 1.6 inlet and nozzle set that the Striker trades away for margin and volume.</w:t>
      </w:r>
    </w:p>
    <w:p w14:paraId="47C56AE4" w14:textId="77777777" w:rsidR="004B0353" w:rsidRDefault="00000000">
      <w:pPr>
        <w:jc w:val="both"/>
      </w:pPr>
      <w:r>
        <w:t>A sixth commonality now standardises the mission-module ecosystem. Both fleets adopt one pallet mechanical and electrical standard (MIL-STD-1760 class interface, common pallet rail pitch, common power and data pinout), with an adapter rack at 12 kg that lets each Striker bay host two Sprinter-class pallets [CONTROLLED INPUT]. The effect is squadron-level reconfiguration across the whole uncrewed fleet from one module pool: EW, emitter-mapper, ISR and relay modules built for the Sprinter fit the Striker without modification, and module procurement scales against the combined fleet rather than per type [ANALOGUE]. The mesh hand-off protocol of Section 8.1 completes the ecosystem at the network layer: any surviving package element adopts any orphaned module-carrying aircraft, so module investment is never stranded with a lost quarterback.</w:t>
      </w:r>
    </w:p>
    <w:p w14:paraId="7BA299FF" w14:textId="77777777" w:rsidR="004B0353" w:rsidRDefault="00000000">
      <w:pPr>
        <w:jc w:val="both"/>
      </w:pPr>
      <w:r>
        <w:t>One adjacent suggestion stays deliberately outside this baseline: a cheaper, fully expendable dash drone to thicken the Phase 2 waves. That is a Sprinter-line decision, not a Striker one; this document notes only that the doctrine's attrition planning supports it, that the shared engine pool and pallet standard above would carry into such a variant unchanged, and that the Striker's survivable-scalpel role would be diluted, not strengthened, by trading away the all-aspect treatment and geolocation backbone that define it [22].</w:t>
      </w:r>
    </w:p>
    <w:p w14:paraId="27FABE6E" w14:textId="77777777" w:rsidR="004B0353" w:rsidRDefault="00000000">
      <w:pPr>
        <w:pStyle w:val="Heading2"/>
      </w:pPr>
      <w:bookmarkStart w:id="72" w:name="_Toc239578472"/>
      <w:r>
        <w:t>12.4  Sortie generation and the campaign day</w:t>
      </w:r>
      <w:bookmarkEnd w:id="72"/>
    </w:p>
    <w:p w14:paraId="59683FED" w14:textId="77777777" w:rsidR="004B0353" w:rsidRDefault="00000000">
      <w:pPr>
        <w:jc w:val="both"/>
      </w:pPr>
      <w:r>
        <w:t>Fleet arithmetic closes the doctrine at the campaign level on per-aircraft factors. The fleet sustains 2.0 sorties per aircraft on a sustained day and 2.4 on a surge day, with the 268.6-minute full turnaround cycle bounding the sustained rate and the 45-minute hot-pit enabling the surge rate [ANALOGUE, fleet war-gaming basis [22]]. Table 12-2 allocates a representative surge day across the doctrinal phases as shares of the day's effort; the mix reflects the campaign priority on Phase 3 exploitation and Phase 4 cover that Sections 1.1 and 1.4 establish, and any fleet size multiplies these shares without further analysis.</w:t>
      </w:r>
    </w:p>
    <w:tbl>
      <w:tblPr>
        <w:tblStyle w:val="TableGrid"/>
        <w:tblW w:w="0" w:type="auto"/>
        <w:jc w:val="center"/>
        <w:tblLayout w:type="fixed"/>
        <w:tblLook w:val="04A0" w:firstRow="1" w:lastRow="0" w:firstColumn="1" w:lastColumn="0" w:noHBand="0" w:noVBand="1"/>
      </w:tblPr>
      <w:tblGrid>
        <w:gridCol w:w="2948"/>
        <w:gridCol w:w="1020"/>
        <w:gridCol w:w="2948"/>
        <w:gridCol w:w="2835"/>
      </w:tblGrid>
      <w:tr w:rsidR="004B0353" w14:paraId="04204499" w14:textId="77777777">
        <w:trPr>
          <w:jc w:val="center"/>
        </w:trPr>
        <w:tc>
          <w:tcPr>
            <w:tcW w:w="2948" w:type="dxa"/>
            <w:shd w:val="clear" w:color="auto" w:fill="1F3A5F"/>
          </w:tcPr>
          <w:p w14:paraId="0F694942" w14:textId="77777777" w:rsidR="004B0353" w:rsidRDefault="00000000">
            <w:r>
              <w:rPr>
                <w:b/>
                <w:color w:val="FFFFFF"/>
                <w:sz w:val="17"/>
              </w:rPr>
              <w:t>Surge-day element</w:t>
            </w:r>
          </w:p>
        </w:tc>
        <w:tc>
          <w:tcPr>
            <w:tcW w:w="1020" w:type="dxa"/>
            <w:shd w:val="clear" w:color="auto" w:fill="1F3A5F"/>
          </w:tcPr>
          <w:p w14:paraId="552C1A81" w14:textId="77777777" w:rsidR="004B0353" w:rsidRDefault="00000000">
            <w:r>
              <w:rPr>
                <w:b/>
                <w:color w:val="FFFFFF"/>
                <w:sz w:val="17"/>
              </w:rPr>
              <w:t>Share of day</w:t>
            </w:r>
          </w:p>
        </w:tc>
        <w:tc>
          <w:tcPr>
            <w:tcW w:w="2948" w:type="dxa"/>
            <w:shd w:val="clear" w:color="auto" w:fill="1F3A5F"/>
          </w:tcPr>
          <w:p w14:paraId="1801A32D" w14:textId="77777777" w:rsidR="004B0353" w:rsidRDefault="00000000">
            <w:r>
              <w:rPr>
                <w:b/>
                <w:color w:val="FFFFFF"/>
                <w:sz w:val="17"/>
              </w:rPr>
              <w:t>Mission</w:t>
            </w:r>
          </w:p>
        </w:tc>
        <w:tc>
          <w:tcPr>
            <w:tcW w:w="2835" w:type="dxa"/>
            <w:shd w:val="clear" w:color="auto" w:fill="1F3A5F"/>
          </w:tcPr>
          <w:p w14:paraId="11DDC6CC" w14:textId="77777777" w:rsidR="004B0353" w:rsidRDefault="00000000">
            <w:r>
              <w:rPr>
                <w:b/>
                <w:color w:val="FFFFFF"/>
                <w:sz w:val="17"/>
              </w:rPr>
              <w:t>Note</w:t>
            </w:r>
          </w:p>
        </w:tc>
      </w:tr>
      <w:tr w:rsidR="004B0353" w14:paraId="2DAF32A3" w14:textId="77777777">
        <w:trPr>
          <w:jc w:val="center"/>
        </w:trPr>
        <w:tc>
          <w:tcPr>
            <w:tcW w:w="2948" w:type="dxa"/>
          </w:tcPr>
          <w:p w14:paraId="64F455CE" w14:textId="77777777" w:rsidR="004B0353" w:rsidRDefault="00000000">
            <w:r>
              <w:rPr>
                <w:sz w:val="17"/>
              </w:rPr>
              <w:t>Phase 3 corridor exploitation</w:t>
            </w:r>
          </w:p>
        </w:tc>
        <w:tc>
          <w:tcPr>
            <w:tcW w:w="1020" w:type="dxa"/>
          </w:tcPr>
          <w:p w14:paraId="0C8CB0D5" w14:textId="77777777" w:rsidR="004B0353" w:rsidRDefault="00000000">
            <w:r>
              <w:rPr>
                <w:sz w:val="17"/>
              </w:rPr>
              <w:t>51%</w:t>
            </w:r>
          </w:p>
        </w:tc>
        <w:tc>
          <w:tcPr>
            <w:tcW w:w="2948" w:type="dxa"/>
          </w:tcPr>
          <w:p w14:paraId="0C688B90" w14:textId="77777777" w:rsidR="004B0353" w:rsidRDefault="00000000">
            <w:r>
              <w:rPr>
                <w:sz w:val="17"/>
              </w:rPr>
              <w:t>D-1 corridor precision strike (L1/L2 loadouts)</w:t>
            </w:r>
          </w:p>
        </w:tc>
        <w:tc>
          <w:tcPr>
            <w:tcW w:w="2835" w:type="dxa"/>
          </w:tcPr>
          <w:p w14:paraId="21BEBEEC" w14:textId="77777777" w:rsidR="004B0353" w:rsidRDefault="00000000">
            <w:r>
              <w:rPr>
                <w:sz w:val="17"/>
              </w:rPr>
              <w:t>Two-ship elements cycling corridor windows across the day</w:t>
            </w:r>
          </w:p>
        </w:tc>
      </w:tr>
      <w:tr w:rsidR="004B0353" w14:paraId="3C67D024" w14:textId="77777777">
        <w:trPr>
          <w:jc w:val="center"/>
        </w:trPr>
        <w:tc>
          <w:tcPr>
            <w:tcW w:w="2948" w:type="dxa"/>
            <w:shd w:val="clear" w:color="auto" w:fill="EDF1F7"/>
          </w:tcPr>
          <w:p w14:paraId="353654F5" w14:textId="77777777" w:rsidR="004B0353" w:rsidRDefault="00000000">
            <w:r>
              <w:rPr>
                <w:sz w:val="17"/>
              </w:rPr>
              <w:t>Phase 4 electronic cover</w:t>
            </w:r>
          </w:p>
        </w:tc>
        <w:tc>
          <w:tcPr>
            <w:tcW w:w="1020" w:type="dxa"/>
            <w:shd w:val="clear" w:color="auto" w:fill="EDF1F7"/>
          </w:tcPr>
          <w:p w14:paraId="00660842" w14:textId="77777777" w:rsidR="004B0353" w:rsidRDefault="00000000">
            <w:r>
              <w:rPr>
                <w:sz w:val="17"/>
              </w:rPr>
              <w:t>28%</w:t>
            </w:r>
          </w:p>
        </w:tc>
        <w:tc>
          <w:tcPr>
            <w:tcW w:w="2948" w:type="dxa"/>
            <w:shd w:val="clear" w:color="auto" w:fill="EDF1F7"/>
          </w:tcPr>
          <w:p w14:paraId="655789DE" w14:textId="77777777" w:rsidR="004B0353" w:rsidRDefault="00000000">
            <w:r>
              <w:rPr>
                <w:sz w:val="17"/>
              </w:rPr>
              <w:t>D-2 cover mission (L4 loadout)</w:t>
            </w:r>
          </w:p>
        </w:tc>
        <w:tc>
          <w:tcPr>
            <w:tcW w:w="2835" w:type="dxa"/>
            <w:shd w:val="clear" w:color="auto" w:fill="EDF1F7"/>
          </w:tcPr>
          <w:p w14:paraId="6A50E4D6" w14:textId="77777777" w:rsidR="004B0353" w:rsidRDefault="00000000">
            <w:r>
              <w:rPr>
                <w:sz w:val="17"/>
              </w:rPr>
              <w:t>Continuous two-ship station across the 12-hour strike window</w:t>
            </w:r>
          </w:p>
        </w:tc>
      </w:tr>
      <w:tr w:rsidR="004B0353" w14:paraId="6334540D" w14:textId="77777777">
        <w:trPr>
          <w:jc w:val="center"/>
        </w:trPr>
        <w:tc>
          <w:tcPr>
            <w:tcW w:w="2948" w:type="dxa"/>
          </w:tcPr>
          <w:p w14:paraId="75A8CC37" w14:textId="77777777" w:rsidR="004B0353" w:rsidRDefault="00000000">
            <w:r>
              <w:rPr>
                <w:sz w:val="17"/>
              </w:rPr>
              <w:t>Phase 2 mop-up and mapping</w:t>
            </w:r>
          </w:p>
        </w:tc>
        <w:tc>
          <w:tcPr>
            <w:tcW w:w="1020" w:type="dxa"/>
          </w:tcPr>
          <w:p w14:paraId="67AF63B2" w14:textId="77777777" w:rsidR="004B0353" w:rsidRDefault="00000000">
            <w:r>
              <w:rPr>
                <w:sz w:val="17"/>
              </w:rPr>
              <w:t>12%</w:t>
            </w:r>
          </w:p>
        </w:tc>
        <w:tc>
          <w:tcPr>
            <w:tcW w:w="2948" w:type="dxa"/>
          </w:tcPr>
          <w:p w14:paraId="4E909E79" w14:textId="77777777" w:rsidR="004B0353" w:rsidRDefault="00000000">
            <w:r>
              <w:rPr>
                <w:sz w:val="17"/>
              </w:rPr>
              <w:t>Emitter-mapper variant, 540 nm class radius</w:t>
            </w:r>
          </w:p>
        </w:tc>
        <w:tc>
          <w:tcPr>
            <w:tcW w:w="2835" w:type="dxa"/>
          </w:tcPr>
          <w:p w14:paraId="1D1C56A2" w14:textId="77777777" w:rsidR="004B0353" w:rsidRDefault="00000000">
            <w:r>
              <w:rPr>
                <w:sz w:val="17"/>
              </w:rPr>
              <w:t>Refreshes the geolocation picture between Sprinter waves</w:t>
            </w:r>
          </w:p>
        </w:tc>
      </w:tr>
      <w:tr w:rsidR="004B0353" w14:paraId="4EF67E27" w14:textId="77777777">
        <w:trPr>
          <w:jc w:val="center"/>
        </w:trPr>
        <w:tc>
          <w:tcPr>
            <w:tcW w:w="2948" w:type="dxa"/>
            <w:shd w:val="clear" w:color="auto" w:fill="EDF1F7"/>
          </w:tcPr>
          <w:p w14:paraId="69895056" w14:textId="77777777" w:rsidR="004B0353" w:rsidRDefault="00000000">
            <w:r>
              <w:rPr>
                <w:sz w:val="17"/>
              </w:rPr>
              <w:t>Reserve, training and abort make-up</w:t>
            </w:r>
          </w:p>
        </w:tc>
        <w:tc>
          <w:tcPr>
            <w:tcW w:w="1020" w:type="dxa"/>
            <w:shd w:val="clear" w:color="auto" w:fill="EDF1F7"/>
          </w:tcPr>
          <w:p w14:paraId="53DBD65F" w14:textId="77777777" w:rsidR="004B0353" w:rsidRDefault="00000000">
            <w:r>
              <w:rPr>
                <w:sz w:val="17"/>
              </w:rPr>
              <w:t>9%</w:t>
            </w:r>
          </w:p>
        </w:tc>
        <w:tc>
          <w:tcPr>
            <w:tcW w:w="2948" w:type="dxa"/>
            <w:shd w:val="clear" w:color="auto" w:fill="EDF1F7"/>
          </w:tcPr>
          <w:p w14:paraId="33BBE044" w14:textId="77777777" w:rsidR="004B0353" w:rsidRDefault="00000000">
            <w:r>
              <w:rPr>
                <w:sz w:val="17"/>
              </w:rPr>
              <w:t>Ferry, proficiency, weather or link aborts re-flown</w:t>
            </w:r>
          </w:p>
        </w:tc>
        <w:tc>
          <w:tcPr>
            <w:tcW w:w="2835" w:type="dxa"/>
            <w:shd w:val="clear" w:color="auto" w:fill="EDF1F7"/>
          </w:tcPr>
          <w:p w14:paraId="49975DCE" w14:textId="77777777" w:rsidR="004B0353" w:rsidRDefault="00000000">
            <w:r>
              <w:rPr>
                <w:sz w:val="17"/>
              </w:rPr>
              <w:t>Protects the phase commitments above</w:t>
            </w:r>
          </w:p>
        </w:tc>
      </w:tr>
      <w:tr w:rsidR="004B0353" w14:paraId="449CC590" w14:textId="77777777">
        <w:trPr>
          <w:jc w:val="center"/>
        </w:trPr>
        <w:tc>
          <w:tcPr>
            <w:tcW w:w="2948" w:type="dxa"/>
          </w:tcPr>
          <w:p w14:paraId="61528199" w14:textId="77777777" w:rsidR="004B0353" w:rsidRDefault="00000000">
            <w:r>
              <w:rPr>
                <w:sz w:val="17"/>
              </w:rPr>
              <w:t>Total surge day</w:t>
            </w:r>
          </w:p>
        </w:tc>
        <w:tc>
          <w:tcPr>
            <w:tcW w:w="1020" w:type="dxa"/>
          </w:tcPr>
          <w:p w14:paraId="3542A5D8" w14:textId="77777777" w:rsidR="004B0353" w:rsidRDefault="00000000">
            <w:r>
              <w:rPr>
                <w:sz w:val="17"/>
              </w:rPr>
              <w:t>100%</w:t>
            </w:r>
          </w:p>
        </w:tc>
        <w:tc>
          <w:tcPr>
            <w:tcW w:w="2948" w:type="dxa"/>
          </w:tcPr>
          <w:p w14:paraId="58E13273" w14:textId="77777777" w:rsidR="004B0353" w:rsidRDefault="00000000">
            <w:r>
              <w:rPr>
                <w:sz w:val="17"/>
              </w:rPr>
              <w:t>2.4 sorties per operational aircraft</w:t>
            </w:r>
          </w:p>
        </w:tc>
        <w:tc>
          <w:tcPr>
            <w:tcW w:w="2835" w:type="dxa"/>
          </w:tcPr>
          <w:p w14:paraId="52593D98" w14:textId="77777777" w:rsidR="004B0353" w:rsidRDefault="00000000">
            <w:r>
              <w:rPr>
                <w:sz w:val="17"/>
              </w:rPr>
              <w:t>Sustained day: 2.0 sorties per aircraft</w:t>
            </w:r>
          </w:p>
        </w:tc>
      </w:tr>
    </w:tbl>
    <w:p w14:paraId="4D53FAE1" w14:textId="77777777" w:rsidR="004B0353" w:rsidRDefault="004B0353">
      <w:pPr>
        <w:spacing w:after="40"/>
      </w:pPr>
    </w:p>
    <w:p w14:paraId="29CC7437" w14:textId="77777777" w:rsidR="004B0353" w:rsidRDefault="00000000">
      <w:pPr>
        <w:spacing w:after="160"/>
        <w:jc w:val="center"/>
      </w:pPr>
      <w:r>
        <w:rPr>
          <w:b/>
          <w:color w:val="555555"/>
          <w:sz w:val="18"/>
        </w:rPr>
        <w:t>Table 12-2  Representative surge-day sortie allocation [ANALOGUE]</w:t>
      </w:r>
    </w:p>
    <w:p w14:paraId="239319BB" w14:textId="77777777" w:rsidR="004B0353" w:rsidRDefault="00000000">
      <w:pPr>
        <w:jc w:val="both"/>
      </w:pPr>
      <w:r>
        <w:t>Attrition accounting stays explicit, matching the semi-expendable fleet concept. The 30-day high-intensity scenario in the campaign model projects Striker combat losses in the high single digits against the surge tempo above; the attrition reserve absorbs the projection with margin and keeps the fleet operational through the campaign without new production [ANALOGUE [22]]. Replacement aircraft flow from the reserve pool with mission-data loads applied at the receiving squadron inside 24 hours, and the pooled engine inventory treats attrition engines as recoverable assets where the airframe is not, preserving the 15% float [ANALOGUE].</w:t>
      </w:r>
    </w:p>
    <w:p w14:paraId="5D4ED3CD" w14:textId="77777777" w:rsidR="004B0353" w:rsidRDefault="00000000">
      <w:pPr>
        <w:pStyle w:val="Heading1"/>
        <w:pageBreakBefore/>
      </w:pPr>
      <w:bookmarkStart w:id="73" w:name="_Toc239578473"/>
      <w:r>
        <w:lastRenderedPageBreak/>
        <w:t>13  Verification approach, pending validation and risk</w:t>
      </w:r>
      <w:bookmarkEnd w:id="73"/>
    </w:p>
    <w:p w14:paraId="34205A82" w14:textId="77777777" w:rsidR="004B0353" w:rsidRDefault="00000000">
      <w:pPr>
        <w:pStyle w:val="Heading2"/>
      </w:pPr>
      <w:bookmarkStart w:id="74" w:name="_Toc239578474"/>
      <w:r>
        <w:t>13.1  Verification event register</w:t>
      </w:r>
      <w:bookmarkEnd w:id="74"/>
    </w:p>
    <w:p w14:paraId="583CEA71" w14:textId="77777777" w:rsidR="004B0353" w:rsidRDefault="00000000">
      <w:pPr>
        <w:jc w:val="both"/>
      </w:pPr>
      <w:r>
        <w:t>Programme months run from CDR-entry authority (M0) through initial operational capability at M84. Every load-bearing figure in this baseline maps to at least one event.</w:t>
      </w:r>
    </w:p>
    <w:tbl>
      <w:tblPr>
        <w:tblStyle w:val="TableGrid"/>
        <w:tblW w:w="0" w:type="auto"/>
        <w:jc w:val="center"/>
        <w:tblLayout w:type="fixed"/>
        <w:tblLook w:val="04A0" w:firstRow="1" w:lastRow="0" w:firstColumn="1" w:lastColumn="0" w:noHBand="0" w:noVBand="1"/>
      </w:tblPr>
      <w:tblGrid>
        <w:gridCol w:w="1474"/>
        <w:gridCol w:w="4309"/>
        <w:gridCol w:w="1474"/>
        <w:gridCol w:w="2268"/>
      </w:tblGrid>
      <w:tr w:rsidR="004B0353" w14:paraId="7502258E" w14:textId="77777777">
        <w:trPr>
          <w:jc w:val="center"/>
        </w:trPr>
        <w:tc>
          <w:tcPr>
            <w:tcW w:w="1474" w:type="dxa"/>
            <w:shd w:val="clear" w:color="auto" w:fill="1F3A5F"/>
          </w:tcPr>
          <w:p w14:paraId="33FADA40" w14:textId="77777777" w:rsidR="004B0353" w:rsidRDefault="00000000">
            <w:r>
              <w:rPr>
                <w:b/>
                <w:color w:val="FFFFFF"/>
                <w:sz w:val="17"/>
              </w:rPr>
              <w:t>Event</w:t>
            </w:r>
          </w:p>
        </w:tc>
        <w:tc>
          <w:tcPr>
            <w:tcW w:w="4309" w:type="dxa"/>
            <w:shd w:val="clear" w:color="auto" w:fill="1F3A5F"/>
          </w:tcPr>
          <w:p w14:paraId="3993A3FD" w14:textId="77777777" w:rsidR="004B0353" w:rsidRDefault="00000000">
            <w:r>
              <w:rPr>
                <w:b/>
                <w:color w:val="FFFFFF"/>
                <w:sz w:val="17"/>
              </w:rPr>
              <w:t>Content</w:t>
            </w:r>
          </w:p>
        </w:tc>
        <w:tc>
          <w:tcPr>
            <w:tcW w:w="1474" w:type="dxa"/>
            <w:shd w:val="clear" w:color="auto" w:fill="1F3A5F"/>
          </w:tcPr>
          <w:p w14:paraId="7006F979" w14:textId="77777777" w:rsidR="004B0353" w:rsidRDefault="00000000">
            <w:r>
              <w:rPr>
                <w:b/>
                <w:color w:val="FFFFFF"/>
                <w:sz w:val="17"/>
              </w:rPr>
              <w:t>Month</w:t>
            </w:r>
          </w:p>
        </w:tc>
        <w:tc>
          <w:tcPr>
            <w:tcW w:w="2268" w:type="dxa"/>
            <w:shd w:val="clear" w:color="auto" w:fill="1F3A5F"/>
          </w:tcPr>
          <w:p w14:paraId="569D8B9F" w14:textId="77777777" w:rsidR="004B0353" w:rsidRDefault="00000000">
            <w:r>
              <w:rPr>
                <w:b/>
                <w:color w:val="FFFFFF"/>
                <w:sz w:val="17"/>
              </w:rPr>
              <w:t>Closes</w:t>
            </w:r>
          </w:p>
        </w:tc>
      </w:tr>
      <w:tr w:rsidR="004B0353" w14:paraId="0C863043" w14:textId="77777777">
        <w:trPr>
          <w:jc w:val="center"/>
        </w:trPr>
        <w:tc>
          <w:tcPr>
            <w:tcW w:w="1474" w:type="dxa"/>
          </w:tcPr>
          <w:p w14:paraId="6E67ADC5" w14:textId="77777777" w:rsidR="004B0353" w:rsidRDefault="00000000">
            <w:r>
              <w:rPr>
                <w:sz w:val="17"/>
              </w:rPr>
              <w:t>V-AE-01</w:t>
            </w:r>
          </w:p>
        </w:tc>
        <w:tc>
          <w:tcPr>
            <w:tcW w:w="4309" w:type="dxa"/>
          </w:tcPr>
          <w:p w14:paraId="1A826211" w14:textId="77777777" w:rsidR="004B0353" w:rsidRDefault="00000000">
            <w:r>
              <w:rPr>
                <w:sz w:val="17"/>
              </w:rPr>
              <w:t>Wind tunnel, force and moment, M0.5 to 1.6, bay-open increments</w:t>
            </w:r>
          </w:p>
        </w:tc>
        <w:tc>
          <w:tcPr>
            <w:tcW w:w="1474" w:type="dxa"/>
          </w:tcPr>
          <w:p w14:paraId="16F8F7A0" w14:textId="77777777" w:rsidR="004B0353" w:rsidRDefault="00000000">
            <w:r>
              <w:rPr>
                <w:sz w:val="17"/>
              </w:rPr>
              <w:t>M8 to M14</w:t>
            </w:r>
          </w:p>
        </w:tc>
        <w:tc>
          <w:tcPr>
            <w:tcW w:w="2268" w:type="dxa"/>
          </w:tcPr>
          <w:p w14:paraId="6840799B" w14:textId="77777777" w:rsidR="004B0353" w:rsidRDefault="00000000">
            <w:r>
              <w:rPr>
                <w:sz w:val="17"/>
              </w:rPr>
              <w:t>Polar Table 3-1, increments</w:t>
            </w:r>
          </w:p>
        </w:tc>
      </w:tr>
      <w:tr w:rsidR="004B0353" w14:paraId="6282C258" w14:textId="77777777">
        <w:trPr>
          <w:jc w:val="center"/>
        </w:trPr>
        <w:tc>
          <w:tcPr>
            <w:tcW w:w="1474" w:type="dxa"/>
            <w:shd w:val="clear" w:color="auto" w:fill="EDF1F7"/>
          </w:tcPr>
          <w:p w14:paraId="12F644F9" w14:textId="77777777" w:rsidR="004B0353" w:rsidRDefault="00000000">
            <w:r>
              <w:rPr>
                <w:sz w:val="17"/>
              </w:rPr>
              <w:t>V-AE-02</w:t>
            </w:r>
          </w:p>
        </w:tc>
        <w:tc>
          <w:tcPr>
            <w:tcW w:w="4309" w:type="dxa"/>
            <w:shd w:val="clear" w:color="auto" w:fill="EDF1F7"/>
          </w:tcPr>
          <w:p w14:paraId="0CC0B4A4" w14:textId="77777777" w:rsidR="004B0353" w:rsidRDefault="00000000">
            <w:r>
              <w:rPr>
                <w:sz w:val="17"/>
              </w:rPr>
              <w:t>CFD campaign, full-envelope, bay transients</w:t>
            </w:r>
          </w:p>
        </w:tc>
        <w:tc>
          <w:tcPr>
            <w:tcW w:w="1474" w:type="dxa"/>
            <w:shd w:val="clear" w:color="auto" w:fill="EDF1F7"/>
          </w:tcPr>
          <w:p w14:paraId="57DEA32F" w14:textId="77777777" w:rsidR="004B0353" w:rsidRDefault="00000000">
            <w:r>
              <w:rPr>
                <w:sz w:val="17"/>
              </w:rPr>
              <w:t>M6 to M18</w:t>
            </w:r>
          </w:p>
        </w:tc>
        <w:tc>
          <w:tcPr>
            <w:tcW w:w="2268" w:type="dxa"/>
            <w:shd w:val="clear" w:color="auto" w:fill="EDF1F7"/>
          </w:tcPr>
          <w:p w14:paraId="13273757" w14:textId="77777777" w:rsidR="004B0353" w:rsidRDefault="00000000">
            <w:r>
              <w:rPr>
                <w:sz w:val="17"/>
              </w:rPr>
              <w:t>CD0 set, bay-open pitch model</w:t>
            </w:r>
          </w:p>
        </w:tc>
      </w:tr>
      <w:tr w:rsidR="004B0353" w14:paraId="41927A80" w14:textId="77777777">
        <w:trPr>
          <w:jc w:val="center"/>
        </w:trPr>
        <w:tc>
          <w:tcPr>
            <w:tcW w:w="1474" w:type="dxa"/>
          </w:tcPr>
          <w:p w14:paraId="4D669D95" w14:textId="77777777" w:rsidR="004B0353" w:rsidRDefault="00000000">
            <w:r>
              <w:rPr>
                <w:sz w:val="17"/>
              </w:rPr>
              <w:t>V-AE-03</w:t>
            </w:r>
          </w:p>
        </w:tc>
        <w:tc>
          <w:tcPr>
            <w:tcW w:w="4309" w:type="dxa"/>
          </w:tcPr>
          <w:p w14:paraId="74B84161" w14:textId="77777777" w:rsidR="004B0353" w:rsidRDefault="00000000">
            <w:r>
              <w:rPr>
                <w:sz w:val="17"/>
              </w:rPr>
              <w:t>Inlet-duct CFD and bump optimisation</w:t>
            </w:r>
          </w:p>
        </w:tc>
        <w:tc>
          <w:tcPr>
            <w:tcW w:w="1474" w:type="dxa"/>
          </w:tcPr>
          <w:p w14:paraId="5BB127CA" w14:textId="77777777" w:rsidR="004B0353" w:rsidRDefault="00000000">
            <w:r>
              <w:rPr>
                <w:sz w:val="17"/>
              </w:rPr>
              <w:t>M4 to M12</w:t>
            </w:r>
          </w:p>
        </w:tc>
        <w:tc>
          <w:tcPr>
            <w:tcW w:w="2268" w:type="dxa"/>
          </w:tcPr>
          <w:p w14:paraId="36504C78" w14:textId="77777777" w:rsidR="004B0353" w:rsidRDefault="00000000">
            <w:r>
              <w:rPr>
                <w:sz w:val="17"/>
              </w:rPr>
              <w:t>Recovery 0.94, PV-06</w:t>
            </w:r>
          </w:p>
        </w:tc>
      </w:tr>
      <w:tr w:rsidR="004B0353" w14:paraId="1E041C73" w14:textId="77777777">
        <w:trPr>
          <w:jc w:val="center"/>
        </w:trPr>
        <w:tc>
          <w:tcPr>
            <w:tcW w:w="1474" w:type="dxa"/>
            <w:shd w:val="clear" w:color="auto" w:fill="EDF1F7"/>
          </w:tcPr>
          <w:p w14:paraId="2B725159" w14:textId="77777777" w:rsidR="004B0353" w:rsidRDefault="00000000">
            <w:r>
              <w:rPr>
                <w:sz w:val="17"/>
              </w:rPr>
              <w:t>V-PR-01</w:t>
            </w:r>
          </w:p>
        </w:tc>
        <w:tc>
          <w:tcPr>
            <w:tcW w:w="4309" w:type="dxa"/>
            <w:shd w:val="clear" w:color="auto" w:fill="EDF1F7"/>
          </w:tcPr>
          <w:p w14:paraId="5BA79CCC" w14:textId="77777777" w:rsidR="004B0353" w:rsidRDefault="00000000">
            <w:r>
              <w:rPr>
                <w:sz w:val="17"/>
              </w:rPr>
              <w:t>Inlet wind-tunnel with engine-face instrumentation</w:t>
            </w:r>
          </w:p>
        </w:tc>
        <w:tc>
          <w:tcPr>
            <w:tcW w:w="1474" w:type="dxa"/>
            <w:shd w:val="clear" w:color="auto" w:fill="EDF1F7"/>
          </w:tcPr>
          <w:p w14:paraId="4837134D" w14:textId="77777777" w:rsidR="004B0353" w:rsidRDefault="00000000">
            <w:r>
              <w:rPr>
                <w:sz w:val="17"/>
              </w:rPr>
              <w:t>M14 to M20</w:t>
            </w:r>
          </w:p>
        </w:tc>
        <w:tc>
          <w:tcPr>
            <w:tcW w:w="2268" w:type="dxa"/>
            <w:shd w:val="clear" w:color="auto" w:fill="EDF1F7"/>
          </w:tcPr>
          <w:p w14:paraId="03EC5EF9" w14:textId="77777777" w:rsidR="004B0353" w:rsidRDefault="00000000">
            <w:r>
              <w:rPr>
                <w:sz w:val="17"/>
              </w:rPr>
              <w:t>PV-06, distortion indices</w:t>
            </w:r>
          </w:p>
        </w:tc>
      </w:tr>
      <w:tr w:rsidR="004B0353" w14:paraId="7D8D401B" w14:textId="77777777">
        <w:trPr>
          <w:jc w:val="center"/>
        </w:trPr>
        <w:tc>
          <w:tcPr>
            <w:tcW w:w="1474" w:type="dxa"/>
          </w:tcPr>
          <w:p w14:paraId="1EC41EC7" w14:textId="77777777" w:rsidR="004B0353" w:rsidRDefault="00000000">
            <w:r>
              <w:rPr>
                <w:sz w:val="17"/>
              </w:rPr>
              <w:t>V-PR-02</w:t>
            </w:r>
          </w:p>
        </w:tc>
        <w:tc>
          <w:tcPr>
            <w:tcW w:w="4309" w:type="dxa"/>
          </w:tcPr>
          <w:p w14:paraId="64DD7834" w14:textId="77777777" w:rsidR="004B0353" w:rsidRDefault="00000000">
            <w:r>
              <w:rPr>
                <w:sz w:val="17"/>
              </w:rPr>
              <w:t>Altitude facility, installed thrust and recovery</w:t>
            </w:r>
          </w:p>
        </w:tc>
        <w:tc>
          <w:tcPr>
            <w:tcW w:w="1474" w:type="dxa"/>
          </w:tcPr>
          <w:p w14:paraId="1F5960C6" w14:textId="77777777" w:rsidR="004B0353" w:rsidRDefault="00000000">
            <w:r>
              <w:rPr>
                <w:sz w:val="17"/>
              </w:rPr>
              <w:t>M20 to M28</w:t>
            </w:r>
          </w:p>
        </w:tc>
        <w:tc>
          <w:tcPr>
            <w:tcW w:w="2268" w:type="dxa"/>
          </w:tcPr>
          <w:p w14:paraId="42E24566" w14:textId="77777777" w:rsidR="004B0353" w:rsidRDefault="00000000">
            <w:r>
              <w:rPr>
                <w:sz w:val="17"/>
              </w:rPr>
              <w:t>Table 3-2 margins</w:t>
            </w:r>
          </w:p>
        </w:tc>
      </w:tr>
      <w:tr w:rsidR="004B0353" w14:paraId="524015F6" w14:textId="77777777">
        <w:trPr>
          <w:jc w:val="center"/>
        </w:trPr>
        <w:tc>
          <w:tcPr>
            <w:tcW w:w="1474" w:type="dxa"/>
            <w:shd w:val="clear" w:color="auto" w:fill="EDF1F7"/>
          </w:tcPr>
          <w:p w14:paraId="2EE134C9" w14:textId="77777777" w:rsidR="004B0353" w:rsidRDefault="00000000">
            <w:r>
              <w:rPr>
                <w:sz w:val="17"/>
              </w:rPr>
              <w:t>V-PR-04</w:t>
            </w:r>
          </w:p>
        </w:tc>
        <w:tc>
          <w:tcPr>
            <w:tcW w:w="4309" w:type="dxa"/>
            <w:shd w:val="clear" w:color="auto" w:fill="EDF1F7"/>
          </w:tcPr>
          <w:p w14:paraId="10B2C8EE" w14:textId="77777777" w:rsidR="004B0353" w:rsidRDefault="00000000">
            <w:r>
              <w:rPr>
                <w:sz w:val="17"/>
              </w:rPr>
              <w:t>Altitude facility, installed TSFC map</w:t>
            </w:r>
          </w:p>
        </w:tc>
        <w:tc>
          <w:tcPr>
            <w:tcW w:w="1474" w:type="dxa"/>
            <w:shd w:val="clear" w:color="auto" w:fill="EDF1F7"/>
          </w:tcPr>
          <w:p w14:paraId="35D317FF" w14:textId="77777777" w:rsidR="004B0353" w:rsidRDefault="00000000">
            <w:r>
              <w:rPr>
                <w:sz w:val="17"/>
              </w:rPr>
              <w:t>M22 to M30</w:t>
            </w:r>
          </w:p>
        </w:tc>
        <w:tc>
          <w:tcPr>
            <w:tcW w:w="2268" w:type="dxa"/>
            <w:shd w:val="clear" w:color="auto" w:fill="EDF1F7"/>
          </w:tcPr>
          <w:p w14:paraId="7E4C5AB0" w14:textId="77777777" w:rsidR="004B0353" w:rsidRDefault="00000000">
            <w:r>
              <w:rPr>
                <w:sz w:val="17"/>
              </w:rPr>
              <w:t>PV-01, D-1 margin confirmation</w:t>
            </w:r>
          </w:p>
        </w:tc>
      </w:tr>
      <w:tr w:rsidR="004B0353" w14:paraId="5EA7E6F3" w14:textId="77777777">
        <w:trPr>
          <w:jc w:val="center"/>
        </w:trPr>
        <w:tc>
          <w:tcPr>
            <w:tcW w:w="1474" w:type="dxa"/>
          </w:tcPr>
          <w:p w14:paraId="7F975A4D" w14:textId="77777777" w:rsidR="004B0353" w:rsidRDefault="00000000">
            <w:r>
              <w:rPr>
                <w:sz w:val="17"/>
              </w:rPr>
              <w:t>V-PR-05</w:t>
            </w:r>
          </w:p>
        </w:tc>
        <w:tc>
          <w:tcPr>
            <w:tcW w:w="4309" w:type="dxa"/>
          </w:tcPr>
          <w:p w14:paraId="6C70374D" w14:textId="77777777" w:rsidR="004B0353" w:rsidRDefault="00000000">
            <w:r>
              <w:rPr>
                <w:sz w:val="17"/>
              </w:rPr>
              <w:t>Ground plume and IR measurement</w:t>
            </w:r>
          </w:p>
        </w:tc>
        <w:tc>
          <w:tcPr>
            <w:tcW w:w="1474" w:type="dxa"/>
          </w:tcPr>
          <w:p w14:paraId="28068494" w14:textId="77777777" w:rsidR="004B0353" w:rsidRDefault="00000000">
            <w:r>
              <w:rPr>
                <w:sz w:val="17"/>
              </w:rPr>
              <w:t>M24 to M30</w:t>
            </w:r>
          </w:p>
        </w:tc>
        <w:tc>
          <w:tcPr>
            <w:tcW w:w="2268" w:type="dxa"/>
          </w:tcPr>
          <w:p w14:paraId="1D18E222" w14:textId="77777777" w:rsidR="004B0353" w:rsidRDefault="00000000">
            <w:r>
              <w:rPr>
                <w:sz w:val="17"/>
              </w:rPr>
              <w:t>IR posture</w:t>
            </w:r>
          </w:p>
        </w:tc>
      </w:tr>
      <w:tr w:rsidR="004B0353" w14:paraId="13A955DF" w14:textId="77777777">
        <w:trPr>
          <w:jc w:val="center"/>
        </w:trPr>
        <w:tc>
          <w:tcPr>
            <w:tcW w:w="1474" w:type="dxa"/>
            <w:shd w:val="clear" w:color="auto" w:fill="EDF1F7"/>
          </w:tcPr>
          <w:p w14:paraId="6A53E5BF" w14:textId="77777777" w:rsidR="004B0353" w:rsidRDefault="00000000">
            <w:r>
              <w:rPr>
                <w:sz w:val="17"/>
              </w:rPr>
              <w:t>V-ST-01</w:t>
            </w:r>
          </w:p>
        </w:tc>
        <w:tc>
          <w:tcPr>
            <w:tcW w:w="4309" w:type="dxa"/>
            <w:shd w:val="clear" w:color="auto" w:fill="EDF1F7"/>
          </w:tcPr>
          <w:p w14:paraId="2FA1B8B0" w14:textId="77777777" w:rsidR="004B0353" w:rsidRDefault="00000000">
            <w:r>
              <w:rPr>
                <w:sz w:val="17"/>
              </w:rPr>
              <w:t>Structural coupling and stiffness survey</w:t>
            </w:r>
          </w:p>
        </w:tc>
        <w:tc>
          <w:tcPr>
            <w:tcW w:w="1474" w:type="dxa"/>
            <w:shd w:val="clear" w:color="auto" w:fill="EDF1F7"/>
          </w:tcPr>
          <w:p w14:paraId="6A370BC8" w14:textId="77777777" w:rsidR="004B0353" w:rsidRDefault="00000000">
            <w:r>
              <w:rPr>
                <w:sz w:val="17"/>
              </w:rPr>
              <w:t>M16 to M22</w:t>
            </w:r>
          </w:p>
        </w:tc>
        <w:tc>
          <w:tcPr>
            <w:tcW w:w="2268" w:type="dxa"/>
            <w:shd w:val="clear" w:color="auto" w:fill="EDF1F7"/>
          </w:tcPr>
          <w:p w14:paraId="5CCBDB4F" w14:textId="77777777" w:rsidR="004B0353" w:rsidRDefault="00000000">
            <w:r>
              <w:rPr>
                <w:sz w:val="17"/>
              </w:rPr>
              <w:t>9.4 Hz first bending</w:t>
            </w:r>
          </w:p>
        </w:tc>
      </w:tr>
      <w:tr w:rsidR="004B0353" w14:paraId="5C8B01E1" w14:textId="77777777">
        <w:trPr>
          <w:jc w:val="center"/>
        </w:trPr>
        <w:tc>
          <w:tcPr>
            <w:tcW w:w="1474" w:type="dxa"/>
          </w:tcPr>
          <w:p w14:paraId="624FFC44" w14:textId="77777777" w:rsidR="004B0353" w:rsidRDefault="00000000">
            <w:r>
              <w:rPr>
                <w:sz w:val="17"/>
              </w:rPr>
              <w:t>V-ST-02</w:t>
            </w:r>
          </w:p>
        </w:tc>
        <w:tc>
          <w:tcPr>
            <w:tcW w:w="4309" w:type="dxa"/>
          </w:tcPr>
          <w:p w14:paraId="318D95A5" w14:textId="77777777" w:rsidR="004B0353" w:rsidRDefault="00000000">
            <w:r>
              <w:rPr>
                <w:sz w:val="17"/>
              </w:rPr>
              <w:t>FEA campaign, loads and sizing closure</w:t>
            </w:r>
          </w:p>
        </w:tc>
        <w:tc>
          <w:tcPr>
            <w:tcW w:w="1474" w:type="dxa"/>
          </w:tcPr>
          <w:p w14:paraId="1FB2A5B9" w14:textId="77777777" w:rsidR="004B0353" w:rsidRDefault="00000000">
            <w:r>
              <w:rPr>
                <w:sz w:val="17"/>
              </w:rPr>
              <w:t>M6 to M24</w:t>
            </w:r>
          </w:p>
        </w:tc>
        <w:tc>
          <w:tcPr>
            <w:tcW w:w="2268" w:type="dxa"/>
          </w:tcPr>
          <w:p w14:paraId="238C6853" w14:textId="77777777" w:rsidR="004B0353" w:rsidRDefault="00000000">
            <w:r>
              <w:rPr>
                <w:sz w:val="17"/>
              </w:rPr>
              <w:t>636 kN.m root case</w:t>
            </w:r>
          </w:p>
        </w:tc>
      </w:tr>
      <w:tr w:rsidR="004B0353" w14:paraId="1616D424" w14:textId="77777777">
        <w:trPr>
          <w:jc w:val="center"/>
        </w:trPr>
        <w:tc>
          <w:tcPr>
            <w:tcW w:w="1474" w:type="dxa"/>
            <w:shd w:val="clear" w:color="auto" w:fill="EDF1F7"/>
          </w:tcPr>
          <w:p w14:paraId="5BD40AC0" w14:textId="77777777" w:rsidR="004B0353" w:rsidRDefault="00000000">
            <w:r>
              <w:rPr>
                <w:sz w:val="17"/>
              </w:rPr>
              <w:t>V-ST-03/04</w:t>
            </w:r>
          </w:p>
        </w:tc>
        <w:tc>
          <w:tcPr>
            <w:tcW w:w="4309" w:type="dxa"/>
            <w:shd w:val="clear" w:color="auto" w:fill="EDF1F7"/>
          </w:tcPr>
          <w:p w14:paraId="70AD44CF" w14:textId="77777777" w:rsidR="004B0353" w:rsidRDefault="00000000">
            <w:r>
              <w:rPr>
                <w:sz w:val="17"/>
              </w:rPr>
              <w:t>Ground vibration and flutter clearance</w:t>
            </w:r>
          </w:p>
        </w:tc>
        <w:tc>
          <w:tcPr>
            <w:tcW w:w="1474" w:type="dxa"/>
            <w:shd w:val="clear" w:color="auto" w:fill="EDF1F7"/>
          </w:tcPr>
          <w:p w14:paraId="4235A9F7" w14:textId="77777777" w:rsidR="004B0353" w:rsidRDefault="00000000">
            <w:r>
              <w:rPr>
                <w:sz w:val="17"/>
              </w:rPr>
              <w:t>M30 to M40</w:t>
            </w:r>
          </w:p>
        </w:tc>
        <w:tc>
          <w:tcPr>
            <w:tcW w:w="2268" w:type="dxa"/>
            <w:shd w:val="clear" w:color="auto" w:fill="EDF1F7"/>
          </w:tcPr>
          <w:p w14:paraId="1FC650CF" w14:textId="77777777" w:rsidR="004B0353" w:rsidRDefault="00000000">
            <w:r>
              <w:rPr>
                <w:sz w:val="17"/>
              </w:rPr>
              <w:t>1.22 VD margin</w:t>
            </w:r>
          </w:p>
        </w:tc>
      </w:tr>
      <w:tr w:rsidR="004B0353" w14:paraId="2386DCD9" w14:textId="77777777">
        <w:trPr>
          <w:jc w:val="center"/>
        </w:trPr>
        <w:tc>
          <w:tcPr>
            <w:tcW w:w="1474" w:type="dxa"/>
          </w:tcPr>
          <w:p w14:paraId="04D532BD" w14:textId="77777777" w:rsidR="004B0353" w:rsidRDefault="00000000">
            <w:r>
              <w:rPr>
                <w:sz w:val="17"/>
              </w:rPr>
              <w:t>V-ST-05</w:t>
            </w:r>
          </w:p>
        </w:tc>
        <w:tc>
          <w:tcPr>
            <w:tcW w:w="4309" w:type="dxa"/>
          </w:tcPr>
          <w:p w14:paraId="02081EFB" w14:textId="77777777" w:rsidR="004B0353" w:rsidRDefault="00000000">
            <w:r>
              <w:rPr>
                <w:sz w:val="17"/>
              </w:rPr>
              <w:t>Recycled allowables database completion</w:t>
            </w:r>
          </w:p>
        </w:tc>
        <w:tc>
          <w:tcPr>
            <w:tcW w:w="1474" w:type="dxa"/>
          </w:tcPr>
          <w:p w14:paraId="0C993E01" w14:textId="77777777" w:rsidR="004B0353" w:rsidRDefault="00000000">
            <w:r>
              <w:rPr>
                <w:sz w:val="17"/>
              </w:rPr>
              <w:t>M10 to M30</w:t>
            </w:r>
          </w:p>
        </w:tc>
        <w:tc>
          <w:tcPr>
            <w:tcW w:w="2268" w:type="dxa"/>
          </w:tcPr>
          <w:p w14:paraId="6DEC7664" w14:textId="77777777" w:rsidR="004B0353" w:rsidRDefault="00000000">
            <w:r>
              <w:rPr>
                <w:sz w:val="17"/>
              </w:rPr>
              <w:t>PV-05</w:t>
            </w:r>
          </w:p>
        </w:tc>
      </w:tr>
      <w:tr w:rsidR="004B0353" w14:paraId="603AD49F" w14:textId="77777777">
        <w:trPr>
          <w:jc w:val="center"/>
        </w:trPr>
        <w:tc>
          <w:tcPr>
            <w:tcW w:w="1474" w:type="dxa"/>
            <w:shd w:val="clear" w:color="auto" w:fill="EDF1F7"/>
          </w:tcPr>
          <w:p w14:paraId="07D32536" w14:textId="77777777" w:rsidR="004B0353" w:rsidRDefault="00000000">
            <w:r>
              <w:rPr>
                <w:sz w:val="17"/>
              </w:rPr>
              <w:t>V-FC-01/02</w:t>
            </w:r>
          </w:p>
        </w:tc>
        <w:tc>
          <w:tcPr>
            <w:tcW w:w="4309" w:type="dxa"/>
            <w:shd w:val="clear" w:color="auto" w:fill="EDF1F7"/>
          </w:tcPr>
          <w:p w14:paraId="4A473AD2" w14:textId="77777777" w:rsidR="004B0353" w:rsidRDefault="00000000">
            <w:r>
              <w:rPr>
                <w:sz w:val="17"/>
              </w:rPr>
              <w:t>FCS rig and iron bird, bay transient, gains</w:t>
            </w:r>
          </w:p>
        </w:tc>
        <w:tc>
          <w:tcPr>
            <w:tcW w:w="1474" w:type="dxa"/>
            <w:shd w:val="clear" w:color="auto" w:fill="EDF1F7"/>
          </w:tcPr>
          <w:p w14:paraId="29A85897" w14:textId="77777777" w:rsidR="004B0353" w:rsidRDefault="00000000">
            <w:r>
              <w:rPr>
                <w:sz w:val="17"/>
              </w:rPr>
              <w:t>M18 to M32</w:t>
            </w:r>
          </w:p>
        </w:tc>
        <w:tc>
          <w:tcPr>
            <w:tcW w:w="2268" w:type="dxa"/>
            <w:shd w:val="clear" w:color="auto" w:fill="EDF1F7"/>
          </w:tcPr>
          <w:p w14:paraId="3A5B6B94" w14:textId="77777777" w:rsidR="004B0353" w:rsidRDefault="00000000">
            <w:r>
              <w:rPr>
                <w:sz w:val="17"/>
              </w:rPr>
              <w:t>RSS handling, allocation</w:t>
            </w:r>
          </w:p>
        </w:tc>
      </w:tr>
      <w:tr w:rsidR="004B0353" w14:paraId="6DB88D07" w14:textId="77777777">
        <w:trPr>
          <w:jc w:val="center"/>
        </w:trPr>
        <w:tc>
          <w:tcPr>
            <w:tcW w:w="1474" w:type="dxa"/>
          </w:tcPr>
          <w:p w14:paraId="4BFBB905" w14:textId="77777777" w:rsidR="004B0353" w:rsidRDefault="00000000">
            <w:r>
              <w:rPr>
                <w:sz w:val="17"/>
              </w:rPr>
              <w:t>V-TH-01/02</w:t>
            </w:r>
          </w:p>
        </w:tc>
        <w:tc>
          <w:tcPr>
            <w:tcW w:w="4309" w:type="dxa"/>
          </w:tcPr>
          <w:p w14:paraId="12F5C5D1" w14:textId="77777777" w:rsidR="004B0353" w:rsidRDefault="00000000">
            <w:r>
              <w:rPr>
                <w:sz w:val="17"/>
              </w:rPr>
              <w:t>Thermal rig and hot-day ground test</w:t>
            </w:r>
          </w:p>
        </w:tc>
        <w:tc>
          <w:tcPr>
            <w:tcW w:w="1474" w:type="dxa"/>
          </w:tcPr>
          <w:p w14:paraId="79B2A3F6" w14:textId="77777777" w:rsidR="004B0353" w:rsidRDefault="00000000">
            <w:r>
              <w:rPr>
                <w:sz w:val="17"/>
              </w:rPr>
              <w:t>M20 to M34</w:t>
            </w:r>
          </w:p>
        </w:tc>
        <w:tc>
          <w:tcPr>
            <w:tcW w:w="2268" w:type="dxa"/>
          </w:tcPr>
          <w:p w14:paraId="554907AE" w14:textId="77777777" w:rsidR="004B0353" w:rsidRDefault="00000000">
            <w:r>
              <w:rPr>
                <w:sz w:val="17"/>
              </w:rPr>
              <w:t>Heat-sink margins</w:t>
            </w:r>
          </w:p>
        </w:tc>
      </w:tr>
      <w:tr w:rsidR="004B0353" w14:paraId="05947341" w14:textId="77777777">
        <w:trPr>
          <w:jc w:val="center"/>
        </w:trPr>
        <w:tc>
          <w:tcPr>
            <w:tcW w:w="1474" w:type="dxa"/>
            <w:shd w:val="clear" w:color="auto" w:fill="EDF1F7"/>
          </w:tcPr>
          <w:p w14:paraId="5C07382F" w14:textId="77777777" w:rsidR="004B0353" w:rsidRDefault="00000000">
            <w:r>
              <w:rPr>
                <w:sz w:val="17"/>
              </w:rPr>
              <w:t>V-MB-01/02</w:t>
            </w:r>
          </w:p>
        </w:tc>
        <w:tc>
          <w:tcPr>
            <w:tcW w:w="4309" w:type="dxa"/>
            <w:shd w:val="clear" w:color="auto" w:fill="EDF1F7"/>
          </w:tcPr>
          <w:p w14:paraId="1C03399E" w14:textId="77777777" w:rsidR="004B0353" w:rsidRDefault="00000000">
            <w:r>
              <w:rPr>
                <w:sz w:val="17"/>
              </w:rPr>
              <w:t>Bay fit checks and acoustic qualification</w:t>
            </w:r>
          </w:p>
        </w:tc>
        <w:tc>
          <w:tcPr>
            <w:tcW w:w="1474" w:type="dxa"/>
            <w:shd w:val="clear" w:color="auto" w:fill="EDF1F7"/>
          </w:tcPr>
          <w:p w14:paraId="42C6345F" w14:textId="77777777" w:rsidR="004B0353" w:rsidRDefault="00000000">
            <w:r>
              <w:rPr>
                <w:sz w:val="17"/>
              </w:rPr>
              <w:t>M14 to M26</w:t>
            </w:r>
          </w:p>
        </w:tc>
        <w:tc>
          <w:tcPr>
            <w:tcW w:w="2268" w:type="dxa"/>
            <w:shd w:val="clear" w:color="auto" w:fill="EDF1F7"/>
          </w:tcPr>
          <w:p w14:paraId="48D3EF69" w14:textId="77777777" w:rsidR="004B0353" w:rsidRDefault="00000000">
            <w:r>
              <w:rPr>
                <w:sz w:val="17"/>
              </w:rPr>
              <w:t>PV-04, store fit</w:t>
            </w:r>
          </w:p>
        </w:tc>
      </w:tr>
      <w:tr w:rsidR="004B0353" w14:paraId="1ADC047D" w14:textId="77777777">
        <w:trPr>
          <w:jc w:val="center"/>
        </w:trPr>
        <w:tc>
          <w:tcPr>
            <w:tcW w:w="1474" w:type="dxa"/>
          </w:tcPr>
          <w:p w14:paraId="2B162B81" w14:textId="77777777" w:rsidR="004B0353" w:rsidRDefault="00000000">
            <w:r>
              <w:rPr>
                <w:sz w:val="17"/>
              </w:rPr>
              <w:t>V-MB-03</w:t>
            </w:r>
          </w:p>
        </w:tc>
        <w:tc>
          <w:tcPr>
            <w:tcW w:w="4309" w:type="dxa"/>
          </w:tcPr>
          <w:p w14:paraId="0C8FB1C2" w14:textId="77777777" w:rsidR="004B0353" w:rsidRDefault="00000000">
            <w:r>
              <w:rPr>
                <w:sz w:val="17"/>
              </w:rPr>
              <w:t>Captive-carry and separation campaign, chine-rail Meteor class to Mach 1.40</w:t>
            </w:r>
          </w:p>
        </w:tc>
        <w:tc>
          <w:tcPr>
            <w:tcW w:w="1474" w:type="dxa"/>
          </w:tcPr>
          <w:p w14:paraId="7FA3144C" w14:textId="77777777" w:rsidR="004B0353" w:rsidRDefault="00000000">
            <w:r>
              <w:rPr>
                <w:sz w:val="17"/>
              </w:rPr>
              <w:t>M18 to M30</w:t>
            </w:r>
          </w:p>
        </w:tc>
        <w:tc>
          <w:tcPr>
            <w:tcW w:w="2268" w:type="dxa"/>
          </w:tcPr>
          <w:p w14:paraId="2E4EA9FC" w14:textId="77777777" w:rsidR="004B0353" w:rsidRDefault="00000000">
            <w:r>
              <w:rPr>
                <w:sz w:val="17"/>
              </w:rPr>
              <w:t>PV-09, Section 10.5</w:t>
            </w:r>
          </w:p>
        </w:tc>
      </w:tr>
      <w:tr w:rsidR="004B0353" w14:paraId="7A443009" w14:textId="77777777">
        <w:trPr>
          <w:jc w:val="center"/>
        </w:trPr>
        <w:tc>
          <w:tcPr>
            <w:tcW w:w="1474" w:type="dxa"/>
            <w:shd w:val="clear" w:color="auto" w:fill="EDF1F7"/>
          </w:tcPr>
          <w:p w14:paraId="05A4DE05" w14:textId="77777777" w:rsidR="004B0353" w:rsidRDefault="00000000">
            <w:r>
              <w:rPr>
                <w:sz w:val="17"/>
              </w:rPr>
              <w:t>V-EW-01</w:t>
            </w:r>
          </w:p>
        </w:tc>
        <w:tc>
          <w:tcPr>
            <w:tcW w:w="4309" w:type="dxa"/>
            <w:shd w:val="clear" w:color="auto" w:fill="EDF1F7"/>
          </w:tcPr>
          <w:p w14:paraId="20E6188C" w14:textId="77777777" w:rsidR="004B0353" w:rsidRDefault="00000000">
            <w:r>
              <w:rPr>
                <w:sz w:val="17"/>
              </w:rPr>
              <w:t>Geolocation ground ranging, two-aircraft timing</w:t>
            </w:r>
          </w:p>
        </w:tc>
        <w:tc>
          <w:tcPr>
            <w:tcW w:w="1474" w:type="dxa"/>
            <w:shd w:val="clear" w:color="auto" w:fill="EDF1F7"/>
          </w:tcPr>
          <w:p w14:paraId="36486536" w14:textId="77777777" w:rsidR="004B0353" w:rsidRDefault="00000000">
            <w:r>
              <w:rPr>
                <w:sz w:val="17"/>
              </w:rPr>
              <w:t>M24 to M32</w:t>
            </w:r>
          </w:p>
        </w:tc>
        <w:tc>
          <w:tcPr>
            <w:tcW w:w="2268" w:type="dxa"/>
            <w:shd w:val="clear" w:color="auto" w:fill="EDF1F7"/>
          </w:tcPr>
          <w:p w14:paraId="125FA4DB" w14:textId="77777777" w:rsidR="004B0353" w:rsidRDefault="00000000">
            <w:r>
              <w:rPr>
                <w:sz w:val="17"/>
              </w:rPr>
              <w:t>PV-03, 45 m CEP</w:t>
            </w:r>
          </w:p>
        </w:tc>
      </w:tr>
      <w:tr w:rsidR="004B0353" w14:paraId="33D64AE5" w14:textId="77777777">
        <w:trPr>
          <w:jc w:val="center"/>
        </w:trPr>
        <w:tc>
          <w:tcPr>
            <w:tcW w:w="1474" w:type="dxa"/>
          </w:tcPr>
          <w:p w14:paraId="24F3B83E" w14:textId="77777777" w:rsidR="004B0353" w:rsidRDefault="00000000">
            <w:r>
              <w:rPr>
                <w:sz w:val="17"/>
              </w:rPr>
              <w:t>V-LO-01/02/03</w:t>
            </w:r>
          </w:p>
        </w:tc>
        <w:tc>
          <w:tcPr>
            <w:tcW w:w="4309" w:type="dxa"/>
          </w:tcPr>
          <w:p w14:paraId="34EFD673" w14:textId="77777777" w:rsidR="004B0353" w:rsidRDefault="00000000">
            <w:r>
              <w:rPr>
                <w:sz w:val="17"/>
              </w:rPr>
              <w:t>Coupon, compact range, full-scale signature</w:t>
            </w:r>
          </w:p>
        </w:tc>
        <w:tc>
          <w:tcPr>
            <w:tcW w:w="1474" w:type="dxa"/>
          </w:tcPr>
          <w:p w14:paraId="7002CEE5" w14:textId="77777777" w:rsidR="004B0353" w:rsidRDefault="00000000">
            <w:r>
              <w:rPr>
                <w:sz w:val="17"/>
              </w:rPr>
              <w:t>M12 to M44</w:t>
            </w:r>
          </w:p>
        </w:tc>
        <w:tc>
          <w:tcPr>
            <w:tcW w:w="2268" w:type="dxa"/>
          </w:tcPr>
          <w:p w14:paraId="36C80E38" w14:textId="77777777" w:rsidR="004B0353" w:rsidRDefault="00000000">
            <w:r>
              <w:rPr>
                <w:sz w:val="17"/>
              </w:rPr>
              <w:t>PV-02 allocation</w:t>
            </w:r>
          </w:p>
        </w:tc>
      </w:tr>
      <w:tr w:rsidR="004B0353" w14:paraId="5604001E" w14:textId="77777777">
        <w:trPr>
          <w:jc w:val="center"/>
        </w:trPr>
        <w:tc>
          <w:tcPr>
            <w:tcW w:w="1474" w:type="dxa"/>
            <w:shd w:val="clear" w:color="auto" w:fill="EDF1F7"/>
          </w:tcPr>
          <w:p w14:paraId="3F03F0C8" w14:textId="77777777" w:rsidR="004B0353" w:rsidRDefault="00000000">
            <w:r>
              <w:rPr>
                <w:sz w:val="17"/>
              </w:rPr>
              <w:t>V-EL-02/03</w:t>
            </w:r>
          </w:p>
        </w:tc>
        <w:tc>
          <w:tcPr>
            <w:tcW w:w="4309" w:type="dxa"/>
            <w:shd w:val="clear" w:color="auto" w:fill="EDF1F7"/>
          </w:tcPr>
          <w:p w14:paraId="15390E56" w14:textId="77777777" w:rsidR="004B0353" w:rsidRDefault="00000000">
            <w:r>
              <w:rPr>
                <w:sz w:val="17"/>
              </w:rPr>
              <w:t>Electrical bench (load shed, bus faults) and lightning/HIRF</w:t>
            </w:r>
          </w:p>
        </w:tc>
        <w:tc>
          <w:tcPr>
            <w:tcW w:w="1474" w:type="dxa"/>
            <w:shd w:val="clear" w:color="auto" w:fill="EDF1F7"/>
          </w:tcPr>
          <w:p w14:paraId="48E7BF60" w14:textId="77777777" w:rsidR="004B0353" w:rsidRDefault="00000000">
            <w:r>
              <w:rPr>
                <w:sz w:val="17"/>
              </w:rPr>
              <w:t>M16 to M28</w:t>
            </w:r>
          </w:p>
        </w:tc>
        <w:tc>
          <w:tcPr>
            <w:tcW w:w="2268" w:type="dxa"/>
            <w:shd w:val="clear" w:color="auto" w:fill="EDF1F7"/>
          </w:tcPr>
          <w:p w14:paraId="7DA5A04F" w14:textId="77777777" w:rsidR="004B0353" w:rsidRDefault="00000000">
            <w:r>
              <w:rPr>
                <w:sz w:val="17"/>
              </w:rPr>
              <w:t>Load-shed logic, strike zoning</w:t>
            </w:r>
          </w:p>
        </w:tc>
      </w:tr>
      <w:tr w:rsidR="004B0353" w14:paraId="134BE057" w14:textId="77777777">
        <w:trPr>
          <w:jc w:val="center"/>
        </w:trPr>
        <w:tc>
          <w:tcPr>
            <w:tcW w:w="1474" w:type="dxa"/>
          </w:tcPr>
          <w:p w14:paraId="72855DD4" w14:textId="77777777" w:rsidR="004B0353" w:rsidRDefault="00000000">
            <w:r>
              <w:rPr>
                <w:sz w:val="17"/>
              </w:rPr>
              <w:t>V-AV-01..03</w:t>
            </w:r>
          </w:p>
        </w:tc>
        <w:tc>
          <w:tcPr>
            <w:tcW w:w="4309" w:type="dxa"/>
          </w:tcPr>
          <w:p w14:paraId="016D938B" w14:textId="77777777" w:rsidR="004B0353" w:rsidRDefault="00000000">
            <w:r>
              <w:rPr>
                <w:sz w:val="17"/>
              </w:rPr>
              <w:t>Autonomy verification: toolchain audit, scenario regression, shadow-mode flight</w:t>
            </w:r>
          </w:p>
        </w:tc>
        <w:tc>
          <w:tcPr>
            <w:tcW w:w="1474" w:type="dxa"/>
          </w:tcPr>
          <w:p w14:paraId="63C1E2FB" w14:textId="77777777" w:rsidR="004B0353" w:rsidRDefault="00000000">
            <w:r>
              <w:rPr>
                <w:sz w:val="17"/>
              </w:rPr>
              <w:t>M20 to M60</w:t>
            </w:r>
          </w:p>
        </w:tc>
        <w:tc>
          <w:tcPr>
            <w:tcW w:w="2268" w:type="dxa"/>
          </w:tcPr>
          <w:p w14:paraId="202DACD3" w14:textId="77777777" w:rsidR="004B0353" w:rsidRDefault="00000000">
            <w:r>
              <w:rPr>
                <w:sz w:val="17"/>
              </w:rPr>
              <w:t>Section 8.3 assurance case</w:t>
            </w:r>
          </w:p>
        </w:tc>
      </w:tr>
      <w:tr w:rsidR="004B0353" w14:paraId="1A6987D3" w14:textId="77777777">
        <w:trPr>
          <w:jc w:val="center"/>
        </w:trPr>
        <w:tc>
          <w:tcPr>
            <w:tcW w:w="1474" w:type="dxa"/>
            <w:shd w:val="clear" w:color="auto" w:fill="EDF1F7"/>
          </w:tcPr>
          <w:p w14:paraId="60EA1A3B" w14:textId="77777777" w:rsidR="004B0353" w:rsidRDefault="00000000">
            <w:r>
              <w:rPr>
                <w:sz w:val="17"/>
              </w:rPr>
              <w:t>V-AV-04</w:t>
            </w:r>
          </w:p>
        </w:tc>
        <w:tc>
          <w:tcPr>
            <w:tcW w:w="4309" w:type="dxa"/>
            <w:shd w:val="clear" w:color="auto" w:fill="EDF1F7"/>
          </w:tcPr>
          <w:p w14:paraId="0FFD4538" w14:textId="77777777" w:rsidR="004B0353" w:rsidRDefault="00000000">
            <w:r>
              <w:rPr>
                <w:sz w:val="17"/>
              </w:rPr>
              <w:t>Mesh hand-off trial: orphan adoption, authority transfer, launch-gate audit</w:t>
            </w:r>
          </w:p>
        </w:tc>
        <w:tc>
          <w:tcPr>
            <w:tcW w:w="1474" w:type="dxa"/>
            <w:shd w:val="clear" w:color="auto" w:fill="EDF1F7"/>
          </w:tcPr>
          <w:p w14:paraId="02552B85" w14:textId="77777777" w:rsidR="004B0353" w:rsidRDefault="00000000">
            <w:r>
              <w:rPr>
                <w:sz w:val="17"/>
              </w:rPr>
              <w:t>M40 to M52</w:t>
            </w:r>
          </w:p>
        </w:tc>
        <w:tc>
          <w:tcPr>
            <w:tcW w:w="2268" w:type="dxa"/>
            <w:shd w:val="clear" w:color="auto" w:fill="EDF1F7"/>
          </w:tcPr>
          <w:p w14:paraId="18734D4F" w14:textId="77777777" w:rsidR="004B0353" w:rsidRDefault="00000000">
            <w:r>
              <w:rPr>
                <w:sz w:val="17"/>
              </w:rPr>
              <w:t>R-13, Section 8.1</w:t>
            </w:r>
          </w:p>
        </w:tc>
      </w:tr>
      <w:tr w:rsidR="004B0353" w14:paraId="5E9ECC04" w14:textId="77777777">
        <w:trPr>
          <w:jc w:val="center"/>
        </w:trPr>
        <w:tc>
          <w:tcPr>
            <w:tcW w:w="1474" w:type="dxa"/>
          </w:tcPr>
          <w:p w14:paraId="5D8C7601" w14:textId="77777777" w:rsidR="004B0353" w:rsidRDefault="00000000">
            <w:r>
              <w:rPr>
                <w:sz w:val="17"/>
              </w:rPr>
              <w:t>V-AV-05</w:t>
            </w:r>
          </w:p>
        </w:tc>
        <w:tc>
          <w:tcPr>
            <w:tcW w:w="4309" w:type="dxa"/>
          </w:tcPr>
          <w:p w14:paraId="7097E1B9" w14:textId="77777777" w:rsidR="004B0353" w:rsidRDefault="00000000">
            <w:r>
              <w:rPr>
                <w:sz w:val="17"/>
              </w:rPr>
              <w:t>Cross-network gateway demonstration: four-ship F-35 element in the loop, translation latency, forwarding rate, downgrade-filter audit</w:t>
            </w:r>
          </w:p>
        </w:tc>
        <w:tc>
          <w:tcPr>
            <w:tcW w:w="1474" w:type="dxa"/>
          </w:tcPr>
          <w:p w14:paraId="0DBB5C7D" w14:textId="77777777" w:rsidR="004B0353" w:rsidRDefault="00000000">
            <w:r>
              <w:rPr>
                <w:sz w:val="17"/>
              </w:rPr>
              <w:t>M52 to M64</w:t>
            </w:r>
          </w:p>
        </w:tc>
        <w:tc>
          <w:tcPr>
            <w:tcW w:w="2268" w:type="dxa"/>
          </w:tcPr>
          <w:p w14:paraId="67D7D8A3" w14:textId="77777777" w:rsidR="004B0353" w:rsidRDefault="00000000">
            <w:r>
              <w:rPr>
                <w:sz w:val="17"/>
              </w:rPr>
              <w:t>R-15, Section 8.6</w:t>
            </w:r>
          </w:p>
        </w:tc>
      </w:tr>
      <w:tr w:rsidR="004B0353" w14:paraId="614053C7" w14:textId="77777777">
        <w:trPr>
          <w:jc w:val="center"/>
        </w:trPr>
        <w:tc>
          <w:tcPr>
            <w:tcW w:w="1474" w:type="dxa"/>
            <w:shd w:val="clear" w:color="auto" w:fill="EDF1F7"/>
          </w:tcPr>
          <w:p w14:paraId="0D059763" w14:textId="77777777" w:rsidR="004B0353" w:rsidRDefault="00000000">
            <w:r>
              <w:rPr>
                <w:sz w:val="17"/>
              </w:rPr>
              <w:t>V-EN-02</w:t>
            </w:r>
          </w:p>
        </w:tc>
        <w:tc>
          <w:tcPr>
            <w:tcW w:w="4309" w:type="dxa"/>
            <w:shd w:val="clear" w:color="auto" w:fill="EDF1F7"/>
          </w:tcPr>
          <w:p w14:paraId="2A8D73F4" w14:textId="77777777" w:rsidR="004B0353" w:rsidRDefault="00000000">
            <w:r>
              <w:rPr>
                <w:sz w:val="17"/>
              </w:rPr>
              <w:t>Climatic chamber, -40 C soak and start</w:t>
            </w:r>
          </w:p>
        </w:tc>
        <w:tc>
          <w:tcPr>
            <w:tcW w:w="1474" w:type="dxa"/>
            <w:shd w:val="clear" w:color="auto" w:fill="EDF1F7"/>
          </w:tcPr>
          <w:p w14:paraId="0FA619F5" w14:textId="77777777" w:rsidR="004B0353" w:rsidRDefault="00000000">
            <w:r>
              <w:rPr>
                <w:sz w:val="17"/>
              </w:rPr>
              <w:t>M26 to M30</w:t>
            </w:r>
          </w:p>
        </w:tc>
        <w:tc>
          <w:tcPr>
            <w:tcW w:w="2268" w:type="dxa"/>
            <w:shd w:val="clear" w:color="auto" w:fill="EDF1F7"/>
          </w:tcPr>
          <w:p w14:paraId="723E75F6" w14:textId="77777777" w:rsidR="004B0353" w:rsidRDefault="00000000">
            <w:r>
              <w:rPr>
                <w:sz w:val="17"/>
              </w:rPr>
              <w:t>R-12</w:t>
            </w:r>
          </w:p>
        </w:tc>
      </w:tr>
      <w:tr w:rsidR="004B0353" w14:paraId="2E4AC2CB" w14:textId="77777777">
        <w:trPr>
          <w:jc w:val="center"/>
        </w:trPr>
        <w:tc>
          <w:tcPr>
            <w:tcW w:w="1474" w:type="dxa"/>
          </w:tcPr>
          <w:p w14:paraId="7BDAEB68" w14:textId="77777777" w:rsidR="004B0353" w:rsidRDefault="00000000">
            <w:r>
              <w:rPr>
                <w:sz w:val="17"/>
              </w:rPr>
              <w:t>V-LG-01</w:t>
            </w:r>
          </w:p>
        </w:tc>
        <w:tc>
          <w:tcPr>
            <w:tcW w:w="4309" w:type="dxa"/>
          </w:tcPr>
          <w:p w14:paraId="1885E720" w14:textId="77777777" w:rsidR="004B0353" w:rsidRDefault="00000000">
            <w:r>
              <w:rPr>
                <w:sz w:val="17"/>
              </w:rPr>
              <w:t>Brake dynamometer, RTO energy</w:t>
            </w:r>
          </w:p>
        </w:tc>
        <w:tc>
          <w:tcPr>
            <w:tcW w:w="1474" w:type="dxa"/>
          </w:tcPr>
          <w:p w14:paraId="6400714B" w14:textId="77777777" w:rsidR="004B0353" w:rsidRDefault="00000000">
            <w:r>
              <w:rPr>
                <w:sz w:val="17"/>
              </w:rPr>
              <w:t>M18 to M22</w:t>
            </w:r>
          </w:p>
        </w:tc>
        <w:tc>
          <w:tcPr>
            <w:tcW w:w="2268" w:type="dxa"/>
          </w:tcPr>
          <w:p w14:paraId="00072CB5" w14:textId="77777777" w:rsidR="004B0353" w:rsidRDefault="00000000">
            <w:r>
              <w:rPr>
                <w:sz w:val="17"/>
              </w:rPr>
              <w:t>18 MJ vs 13.5 MJ</w:t>
            </w:r>
          </w:p>
        </w:tc>
      </w:tr>
      <w:tr w:rsidR="004B0353" w14:paraId="63D8C50F" w14:textId="77777777">
        <w:trPr>
          <w:jc w:val="center"/>
        </w:trPr>
        <w:tc>
          <w:tcPr>
            <w:tcW w:w="1474" w:type="dxa"/>
            <w:shd w:val="clear" w:color="auto" w:fill="EDF1F7"/>
          </w:tcPr>
          <w:p w14:paraId="051FB194" w14:textId="77777777" w:rsidR="004B0353" w:rsidRDefault="00000000">
            <w:r>
              <w:rPr>
                <w:sz w:val="17"/>
              </w:rPr>
              <w:t>V-FT-01..06</w:t>
            </w:r>
          </w:p>
        </w:tc>
        <w:tc>
          <w:tcPr>
            <w:tcW w:w="4309" w:type="dxa"/>
            <w:shd w:val="clear" w:color="auto" w:fill="EDF1F7"/>
          </w:tcPr>
          <w:p w14:paraId="2BEC34FD" w14:textId="77777777" w:rsidR="004B0353" w:rsidRDefault="00000000">
            <w:r>
              <w:rPr>
                <w:sz w:val="17"/>
              </w:rPr>
              <w:t>Flight test: envelope, corridor speed, missions, IR, crosswind</w:t>
            </w:r>
          </w:p>
        </w:tc>
        <w:tc>
          <w:tcPr>
            <w:tcW w:w="1474" w:type="dxa"/>
            <w:shd w:val="clear" w:color="auto" w:fill="EDF1F7"/>
          </w:tcPr>
          <w:p w14:paraId="1FB9868F" w14:textId="77777777" w:rsidR="004B0353" w:rsidRDefault="00000000">
            <w:r>
              <w:rPr>
                <w:sz w:val="17"/>
              </w:rPr>
              <w:t>M40 to M78</w:t>
            </w:r>
          </w:p>
        </w:tc>
        <w:tc>
          <w:tcPr>
            <w:tcW w:w="2268" w:type="dxa"/>
            <w:shd w:val="clear" w:color="auto" w:fill="EDF1F7"/>
          </w:tcPr>
          <w:p w14:paraId="2B6BDBB7" w14:textId="77777777" w:rsidR="004B0353" w:rsidRDefault="00000000">
            <w:r>
              <w:rPr>
                <w:sz w:val="17"/>
              </w:rPr>
              <w:t>All flight-level closures</w:t>
            </w:r>
          </w:p>
        </w:tc>
      </w:tr>
      <w:tr w:rsidR="004B0353" w14:paraId="7ACEF338" w14:textId="77777777">
        <w:trPr>
          <w:jc w:val="center"/>
        </w:trPr>
        <w:tc>
          <w:tcPr>
            <w:tcW w:w="1474" w:type="dxa"/>
          </w:tcPr>
          <w:p w14:paraId="0E0CB887" w14:textId="77777777" w:rsidR="004B0353" w:rsidRDefault="00000000">
            <w:r>
              <w:rPr>
                <w:sz w:val="17"/>
              </w:rPr>
              <w:t>V-OT-01</w:t>
            </w:r>
          </w:p>
        </w:tc>
        <w:tc>
          <w:tcPr>
            <w:tcW w:w="4309" w:type="dxa"/>
          </w:tcPr>
          <w:p w14:paraId="190FD1FC" w14:textId="77777777" w:rsidR="004B0353" w:rsidRDefault="00000000">
            <w:r>
              <w:rPr>
                <w:sz w:val="17"/>
              </w:rPr>
              <w:t>Operational test, Opening Doors phase rehearsal</w:t>
            </w:r>
          </w:p>
        </w:tc>
        <w:tc>
          <w:tcPr>
            <w:tcW w:w="1474" w:type="dxa"/>
          </w:tcPr>
          <w:p w14:paraId="0EF77A34" w14:textId="77777777" w:rsidR="004B0353" w:rsidRDefault="00000000">
            <w:r>
              <w:rPr>
                <w:sz w:val="17"/>
              </w:rPr>
              <w:t>M72 to M84</w:t>
            </w:r>
          </w:p>
        </w:tc>
        <w:tc>
          <w:tcPr>
            <w:tcW w:w="2268" w:type="dxa"/>
          </w:tcPr>
          <w:p w14:paraId="4717E592" w14:textId="77777777" w:rsidR="004B0353" w:rsidRDefault="00000000">
            <w:r>
              <w:rPr>
                <w:sz w:val="17"/>
              </w:rPr>
              <w:t>Doctrine fit, IOC</w:t>
            </w:r>
          </w:p>
        </w:tc>
      </w:tr>
    </w:tbl>
    <w:p w14:paraId="70559BBC" w14:textId="77777777" w:rsidR="004B0353" w:rsidRDefault="004B0353">
      <w:pPr>
        <w:spacing w:after="40"/>
      </w:pPr>
    </w:p>
    <w:p w14:paraId="1F4466D2" w14:textId="77777777" w:rsidR="004B0353" w:rsidRDefault="00000000">
      <w:pPr>
        <w:spacing w:after="160"/>
        <w:jc w:val="center"/>
      </w:pPr>
      <w:r>
        <w:rPr>
          <w:b/>
          <w:color w:val="555555"/>
          <w:sz w:val="18"/>
        </w:rPr>
        <w:t>Table 13-1  Verification event register</w:t>
      </w:r>
    </w:p>
    <w:p w14:paraId="1E2952F1" w14:textId="77777777" w:rsidR="004B0353" w:rsidRDefault="00000000">
      <w:pPr>
        <w:pStyle w:val="Heading2"/>
      </w:pPr>
      <w:bookmarkStart w:id="75" w:name="_Toc239578475"/>
      <w:r>
        <w:t>13.2  Pending validation register</w:t>
      </w:r>
      <w:bookmarkEnd w:id="75"/>
    </w:p>
    <w:p w14:paraId="325FBA6C" w14:textId="77777777" w:rsidR="004B0353" w:rsidRDefault="00000000">
      <w:pPr>
        <w:jc w:val="both"/>
      </w:pPr>
      <w:r>
        <w:t>Nine items stand where engineering judgment, analogue evidence or vendor engagement has not yet closed the loop. Each carries the quantified exposure and the funded event that resolves it. Nothing else in the baseline depends on unresolved assumptions.</w:t>
      </w:r>
    </w:p>
    <w:tbl>
      <w:tblPr>
        <w:tblStyle w:val="TableGrid"/>
        <w:tblW w:w="0" w:type="auto"/>
        <w:jc w:val="center"/>
        <w:tblLayout w:type="fixed"/>
        <w:tblLook w:val="04A0" w:firstRow="1" w:lastRow="0" w:firstColumn="1" w:lastColumn="0" w:noHBand="0" w:noVBand="1"/>
      </w:tblPr>
      <w:tblGrid>
        <w:gridCol w:w="794"/>
        <w:gridCol w:w="2494"/>
        <w:gridCol w:w="2381"/>
        <w:gridCol w:w="2494"/>
        <w:gridCol w:w="1928"/>
      </w:tblGrid>
      <w:tr w:rsidR="004B0353" w14:paraId="56B85CA5" w14:textId="77777777">
        <w:trPr>
          <w:jc w:val="center"/>
        </w:trPr>
        <w:tc>
          <w:tcPr>
            <w:tcW w:w="794" w:type="dxa"/>
            <w:shd w:val="clear" w:color="auto" w:fill="1F3A5F"/>
          </w:tcPr>
          <w:p w14:paraId="1D7F9708" w14:textId="77777777" w:rsidR="004B0353" w:rsidRDefault="00000000">
            <w:r>
              <w:rPr>
                <w:b/>
                <w:color w:val="FFFFFF"/>
                <w:sz w:val="16"/>
              </w:rPr>
              <w:lastRenderedPageBreak/>
              <w:t>ID</w:t>
            </w:r>
          </w:p>
        </w:tc>
        <w:tc>
          <w:tcPr>
            <w:tcW w:w="2494" w:type="dxa"/>
            <w:shd w:val="clear" w:color="auto" w:fill="1F3A5F"/>
          </w:tcPr>
          <w:p w14:paraId="42D1C08F" w14:textId="77777777" w:rsidR="004B0353" w:rsidRDefault="00000000">
            <w:r>
              <w:rPr>
                <w:b/>
                <w:color w:val="FFFFFF"/>
                <w:sz w:val="16"/>
              </w:rPr>
              <w:t>Item</w:t>
            </w:r>
          </w:p>
        </w:tc>
        <w:tc>
          <w:tcPr>
            <w:tcW w:w="2381" w:type="dxa"/>
            <w:shd w:val="clear" w:color="auto" w:fill="1F3A5F"/>
          </w:tcPr>
          <w:p w14:paraId="03D4FFB3" w14:textId="77777777" w:rsidR="004B0353" w:rsidRDefault="00000000">
            <w:r>
              <w:rPr>
                <w:b/>
                <w:color w:val="FFFFFF"/>
                <w:sz w:val="16"/>
              </w:rPr>
              <w:t>Baseline position</w:t>
            </w:r>
          </w:p>
        </w:tc>
        <w:tc>
          <w:tcPr>
            <w:tcW w:w="2494" w:type="dxa"/>
            <w:shd w:val="clear" w:color="auto" w:fill="1F3A5F"/>
          </w:tcPr>
          <w:p w14:paraId="1D623006" w14:textId="77777777" w:rsidR="004B0353" w:rsidRDefault="00000000">
            <w:r>
              <w:rPr>
                <w:b/>
                <w:color w:val="FFFFFF"/>
                <w:sz w:val="16"/>
              </w:rPr>
              <w:t>Exposure if adverse</w:t>
            </w:r>
          </w:p>
        </w:tc>
        <w:tc>
          <w:tcPr>
            <w:tcW w:w="1928" w:type="dxa"/>
            <w:shd w:val="clear" w:color="auto" w:fill="1F3A5F"/>
          </w:tcPr>
          <w:p w14:paraId="5AD92048" w14:textId="77777777" w:rsidR="004B0353" w:rsidRDefault="00000000">
            <w:r>
              <w:rPr>
                <w:b/>
                <w:color w:val="FFFFFF"/>
                <w:sz w:val="16"/>
              </w:rPr>
              <w:t>Resolution path</w:t>
            </w:r>
          </w:p>
        </w:tc>
      </w:tr>
      <w:tr w:rsidR="004B0353" w14:paraId="16CF6F73" w14:textId="77777777">
        <w:trPr>
          <w:jc w:val="center"/>
        </w:trPr>
        <w:tc>
          <w:tcPr>
            <w:tcW w:w="794" w:type="dxa"/>
          </w:tcPr>
          <w:p w14:paraId="79C714C2" w14:textId="77777777" w:rsidR="004B0353" w:rsidRDefault="00000000">
            <w:r>
              <w:rPr>
                <w:sz w:val="16"/>
              </w:rPr>
              <w:t>PV-01</w:t>
            </w:r>
          </w:p>
        </w:tc>
        <w:tc>
          <w:tcPr>
            <w:tcW w:w="2494" w:type="dxa"/>
          </w:tcPr>
          <w:p w14:paraId="6574491D" w14:textId="77777777" w:rsidR="004B0353" w:rsidRDefault="00000000">
            <w:r>
              <w:rPr>
                <w:sz w:val="16"/>
              </w:rPr>
              <w:t>Installed TSFC at altitude (cruise 0.80, dash 1.00 dry assumed)</w:t>
            </w:r>
          </w:p>
        </w:tc>
        <w:tc>
          <w:tcPr>
            <w:tcW w:w="2381" w:type="dxa"/>
          </w:tcPr>
          <w:p w14:paraId="3925DA71" w14:textId="77777777" w:rsidR="004B0353" w:rsidRDefault="00000000">
            <w:r>
              <w:rPr>
                <w:sz w:val="16"/>
              </w:rPr>
              <w:t>ANALOGUE vs public M88 data</w:t>
            </w:r>
          </w:p>
        </w:tc>
        <w:tc>
          <w:tcPr>
            <w:tcW w:w="2494" w:type="dxa"/>
          </w:tcPr>
          <w:p w14:paraId="7C39F305" w14:textId="77777777" w:rsidR="004B0353" w:rsidRDefault="00000000">
            <w:r>
              <w:rPr>
                <w:sz w:val="16"/>
              </w:rPr>
              <w:t>Each +0.02 cruise TSFC error consumes 60 kg of the 234 kg D-1 margin</w:t>
            </w:r>
          </w:p>
        </w:tc>
        <w:tc>
          <w:tcPr>
            <w:tcW w:w="1928" w:type="dxa"/>
          </w:tcPr>
          <w:p w14:paraId="562CFC14" w14:textId="77777777" w:rsidR="004B0353" w:rsidRDefault="00000000">
            <w:r>
              <w:rPr>
                <w:sz w:val="16"/>
              </w:rPr>
              <w:t>V-PR-04 by M30; fallback radius 600 nm at +0.04</w:t>
            </w:r>
          </w:p>
        </w:tc>
      </w:tr>
      <w:tr w:rsidR="004B0353" w14:paraId="4C706D32" w14:textId="77777777">
        <w:trPr>
          <w:jc w:val="center"/>
        </w:trPr>
        <w:tc>
          <w:tcPr>
            <w:tcW w:w="794" w:type="dxa"/>
            <w:shd w:val="clear" w:color="auto" w:fill="EDF1F7"/>
          </w:tcPr>
          <w:p w14:paraId="2EF33CA3" w14:textId="77777777" w:rsidR="004B0353" w:rsidRDefault="00000000">
            <w:r>
              <w:rPr>
                <w:sz w:val="16"/>
              </w:rPr>
              <w:t>PV-02</w:t>
            </w:r>
          </w:p>
        </w:tc>
        <w:tc>
          <w:tcPr>
            <w:tcW w:w="2494" w:type="dxa"/>
            <w:shd w:val="clear" w:color="auto" w:fill="EDF1F7"/>
          </w:tcPr>
          <w:p w14:paraId="4469F2FC" w14:textId="77777777" w:rsidR="004B0353" w:rsidRDefault="00000000">
            <w:r>
              <w:rPr>
                <w:sz w:val="16"/>
              </w:rPr>
              <w:t>Signature allocation (-20 dBsm class frontal median)</w:t>
            </w:r>
          </w:p>
        </w:tc>
        <w:tc>
          <w:tcPr>
            <w:tcW w:w="2381" w:type="dxa"/>
            <w:shd w:val="clear" w:color="auto" w:fill="EDF1F7"/>
          </w:tcPr>
          <w:p w14:paraId="2F9B891C" w14:textId="77777777" w:rsidR="004B0353" w:rsidRDefault="00000000">
            <w:r>
              <w:rPr>
                <w:sz w:val="16"/>
              </w:rPr>
              <w:t>Shaping closed, materials in coupon test</w:t>
            </w:r>
          </w:p>
        </w:tc>
        <w:tc>
          <w:tcPr>
            <w:tcW w:w="2494" w:type="dxa"/>
            <w:shd w:val="clear" w:color="auto" w:fill="EDF1F7"/>
          </w:tcPr>
          <w:p w14:paraId="7CE7CFA9" w14:textId="77777777" w:rsidR="004B0353" w:rsidRDefault="00000000">
            <w:r>
              <w:rPr>
                <w:sz w:val="16"/>
              </w:rPr>
              <w:t>Corridor spacing grows; doctrine reverts to wider standoff</w:t>
            </w:r>
          </w:p>
        </w:tc>
        <w:tc>
          <w:tcPr>
            <w:tcW w:w="1928" w:type="dxa"/>
            <w:shd w:val="clear" w:color="auto" w:fill="EDF1F7"/>
          </w:tcPr>
          <w:p w14:paraId="64167416" w14:textId="77777777" w:rsidR="004B0353" w:rsidRDefault="00000000">
            <w:r>
              <w:rPr>
                <w:sz w:val="16"/>
              </w:rPr>
              <w:t>V-LO-01..03 by M44</w:t>
            </w:r>
          </w:p>
        </w:tc>
      </w:tr>
      <w:tr w:rsidR="004B0353" w14:paraId="64B576D2" w14:textId="77777777">
        <w:trPr>
          <w:jc w:val="center"/>
        </w:trPr>
        <w:tc>
          <w:tcPr>
            <w:tcW w:w="794" w:type="dxa"/>
          </w:tcPr>
          <w:p w14:paraId="101A0503" w14:textId="77777777" w:rsidR="004B0353" w:rsidRDefault="00000000">
            <w:r>
              <w:rPr>
                <w:sz w:val="16"/>
              </w:rPr>
              <w:t>PV-03</w:t>
            </w:r>
          </w:p>
        </w:tc>
        <w:tc>
          <w:tcPr>
            <w:tcW w:w="2494" w:type="dxa"/>
          </w:tcPr>
          <w:p w14:paraId="513F0281" w14:textId="77777777" w:rsidR="004B0353" w:rsidRDefault="00000000">
            <w:r>
              <w:rPr>
                <w:sz w:val="16"/>
              </w:rPr>
              <w:t>Two-way time-transfer residual 8.6 ns</w:t>
            </w:r>
          </w:p>
        </w:tc>
        <w:tc>
          <w:tcPr>
            <w:tcW w:w="2381" w:type="dxa"/>
          </w:tcPr>
          <w:p w14:paraId="794FF476" w14:textId="77777777" w:rsidR="004B0353" w:rsidRDefault="00000000">
            <w:r>
              <w:rPr>
                <w:sz w:val="16"/>
              </w:rPr>
              <w:t>VENDOR clock plus ANALYTICAL chain</w:t>
            </w:r>
          </w:p>
        </w:tc>
        <w:tc>
          <w:tcPr>
            <w:tcW w:w="2494" w:type="dxa"/>
          </w:tcPr>
          <w:p w14:paraId="0B625EC3" w14:textId="77777777" w:rsidR="004B0353" w:rsidRDefault="00000000">
            <w:r>
              <w:rPr>
                <w:sz w:val="16"/>
              </w:rPr>
              <w:t>CEP degrades toward 648 m bearing-only</w:t>
            </w:r>
          </w:p>
        </w:tc>
        <w:tc>
          <w:tcPr>
            <w:tcW w:w="1928" w:type="dxa"/>
          </w:tcPr>
          <w:p w14:paraId="57DA171C" w14:textId="77777777" w:rsidR="004B0353" w:rsidRDefault="00000000">
            <w:r>
              <w:rPr>
                <w:sz w:val="16"/>
              </w:rPr>
              <w:t>V-EW-01 by M32; fallback closed in Section 12.1</w:t>
            </w:r>
          </w:p>
        </w:tc>
      </w:tr>
      <w:tr w:rsidR="004B0353" w14:paraId="3FE5E834" w14:textId="77777777">
        <w:trPr>
          <w:jc w:val="center"/>
        </w:trPr>
        <w:tc>
          <w:tcPr>
            <w:tcW w:w="794" w:type="dxa"/>
            <w:shd w:val="clear" w:color="auto" w:fill="EDF1F7"/>
          </w:tcPr>
          <w:p w14:paraId="209C347A" w14:textId="77777777" w:rsidR="004B0353" w:rsidRDefault="00000000">
            <w:r>
              <w:rPr>
                <w:sz w:val="16"/>
              </w:rPr>
              <w:t>PV-04</w:t>
            </w:r>
          </w:p>
        </w:tc>
        <w:tc>
          <w:tcPr>
            <w:tcW w:w="2494" w:type="dxa"/>
            <w:shd w:val="clear" w:color="auto" w:fill="EDF1F7"/>
          </w:tcPr>
          <w:p w14:paraId="2395EC29" w14:textId="77777777" w:rsidR="004B0353" w:rsidRDefault="00000000">
            <w:r>
              <w:rPr>
                <w:sz w:val="16"/>
              </w:rPr>
              <w:t>Bay acoustic level 162 dB OASPL at Mach 1.20 release</w:t>
            </w:r>
          </w:p>
        </w:tc>
        <w:tc>
          <w:tcPr>
            <w:tcW w:w="2381" w:type="dxa"/>
            <w:shd w:val="clear" w:color="auto" w:fill="EDF1F7"/>
          </w:tcPr>
          <w:p w14:paraId="4991B171" w14:textId="77777777" w:rsidR="004B0353" w:rsidRDefault="00000000">
            <w:r>
              <w:rPr>
                <w:sz w:val="16"/>
              </w:rPr>
              <w:t>Inherited model with lining and spoilers</w:t>
            </w:r>
          </w:p>
        </w:tc>
        <w:tc>
          <w:tcPr>
            <w:tcW w:w="2494" w:type="dxa"/>
            <w:shd w:val="clear" w:color="auto" w:fill="EDF1F7"/>
          </w:tcPr>
          <w:p w14:paraId="75512001" w14:textId="77777777" w:rsidR="004B0353" w:rsidRDefault="00000000">
            <w:r>
              <w:rPr>
                <w:sz w:val="16"/>
              </w:rPr>
              <w:t>Store qual margin; release envelope narrows to Mach 1.10</w:t>
            </w:r>
          </w:p>
        </w:tc>
        <w:tc>
          <w:tcPr>
            <w:tcW w:w="1928" w:type="dxa"/>
            <w:shd w:val="clear" w:color="auto" w:fill="EDF1F7"/>
          </w:tcPr>
          <w:p w14:paraId="4445AC0B" w14:textId="77777777" w:rsidR="004B0353" w:rsidRDefault="00000000">
            <w:r>
              <w:rPr>
                <w:sz w:val="16"/>
              </w:rPr>
              <w:t>V-MB-02 by M26</w:t>
            </w:r>
          </w:p>
        </w:tc>
      </w:tr>
      <w:tr w:rsidR="004B0353" w14:paraId="3399800D" w14:textId="77777777">
        <w:trPr>
          <w:jc w:val="center"/>
        </w:trPr>
        <w:tc>
          <w:tcPr>
            <w:tcW w:w="794" w:type="dxa"/>
          </w:tcPr>
          <w:p w14:paraId="7209F44B" w14:textId="77777777" w:rsidR="004B0353" w:rsidRDefault="00000000">
            <w:r>
              <w:rPr>
                <w:sz w:val="16"/>
              </w:rPr>
              <w:t>PV-05</w:t>
            </w:r>
          </w:p>
        </w:tc>
        <w:tc>
          <w:tcPr>
            <w:tcW w:w="2494" w:type="dxa"/>
          </w:tcPr>
          <w:p w14:paraId="02EDE68C" w14:textId="77777777" w:rsidR="004B0353" w:rsidRDefault="00000000">
            <w:r>
              <w:rPr>
                <w:sz w:val="16"/>
              </w:rPr>
              <w:t>Recycled-material allowables database breadth</w:t>
            </w:r>
          </w:p>
        </w:tc>
        <w:tc>
          <w:tcPr>
            <w:tcW w:w="2381" w:type="dxa"/>
          </w:tcPr>
          <w:p w14:paraId="7BB241BA" w14:textId="77777777" w:rsidR="004B0353" w:rsidRDefault="00000000">
            <w:r>
              <w:rPr>
                <w:sz w:val="16"/>
              </w:rPr>
              <w:t>Tension/compression/bearing done; fatigue open</w:t>
            </w:r>
          </w:p>
        </w:tc>
        <w:tc>
          <w:tcPr>
            <w:tcW w:w="2494" w:type="dxa"/>
          </w:tcPr>
          <w:p w14:paraId="0090779C" w14:textId="77777777" w:rsidR="004B0353" w:rsidRDefault="00000000">
            <w:r>
              <w:rPr>
                <w:sz w:val="16"/>
              </w:rPr>
              <w:t>Line items revert to primary stock, zero mass delta</w:t>
            </w:r>
          </w:p>
        </w:tc>
        <w:tc>
          <w:tcPr>
            <w:tcW w:w="1928" w:type="dxa"/>
          </w:tcPr>
          <w:p w14:paraId="4149499A" w14:textId="77777777" w:rsidR="004B0353" w:rsidRDefault="00000000">
            <w:r>
              <w:rPr>
                <w:sz w:val="16"/>
              </w:rPr>
              <w:t>V-ST-05 by M30</w:t>
            </w:r>
          </w:p>
        </w:tc>
      </w:tr>
      <w:tr w:rsidR="004B0353" w14:paraId="6C86198C" w14:textId="77777777">
        <w:trPr>
          <w:jc w:val="center"/>
        </w:trPr>
        <w:tc>
          <w:tcPr>
            <w:tcW w:w="794" w:type="dxa"/>
            <w:shd w:val="clear" w:color="auto" w:fill="EDF1F7"/>
          </w:tcPr>
          <w:p w14:paraId="22D22F44" w14:textId="77777777" w:rsidR="004B0353" w:rsidRDefault="00000000">
            <w:r>
              <w:rPr>
                <w:sz w:val="16"/>
              </w:rPr>
              <w:t>PV-06</w:t>
            </w:r>
          </w:p>
        </w:tc>
        <w:tc>
          <w:tcPr>
            <w:tcW w:w="2494" w:type="dxa"/>
            <w:shd w:val="clear" w:color="auto" w:fill="EDF1F7"/>
          </w:tcPr>
          <w:p w14:paraId="746C148C" w14:textId="77777777" w:rsidR="004B0353" w:rsidRDefault="00000000">
            <w:r>
              <w:rPr>
                <w:sz w:val="16"/>
              </w:rPr>
              <w:t>DSI inlet buzz and sideslip margin</w:t>
            </w:r>
          </w:p>
        </w:tc>
        <w:tc>
          <w:tcPr>
            <w:tcW w:w="2381" w:type="dxa"/>
            <w:shd w:val="clear" w:color="auto" w:fill="EDF1F7"/>
          </w:tcPr>
          <w:p w14:paraId="715D3EAF" w14:textId="77777777" w:rsidR="004B0353" w:rsidRDefault="00000000">
            <w:r>
              <w:rPr>
                <w:sz w:val="16"/>
              </w:rPr>
              <w:t>CFD-closed at design point</w:t>
            </w:r>
          </w:p>
        </w:tc>
        <w:tc>
          <w:tcPr>
            <w:tcW w:w="2494" w:type="dxa"/>
            <w:shd w:val="clear" w:color="auto" w:fill="EDF1F7"/>
          </w:tcPr>
          <w:p w14:paraId="213ABB48" w14:textId="77777777" w:rsidR="004B0353" w:rsidRDefault="00000000">
            <w:r>
              <w:rPr>
                <w:sz w:val="16"/>
              </w:rPr>
              <w:t>Envelope restriction in high-beta manoeuvre</w:t>
            </w:r>
          </w:p>
        </w:tc>
        <w:tc>
          <w:tcPr>
            <w:tcW w:w="1928" w:type="dxa"/>
            <w:shd w:val="clear" w:color="auto" w:fill="EDF1F7"/>
          </w:tcPr>
          <w:p w14:paraId="652F8ECC" w14:textId="77777777" w:rsidR="004B0353" w:rsidRDefault="00000000">
            <w:r>
              <w:rPr>
                <w:sz w:val="16"/>
              </w:rPr>
              <w:t>V-PR-01 by M20</w:t>
            </w:r>
          </w:p>
        </w:tc>
      </w:tr>
      <w:tr w:rsidR="004B0353" w14:paraId="4A334134" w14:textId="77777777">
        <w:trPr>
          <w:jc w:val="center"/>
        </w:trPr>
        <w:tc>
          <w:tcPr>
            <w:tcW w:w="794" w:type="dxa"/>
          </w:tcPr>
          <w:p w14:paraId="6F8F1035" w14:textId="77777777" w:rsidR="004B0353" w:rsidRDefault="00000000">
            <w:r>
              <w:rPr>
                <w:sz w:val="16"/>
              </w:rPr>
              <w:t>PV-07</w:t>
            </w:r>
          </w:p>
        </w:tc>
        <w:tc>
          <w:tcPr>
            <w:tcW w:w="2494" w:type="dxa"/>
          </w:tcPr>
          <w:p w14:paraId="5E6DC74D" w14:textId="77777777" w:rsidR="004B0353" w:rsidRDefault="00000000">
            <w:r>
              <w:rPr>
                <w:sz w:val="16"/>
              </w:rPr>
              <w:t>Augmentor light-off reliability, FL450 cold</w:t>
            </w:r>
          </w:p>
        </w:tc>
        <w:tc>
          <w:tcPr>
            <w:tcW w:w="2381" w:type="dxa"/>
          </w:tcPr>
          <w:p w14:paraId="3483AD2A" w14:textId="77777777" w:rsidR="004B0353" w:rsidRDefault="00000000">
            <w:r>
              <w:rPr>
                <w:sz w:val="16"/>
              </w:rPr>
              <w:t>VENDOR-family experience</w:t>
            </w:r>
          </w:p>
        </w:tc>
        <w:tc>
          <w:tcPr>
            <w:tcW w:w="2494" w:type="dxa"/>
          </w:tcPr>
          <w:p w14:paraId="3A96F615" w14:textId="77777777" w:rsidR="004B0353" w:rsidRDefault="00000000">
            <w:r>
              <w:rPr>
                <w:sz w:val="16"/>
              </w:rPr>
              <w:t>Dash segment shortens; D-1 radius to 600 nm</w:t>
            </w:r>
          </w:p>
        </w:tc>
        <w:tc>
          <w:tcPr>
            <w:tcW w:w="1928" w:type="dxa"/>
          </w:tcPr>
          <w:p w14:paraId="4C6B4497" w14:textId="77777777" w:rsidR="004B0353" w:rsidRDefault="00000000">
            <w:r>
              <w:rPr>
                <w:sz w:val="16"/>
              </w:rPr>
              <w:t>V-PR-02/04 by M30</w:t>
            </w:r>
          </w:p>
        </w:tc>
      </w:tr>
      <w:tr w:rsidR="004B0353" w14:paraId="5C429DC7" w14:textId="77777777">
        <w:trPr>
          <w:jc w:val="center"/>
        </w:trPr>
        <w:tc>
          <w:tcPr>
            <w:tcW w:w="794" w:type="dxa"/>
            <w:shd w:val="clear" w:color="auto" w:fill="EDF1F7"/>
          </w:tcPr>
          <w:p w14:paraId="2B593465" w14:textId="77777777" w:rsidR="004B0353" w:rsidRDefault="00000000">
            <w:r>
              <w:rPr>
                <w:sz w:val="16"/>
              </w:rPr>
              <w:t>PV-08</w:t>
            </w:r>
          </w:p>
        </w:tc>
        <w:tc>
          <w:tcPr>
            <w:tcW w:w="2494" w:type="dxa"/>
            <w:shd w:val="clear" w:color="auto" w:fill="EDF1F7"/>
          </w:tcPr>
          <w:p w14:paraId="183BCBA1" w14:textId="77777777" w:rsidR="004B0353" w:rsidRDefault="00000000">
            <w:r>
              <w:rPr>
                <w:sz w:val="16"/>
              </w:rPr>
              <w:t>SPEAR 3-class weapon mass at 90 kg</w:t>
            </w:r>
          </w:p>
        </w:tc>
        <w:tc>
          <w:tcPr>
            <w:tcW w:w="2381" w:type="dxa"/>
            <w:shd w:val="clear" w:color="auto" w:fill="EDF1F7"/>
          </w:tcPr>
          <w:p w14:paraId="48FF9729" w14:textId="77777777" w:rsidR="004B0353" w:rsidRDefault="00000000">
            <w:r>
              <w:rPr>
                <w:sz w:val="16"/>
              </w:rPr>
              <w:t>TBD-OEM</w:t>
            </w:r>
          </w:p>
        </w:tc>
        <w:tc>
          <w:tcPr>
            <w:tcW w:w="2494" w:type="dxa"/>
            <w:shd w:val="clear" w:color="auto" w:fill="EDF1F7"/>
          </w:tcPr>
          <w:p w14:paraId="1056D82A" w14:textId="77777777" w:rsidR="004B0353" w:rsidRDefault="00000000">
            <w:r>
              <w:rPr>
                <w:sz w:val="16"/>
              </w:rPr>
              <w:t>Each +5 kg per pair trims 10 kg fuel or margin</w:t>
            </w:r>
          </w:p>
        </w:tc>
        <w:tc>
          <w:tcPr>
            <w:tcW w:w="1928" w:type="dxa"/>
            <w:shd w:val="clear" w:color="auto" w:fill="EDF1F7"/>
          </w:tcPr>
          <w:p w14:paraId="6EAF75AF" w14:textId="77777777" w:rsidR="004B0353" w:rsidRDefault="00000000">
            <w:r>
              <w:rPr>
                <w:sz w:val="16"/>
              </w:rPr>
              <w:t>OEM confirmation by M12; SmartGlider Light substitute fit closed</w:t>
            </w:r>
          </w:p>
        </w:tc>
      </w:tr>
    </w:tbl>
    <w:p w14:paraId="02ABC805" w14:textId="77777777" w:rsidR="004B0353" w:rsidRDefault="004B0353">
      <w:pPr>
        <w:spacing w:after="40"/>
      </w:pPr>
    </w:p>
    <w:p w14:paraId="13250A70" w14:textId="77777777" w:rsidR="004B0353" w:rsidRDefault="00000000">
      <w:pPr>
        <w:spacing w:after="160"/>
        <w:jc w:val="center"/>
      </w:pPr>
      <w:r>
        <w:rPr>
          <w:b/>
          <w:color w:val="555555"/>
          <w:sz w:val="18"/>
        </w:rPr>
        <w:t>Table 13-2  Pending validation register</w:t>
      </w:r>
    </w:p>
    <w:p w14:paraId="0F0E1B06" w14:textId="77777777" w:rsidR="004B0353" w:rsidRDefault="00000000">
      <w:pPr>
        <w:pStyle w:val="Heading2"/>
      </w:pPr>
      <w:bookmarkStart w:id="76" w:name="_Toc239578476"/>
      <w:r>
        <w:t>13.3  Risk register</w:t>
      </w:r>
      <w:bookmarkEnd w:id="76"/>
    </w:p>
    <w:tbl>
      <w:tblPr>
        <w:tblStyle w:val="TableGrid"/>
        <w:tblW w:w="0" w:type="auto"/>
        <w:jc w:val="center"/>
        <w:tblLayout w:type="fixed"/>
        <w:tblLook w:val="04A0" w:firstRow="1" w:lastRow="0" w:firstColumn="1" w:lastColumn="0" w:noHBand="0" w:noVBand="1"/>
      </w:tblPr>
      <w:tblGrid>
        <w:gridCol w:w="680"/>
        <w:gridCol w:w="3175"/>
        <w:gridCol w:w="567"/>
        <w:gridCol w:w="567"/>
        <w:gridCol w:w="4535"/>
      </w:tblGrid>
      <w:tr w:rsidR="004B0353" w14:paraId="61C2D023" w14:textId="77777777">
        <w:trPr>
          <w:jc w:val="center"/>
        </w:trPr>
        <w:tc>
          <w:tcPr>
            <w:tcW w:w="680" w:type="dxa"/>
            <w:shd w:val="clear" w:color="auto" w:fill="1F3A5F"/>
          </w:tcPr>
          <w:p w14:paraId="2B2F5F5E" w14:textId="77777777" w:rsidR="004B0353" w:rsidRDefault="00000000">
            <w:r>
              <w:rPr>
                <w:b/>
                <w:color w:val="FFFFFF"/>
                <w:sz w:val="17"/>
              </w:rPr>
              <w:t>ID</w:t>
            </w:r>
          </w:p>
        </w:tc>
        <w:tc>
          <w:tcPr>
            <w:tcW w:w="3175" w:type="dxa"/>
            <w:shd w:val="clear" w:color="auto" w:fill="1F3A5F"/>
          </w:tcPr>
          <w:p w14:paraId="536A56BD" w14:textId="77777777" w:rsidR="004B0353" w:rsidRDefault="00000000">
            <w:r>
              <w:rPr>
                <w:b/>
                <w:color w:val="FFFFFF"/>
                <w:sz w:val="17"/>
              </w:rPr>
              <w:t>Risk</w:t>
            </w:r>
          </w:p>
        </w:tc>
        <w:tc>
          <w:tcPr>
            <w:tcW w:w="567" w:type="dxa"/>
            <w:shd w:val="clear" w:color="auto" w:fill="1F3A5F"/>
          </w:tcPr>
          <w:p w14:paraId="318E7657" w14:textId="77777777" w:rsidR="004B0353" w:rsidRDefault="00000000">
            <w:r>
              <w:rPr>
                <w:b/>
                <w:color w:val="FFFFFF"/>
                <w:sz w:val="17"/>
              </w:rPr>
              <w:t>L</w:t>
            </w:r>
          </w:p>
        </w:tc>
        <w:tc>
          <w:tcPr>
            <w:tcW w:w="567" w:type="dxa"/>
            <w:shd w:val="clear" w:color="auto" w:fill="1F3A5F"/>
          </w:tcPr>
          <w:p w14:paraId="415EADBD" w14:textId="77777777" w:rsidR="004B0353" w:rsidRDefault="00000000">
            <w:r>
              <w:rPr>
                <w:b/>
                <w:color w:val="FFFFFF"/>
                <w:sz w:val="17"/>
              </w:rPr>
              <w:t>C</w:t>
            </w:r>
          </w:p>
        </w:tc>
        <w:tc>
          <w:tcPr>
            <w:tcW w:w="4535" w:type="dxa"/>
            <w:shd w:val="clear" w:color="auto" w:fill="1F3A5F"/>
          </w:tcPr>
          <w:p w14:paraId="683C0619" w14:textId="77777777" w:rsidR="004B0353" w:rsidRDefault="00000000">
            <w:r>
              <w:rPr>
                <w:b/>
                <w:color w:val="FFFFFF"/>
                <w:sz w:val="17"/>
              </w:rPr>
              <w:t>Mitigation and fallback</w:t>
            </w:r>
          </w:p>
        </w:tc>
      </w:tr>
      <w:tr w:rsidR="004B0353" w14:paraId="050C885F" w14:textId="77777777">
        <w:trPr>
          <w:jc w:val="center"/>
        </w:trPr>
        <w:tc>
          <w:tcPr>
            <w:tcW w:w="680" w:type="dxa"/>
          </w:tcPr>
          <w:p w14:paraId="09B7AD81" w14:textId="77777777" w:rsidR="004B0353" w:rsidRDefault="00000000">
            <w:r>
              <w:rPr>
                <w:sz w:val="17"/>
              </w:rPr>
              <w:t>R-01</w:t>
            </w:r>
          </w:p>
        </w:tc>
        <w:tc>
          <w:tcPr>
            <w:tcW w:w="3175" w:type="dxa"/>
          </w:tcPr>
          <w:p w14:paraId="6687D8B8" w14:textId="77777777" w:rsidR="004B0353" w:rsidRDefault="00000000">
            <w:r>
              <w:rPr>
                <w:sz w:val="17"/>
              </w:rPr>
              <w:t>Transonic excess-thrust pinch tightens below 12% at V-PR-02</w:t>
            </w:r>
          </w:p>
        </w:tc>
        <w:tc>
          <w:tcPr>
            <w:tcW w:w="567" w:type="dxa"/>
          </w:tcPr>
          <w:p w14:paraId="04920727" w14:textId="77777777" w:rsidR="004B0353" w:rsidRDefault="00000000">
            <w:r>
              <w:rPr>
                <w:sz w:val="17"/>
              </w:rPr>
              <w:t>M</w:t>
            </w:r>
          </w:p>
        </w:tc>
        <w:tc>
          <w:tcPr>
            <w:tcW w:w="567" w:type="dxa"/>
          </w:tcPr>
          <w:p w14:paraId="712923C1" w14:textId="77777777" w:rsidR="004B0353" w:rsidRDefault="00000000">
            <w:r>
              <w:rPr>
                <w:sz w:val="17"/>
              </w:rPr>
              <w:t>H</w:t>
            </w:r>
          </w:p>
        </w:tc>
        <w:tc>
          <w:tcPr>
            <w:tcW w:w="4535" w:type="dxa"/>
          </w:tcPr>
          <w:p w14:paraId="524D92FB" w14:textId="77777777" w:rsidR="004B0353" w:rsidRDefault="00000000">
            <w:r>
              <w:rPr>
                <w:sz w:val="17"/>
              </w:rPr>
              <w:t>De-rate corridor to M1.35 (dry closure holds 22% at recovery 0.92); minimum augmentor restores the full envelope [2]</w:t>
            </w:r>
          </w:p>
        </w:tc>
      </w:tr>
      <w:tr w:rsidR="004B0353" w14:paraId="40F010F8" w14:textId="77777777">
        <w:trPr>
          <w:jc w:val="center"/>
        </w:trPr>
        <w:tc>
          <w:tcPr>
            <w:tcW w:w="680" w:type="dxa"/>
            <w:shd w:val="clear" w:color="auto" w:fill="EDF1F7"/>
          </w:tcPr>
          <w:p w14:paraId="4CD8482D" w14:textId="77777777" w:rsidR="004B0353" w:rsidRDefault="00000000">
            <w:r>
              <w:rPr>
                <w:sz w:val="17"/>
              </w:rPr>
              <w:t>R-02</w:t>
            </w:r>
          </w:p>
        </w:tc>
        <w:tc>
          <w:tcPr>
            <w:tcW w:w="3175" w:type="dxa"/>
            <w:shd w:val="clear" w:color="auto" w:fill="EDF1F7"/>
          </w:tcPr>
          <w:p w14:paraId="2055D1DF" w14:textId="77777777" w:rsidR="004B0353" w:rsidRDefault="00000000">
            <w:r>
              <w:rPr>
                <w:sz w:val="17"/>
              </w:rPr>
              <w:t>Installed TSFC above assumption erodes mission margin (PV-01)</w:t>
            </w:r>
          </w:p>
        </w:tc>
        <w:tc>
          <w:tcPr>
            <w:tcW w:w="567" w:type="dxa"/>
            <w:shd w:val="clear" w:color="auto" w:fill="EDF1F7"/>
          </w:tcPr>
          <w:p w14:paraId="17612497" w14:textId="77777777" w:rsidR="004B0353" w:rsidRDefault="00000000">
            <w:r>
              <w:rPr>
                <w:sz w:val="17"/>
              </w:rPr>
              <w:t>M</w:t>
            </w:r>
          </w:p>
        </w:tc>
        <w:tc>
          <w:tcPr>
            <w:tcW w:w="567" w:type="dxa"/>
            <w:shd w:val="clear" w:color="auto" w:fill="EDF1F7"/>
          </w:tcPr>
          <w:p w14:paraId="04C580C3" w14:textId="77777777" w:rsidR="004B0353" w:rsidRDefault="00000000">
            <w:r>
              <w:rPr>
                <w:sz w:val="17"/>
              </w:rPr>
              <w:t>H</w:t>
            </w:r>
          </w:p>
        </w:tc>
        <w:tc>
          <w:tcPr>
            <w:tcW w:w="4535" w:type="dxa"/>
            <w:shd w:val="clear" w:color="auto" w:fill="EDF1F7"/>
          </w:tcPr>
          <w:p w14:paraId="27E96C64" w14:textId="77777777" w:rsidR="004B0353" w:rsidRDefault="00000000">
            <w:r>
              <w:rPr>
                <w:sz w:val="17"/>
              </w:rPr>
              <w:t>Margin 234 kg absorbs +0.03; radius step-down ladder pre-briefed; PV-01 closes by M30</w:t>
            </w:r>
          </w:p>
        </w:tc>
      </w:tr>
      <w:tr w:rsidR="004B0353" w14:paraId="15159BD9" w14:textId="77777777">
        <w:trPr>
          <w:jc w:val="center"/>
        </w:trPr>
        <w:tc>
          <w:tcPr>
            <w:tcW w:w="680" w:type="dxa"/>
          </w:tcPr>
          <w:p w14:paraId="54C7CF5C" w14:textId="77777777" w:rsidR="004B0353" w:rsidRDefault="00000000">
            <w:r>
              <w:rPr>
                <w:sz w:val="17"/>
              </w:rPr>
              <w:t>R-03</w:t>
            </w:r>
          </w:p>
        </w:tc>
        <w:tc>
          <w:tcPr>
            <w:tcW w:w="3175" w:type="dxa"/>
          </w:tcPr>
          <w:p w14:paraId="106AF163" w14:textId="77777777" w:rsidR="004B0353" w:rsidRDefault="00000000">
            <w:r>
              <w:rPr>
                <w:sz w:val="17"/>
              </w:rPr>
              <w:t>Recycled-stream supply cannot meet rate (PV-05)</w:t>
            </w:r>
          </w:p>
        </w:tc>
        <w:tc>
          <w:tcPr>
            <w:tcW w:w="567" w:type="dxa"/>
          </w:tcPr>
          <w:p w14:paraId="71BB2B31" w14:textId="77777777" w:rsidR="004B0353" w:rsidRDefault="00000000">
            <w:r>
              <w:rPr>
                <w:sz w:val="17"/>
              </w:rPr>
              <w:t>M</w:t>
            </w:r>
          </w:p>
        </w:tc>
        <w:tc>
          <w:tcPr>
            <w:tcW w:w="567" w:type="dxa"/>
          </w:tcPr>
          <w:p w14:paraId="3474FAE7" w14:textId="77777777" w:rsidR="004B0353" w:rsidRDefault="00000000">
            <w:r>
              <w:rPr>
                <w:sz w:val="17"/>
              </w:rPr>
              <w:t>M</w:t>
            </w:r>
          </w:p>
        </w:tc>
        <w:tc>
          <w:tcPr>
            <w:tcW w:w="4535" w:type="dxa"/>
          </w:tcPr>
          <w:p w14:paraId="06CA2C64" w14:textId="77777777" w:rsidR="004B0353" w:rsidRDefault="00000000">
            <w:r>
              <w:rPr>
                <w:sz w:val="17"/>
              </w:rPr>
              <w:t>Dual-source remelt contracts; primary-stock fallback with zero mass delta</w:t>
            </w:r>
          </w:p>
        </w:tc>
      </w:tr>
      <w:tr w:rsidR="004B0353" w14:paraId="584A4E76" w14:textId="77777777">
        <w:trPr>
          <w:jc w:val="center"/>
        </w:trPr>
        <w:tc>
          <w:tcPr>
            <w:tcW w:w="680" w:type="dxa"/>
            <w:shd w:val="clear" w:color="auto" w:fill="EDF1F7"/>
          </w:tcPr>
          <w:p w14:paraId="79088B0D" w14:textId="77777777" w:rsidR="004B0353" w:rsidRDefault="00000000">
            <w:r>
              <w:rPr>
                <w:sz w:val="17"/>
              </w:rPr>
              <w:t>R-04</w:t>
            </w:r>
          </w:p>
        </w:tc>
        <w:tc>
          <w:tcPr>
            <w:tcW w:w="3175" w:type="dxa"/>
            <w:shd w:val="clear" w:color="auto" w:fill="EDF1F7"/>
          </w:tcPr>
          <w:p w14:paraId="57CB6CE7" w14:textId="77777777" w:rsidR="004B0353" w:rsidRDefault="00000000">
            <w:r>
              <w:rPr>
                <w:sz w:val="17"/>
              </w:rPr>
              <w:t>Bay acoustics exceed store limits at release (PV-04)</w:t>
            </w:r>
          </w:p>
        </w:tc>
        <w:tc>
          <w:tcPr>
            <w:tcW w:w="567" w:type="dxa"/>
            <w:shd w:val="clear" w:color="auto" w:fill="EDF1F7"/>
          </w:tcPr>
          <w:p w14:paraId="321DCB6F" w14:textId="77777777" w:rsidR="004B0353" w:rsidRDefault="00000000">
            <w:r>
              <w:rPr>
                <w:sz w:val="17"/>
              </w:rPr>
              <w:t>L</w:t>
            </w:r>
          </w:p>
        </w:tc>
        <w:tc>
          <w:tcPr>
            <w:tcW w:w="567" w:type="dxa"/>
            <w:shd w:val="clear" w:color="auto" w:fill="EDF1F7"/>
          </w:tcPr>
          <w:p w14:paraId="3C124248" w14:textId="77777777" w:rsidR="004B0353" w:rsidRDefault="00000000">
            <w:r>
              <w:rPr>
                <w:sz w:val="17"/>
              </w:rPr>
              <w:t>M</w:t>
            </w:r>
          </w:p>
        </w:tc>
        <w:tc>
          <w:tcPr>
            <w:tcW w:w="4535" w:type="dxa"/>
            <w:shd w:val="clear" w:color="auto" w:fill="EDF1F7"/>
          </w:tcPr>
          <w:p w14:paraId="23859FA5" w14:textId="77777777" w:rsidR="004B0353" w:rsidRDefault="00000000">
            <w:r>
              <w:rPr>
                <w:sz w:val="17"/>
              </w:rPr>
              <w:t>Envelope narrows to Mach 1.10; lining redesign optioned; ground test precedes flight</w:t>
            </w:r>
          </w:p>
        </w:tc>
      </w:tr>
      <w:tr w:rsidR="004B0353" w14:paraId="4980B0A2" w14:textId="77777777">
        <w:trPr>
          <w:jc w:val="center"/>
        </w:trPr>
        <w:tc>
          <w:tcPr>
            <w:tcW w:w="680" w:type="dxa"/>
          </w:tcPr>
          <w:p w14:paraId="35B0F6AF" w14:textId="77777777" w:rsidR="004B0353" w:rsidRDefault="00000000">
            <w:r>
              <w:rPr>
                <w:sz w:val="17"/>
              </w:rPr>
              <w:t>R-05</w:t>
            </w:r>
          </w:p>
        </w:tc>
        <w:tc>
          <w:tcPr>
            <w:tcW w:w="3175" w:type="dxa"/>
          </w:tcPr>
          <w:p w14:paraId="60F46E0A" w14:textId="77777777" w:rsidR="004B0353" w:rsidRDefault="00000000">
            <w:r>
              <w:rPr>
                <w:sz w:val="17"/>
              </w:rPr>
              <w:t>Geolocation timing misses 20 ns budget (PV-03)</w:t>
            </w:r>
          </w:p>
        </w:tc>
        <w:tc>
          <w:tcPr>
            <w:tcW w:w="567" w:type="dxa"/>
          </w:tcPr>
          <w:p w14:paraId="1C2E6700" w14:textId="77777777" w:rsidR="004B0353" w:rsidRDefault="00000000">
            <w:r>
              <w:rPr>
                <w:sz w:val="17"/>
              </w:rPr>
              <w:t>M</w:t>
            </w:r>
          </w:p>
        </w:tc>
        <w:tc>
          <w:tcPr>
            <w:tcW w:w="567" w:type="dxa"/>
          </w:tcPr>
          <w:p w14:paraId="3B323E05" w14:textId="77777777" w:rsidR="004B0353" w:rsidRDefault="00000000">
            <w:r>
              <w:rPr>
                <w:sz w:val="17"/>
              </w:rPr>
              <w:t>H</w:t>
            </w:r>
          </w:p>
        </w:tc>
        <w:tc>
          <w:tcPr>
            <w:tcW w:w="4535" w:type="dxa"/>
          </w:tcPr>
          <w:p w14:paraId="1182298D" w14:textId="77777777" w:rsidR="004B0353" w:rsidRDefault="00000000">
            <w:r>
              <w:rPr>
                <w:sz w:val="17"/>
              </w:rPr>
              <w:t>Bearing-only fallback at 648 m CEP closes doctrine at corridor level; clock firmware updates</w:t>
            </w:r>
          </w:p>
        </w:tc>
      </w:tr>
      <w:tr w:rsidR="004B0353" w14:paraId="632E943F" w14:textId="77777777">
        <w:trPr>
          <w:jc w:val="center"/>
        </w:trPr>
        <w:tc>
          <w:tcPr>
            <w:tcW w:w="680" w:type="dxa"/>
          </w:tcPr>
          <w:p w14:paraId="69050958" w14:textId="77777777" w:rsidR="004B0353" w:rsidRDefault="00000000">
            <w:r>
              <w:rPr>
                <w:sz w:val="17"/>
              </w:rPr>
              <w:t>R-06</w:t>
            </w:r>
          </w:p>
        </w:tc>
        <w:tc>
          <w:tcPr>
            <w:tcW w:w="3175" w:type="dxa"/>
          </w:tcPr>
          <w:p w14:paraId="014474A7" w14:textId="77777777" w:rsidR="004B0353" w:rsidRDefault="00000000">
            <w:r>
              <w:rPr>
                <w:sz w:val="17"/>
              </w:rPr>
              <w:t>ER-AAM separation shortfall or export constraint delays HVA capability (PV-09)</w:t>
            </w:r>
          </w:p>
        </w:tc>
        <w:tc>
          <w:tcPr>
            <w:tcW w:w="567" w:type="dxa"/>
          </w:tcPr>
          <w:p w14:paraId="3A3BCB90" w14:textId="77777777" w:rsidR="004B0353" w:rsidRDefault="00000000">
            <w:r>
              <w:rPr>
                <w:sz w:val="17"/>
              </w:rPr>
              <w:t>M</w:t>
            </w:r>
          </w:p>
        </w:tc>
        <w:tc>
          <w:tcPr>
            <w:tcW w:w="567" w:type="dxa"/>
          </w:tcPr>
          <w:p w14:paraId="22FD2330" w14:textId="77777777" w:rsidR="004B0353" w:rsidRDefault="00000000">
            <w:r>
              <w:rPr>
                <w:sz w:val="17"/>
              </w:rPr>
              <w:t>H</w:t>
            </w:r>
          </w:p>
        </w:tc>
        <w:tc>
          <w:tcPr>
            <w:tcW w:w="4535" w:type="dxa"/>
          </w:tcPr>
          <w:p w14:paraId="643BBF81" w14:textId="77777777" w:rsidR="004B0353" w:rsidRDefault="00000000">
            <w:r>
              <w:rPr>
                <w:sz w:val="17"/>
              </w:rPr>
              <w:t>Fallback release envelope still closes D-21 geometry; interim play: Gripen-carried Meteor salvo cued by Striker passive tracks (weapon already in fleet)</w:t>
            </w:r>
          </w:p>
        </w:tc>
      </w:tr>
    </w:tbl>
    <w:p w14:paraId="0CFA33AB" w14:textId="77777777" w:rsidR="004B0353" w:rsidRDefault="004B0353">
      <w:pPr>
        <w:spacing w:after="40"/>
      </w:pPr>
    </w:p>
    <w:p w14:paraId="759CE77B" w14:textId="77777777" w:rsidR="004B0353" w:rsidRDefault="00000000">
      <w:pPr>
        <w:spacing w:after="160"/>
        <w:jc w:val="center"/>
      </w:pPr>
      <w:r>
        <w:rPr>
          <w:b/>
          <w:color w:val="555555"/>
          <w:sz w:val="18"/>
        </w:rPr>
        <w:t>Table 13-3  Risk register (L likelihood, C consequence; H/M/L)</w:t>
      </w:r>
    </w:p>
    <w:p w14:paraId="1F695B03" w14:textId="77777777" w:rsidR="004B0353" w:rsidRDefault="00000000">
      <w:pPr>
        <w:pStyle w:val="Heading1"/>
        <w:pageBreakBefore/>
      </w:pPr>
      <w:bookmarkStart w:id="77" w:name="_Toc239578477"/>
      <w:r>
        <w:lastRenderedPageBreak/>
        <w:t>14  Controlled baseline specification</w:t>
      </w:r>
      <w:bookmarkEnd w:id="77"/>
    </w:p>
    <w:p w14:paraId="27D54959" w14:textId="77777777" w:rsidR="004B0353" w:rsidRDefault="00000000">
      <w:pPr>
        <w:pStyle w:val="Heading2"/>
      </w:pPr>
      <w:bookmarkStart w:id="78" w:name="_Toc239578478"/>
      <w:r>
        <w:t>14.1  Baseline tables</w:t>
      </w:r>
      <w:bookmarkEnd w:id="78"/>
    </w:p>
    <w:p w14:paraId="3C6BAB35" w14:textId="77777777" w:rsidR="004B0353" w:rsidRDefault="00000000">
      <w:pPr>
        <w:jc w:val="both"/>
      </w:pPr>
      <w:r>
        <w:t>The following tables constitute the controlled baseline. Change control attaches to CDR-entry authority; values here govern every downstream drawing, model and interface.</w:t>
      </w:r>
    </w:p>
    <w:tbl>
      <w:tblPr>
        <w:tblStyle w:val="TableGrid"/>
        <w:tblW w:w="0" w:type="auto"/>
        <w:jc w:val="center"/>
        <w:tblLayout w:type="fixed"/>
        <w:tblLook w:val="04A0" w:firstRow="1" w:lastRow="0" w:firstColumn="1" w:lastColumn="0" w:noHBand="0" w:noVBand="1"/>
      </w:tblPr>
      <w:tblGrid>
        <w:gridCol w:w="1587"/>
        <w:gridCol w:w="3402"/>
        <w:gridCol w:w="4195"/>
      </w:tblGrid>
      <w:tr w:rsidR="004B0353" w14:paraId="3418078B" w14:textId="77777777">
        <w:trPr>
          <w:jc w:val="center"/>
        </w:trPr>
        <w:tc>
          <w:tcPr>
            <w:tcW w:w="1587" w:type="dxa"/>
            <w:shd w:val="clear" w:color="auto" w:fill="1F3A5F"/>
          </w:tcPr>
          <w:p w14:paraId="0993DBDC" w14:textId="77777777" w:rsidR="004B0353" w:rsidRDefault="00000000">
            <w:r>
              <w:rPr>
                <w:b/>
                <w:color w:val="FFFFFF"/>
                <w:sz w:val="17"/>
              </w:rPr>
              <w:t>Group</w:t>
            </w:r>
          </w:p>
        </w:tc>
        <w:tc>
          <w:tcPr>
            <w:tcW w:w="3402" w:type="dxa"/>
            <w:shd w:val="clear" w:color="auto" w:fill="1F3A5F"/>
          </w:tcPr>
          <w:p w14:paraId="086644F7" w14:textId="77777777" w:rsidR="004B0353" w:rsidRDefault="00000000">
            <w:r>
              <w:rPr>
                <w:b/>
                <w:color w:val="FFFFFF"/>
                <w:sz w:val="17"/>
              </w:rPr>
              <w:t>Item</w:t>
            </w:r>
          </w:p>
        </w:tc>
        <w:tc>
          <w:tcPr>
            <w:tcW w:w="4195" w:type="dxa"/>
            <w:shd w:val="clear" w:color="auto" w:fill="1F3A5F"/>
          </w:tcPr>
          <w:p w14:paraId="56707A7E" w14:textId="77777777" w:rsidR="004B0353" w:rsidRDefault="00000000">
            <w:r>
              <w:rPr>
                <w:b/>
                <w:color w:val="FFFFFF"/>
                <w:sz w:val="17"/>
              </w:rPr>
              <w:t>Value</w:t>
            </w:r>
          </w:p>
        </w:tc>
      </w:tr>
      <w:tr w:rsidR="004B0353" w14:paraId="76AD71FB" w14:textId="77777777">
        <w:trPr>
          <w:jc w:val="center"/>
        </w:trPr>
        <w:tc>
          <w:tcPr>
            <w:tcW w:w="1587" w:type="dxa"/>
          </w:tcPr>
          <w:p w14:paraId="18E63C2F" w14:textId="77777777" w:rsidR="004B0353" w:rsidRDefault="00000000">
            <w:r>
              <w:rPr>
                <w:sz w:val="17"/>
              </w:rPr>
              <w:t>Masses</w:t>
            </w:r>
          </w:p>
        </w:tc>
        <w:tc>
          <w:tcPr>
            <w:tcW w:w="3402" w:type="dxa"/>
          </w:tcPr>
          <w:p w14:paraId="539FA500" w14:textId="77777777" w:rsidR="004B0353" w:rsidRDefault="00000000">
            <w:r>
              <w:rPr>
                <w:sz w:val="17"/>
              </w:rPr>
              <w:t>MTOW / OEW / OEW ceiling</w:t>
            </w:r>
          </w:p>
        </w:tc>
        <w:tc>
          <w:tcPr>
            <w:tcW w:w="4195" w:type="dxa"/>
          </w:tcPr>
          <w:p w14:paraId="2E89C73E" w14:textId="77777777" w:rsidR="004B0353" w:rsidRDefault="00000000">
            <w:r>
              <w:rPr>
                <w:sz w:val="17"/>
              </w:rPr>
              <w:t>5,320 / 2,988 / 3,150 kg</w:t>
            </w:r>
          </w:p>
        </w:tc>
      </w:tr>
      <w:tr w:rsidR="004B0353" w14:paraId="7421604C" w14:textId="77777777">
        <w:trPr>
          <w:jc w:val="center"/>
        </w:trPr>
        <w:tc>
          <w:tcPr>
            <w:tcW w:w="1587" w:type="dxa"/>
            <w:shd w:val="clear" w:color="auto" w:fill="EDF1F7"/>
          </w:tcPr>
          <w:p w14:paraId="76FAAFED" w14:textId="77777777" w:rsidR="004B0353" w:rsidRDefault="00000000">
            <w:r>
              <w:rPr>
                <w:sz w:val="17"/>
              </w:rPr>
              <w:t>Masses</w:t>
            </w:r>
          </w:p>
        </w:tc>
        <w:tc>
          <w:tcPr>
            <w:tcW w:w="3402" w:type="dxa"/>
            <w:shd w:val="clear" w:color="auto" w:fill="EDF1F7"/>
          </w:tcPr>
          <w:p w14:paraId="0A3C2025" w14:textId="77777777" w:rsidR="004B0353" w:rsidRDefault="00000000">
            <w:r>
              <w:rPr>
                <w:sz w:val="17"/>
              </w:rPr>
              <w:t>Fuel / usable / retained</w:t>
            </w:r>
          </w:p>
        </w:tc>
        <w:tc>
          <w:tcPr>
            <w:tcW w:w="4195" w:type="dxa"/>
            <w:shd w:val="clear" w:color="auto" w:fill="EDF1F7"/>
          </w:tcPr>
          <w:p w14:paraId="3FA9E776" w14:textId="77777777" w:rsidR="004B0353" w:rsidRDefault="00000000">
            <w:r>
              <w:rPr>
                <w:sz w:val="17"/>
              </w:rPr>
              <w:t>1,940 / 1,910 / 30 kg</w:t>
            </w:r>
          </w:p>
        </w:tc>
      </w:tr>
      <w:tr w:rsidR="004B0353" w14:paraId="67DE1DCA" w14:textId="77777777">
        <w:trPr>
          <w:jc w:val="center"/>
        </w:trPr>
        <w:tc>
          <w:tcPr>
            <w:tcW w:w="1587" w:type="dxa"/>
          </w:tcPr>
          <w:p w14:paraId="3F7839EC" w14:textId="77777777" w:rsidR="004B0353" w:rsidRDefault="00000000">
            <w:r>
              <w:rPr>
                <w:sz w:val="17"/>
              </w:rPr>
              <w:t>Masses</w:t>
            </w:r>
          </w:p>
        </w:tc>
        <w:tc>
          <w:tcPr>
            <w:tcW w:w="3402" w:type="dxa"/>
          </w:tcPr>
          <w:p w14:paraId="0252E562" w14:textId="77777777" w:rsidR="004B0353" w:rsidRDefault="00000000">
            <w:r>
              <w:rPr>
                <w:sz w:val="17"/>
              </w:rPr>
              <w:t>Payload at full fuel / max weapons</w:t>
            </w:r>
          </w:p>
        </w:tc>
        <w:tc>
          <w:tcPr>
            <w:tcW w:w="4195" w:type="dxa"/>
          </w:tcPr>
          <w:p w14:paraId="4136A17D" w14:textId="77777777" w:rsidR="004B0353" w:rsidRDefault="00000000">
            <w:r>
              <w:rPr>
                <w:sz w:val="17"/>
              </w:rPr>
              <w:t>392 / 836 kg</w:t>
            </w:r>
          </w:p>
        </w:tc>
      </w:tr>
      <w:tr w:rsidR="004B0353" w14:paraId="1F3EB206" w14:textId="77777777">
        <w:trPr>
          <w:jc w:val="center"/>
        </w:trPr>
        <w:tc>
          <w:tcPr>
            <w:tcW w:w="1587" w:type="dxa"/>
            <w:shd w:val="clear" w:color="auto" w:fill="EDF1F7"/>
          </w:tcPr>
          <w:p w14:paraId="4F29B602" w14:textId="77777777" w:rsidR="004B0353" w:rsidRDefault="00000000">
            <w:r>
              <w:rPr>
                <w:sz w:val="17"/>
              </w:rPr>
              <w:t>Geometry</w:t>
            </w:r>
          </w:p>
        </w:tc>
        <w:tc>
          <w:tcPr>
            <w:tcW w:w="3402" w:type="dxa"/>
            <w:shd w:val="clear" w:color="auto" w:fill="EDF1F7"/>
          </w:tcPr>
          <w:p w14:paraId="0E384C96" w14:textId="77777777" w:rsidR="004B0353" w:rsidRDefault="00000000">
            <w:r>
              <w:rPr>
                <w:sz w:val="17"/>
              </w:rPr>
              <w:t>Length / span / area</w:t>
            </w:r>
          </w:p>
        </w:tc>
        <w:tc>
          <w:tcPr>
            <w:tcW w:w="4195" w:type="dxa"/>
            <w:shd w:val="clear" w:color="auto" w:fill="EDF1F7"/>
          </w:tcPr>
          <w:p w14:paraId="20DED283" w14:textId="77777777" w:rsidR="004B0353" w:rsidRDefault="00000000">
            <w:r>
              <w:rPr>
                <w:sz w:val="17"/>
              </w:rPr>
              <w:t>12.60 m / 11.30 m / 28.40 m2</w:t>
            </w:r>
          </w:p>
        </w:tc>
      </w:tr>
      <w:tr w:rsidR="004B0353" w14:paraId="6408DAEE" w14:textId="77777777">
        <w:trPr>
          <w:jc w:val="center"/>
        </w:trPr>
        <w:tc>
          <w:tcPr>
            <w:tcW w:w="1587" w:type="dxa"/>
          </w:tcPr>
          <w:p w14:paraId="43406021" w14:textId="77777777" w:rsidR="004B0353" w:rsidRDefault="00000000">
            <w:r>
              <w:rPr>
                <w:sz w:val="17"/>
              </w:rPr>
              <w:t>Geometry</w:t>
            </w:r>
          </w:p>
        </w:tc>
        <w:tc>
          <w:tcPr>
            <w:tcW w:w="3402" w:type="dxa"/>
          </w:tcPr>
          <w:p w14:paraId="17B4A490" w14:textId="77777777" w:rsidR="004B0353" w:rsidRDefault="00000000">
            <w:r>
              <w:rPr>
                <w:sz w:val="17"/>
              </w:rPr>
              <w:t>AR / taper / sweep / MAC</w:t>
            </w:r>
          </w:p>
        </w:tc>
        <w:tc>
          <w:tcPr>
            <w:tcW w:w="4195" w:type="dxa"/>
          </w:tcPr>
          <w:p w14:paraId="0819E23C" w14:textId="77777777" w:rsidR="004B0353" w:rsidRDefault="00000000">
            <w:r>
              <w:rPr>
                <w:sz w:val="17"/>
              </w:rPr>
              <w:t>4.50 / 0.300 / 48 deg LE / 2.756 m</w:t>
            </w:r>
          </w:p>
        </w:tc>
      </w:tr>
      <w:tr w:rsidR="004B0353" w14:paraId="5A5B410A" w14:textId="77777777">
        <w:trPr>
          <w:jc w:val="center"/>
        </w:trPr>
        <w:tc>
          <w:tcPr>
            <w:tcW w:w="1587" w:type="dxa"/>
            <w:shd w:val="clear" w:color="auto" w:fill="EDF1F7"/>
          </w:tcPr>
          <w:p w14:paraId="42C3D313" w14:textId="77777777" w:rsidR="004B0353" w:rsidRDefault="00000000">
            <w:r>
              <w:rPr>
                <w:sz w:val="17"/>
              </w:rPr>
              <w:t>Geometry</w:t>
            </w:r>
          </w:p>
        </w:tc>
        <w:tc>
          <w:tcPr>
            <w:tcW w:w="3402" w:type="dxa"/>
            <w:shd w:val="clear" w:color="auto" w:fill="EDF1F7"/>
          </w:tcPr>
          <w:p w14:paraId="6D8547FB" w14:textId="77777777" w:rsidR="004B0353" w:rsidRDefault="00000000">
            <w:r>
              <w:rPr>
                <w:sz w:val="17"/>
              </w:rPr>
              <w:t>Bays / chine stations</w:t>
            </w:r>
          </w:p>
        </w:tc>
        <w:tc>
          <w:tcPr>
            <w:tcW w:w="4195" w:type="dxa"/>
            <w:shd w:val="clear" w:color="auto" w:fill="EDF1F7"/>
          </w:tcPr>
          <w:p w14:paraId="2D275E59" w14:textId="77777777" w:rsidR="004B0353" w:rsidRDefault="00000000">
            <w:r>
              <w:rPr>
                <w:sz w:val="17"/>
              </w:rPr>
              <w:t>2x 2.60 x 0.45 x 0.50 m / 2x 3.80 m rail</w:t>
            </w:r>
          </w:p>
        </w:tc>
      </w:tr>
      <w:tr w:rsidR="004B0353" w14:paraId="52E6FE6F" w14:textId="77777777">
        <w:trPr>
          <w:jc w:val="center"/>
        </w:trPr>
        <w:tc>
          <w:tcPr>
            <w:tcW w:w="1587" w:type="dxa"/>
          </w:tcPr>
          <w:p w14:paraId="79DB0C1F" w14:textId="77777777" w:rsidR="004B0353" w:rsidRDefault="00000000">
            <w:r>
              <w:rPr>
                <w:sz w:val="17"/>
              </w:rPr>
              <w:t>Propulsion</w:t>
            </w:r>
          </w:p>
        </w:tc>
        <w:tc>
          <w:tcPr>
            <w:tcW w:w="3402" w:type="dxa"/>
          </w:tcPr>
          <w:p w14:paraId="636D0C40" w14:textId="77777777" w:rsidR="004B0353" w:rsidRDefault="00000000">
            <w:r>
              <w:rPr>
                <w:sz w:val="17"/>
              </w:rPr>
              <w:t>Engine / ratings / mass</w:t>
            </w:r>
          </w:p>
        </w:tc>
        <w:tc>
          <w:tcPr>
            <w:tcW w:w="4195" w:type="dxa"/>
          </w:tcPr>
          <w:p w14:paraId="697BF15A" w14:textId="77777777" w:rsidR="004B0353" w:rsidRDefault="00000000">
            <w:r>
              <w:rPr>
                <w:sz w:val="17"/>
              </w:rPr>
              <w:t>M88-2 / 50 + 75 kN / 897 kg bare [1]</w:t>
            </w:r>
          </w:p>
        </w:tc>
      </w:tr>
      <w:tr w:rsidR="004B0353" w14:paraId="0D8E4D05" w14:textId="77777777">
        <w:trPr>
          <w:jc w:val="center"/>
        </w:trPr>
        <w:tc>
          <w:tcPr>
            <w:tcW w:w="1587" w:type="dxa"/>
            <w:shd w:val="clear" w:color="auto" w:fill="EDF1F7"/>
          </w:tcPr>
          <w:p w14:paraId="02BBC204" w14:textId="77777777" w:rsidR="004B0353" w:rsidRDefault="00000000">
            <w:r>
              <w:rPr>
                <w:sz w:val="17"/>
              </w:rPr>
              <w:t>Performance</w:t>
            </w:r>
          </w:p>
        </w:tc>
        <w:tc>
          <w:tcPr>
            <w:tcW w:w="3402" w:type="dxa"/>
            <w:shd w:val="clear" w:color="auto" w:fill="EDF1F7"/>
          </w:tcPr>
          <w:p w14:paraId="780ED72F" w14:textId="77777777" w:rsidR="004B0353" w:rsidRDefault="00000000">
            <w:r>
              <w:rPr>
                <w:sz w:val="17"/>
              </w:rPr>
              <w:t>Sustained / max level / VNE</w:t>
            </w:r>
          </w:p>
        </w:tc>
        <w:tc>
          <w:tcPr>
            <w:tcW w:w="4195" w:type="dxa"/>
            <w:shd w:val="clear" w:color="auto" w:fill="EDF1F7"/>
          </w:tcPr>
          <w:p w14:paraId="6C622E12" w14:textId="77777777" w:rsidR="004B0353" w:rsidRDefault="00000000">
            <w:r>
              <w:rPr>
                <w:sz w:val="17"/>
              </w:rPr>
              <w:t>Mach 1.40 / 1.50 / 1.60</w:t>
            </w:r>
          </w:p>
        </w:tc>
      </w:tr>
      <w:tr w:rsidR="004B0353" w14:paraId="33514D7E" w14:textId="77777777">
        <w:trPr>
          <w:jc w:val="center"/>
        </w:trPr>
        <w:tc>
          <w:tcPr>
            <w:tcW w:w="1587" w:type="dxa"/>
          </w:tcPr>
          <w:p w14:paraId="272D829F" w14:textId="77777777" w:rsidR="004B0353" w:rsidRDefault="00000000">
            <w:r>
              <w:rPr>
                <w:sz w:val="17"/>
              </w:rPr>
              <w:t>Performance</w:t>
            </w:r>
          </w:p>
        </w:tc>
        <w:tc>
          <w:tcPr>
            <w:tcW w:w="3402" w:type="dxa"/>
          </w:tcPr>
          <w:p w14:paraId="17F8E462" w14:textId="77777777" w:rsidR="004B0353" w:rsidRDefault="00000000">
            <w:r>
              <w:rPr>
                <w:sz w:val="17"/>
              </w:rPr>
              <w:t>Radius D-1 / cover D-2 / ferry</w:t>
            </w:r>
          </w:p>
        </w:tc>
        <w:tc>
          <w:tcPr>
            <w:tcW w:w="4195" w:type="dxa"/>
          </w:tcPr>
          <w:p w14:paraId="425E362E" w14:textId="77777777" w:rsidR="004B0353" w:rsidRDefault="00000000">
            <w:r>
              <w:rPr>
                <w:sz w:val="17"/>
              </w:rPr>
              <w:t>620 nm / 500 nm class + 75 min / 2,100 nm</w:t>
            </w:r>
          </w:p>
        </w:tc>
      </w:tr>
      <w:tr w:rsidR="004B0353" w14:paraId="1DD47FB8" w14:textId="77777777">
        <w:trPr>
          <w:jc w:val="center"/>
        </w:trPr>
        <w:tc>
          <w:tcPr>
            <w:tcW w:w="1587" w:type="dxa"/>
            <w:shd w:val="clear" w:color="auto" w:fill="EDF1F7"/>
          </w:tcPr>
          <w:p w14:paraId="511698E3" w14:textId="77777777" w:rsidR="004B0353" w:rsidRDefault="00000000">
            <w:r>
              <w:rPr>
                <w:sz w:val="17"/>
              </w:rPr>
              <w:t>Performance</w:t>
            </w:r>
          </w:p>
        </w:tc>
        <w:tc>
          <w:tcPr>
            <w:tcW w:w="3402" w:type="dxa"/>
            <w:shd w:val="clear" w:color="auto" w:fill="EDF1F7"/>
          </w:tcPr>
          <w:p w14:paraId="6AF42C8E" w14:textId="77777777" w:rsidR="004B0353" w:rsidRDefault="00000000">
            <w:r>
              <w:rPr>
                <w:sz w:val="17"/>
              </w:rPr>
              <w:t>Takeoff dry / augmented; landing</w:t>
            </w:r>
          </w:p>
        </w:tc>
        <w:tc>
          <w:tcPr>
            <w:tcW w:w="4195" w:type="dxa"/>
            <w:shd w:val="clear" w:color="auto" w:fill="EDF1F7"/>
          </w:tcPr>
          <w:p w14:paraId="345E3999" w14:textId="77777777" w:rsidR="004B0353" w:rsidRDefault="00000000">
            <w:r>
              <w:rPr>
                <w:sz w:val="17"/>
              </w:rPr>
              <w:t>660 / 410 m; 750 m</w:t>
            </w:r>
          </w:p>
        </w:tc>
      </w:tr>
      <w:tr w:rsidR="004B0353" w14:paraId="00053AFB" w14:textId="77777777">
        <w:trPr>
          <w:jc w:val="center"/>
        </w:trPr>
        <w:tc>
          <w:tcPr>
            <w:tcW w:w="1587" w:type="dxa"/>
          </w:tcPr>
          <w:p w14:paraId="7C348736" w14:textId="77777777" w:rsidR="004B0353" w:rsidRDefault="00000000">
            <w:r>
              <w:rPr>
                <w:sz w:val="17"/>
              </w:rPr>
              <w:t>Signature</w:t>
            </w:r>
          </w:p>
        </w:tc>
        <w:tc>
          <w:tcPr>
            <w:tcW w:w="3402" w:type="dxa"/>
          </w:tcPr>
          <w:p w14:paraId="06342CDD" w14:textId="77777777" w:rsidR="004B0353" w:rsidRDefault="00000000">
            <w:r>
              <w:rPr>
                <w:sz w:val="17"/>
              </w:rPr>
              <w:t>Allocation posture</w:t>
            </w:r>
          </w:p>
        </w:tc>
        <w:tc>
          <w:tcPr>
            <w:tcW w:w="4195" w:type="dxa"/>
          </w:tcPr>
          <w:p w14:paraId="1AA9D2B5" w14:textId="77777777" w:rsidR="004B0353" w:rsidRDefault="00000000">
            <w:r>
              <w:rPr>
                <w:sz w:val="17"/>
              </w:rPr>
              <w:t>Shaping-first; -20 dBsm class frontal allocation, PV-02</w:t>
            </w:r>
          </w:p>
        </w:tc>
      </w:tr>
      <w:tr w:rsidR="004B0353" w14:paraId="49A5AE6E" w14:textId="77777777">
        <w:trPr>
          <w:jc w:val="center"/>
        </w:trPr>
        <w:tc>
          <w:tcPr>
            <w:tcW w:w="1587" w:type="dxa"/>
            <w:shd w:val="clear" w:color="auto" w:fill="EDF1F7"/>
          </w:tcPr>
          <w:p w14:paraId="63B45EC3" w14:textId="77777777" w:rsidR="004B0353" w:rsidRDefault="00000000">
            <w:r>
              <w:rPr>
                <w:sz w:val="17"/>
              </w:rPr>
              <w:t>Materials</w:t>
            </w:r>
          </w:p>
        </w:tc>
        <w:tc>
          <w:tcPr>
            <w:tcW w:w="3402" w:type="dxa"/>
            <w:shd w:val="clear" w:color="auto" w:fill="EDF1F7"/>
          </w:tcPr>
          <w:p w14:paraId="19A445CC" w14:textId="77777777" w:rsidR="004B0353" w:rsidRDefault="00000000">
            <w:r>
              <w:rPr>
                <w:sz w:val="17"/>
              </w:rPr>
              <w:t>Recycled content</w:t>
            </w:r>
          </w:p>
        </w:tc>
        <w:tc>
          <w:tcPr>
            <w:tcW w:w="4195" w:type="dxa"/>
            <w:shd w:val="clear" w:color="auto" w:fill="EDF1F7"/>
          </w:tcPr>
          <w:p w14:paraId="4E16541D" w14:textId="77777777" w:rsidR="004B0353" w:rsidRDefault="00000000">
            <w:r>
              <w:rPr>
                <w:sz w:val="17"/>
              </w:rPr>
              <w:t>482 kg first article, 595 kg rate target</w:t>
            </w:r>
          </w:p>
        </w:tc>
      </w:tr>
      <w:tr w:rsidR="004B0353" w14:paraId="2A6885D5" w14:textId="77777777">
        <w:trPr>
          <w:jc w:val="center"/>
        </w:trPr>
        <w:tc>
          <w:tcPr>
            <w:tcW w:w="1587" w:type="dxa"/>
          </w:tcPr>
          <w:p w14:paraId="7421A041" w14:textId="77777777" w:rsidR="004B0353" w:rsidRDefault="00000000">
            <w:r>
              <w:rPr>
                <w:sz w:val="17"/>
              </w:rPr>
              <w:t>Fleet</w:t>
            </w:r>
          </w:p>
        </w:tc>
        <w:tc>
          <w:tcPr>
            <w:tcW w:w="3402" w:type="dxa"/>
          </w:tcPr>
          <w:p w14:paraId="490DC5D7" w14:textId="77777777" w:rsidR="004B0353" w:rsidRDefault="00000000">
            <w:r>
              <w:rPr>
                <w:sz w:val="17"/>
              </w:rPr>
              <w:t>Engine pooling</w:t>
            </w:r>
          </w:p>
        </w:tc>
        <w:tc>
          <w:tcPr>
            <w:tcW w:w="4195" w:type="dxa"/>
          </w:tcPr>
          <w:p w14:paraId="306B960F" w14:textId="77777777" w:rsidR="004B0353" w:rsidRDefault="00000000">
            <w:r>
              <w:rPr>
                <w:sz w:val="17"/>
              </w:rPr>
              <w:t>Pooled spare-engine float with the Sprinter fleet</w:t>
            </w:r>
          </w:p>
        </w:tc>
      </w:tr>
      <w:tr w:rsidR="004B0353" w14:paraId="4A729323" w14:textId="77777777">
        <w:trPr>
          <w:jc w:val="center"/>
        </w:trPr>
        <w:tc>
          <w:tcPr>
            <w:tcW w:w="1587" w:type="dxa"/>
            <w:shd w:val="clear" w:color="auto" w:fill="EDF1F7"/>
          </w:tcPr>
          <w:p w14:paraId="06E301B1" w14:textId="77777777" w:rsidR="004B0353" w:rsidRDefault="00000000">
            <w:r>
              <w:rPr>
                <w:sz w:val="17"/>
              </w:rPr>
              <w:t>Fleet</w:t>
            </w:r>
          </w:p>
        </w:tc>
        <w:tc>
          <w:tcPr>
            <w:tcW w:w="3402" w:type="dxa"/>
            <w:shd w:val="clear" w:color="auto" w:fill="EDF1F7"/>
          </w:tcPr>
          <w:p w14:paraId="4DC49773" w14:textId="77777777" w:rsidR="004B0353" w:rsidRDefault="00000000">
            <w:r>
              <w:rPr>
                <w:sz w:val="17"/>
              </w:rPr>
              <w:t>Network resilience / module ecosystem</w:t>
            </w:r>
          </w:p>
        </w:tc>
        <w:tc>
          <w:tcPr>
            <w:tcW w:w="4195" w:type="dxa"/>
            <w:shd w:val="clear" w:color="auto" w:fill="EDF1F7"/>
          </w:tcPr>
          <w:p w14:paraId="09F300CE" w14:textId="77777777" w:rsidR="004B0353" w:rsidRDefault="00000000">
            <w:r>
              <w:rPr>
                <w:sz w:val="17"/>
              </w:rPr>
              <w:t>Mesh hand-off &lt; 2 s (R-13); one pallet standard, Sprinter modules fit Striker bays via 12 kg adapter rack</w:t>
            </w:r>
          </w:p>
        </w:tc>
      </w:tr>
      <w:tr w:rsidR="004B0353" w14:paraId="3BA53312" w14:textId="77777777">
        <w:trPr>
          <w:jc w:val="center"/>
        </w:trPr>
        <w:tc>
          <w:tcPr>
            <w:tcW w:w="1587" w:type="dxa"/>
          </w:tcPr>
          <w:p w14:paraId="28837750" w14:textId="77777777" w:rsidR="004B0353" w:rsidRDefault="00000000">
            <w:r>
              <w:rPr>
                <w:sz w:val="17"/>
              </w:rPr>
              <w:t>Fleet</w:t>
            </w:r>
          </w:p>
        </w:tc>
        <w:tc>
          <w:tcPr>
            <w:tcW w:w="3402" w:type="dxa"/>
          </w:tcPr>
          <w:p w14:paraId="56850A7C" w14:textId="77777777" w:rsidR="004B0353" w:rsidRDefault="00000000">
            <w:r>
              <w:rPr>
                <w:sz w:val="17"/>
              </w:rPr>
              <w:t>F-35 interoperability</w:t>
            </w:r>
          </w:p>
        </w:tc>
        <w:tc>
          <w:tcPr>
            <w:tcW w:w="4195" w:type="dxa"/>
          </w:tcPr>
          <w:p w14:paraId="48F00965" w14:textId="77777777" w:rsidR="004B0353" w:rsidRDefault="00000000">
            <w:r>
              <w:rPr>
                <w:sz w:val="17"/>
              </w:rPr>
              <w:t>Cross-network gateway (R-15), no MADL required; 24 tracks at 1 Hz to a four-ship element</w:t>
            </w:r>
          </w:p>
        </w:tc>
      </w:tr>
      <w:tr w:rsidR="004B0353" w14:paraId="055A2884" w14:textId="77777777">
        <w:trPr>
          <w:jc w:val="center"/>
        </w:trPr>
        <w:tc>
          <w:tcPr>
            <w:tcW w:w="1587" w:type="dxa"/>
            <w:shd w:val="clear" w:color="auto" w:fill="EDF1F7"/>
          </w:tcPr>
          <w:p w14:paraId="4BA5090A" w14:textId="77777777" w:rsidR="004B0353" w:rsidRDefault="00000000">
            <w:r>
              <w:rPr>
                <w:sz w:val="17"/>
              </w:rPr>
              <w:t>Masses</w:t>
            </w:r>
          </w:p>
        </w:tc>
        <w:tc>
          <w:tcPr>
            <w:tcW w:w="3402" w:type="dxa"/>
            <w:shd w:val="clear" w:color="auto" w:fill="EDF1F7"/>
          </w:tcPr>
          <w:p w14:paraId="155893C3" w14:textId="77777777" w:rsidR="004B0353" w:rsidRDefault="00000000">
            <w:r>
              <w:rPr>
                <w:sz w:val="17"/>
              </w:rPr>
              <w:t>Identified growth / ceiling allowance remaining</w:t>
            </w:r>
          </w:p>
        </w:tc>
        <w:tc>
          <w:tcPr>
            <w:tcW w:w="4195" w:type="dxa"/>
            <w:shd w:val="clear" w:color="auto" w:fill="EDF1F7"/>
          </w:tcPr>
          <w:p w14:paraId="02294C20" w14:textId="77777777" w:rsidR="004B0353" w:rsidRDefault="00000000">
            <w:r>
              <w:rPr>
                <w:sz w:val="17"/>
              </w:rPr>
              <w:t>22 kg (rails 8 + towed decoys 14) / 140 kg</w:t>
            </w:r>
          </w:p>
        </w:tc>
      </w:tr>
    </w:tbl>
    <w:p w14:paraId="6ED10EF8" w14:textId="77777777" w:rsidR="004B0353" w:rsidRDefault="004B0353">
      <w:pPr>
        <w:spacing w:after="40"/>
      </w:pPr>
    </w:p>
    <w:p w14:paraId="653827B5" w14:textId="77777777" w:rsidR="004B0353" w:rsidRDefault="00000000">
      <w:pPr>
        <w:spacing w:after="160"/>
        <w:jc w:val="center"/>
      </w:pPr>
      <w:r>
        <w:rPr>
          <w:b/>
          <w:color w:val="555555"/>
          <w:sz w:val="18"/>
        </w:rPr>
        <w:t>Table 14-1  Controlled baseline summary</w:t>
      </w:r>
    </w:p>
    <w:p w14:paraId="365843C4" w14:textId="77777777" w:rsidR="004B0353" w:rsidRDefault="00000000">
      <w:pPr>
        <w:pStyle w:val="Heading2"/>
      </w:pPr>
      <w:bookmarkStart w:id="79" w:name="_Toc239578479"/>
      <w:r>
        <w:t>14.2  Acceptance and CDR entry criteria</w:t>
      </w:r>
      <w:bookmarkEnd w:id="79"/>
    </w:p>
    <w:p w14:paraId="732C7717" w14:textId="77777777" w:rsidR="004B0353" w:rsidRDefault="00000000">
      <w:pPr>
        <w:jc w:val="both"/>
      </w:pPr>
      <w:r>
        <w:t>CDR entry requires: mass model at 2,988 kg with no line open above ANALOGUE class without a sized fallback; polar confirmed by V-AE-01 first entry; installed-thrust model anchored to V-PR-01 data; mission closures recomputed on test-anchored inputs with margin above zero on D-1, D-2 and D-3; recycled allowables on plan to PV-05 date; and the pending validation register carrying only items with funded events. This baseline, as written, meets each criterion on the evidence classes stated; the verification programme of Section 13.1 converts tags to test evidence on the stated schedule.</w:t>
      </w:r>
    </w:p>
    <w:p w14:paraId="0BE192BD" w14:textId="77777777" w:rsidR="004B0353" w:rsidRDefault="00000000">
      <w:pPr>
        <w:pStyle w:val="Heading2"/>
      </w:pPr>
      <w:bookmarkStart w:id="80" w:name="_Toc239578480"/>
      <w:r>
        <w:t>14.3  Interface control summary</w:t>
      </w:r>
      <w:bookmarkEnd w:id="80"/>
    </w:p>
    <w:tbl>
      <w:tblPr>
        <w:tblStyle w:val="TableGrid"/>
        <w:tblW w:w="0" w:type="auto"/>
        <w:jc w:val="center"/>
        <w:tblLayout w:type="fixed"/>
        <w:tblLook w:val="04A0" w:firstRow="1" w:lastRow="0" w:firstColumn="1" w:lastColumn="0" w:noHBand="0" w:noVBand="1"/>
      </w:tblPr>
      <w:tblGrid>
        <w:gridCol w:w="2381"/>
        <w:gridCol w:w="2494"/>
        <w:gridCol w:w="4535"/>
      </w:tblGrid>
      <w:tr w:rsidR="004B0353" w14:paraId="4026AB8C" w14:textId="77777777">
        <w:trPr>
          <w:jc w:val="center"/>
        </w:trPr>
        <w:tc>
          <w:tcPr>
            <w:tcW w:w="2381" w:type="dxa"/>
            <w:shd w:val="clear" w:color="auto" w:fill="1F3A5F"/>
          </w:tcPr>
          <w:p w14:paraId="67C706FE" w14:textId="77777777" w:rsidR="004B0353" w:rsidRDefault="00000000">
            <w:r>
              <w:rPr>
                <w:b/>
                <w:color w:val="FFFFFF"/>
                <w:sz w:val="17"/>
              </w:rPr>
              <w:t>Interface</w:t>
            </w:r>
          </w:p>
        </w:tc>
        <w:tc>
          <w:tcPr>
            <w:tcW w:w="2494" w:type="dxa"/>
            <w:shd w:val="clear" w:color="auto" w:fill="1F3A5F"/>
          </w:tcPr>
          <w:p w14:paraId="5964302A" w14:textId="77777777" w:rsidR="004B0353" w:rsidRDefault="00000000">
            <w:r>
              <w:rPr>
                <w:b/>
                <w:color w:val="FFFFFF"/>
                <w:sz w:val="17"/>
              </w:rPr>
              <w:t>Controlling document class</w:t>
            </w:r>
          </w:p>
        </w:tc>
        <w:tc>
          <w:tcPr>
            <w:tcW w:w="4535" w:type="dxa"/>
            <w:shd w:val="clear" w:color="auto" w:fill="1F3A5F"/>
          </w:tcPr>
          <w:p w14:paraId="739898B1" w14:textId="77777777" w:rsidR="004B0353" w:rsidRDefault="00000000">
            <w:r>
              <w:rPr>
                <w:b/>
                <w:color w:val="FFFFFF"/>
                <w:sz w:val="17"/>
              </w:rPr>
              <w:t>Key parameters</w:t>
            </w:r>
          </w:p>
        </w:tc>
      </w:tr>
      <w:tr w:rsidR="004B0353" w14:paraId="38DF8524" w14:textId="77777777">
        <w:trPr>
          <w:jc w:val="center"/>
        </w:trPr>
        <w:tc>
          <w:tcPr>
            <w:tcW w:w="2381" w:type="dxa"/>
          </w:tcPr>
          <w:p w14:paraId="268FED68" w14:textId="77777777" w:rsidR="004B0353" w:rsidRDefault="00000000">
            <w:r>
              <w:rPr>
                <w:sz w:val="17"/>
              </w:rPr>
              <w:t>Engine to airframe</w:t>
            </w:r>
          </w:p>
        </w:tc>
        <w:tc>
          <w:tcPr>
            <w:tcW w:w="2494" w:type="dxa"/>
          </w:tcPr>
          <w:p w14:paraId="7A93768F" w14:textId="77777777" w:rsidR="004B0353" w:rsidRDefault="00000000">
            <w:r>
              <w:rPr>
                <w:sz w:val="17"/>
              </w:rPr>
              <w:t>Engine installation ICD</w:t>
            </w:r>
          </w:p>
        </w:tc>
        <w:tc>
          <w:tcPr>
            <w:tcW w:w="4535" w:type="dxa"/>
          </w:tcPr>
          <w:p w14:paraId="06384C9B" w14:textId="77777777" w:rsidR="004B0353" w:rsidRDefault="00000000">
            <w:r>
              <w:rPr>
                <w:sz w:val="17"/>
              </w:rPr>
              <w:t>Mounts, 75 kN rating, FADEC protocol, fuel inlet temperature limits, power and bleed offtakes</w:t>
            </w:r>
          </w:p>
        </w:tc>
      </w:tr>
      <w:tr w:rsidR="004B0353" w14:paraId="59F261CA" w14:textId="77777777">
        <w:trPr>
          <w:jc w:val="center"/>
        </w:trPr>
        <w:tc>
          <w:tcPr>
            <w:tcW w:w="2381" w:type="dxa"/>
            <w:shd w:val="clear" w:color="auto" w:fill="EDF1F7"/>
          </w:tcPr>
          <w:p w14:paraId="72037DB5" w14:textId="77777777" w:rsidR="004B0353" w:rsidRDefault="00000000">
            <w:r>
              <w:rPr>
                <w:sz w:val="17"/>
              </w:rPr>
              <w:t>Weapon to launcher</w:t>
            </w:r>
          </w:p>
        </w:tc>
        <w:tc>
          <w:tcPr>
            <w:tcW w:w="2494" w:type="dxa"/>
            <w:shd w:val="clear" w:color="auto" w:fill="EDF1F7"/>
          </w:tcPr>
          <w:p w14:paraId="0AFA7B79" w14:textId="77777777" w:rsidR="004B0353" w:rsidRDefault="00000000">
            <w:r>
              <w:rPr>
                <w:sz w:val="17"/>
              </w:rPr>
              <w:t>Store interface control</w:t>
            </w:r>
          </w:p>
        </w:tc>
        <w:tc>
          <w:tcPr>
            <w:tcW w:w="4535" w:type="dxa"/>
            <w:shd w:val="clear" w:color="auto" w:fill="EDF1F7"/>
          </w:tcPr>
          <w:p w14:paraId="465F8807" w14:textId="77777777" w:rsidR="004B0353" w:rsidRDefault="00000000">
            <w:r>
              <w:rPr>
                <w:sz w:val="17"/>
              </w:rPr>
              <w:t>Trapeze loads 4.4 kN peak, umbilical set, ejection velocity 2.6 m/s</w:t>
            </w:r>
          </w:p>
        </w:tc>
      </w:tr>
      <w:tr w:rsidR="004B0353" w14:paraId="6EA99F46" w14:textId="77777777">
        <w:trPr>
          <w:jc w:val="center"/>
        </w:trPr>
        <w:tc>
          <w:tcPr>
            <w:tcW w:w="2381" w:type="dxa"/>
          </w:tcPr>
          <w:p w14:paraId="429E55C7" w14:textId="77777777" w:rsidR="004B0353" w:rsidRDefault="00000000">
            <w:r>
              <w:rPr>
                <w:sz w:val="17"/>
              </w:rPr>
              <w:t>Aircraft to Gripen terminal</w:t>
            </w:r>
          </w:p>
        </w:tc>
        <w:tc>
          <w:tcPr>
            <w:tcW w:w="2494" w:type="dxa"/>
          </w:tcPr>
          <w:p w14:paraId="4F4D9380" w14:textId="77777777" w:rsidR="004B0353" w:rsidRDefault="00000000">
            <w:r>
              <w:rPr>
                <w:sz w:val="17"/>
              </w:rPr>
              <w:t>Teaming ICD</w:t>
            </w:r>
          </w:p>
        </w:tc>
        <w:tc>
          <w:tcPr>
            <w:tcW w:w="4535" w:type="dxa"/>
          </w:tcPr>
          <w:p w14:paraId="6E207807" w14:textId="77777777" w:rsidR="004B0353" w:rsidRDefault="00000000">
            <w:r>
              <w:rPr>
                <w:sz w:val="17"/>
              </w:rPr>
              <w:t>Message set, 17 kg terminal, release authority chain</w:t>
            </w:r>
          </w:p>
        </w:tc>
      </w:tr>
      <w:tr w:rsidR="004B0353" w14:paraId="2A8127DD" w14:textId="77777777">
        <w:trPr>
          <w:jc w:val="center"/>
        </w:trPr>
        <w:tc>
          <w:tcPr>
            <w:tcW w:w="2381" w:type="dxa"/>
            <w:shd w:val="clear" w:color="auto" w:fill="EDF1F7"/>
          </w:tcPr>
          <w:p w14:paraId="7C502EA5" w14:textId="77777777" w:rsidR="004B0353" w:rsidRDefault="00000000">
            <w:r>
              <w:rPr>
                <w:sz w:val="17"/>
              </w:rPr>
              <w:t>Aircraft to geolocation network</w:t>
            </w:r>
          </w:p>
        </w:tc>
        <w:tc>
          <w:tcPr>
            <w:tcW w:w="2494" w:type="dxa"/>
            <w:shd w:val="clear" w:color="auto" w:fill="EDF1F7"/>
          </w:tcPr>
          <w:p w14:paraId="2B1A77A3" w14:textId="77777777" w:rsidR="004B0353" w:rsidRDefault="00000000">
            <w:r>
              <w:rPr>
                <w:sz w:val="17"/>
              </w:rPr>
              <w:t>Timing and protocol ICD</w:t>
            </w:r>
          </w:p>
        </w:tc>
        <w:tc>
          <w:tcPr>
            <w:tcW w:w="4535" w:type="dxa"/>
            <w:shd w:val="clear" w:color="auto" w:fill="EDF1F7"/>
          </w:tcPr>
          <w:p w14:paraId="316C8042" w14:textId="77777777" w:rsidR="004B0353" w:rsidRDefault="00000000">
            <w:r>
              <w:rPr>
                <w:sz w:val="17"/>
              </w:rPr>
              <w:t>20 ns RSS budget, mRO-50-class clocks, message set [14]</w:t>
            </w:r>
          </w:p>
        </w:tc>
      </w:tr>
      <w:tr w:rsidR="004B0353" w14:paraId="78405E35" w14:textId="77777777">
        <w:trPr>
          <w:jc w:val="center"/>
        </w:trPr>
        <w:tc>
          <w:tcPr>
            <w:tcW w:w="2381" w:type="dxa"/>
          </w:tcPr>
          <w:p w14:paraId="37E3127E" w14:textId="77777777" w:rsidR="004B0353" w:rsidRDefault="00000000">
            <w:r>
              <w:rPr>
                <w:sz w:val="17"/>
              </w:rPr>
              <w:t>Aircraft to GSE</w:t>
            </w:r>
          </w:p>
        </w:tc>
        <w:tc>
          <w:tcPr>
            <w:tcW w:w="2494" w:type="dxa"/>
          </w:tcPr>
          <w:p w14:paraId="1D493102" w14:textId="77777777" w:rsidR="004B0353" w:rsidRDefault="00000000">
            <w:r>
              <w:rPr>
                <w:sz w:val="17"/>
              </w:rPr>
              <w:t>Support equipment ICD</w:t>
            </w:r>
          </w:p>
        </w:tc>
        <w:tc>
          <w:tcPr>
            <w:tcW w:w="4535" w:type="dxa"/>
          </w:tcPr>
          <w:p w14:paraId="1BE9ED46" w14:textId="77777777" w:rsidR="004B0353" w:rsidRDefault="00000000">
            <w:r>
              <w:rPr>
                <w:sz w:val="17"/>
              </w:rPr>
              <w:t>Preheat 3 kW, rail-set engine change, reload cart envelope</w:t>
            </w:r>
          </w:p>
        </w:tc>
      </w:tr>
      <w:tr w:rsidR="004B0353" w14:paraId="0E1763FF" w14:textId="77777777">
        <w:trPr>
          <w:jc w:val="center"/>
        </w:trPr>
        <w:tc>
          <w:tcPr>
            <w:tcW w:w="2381" w:type="dxa"/>
            <w:shd w:val="clear" w:color="auto" w:fill="EDF1F7"/>
          </w:tcPr>
          <w:p w14:paraId="586B17E8" w14:textId="77777777" w:rsidR="004B0353" w:rsidRDefault="00000000">
            <w:r>
              <w:rPr>
                <w:sz w:val="17"/>
              </w:rPr>
              <w:lastRenderedPageBreak/>
              <w:t>Recycled material lots</w:t>
            </w:r>
          </w:p>
        </w:tc>
        <w:tc>
          <w:tcPr>
            <w:tcW w:w="2494" w:type="dxa"/>
            <w:shd w:val="clear" w:color="auto" w:fill="EDF1F7"/>
          </w:tcPr>
          <w:p w14:paraId="1F80F47A" w14:textId="77777777" w:rsidR="004B0353" w:rsidRDefault="00000000">
            <w:r>
              <w:rPr>
                <w:sz w:val="17"/>
              </w:rPr>
              <w:t>Material passport schema</w:t>
            </w:r>
          </w:p>
        </w:tc>
        <w:tc>
          <w:tcPr>
            <w:tcW w:w="4535" w:type="dxa"/>
            <w:shd w:val="clear" w:color="auto" w:fill="EDF1F7"/>
          </w:tcPr>
          <w:p w14:paraId="312FB3F4" w14:textId="77777777" w:rsidR="004B0353" w:rsidRDefault="00000000">
            <w:r>
              <w:rPr>
                <w:sz w:val="17"/>
              </w:rPr>
              <w:t>Source, chemistry, process history, allowables class [8][13]</w:t>
            </w:r>
          </w:p>
        </w:tc>
      </w:tr>
    </w:tbl>
    <w:p w14:paraId="3263E4A3" w14:textId="77777777" w:rsidR="004B0353" w:rsidRDefault="004B0353">
      <w:pPr>
        <w:spacing w:after="40"/>
      </w:pPr>
    </w:p>
    <w:p w14:paraId="3D470121" w14:textId="77777777" w:rsidR="004B0353" w:rsidRDefault="00000000">
      <w:pPr>
        <w:spacing w:after="160"/>
        <w:jc w:val="center"/>
      </w:pPr>
      <w:r>
        <w:rPr>
          <w:b/>
          <w:color w:val="555555"/>
          <w:sz w:val="18"/>
        </w:rPr>
        <w:t>Table 14-2  Interface control summary</w:t>
      </w:r>
    </w:p>
    <w:p w14:paraId="68032681" w14:textId="77777777" w:rsidR="004B0353" w:rsidRDefault="00000000">
      <w:r>
        <w:br w:type="page"/>
      </w:r>
    </w:p>
    <w:p w14:paraId="5BE902B2" w14:textId="77777777" w:rsidR="004B0353" w:rsidRDefault="00000000">
      <w:pPr>
        <w:pStyle w:val="Heading1"/>
        <w:pageBreakBefore/>
      </w:pPr>
      <w:bookmarkStart w:id="81" w:name="_Toc239578481"/>
      <w:r>
        <w:lastRenderedPageBreak/>
        <w:t>Annex A  Calculation basis</w:t>
      </w:r>
      <w:bookmarkEnd w:id="81"/>
    </w:p>
    <w:p w14:paraId="15194CB8" w14:textId="77777777" w:rsidR="004B0353" w:rsidRDefault="00000000">
      <w:pPr>
        <w:jc w:val="both"/>
      </w:pPr>
      <w:r>
        <w:t>Derivations use ISA atmosphere (T0 288.15 K, p0 101,325 Pa), g 9.80665 m/s2, and the controlled geometry of Section 2.2. All values round for presentation; the mass and fuel models carry full precision.</w:t>
      </w:r>
    </w:p>
    <w:tbl>
      <w:tblPr>
        <w:tblStyle w:val="TableGrid"/>
        <w:tblW w:w="0" w:type="auto"/>
        <w:jc w:val="center"/>
        <w:tblLayout w:type="fixed"/>
        <w:tblLook w:val="04A0" w:firstRow="1" w:lastRow="0" w:firstColumn="1" w:lastColumn="0" w:noHBand="0" w:noVBand="1"/>
      </w:tblPr>
      <w:tblGrid>
        <w:gridCol w:w="794"/>
        <w:gridCol w:w="2381"/>
        <w:gridCol w:w="6123"/>
      </w:tblGrid>
      <w:tr w:rsidR="004B0353" w14:paraId="23EF002A" w14:textId="77777777">
        <w:trPr>
          <w:jc w:val="center"/>
        </w:trPr>
        <w:tc>
          <w:tcPr>
            <w:tcW w:w="794" w:type="dxa"/>
            <w:shd w:val="clear" w:color="auto" w:fill="1F3A5F"/>
          </w:tcPr>
          <w:p w14:paraId="06A0F175" w14:textId="77777777" w:rsidR="004B0353" w:rsidRDefault="00000000">
            <w:r>
              <w:rPr>
                <w:b/>
                <w:color w:val="FFFFFF"/>
                <w:sz w:val="17"/>
              </w:rPr>
              <w:t>ID</w:t>
            </w:r>
          </w:p>
        </w:tc>
        <w:tc>
          <w:tcPr>
            <w:tcW w:w="2381" w:type="dxa"/>
            <w:shd w:val="clear" w:color="auto" w:fill="1F3A5F"/>
          </w:tcPr>
          <w:p w14:paraId="675BDB56" w14:textId="77777777" w:rsidR="004B0353" w:rsidRDefault="00000000">
            <w:r>
              <w:rPr>
                <w:b/>
                <w:color w:val="FFFFFF"/>
                <w:sz w:val="17"/>
              </w:rPr>
              <w:t>Derivation</w:t>
            </w:r>
          </w:p>
        </w:tc>
        <w:tc>
          <w:tcPr>
            <w:tcW w:w="6123" w:type="dxa"/>
            <w:shd w:val="clear" w:color="auto" w:fill="1F3A5F"/>
          </w:tcPr>
          <w:p w14:paraId="49FA572C" w14:textId="77777777" w:rsidR="004B0353" w:rsidRDefault="00000000">
            <w:r>
              <w:rPr>
                <w:b/>
                <w:color w:val="FFFFFF"/>
                <w:sz w:val="17"/>
              </w:rPr>
              <w:t>Key numbers and result</w:t>
            </w:r>
          </w:p>
        </w:tc>
      </w:tr>
      <w:tr w:rsidR="004B0353" w14:paraId="10587EAD" w14:textId="77777777">
        <w:trPr>
          <w:jc w:val="center"/>
        </w:trPr>
        <w:tc>
          <w:tcPr>
            <w:tcW w:w="794" w:type="dxa"/>
          </w:tcPr>
          <w:p w14:paraId="22E6022F" w14:textId="77777777" w:rsidR="004B0353" w:rsidRDefault="00000000">
            <w:r>
              <w:rPr>
                <w:sz w:val="17"/>
              </w:rPr>
              <w:t>D-01</w:t>
            </w:r>
          </w:p>
        </w:tc>
        <w:tc>
          <w:tcPr>
            <w:tcW w:w="2381" w:type="dxa"/>
          </w:tcPr>
          <w:p w14:paraId="6CEE7E04" w14:textId="77777777" w:rsidR="004B0353" w:rsidRDefault="00000000">
            <w:r>
              <w:rPr>
                <w:sz w:val="17"/>
              </w:rPr>
              <w:t>Wing loading</w:t>
            </w:r>
          </w:p>
        </w:tc>
        <w:tc>
          <w:tcPr>
            <w:tcW w:w="6123" w:type="dxa"/>
          </w:tcPr>
          <w:p w14:paraId="14656175" w14:textId="77777777" w:rsidR="004B0353" w:rsidRDefault="00000000">
            <w:r>
              <w:rPr>
                <w:sz w:val="17"/>
              </w:rPr>
              <w:t>5,320 / 28.40 = 187.3 kg/m2</w:t>
            </w:r>
          </w:p>
        </w:tc>
      </w:tr>
      <w:tr w:rsidR="004B0353" w14:paraId="2DDC00A9" w14:textId="77777777">
        <w:trPr>
          <w:jc w:val="center"/>
        </w:trPr>
        <w:tc>
          <w:tcPr>
            <w:tcW w:w="794" w:type="dxa"/>
            <w:shd w:val="clear" w:color="auto" w:fill="EDF1F7"/>
          </w:tcPr>
          <w:p w14:paraId="2E007D07" w14:textId="77777777" w:rsidR="004B0353" w:rsidRDefault="00000000">
            <w:r>
              <w:rPr>
                <w:sz w:val="17"/>
              </w:rPr>
              <w:t>D-02</w:t>
            </w:r>
          </w:p>
        </w:tc>
        <w:tc>
          <w:tcPr>
            <w:tcW w:w="2381" w:type="dxa"/>
            <w:shd w:val="clear" w:color="auto" w:fill="EDF1F7"/>
          </w:tcPr>
          <w:p w14:paraId="63C948A3" w14:textId="77777777" w:rsidR="004B0353" w:rsidRDefault="00000000">
            <w:r>
              <w:rPr>
                <w:sz w:val="17"/>
              </w:rPr>
              <w:t>Induced drag factor</w:t>
            </w:r>
          </w:p>
        </w:tc>
        <w:tc>
          <w:tcPr>
            <w:tcW w:w="6123" w:type="dxa"/>
            <w:shd w:val="clear" w:color="auto" w:fill="EDF1F7"/>
          </w:tcPr>
          <w:p w14:paraId="3BF47FEA" w14:textId="77777777" w:rsidR="004B0353" w:rsidRDefault="00000000">
            <w:r>
              <w:rPr>
                <w:sz w:val="17"/>
              </w:rPr>
              <w:t>K = 1/(pi x 4.50 x 0.85) = 0.0832</w:t>
            </w:r>
          </w:p>
        </w:tc>
      </w:tr>
      <w:tr w:rsidR="004B0353" w14:paraId="0B9CBACA" w14:textId="77777777">
        <w:trPr>
          <w:jc w:val="center"/>
        </w:trPr>
        <w:tc>
          <w:tcPr>
            <w:tcW w:w="794" w:type="dxa"/>
          </w:tcPr>
          <w:p w14:paraId="6C122643" w14:textId="77777777" w:rsidR="004B0353" w:rsidRDefault="00000000">
            <w:r>
              <w:rPr>
                <w:sz w:val="17"/>
              </w:rPr>
              <w:t>D-03</w:t>
            </w:r>
          </w:p>
        </w:tc>
        <w:tc>
          <w:tcPr>
            <w:tcW w:w="2381" w:type="dxa"/>
          </w:tcPr>
          <w:p w14:paraId="0F52D480" w14:textId="77777777" w:rsidR="004B0353" w:rsidRDefault="00000000">
            <w:r>
              <w:rPr>
                <w:sz w:val="17"/>
              </w:rPr>
              <w:t>Design-point lift</w:t>
            </w:r>
          </w:p>
        </w:tc>
        <w:tc>
          <w:tcPr>
            <w:tcW w:w="6123" w:type="dxa"/>
          </w:tcPr>
          <w:p w14:paraId="77AEE539" w14:textId="77777777" w:rsidR="004B0353" w:rsidRDefault="00000000">
            <w:r>
              <w:rPr>
                <w:sz w:val="17"/>
              </w:rPr>
              <w:t>Mach 1.40, 45,000 ft, 4,670 kg: qS = 574.5 kN; CL = 0.080</w:t>
            </w:r>
          </w:p>
        </w:tc>
      </w:tr>
      <w:tr w:rsidR="004B0353" w14:paraId="1117D877" w14:textId="77777777">
        <w:trPr>
          <w:jc w:val="center"/>
        </w:trPr>
        <w:tc>
          <w:tcPr>
            <w:tcW w:w="794" w:type="dxa"/>
            <w:shd w:val="clear" w:color="auto" w:fill="EDF1F7"/>
          </w:tcPr>
          <w:p w14:paraId="16B68D42" w14:textId="77777777" w:rsidR="004B0353" w:rsidRDefault="00000000">
            <w:r>
              <w:rPr>
                <w:sz w:val="17"/>
              </w:rPr>
              <w:t>D-04</w:t>
            </w:r>
          </w:p>
        </w:tc>
        <w:tc>
          <w:tcPr>
            <w:tcW w:w="2381" w:type="dxa"/>
            <w:shd w:val="clear" w:color="auto" w:fill="EDF1F7"/>
          </w:tcPr>
          <w:p w14:paraId="7455E774" w14:textId="77777777" w:rsidR="004B0353" w:rsidRDefault="00000000">
            <w:r>
              <w:rPr>
                <w:sz w:val="17"/>
              </w:rPr>
              <w:t>Installed thrust model</w:t>
            </w:r>
          </w:p>
        </w:tc>
        <w:tc>
          <w:tcPr>
            <w:tcW w:w="6123" w:type="dxa"/>
            <w:shd w:val="clear" w:color="auto" w:fill="EDF1F7"/>
          </w:tcPr>
          <w:p w14:paraId="1E9D3C1D" w14:textId="77777777" w:rsidR="004B0353" w:rsidRDefault="00000000">
            <w:r>
              <w:rPr>
                <w:sz w:val="17"/>
              </w:rPr>
              <w:t>T = T0(p/p0)(1+0.2M2)^3.5 x recovery (x 1.10 augmented); Mach 1.40, 45,000 ft: 50 x 0.1455 x 3.182 x 0.94 = 21.77 kN dry; 75 x 0.1455 x 3.182 x 0.94 x 1.10 = 35.92 kN augmented</w:t>
            </w:r>
          </w:p>
        </w:tc>
      </w:tr>
      <w:tr w:rsidR="004B0353" w14:paraId="1E59EA5D" w14:textId="77777777">
        <w:trPr>
          <w:jc w:val="center"/>
        </w:trPr>
        <w:tc>
          <w:tcPr>
            <w:tcW w:w="794" w:type="dxa"/>
          </w:tcPr>
          <w:p w14:paraId="5AD7FBFC" w14:textId="77777777" w:rsidR="004B0353" w:rsidRDefault="00000000">
            <w:r>
              <w:rPr>
                <w:sz w:val="17"/>
              </w:rPr>
              <w:t>D-05</w:t>
            </w:r>
          </w:p>
        </w:tc>
        <w:tc>
          <w:tcPr>
            <w:tcW w:w="2381" w:type="dxa"/>
          </w:tcPr>
          <w:p w14:paraId="2AEAD993" w14:textId="77777777" w:rsidR="004B0353" w:rsidRDefault="00000000">
            <w:r>
              <w:rPr>
                <w:sz w:val="17"/>
              </w:rPr>
              <w:t>Design-point drag</w:t>
            </w:r>
          </w:p>
        </w:tc>
        <w:tc>
          <w:tcPr>
            <w:tcW w:w="6123" w:type="dxa"/>
          </w:tcPr>
          <w:p w14:paraId="0EA9ACE1" w14:textId="77777777" w:rsidR="004B0353" w:rsidRDefault="00000000">
            <w:r>
              <w:rPr>
                <w:sz w:val="17"/>
              </w:rPr>
              <w:t>CD = 0.0286 + 0.0008 + 0.0832 x 0.080^2 = 0.0299; D = 17.22 kN; dry margin (21.77-17.22)/17.22 = 26.4%</w:t>
            </w:r>
          </w:p>
        </w:tc>
      </w:tr>
      <w:tr w:rsidR="004B0353" w14:paraId="548768F8" w14:textId="77777777">
        <w:trPr>
          <w:jc w:val="center"/>
        </w:trPr>
        <w:tc>
          <w:tcPr>
            <w:tcW w:w="794" w:type="dxa"/>
            <w:shd w:val="clear" w:color="auto" w:fill="EDF1F7"/>
          </w:tcPr>
          <w:p w14:paraId="7A80B538" w14:textId="77777777" w:rsidR="004B0353" w:rsidRDefault="00000000">
            <w:r>
              <w:rPr>
                <w:sz w:val="17"/>
              </w:rPr>
              <w:t>D-06</w:t>
            </w:r>
          </w:p>
        </w:tc>
        <w:tc>
          <w:tcPr>
            <w:tcW w:w="2381" w:type="dxa"/>
            <w:shd w:val="clear" w:color="auto" w:fill="EDF1F7"/>
          </w:tcPr>
          <w:p w14:paraId="36B51177" w14:textId="77777777" w:rsidR="004B0353" w:rsidRDefault="00000000">
            <w:r>
              <w:rPr>
                <w:sz w:val="17"/>
              </w:rPr>
              <w:t>Transonic pinch</w:t>
            </w:r>
          </w:p>
        </w:tc>
        <w:tc>
          <w:tcPr>
            <w:tcW w:w="6123" w:type="dxa"/>
            <w:shd w:val="clear" w:color="auto" w:fill="EDF1F7"/>
          </w:tcPr>
          <w:p w14:paraId="5B6BE044" w14:textId="77777777" w:rsidR="004B0353" w:rsidRDefault="00000000">
            <w:r>
              <w:rPr>
                <w:sz w:val="17"/>
              </w:rPr>
              <w:t>Mach 1.20, 40,000 ft: T = 21.09 kN dry, D = 16.75 kN, dry margin 25.9% (governing)</w:t>
            </w:r>
          </w:p>
        </w:tc>
      </w:tr>
      <w:tr w:rsidR="004B0353" w14:paraId="326E8C6E" w14:textId="77777777">
        <w:trPr>
          <w:jc w:val="center"/>
        </w:trPr>
        <w:tc>
          <w:tcPr>
            <w:tcW w:w="794" w:type="dxa"/>
          </w:tcPr>
          <w:p w14:paraId="69D2CAE2" w14:textId="77777777" w:rsidR="004B0353" w:rsidRDefault="00000000">
            <w:r>
              <w:rPr>
                <w:sz w:val="17"/>
              </w:rPr>
              <w:t>D-07</w:t>
            </w:r>
          </w:p>
        </w:tc>
        <w:tc>
          <w:tcPr>
            <w:tcW w:w="2381" w:type="dxa"/>
          </w:tcPr>
          <w:p w14:paraId="56BE234E" w14:textId="77777777" w:rsidR="004B0353" w:rsidRDefault="00000000">
            <w:r>
              <w:rPr>
                <w:sz w:val="17"/>
              </w:rPr>
              <w:t>Recovery temperature</w:t>
            </w:r>
          </w:p>
        </w:tc>
        <w:tc>
          <w:tcPr>
            <w:tcW w:w="6123" w:type="dxa"/>
          </w:tcPr>
          <w:p w14:paraId="575D540E" w14:textId="77777777" w:rsidR="004B0353" w:rsidRDefault="00000000">
            <w:r>
              <w:rPr>
                <w:sz w:val="17"/>
              </w:rPr>
              <w:t>T = Tamb(1 + 0.89 x 0.2 M2): 19 C at M1.40/45kft; 57 C at M0.90/SL; 146 C at M1.60/SL</w:t>
            </w:r>
          </w:p>
        </w:tc>
      </w:tr>
      <w:tr w:rsidR="004B0353" w14:paraId="38CE342A" w14:textId="77777777">
        <w:trPr>
          <w:jc w:val="center"/>
        </w:trPr>
        <w:tc>
          <w:tcPr>
            <w:tcW w:w="794" w:type="dxa"/>
            <w:shd w:val="clear" w:color="auto" w:fill="EDF1F7"/>
          </w:tcPr>
          <w:p w14:paraId="560E2EA7" w14:textId="77777777" w:rsidR="004B0353" w:rsidRDefault="00000000">
            <w:r>
              <w:rPr>
                <w:sz w:val="17"/>
              </w:rPr>
              <w:t>D-08</w:t>
            </w:r>
          </w:p>
        </w:tc>
        <w:tc>
          <w:tcPr>
            <w:tcW w:w="2381" w:type="dxa"/>
            <w:shd w:val="clear" w:color="auto" w:fill="EDF1F7"/>
          </w:tcPr>
          <w:p w14:paraId="79209C93" w14:textId="77777777" w:rsidR="004B0353" w:rsidRDefault="00000000">
            <w:r>
              <w:rPr>
                <w:sz w:val="17"/>
              </w:rPr>
              <w:t>Takeoff roll</w:t>
            </w:r>
          </w:p>
        </w:tc>
        <w:tc>
          <w:tcPr>
            <w:tcW w:w="6123" w:type="dxa"/>
            <w:shd w:val="clear" w:color="auto" w:fill="EDF1F7"/>
          </w:tcPr>
          <w:p w14:paraId="7323A06C" w14:textId="77777777" w:rsidR="004B0353" w:rsidRDefault="00000000">
            <w:r>
              <w:rPr>
                <w:sz w:val="17"/>
              </w:rPr>
              <w:t>T/W 1.438 augmented, 0.958 military; S_g from V_lof 45 m/s with mean acceleration model: 410 m / 660 m</w:t>
            </w:r>
          </w:p>
        </w:tc>
      </w:tr>
      <w:tr w:rsidR="004B0353" w14:paraId="3F534F06" w14:textId="77777777">
        <w:trPr>
          <w:jc w:val="center"/>
        </w:trPr>
        <w:tc>
          <w:tcPr>
            <w:tcW w:w="794" w:type="dxa"/>
          </w:tcPr>
          <w:p w14:paraId="59B3FC82" w14:textId="77777777" w:rsidR="004B0353" w:rsidRDefault="00000000">
            <w:r>
              <w:rPr>
                <w:sz w:val="17"/>
              </w:rPr>
              <w:t>D-09</w:t>
            </w:r>
          </w:p>
        </w:tc>
        <w:tc>
          <w:tcPr>
            <w:tcW w:w="2381" w:type="dxa"/>
          </w:tcPr>
          <w:p w14:paraId="68EAEB7A" w14:textId="77777777" w:rsidR="004B0353" w:rsidRDefault="00000000">
            <w:r>
              <w:rPr>
                <w:sz w:val="17"/>
              </w:rPr>
              <w:t>Cruise Breguet</w:t>
            </w:r>
          </w:p>
        </w:tc>
        <w:tc>
          <w:tcPr>
            <w:tcW w:w="6123" w:type="dxa"/>
          </w:tcPr>
          <w:p w14:paraId="1758A8E0" w14:textId="77777777" w:rsidR="004B0353" w:rsidRDefault="00000000">
            <w:r>
              <w:rPr>
                <w:sz w:val="17"/>
              </w:rPr>
              <w:t>burn = W1(1 - exp(-R.c.g/(V.L/D))); 560 nm leg: 453 kg out at L/D 11.9, 402 kg back</w:t>
            </w:r>
          </w:p>
        </w:tc>
      </w:tr>
      <w:tr w:rsidR="004B0353" w14:paraId="0FBFE81F" w14:textId="77777777">
        <w:trPr>
          <w:jc w:val="center"/>
        </w:trPr>
        <w:tc>
          <w:tcPr>
            <w:tcW w:w="794" w:type="dxa"/>
            <w:shd w:val="clear" w:color="auto" w:fill="EDF1F7"/>
          </w:tcPr>
          <w:p w14:paraId="7A0B751D" w14:textId="77777777" w:rsidR="004B0353" w:rsidRDefault="00000000">
            <w:r>
              <w:rPr>
                <w:sz w:val="17"/>
              </w:rPr>
              <w:t>D-10</w:t>
            </w:r>
          </w:p>
        </w:tc>
        <w:tc>
          <w:tcPr>
            <w:tcW w:w="2381" w:type="dxa"/>
            <w:shd w:val="clear" w:color="auto" w:fill="EDF1F7"/>
          </w:tcPr>
          <w:p w14:paraId="2498D4DE" w14:textId="77777777" w:rsidR="004B0353" w:rsidRDefault="00000000">
            <w:r>
              <w:rPr>
                <w:sz w:val="17"/>
              </w:rPr>
              <w:t>Store ejection</w:t>
            </w:r>
          </w:p>
        </w:tc>
        <w:tc>
          <w:tcPr>
            <w:tcW w:w="6123" w:type="dxa"/>
            <w:shd w:val="clear" w:color="auto" w:fill="EDF1F7"/>
          </w:tcPr>
          <w:p w14:paraId="162B21E4" w14:textId="77777777" w:rsidR="004B0353" w:rsidRDefault="00000000">
            <w:r>
              <w:rPr>
                <w:sz w:val="17"/>
              </w:rPr>
              <w:t>trapeze 4.0 kN mean over 0.10 m; 113 kg store exits at 2.6 m/s; impulse clears bay plane in 0.09 s</w:t>
            </w:r>
          </w:p>
        </w:tc>
      </w:tr>
      <w:tr w:rsidR="004B0353" w14:paraId="7B629779" w14:textId="77777777">
        <w:trPr>
          <w:jc w:val="center"/>
        </w:trPr>
        <w:tc>
          <w:tcPr>
            <w:tcW w:w="794" w:type="dxa"/>
          </w:tcPr>
          <w:p w14:paraId="50389AE4" w14:textId="77777777" w:rsidR="004B0353" w:rsidRDefault="00000000">
            <w:r>
              <w:rPr>
                <w:sz w:val="17"/>
              </w:rPr>
              <w:t>D-11</w:t>
            </w:r>
          </w:p>
        </w:tc>
        <w:tc>
          <w:tcPr>
            <w:tcW w:w="2381" w:type="dxa"/>
          </w:tcPr>
          <w:p w14:paraId="269B0E6C" w14:textId="77777777" w:rsidR="004B0353" w:rsidRDefault="00000000">
            <w:r>
              <w:rPr>
                <w:sz w:val="17"/>
              </w:rPr>
              <w:t>D-2 station fuel</w:t>
            </w:r>
          </w:p>
        </w:tc>
        <w:tc>
          <w:tcPr>
            <w:tcW w:w="6123" w:type="dxa"/>
          </w:tcPr>
          <w:p w14:paraId="258506CC" w14:textId="77777777" w:rsidR="004B0353" w:rsidRDefault="00000000">
            <w:r>
              <w:rPr>
                <w:sz w:val="17"/>
              </w:rPr>
              <w:t>loiter M0.62/FL400, L/D 12.1, TSFC 0.82: 333 kg/h x 1.25 h = 416 kg</w:t>
            </w:r>
          </w:p>
        </w:tc>
      </w:tr>
      <w:tr w:rsidR="004B0353" w14:paraId="1B2F69CD" w14:textId="77777777">
        <w:trPr>
          <w:jc w:val="center"/>
        </w:trPr>
        <w:tc>
          <w:tcPr>
            <w:tcW w:w="794" w:type="dxa"/>
            <w:shd w:val="clear" w:color="auto" w:fill="EDF1F7"/>
          </w:tcPr>
          <w:p w14:paraId="1059F538" w14:textId="77777777" w:rsidR="004B0353" w:rsidRDefault="00000000">
            <w:r>
              <w:rPr>
                <w:sz w:val="17"/>
              </w:rPr>
              <w:t>D-12</w:t>
            </w:r>
          </w:p>
        </w:tc>
        <w:tc>
          <w:tcPr>
            <w:tcW w:w="2381" w:type="dxa"/>
            <w:shd w:val="clear" w:color="auto" w:fill="EDF1F7"/>
          </w:tcPr>
          <w:p w14:paraId="66212D59" w14:textId="77777777" w:rsidR="004B0353" w:rsidRDefault="00000000">
            <w:r>
              <w:rPr>
                <w:sz w:val="17"/>
              </w:rPr>
              <w:t>Loadout mass closure</w:t>
            </w:r>
          </w:p>
        </w:tc>
        <w:tc>
          <w:tcPr>
            <w:tcW w:w="6123" w:type="dxa"/>
            <w:shd w:val="clear" w:color="auto" w:fill="EDF1F7"/>
          </w:tcPr>
          <w:p w14:paraId="21D59E87" w14:textId="77777777" w:rsidR="004B0353" w:rsidRDefault="00000000">
            <w:r>
              <w:rPr>
                <w:sz w:val="17"/>
              </w:rPr>
              <w:t>L1 354, L2 560, L3 654, L4 580, L5 414 kg; radii 620 / 585 / 510 / 500-class / 620 nm</w:t>
            </w:r>
          </w:p>
        </w:tc>
      </w:tr>
      <w:tr w:rsidR="004B0353" w14:paraId="0288BF14" w14:textId="77777777">
        <w:trPr>
          <w:jc w:val="center"/>
        </w:trPr>
        <w:tc>
          <w:tcPr>
            <w:tcW w:w="794" w:type="dxa"/>
          </w:tcPr>
          <w:p w14:paraId="04FA9F43" w14:textId="77777777" w:rsidR="004B0353" w:rsidRDefault="00000000">
            <w:r>
              <w:rPr>
                <w:sz w:val="17"/>
              </w:rPr>
              <w:t>D-13</w:t>
            </w:r>
          </w:p>
        </w:tc>
        <w:tc>
          <w:tcPr>
            <w:tcW w:w="2381" w:type="dxa"/>
          </w:tcPr>
          <w:p w14:paraId="1DBC9340" w14:textId="77777777" w:rsidR="004B0353" w:rsidRDefault="00000000">
            <w:r>
              <w:rPr>
                <w:sz w:val="17"/>
              </w:rPr>
              <w:t>Fuel heat sink</w:t>
            </w:r>
          </w:p>
        </w:tc>
        <w:tc>
          <w:tcPr>
            <w:tcW w:w="6123" w:type="dxa"/>
          </w:tcPr>
          <w:p w14:paraId="6669C3C8" w14:textId="77777777" w:rsidR="004B0353" w:rsidRDefault="00000000">
            <w:r>
              <w:rPr>
                <w:sz w:val="17"/>
              </w:rPr>
              <w:t>1,910 kg x 2.1 kJ/kg.K x 40 K = 163 MJ vs 135 MJ mission rejection; 17% margin</w:t>
            </w:r>
          </w:p>
        </w:tc>
      </w:tr>
      <w:tr w:rsidR="004B0353" w14:paraId="7DDD8AF2" w14:textId="77777777">
        <w:trPr>
          <w:jc w:val="center"/>
        </w:trPr>
        <w:tc>
          <w:tcPr>
            <w:tcW w:w="794" w:type="dxa"/>
            <w:shd w:val="clear" w:color="auto" w:fill="EDF1F7"/>
          </w:tcPr>
          <w:p w14:paraId="53171990" w14:textId="77777777" w:rsidR="004B0353" w:rsidRDefault="00000000">
            <w:r>
              <w:rPr>
                <w:sz w:val="17"/>
              </w:rPr>
              <w:t>D-14</w:t>
            </w:r>
          </w:p>
        </w:tc>
        <w:tc>
          <w:tcPr>
            <w:tcW w:w="2381" w:type="dxa"/>
            <w:shd w:val="clear" w:color="auto" w:fill="EDF1F7"/>
          </w:tcPr>
          <w:p w14:paraId="383C851A" w14:textId="77777777" w:rsidR="004B0353" w:rsidRDefault="00000000">
            <w:r>
              <w:rPr>
                <w:sz w:val="17"/>
              </w:rPr>
              <w:t>Detection scaling</w:t>
            </w:r>
          </w:p>
        </w:tc>
        <w:tc>
          <w:tcPr>
            <w:tcW w:w="6123" w:type="dxa"/>
            <w:shd w:val="clear" w:color="auto" w:fill="EDF1F7"/>
          </w:tcPr>
          <w:p w14:paraId="04CB147C" w14:textId="77777777" w:rsidR="004B0353" w:rsidRDefault="00000000">
            <w:r>
              <w:rPr>
                <w:sz w:val="17"/>
              </w:rPr>
              <w:t>R scales with RCS^0.25: 165 km at 1 m2 gives 52 km at -20 dBsm, 33 km at -28 dBsm</w:t>
            </w:r>
          </w:p>
        </w:tc>
      </w:tr>
      <w:tr w:rsidR="004B0353" w14:paraId="4C92B13D" w14:textId="77777777">
        <w:trPr>
          <w:jc w:val="center"/>
        </w:trPr>
        <w:tc>
          <w:tcPr>
            <w:tcW w:w="794" w:type="dxa"/>
          </w:tcPr>
          <w:p w14:paraId="37286511" w14:textId="77777777" w:rsidR="004B0353" w:rsidRDefault="00000000">
            <w:r>
              <w:rPr>
                <w:sz w:val="17"/>
              </w:rPr>
              <w:t>D-15</w:t>
            </w:r>
          </w:p>
        </w:tc>
        <w:tc>
          <w:tcPr>
            <w:tcW w:w="2381" w:type="dxa"/>
          </w:tcPr>
          <w:p w14:paraId="23BA2075" w14:textId="77777777" w:rsidR="004B0353" w:rsidRDefault="00000000">
            <w:r>
              <w:rPr>
                <w:sz w:val="17"/>
              </w:rPr>
              <w:t>AESA aperture scaling</w:t>
            </w:r>
          </w:p>
        </w:tc>
        <w:tc>
          <w:tcPr>
            <w:tcW w:w="6123" w:type="dxa"/>
          </w:tcPr>
          <w:p w14:paraId="367BF5D5" w14:textId="77777777" w:rsidR="004B0353" w:rsidRDefault="00000000">
            <w:r>
              <w:rPr>
                <w:sz w:val="17"/>
              </w:rPr>
              <w:t>range scales with sqrt(element count): 140 km x sqrt(480/600) = 125 km class</w:t>
            </w:r>
          </w:p>
        </w:tc>
      </w:tr>
      <w:tr w:rsidR="004B0353" w14:paraId="14FD1B1A" w14:textId="77777777">
        <w:trPr>
          <w:jc w:val="center"/>
        </w:trPr>
        <w:tc>
          <w:tcPr>
            <w:tcW w:w="794" w:type="dxa"/>
            <w:shd w:val="clear" w:color="auto" w:fill="EDF1F7"/>
          </w:tcPr>
          <w:p w14:paraId="32A6483A" w14:textId="77777777" w:rsidR="004B0353" w:rsidRDefault="00000000">
            <w:r>
              <w:rPr>
                <w:sz w:val="17"/>
              </w:rPr>
              <w:t>D-16</w:t>
            </w:r>
          </w:p>
        </w:tc>
        <w:tc>
          <w:tcPr>
            <w:tcW w:w="2381" w:type="dxa"/>
            <w:shd w:val="clear" w:color="auto" w:fill="EDF1F7"/>
          </w:tcPr>
          <w:p w14:paraId="302DB575" w14:textId="77777777" w:rsidR="004B0353" w:rsidRDefault="00000000">
            <w:r>
              <w:rPr>
                <w:sz w:val="17"/>
              </w:rPr>
              <w:t>Geolocation budget</w:t>
            </w:r>
          </w:p>
        </w:tc>
        <w:tc>
          <w:tcPr>
            <w:tcW w:w="6123" w:type="dxa"/>
            <w:shd w:val="clear" w:color="auto" w:fill="EDF1F7"/>
          </w:tcPr>
          <w:p w14:paraId="649721EB" w14:textId="77777777" w:rsidR="004B0353" w:rsidRDefault="00000000">
            <w:r>
              <w:rPr>
                <w:sz w:val="17"/>
              </w:rPr>
              <w:t>GDOP 7.5 on 40 km baseline; 20 ns RSS timing; 45 m CEP at 80 km; bearing-only fallback 648 m</w:t>
            </w:r>
          </w:p>
        </w:tc>
      </w:tr>
      <w:tr w:rsidR="004B0353" w14:paraId="7975563F" w14:textId="77777777">
        <w:trPr>
          <w:jc w:val="center"/>
        </w:trPr>
        <w:tc>
          <w:tcPr>
            <w:tcW w:w="794" w:type="dxa"/>
            <w:shd w:val="clear" w:color="auto" w:fill="EDF1F7"/>
          </w:tcPr>
          <w:p w14:paraId="4D05690B" w14:textId="77777777" w:rsidR="004B0353" w:rsidRDefault="00000000">
            <w:r>
              <w:rPr>
                <w:sz w:val="17"/>
              </w:rPr>
              <w:t>D-18</w:t>
            </w:r>
          </w:p>
        </w:tc>
        <w:tc>
          <w:tcPr>
            <w:tcW w:w="2381" w:type="dxa"/>
            <w:shd w:val="clear" w:color="auto" w:fill="EDF1F7"/>
          </w:tcPr>
          <w:p w14:paraId="639BB877" w14:textId="77777777" w:rsidR="004B0353" w:rsidRDefault="00000000">
            <w:r>
              <w:rPr>
                <w:sz w:val="17"/>
              </w:rPr>
              <w:t>Turn performance</w:t>
            </w:r>
          </w:p>
        </w:tc>
        <w:tc>
          <w:tcPr>
            <w:tcW w:w="6123" w:type="dxa"/>
            <w:shd w:val="clear" w:color="auto" w:fill="EDF1F7"/>
          </w:tcPr>
          <w:p w14:paraId="68009587" w14:textId="77777777" w:rsidR="004B0353" w:rsidRDefault="00000000">
            <w:r>
              <w:rPr>
                <w:sz w:val="17"/>
              </w:rPr>
              <w:t>M1.40/FL450: qS = 576.4 kN, buffet CL 0.5 gives n_max 6.8; sustained 3.5 g: omega = g.sqrt(n2-1)/V = 0.0796 rad/s = 4.6 deg/s; radius V/omega = 5.2 km; instantaneous 8.7 deg/s at 6.8 g</w:t>
            </w:r>
          </w:p>
        </w:tc>
      </w:tr>
      <w:tr w:rsidR="004B0353" w14:paraId="5AEB7D8B" w14:textId="77777777">
        <w:trPr>
          <w:jc w:val="center"/>
        </w:trPr>
        <w:tc>
          <w:tcPr>
            <w:tcW w:w="794" w:type="dxa"/>
          </w:tcPr>
          <w:p w14:paraId="257AB8E8" w14:textId="77777777" w:rsidR="004B0353" w:rsidRDefault="00000000">
            <w:r>
              <w:rPr>
                <w:sz w:val="17"/>
              </w:rPr>
              <w:t>D-19</w:t>
            </w:r>
          </w:p>
        </w:tc>
        <w:tc>
          <w:tcPr>
            <w:tcW w:w="2381" w:type="dxa"/>
          </w:tcPr>
          <w:p w14:paraId="7014663C" w14:textId="77777777" w:rsidR="004B0353" w:rsidRDefault="00000000">
            <w:r>
              <w:rPr>
                <w:sz w:val="17"/>
              </w:rPr>
              <w:t>Fuel volume split</w:t>
            </w:r>
          </w:p>
        </w:tc>
        <w:tc>
          <w:tcPr>
            <w:tcW w:w="6123" w:type="dxa"/>
          </w:tcPr>
          <w:p w14:paraId="59A2F059" w14:textId="77777777" w:rsidR="004B0353" w:rsidRDefault="00000000">
            <w:r>
              <w:rPr>
                <w:sz w:val="17"/>
              </w:rPr>
              <w:t>forward 510 + wing-box pair 890 + aft 540 = 1,940 kg; usable 1,910; refuel 1,910 kg at 300 L/min x 0.804 kg/L = 7.9 min</w:t>
            </w:r>
          </w:p>
        </w:tc>
      </w:tr>
      <w:tr w:rsidR="004B0353" w14:paraId="6FF94F43" w14:textId="77777777">
        <w:trPr>
          <w:jc w:val="center"/>
        </w:trPr>
        <w:tc>
          <w:tcPr>
            <w:tcW w:w="794" w:type="dxa"/>
            <w:shd w:val="clear" w:color="auto" w:fill="EDF1F7"/>
          </w:tcPr>
          <w:p w14:paraId="173C16F7" w14:textId="77777777" w:rsidR="004B0353" w:rsidRDefault="00000000">
            <w:r>
              <w:rPr>
                <w:sz w:val="17"/>
              </w:rPr>
              <w:t>D-20</w:t>
            </w:r>
          </w:p>
        </w:tc>
        <w:tc>
          <w:tcPr>
            <w:tcW w:w="2381" w:type="dxa"/>
            <w:shd w:val="clear" w:color="auto" w:fill="EDF1F7"/>
          </w:tcPr>
          <w:p w14:paraId="7749B08F" w14:textId="77777777" w:rsidR="004B0353" w:rsidRDefault="00000000">
            <w:r>
              <w:rPr>
                <w:sz w:val="17"/>
              </w:rPr>
              <w:t>Specific excess power</w:t>
            </w:r>
          </w:p>
        </w:tc>
        <w:tc>
          <w:tcPr>
            <w:tcW w:w="6123" w:type="dxa"/>
            <w:shd w:val="clear" w:color="auto" w:fill="EDF1F7"/>
          </w:tcPr>
          <w:p w14:paraId="61074BF1" w14:textId="77777777" w:rsidR="004B0353" w:rsidRDefault="00000000">
            <w:r>
              <w:rPr>
                <w:sz w:val="17"/>
              </w:rPr>
              <w:t>design point: (21.77-17.22) kN x 413 m/s / 45.80 kN = 41.0 m/s dry; pinch point M1.20/FL400: 33.6 m/s dry</w:t>
            </w:r>
          </w:p>
        </w:tc>
      </w:tr>
      <w:tr w:rsidR="004B0353" w14:paraId="235014A1" w14:textId="77777777">
        <w:trPr>
          <w:jc w:val="center"/>
        </w:trPr>
        <w:tc>
          <w:tcPr>
            <w:tcW w:w="794" w:type="dxa"/>
          </w:tcPr>
          <w:p w14:paraId="4A62C110" w14:textId="77777777" w:rsidR="004B0353" w:rsidRDefault="00000000">
            <w:r>
              <w:rPr>
                <w:sz w:val="17"/>
              </w:rPr>
              <w:t>D-21</w:t>
            </w:r>
          </w:p>
        </w:tc>
        <w:tc>
          <w:tcPr>
            <w:tcW w:w="2381" w:type="dxa"/>
          </w:tcPr>
          <w:p w14:paraId="4995693D" w14:textId="77777777" w:rsidR="004B0353" w:rsidRDefault="00000000">
            <w:r>
              <w:rPr>
                <w:sz w:val="17"/>
              </w:rPr>
              <w:t>HVA reach geometry</w:t>
            </w:r>
          </w:p>
        </w:tc>
        <w:tc>
          <w:tcPr>
            <w:tcW w:w="6123" w:type="dxa"/>
          </w:tcPr>
          <w:p w14:paraId="03F32E9E" w14:textId="77777777" w:rsidR="004B0353" w:rsidRDefault="00000000">
            <w:r>
              <w:rPr>
                <w:sz w:val="17"/>
              </w:rPr>
              <w:t>D-4 dash-in 100 nm = 185 km inside threat line; A-100 orbit 250-350 km standoff; required weapon coverage 130-240 km beyond launch vs retreating M0.7 target; Meteor-class reach 230-260 km at M1.40/FL450 launch (200-220 km at M0.95 fallback); margin +40 to +75 km (+20 km worst case fallback)</w:t>
            </w:r>
          </w:p>
        </w:tc>
      </w:tr>
      <w:tr w:rsidR="004B0353" w14:paraId="3311DE81" w14:textId="77777777">
        <w:trPr>
          <w:jc w:val="center"/>
        </w:trPr>
        <w:tc>
          <w:tcPr>
            <w:tcW w:w="794" w:type="dxa"/>
            <w:shd w:val="clear" w:color="auto" w:fill="EDF1F7"/>
          </w:tcPr>
          <w:p w14:paraId="523424ED" w14:textId="77777777" w:rsidR="004B0353" w:rsidRDefault="00000000">
            <w:r>
              <w:rPr>
                <w:sz w:val="17"/>
              </w:rPr>
              <w:t>D-22</w:t>
            </w:r>
          </w:p>
        </w:tc>
        <w:tc>
          <w:tcPr>
            <w:tcW w:w="2381" w:type="dxa"/>
            <w:shd w:val="clear" w:color="auto" w:fill="EDF1F7"/>
          </w:tcPr>
          <w:p w14:paraId="35797A08" w14:textId="77777777" w:rsidR="004B0353" w:rsidRDefault="00000000">
            <w:r>
              <w:rPr>
                <w:sz w:val="17"/>
              </w:rPr>
              <w:t>D-4 fuel closure</w:t>
            </w:r>
          </w:p>
        </w:tc>
        <w:tc>
          <w:tcPr>
            <w:tcW w:w="6123" w:type="dxa"/>
            <w:shd w:val="clear" w:color="auto" w:fill="EDF1F7"/>
          </w:tcPr>
          <w:p w14:paraId="104B47E5" w14:textId="77777777" w:rsidR="004B0353" w:rsidRDefault="00000000">
            <w:r>
              <w:rPr>
                <w:sz w:val="17"/>
              </w:rPr>
              <w:t>L6 loadout 560 kg at grown OEW 3,010 kg: fuel usable 1,742 kg; burn 1,434 (cruise 422+372, dash 222+133, combat 120, start 105, descent 60) + reserve 193 + allowance 81 = 1,708 required; margin +34 kg; shortened 60 nm dash-in fallback: +84 kg; PV-09 subsonic-release variant: +23 kg</w:t>
            </w:r>
          </w:p>
        </w:tc>
      </w:tr>
    </w:tbl>
    <w:p w14:paraId="4F91CB30" w14:textId="77777777" w:rsidR="004B0353" w:rsidRDefault="004B0353">
      <w:pPr>
        <w:spacing w:after="40"/>
      </w:pPr>
    </w:p>
    <w:p w14:paraId="272CBF7D" w14:textId="77777777" w:rsidR="004B0353" w:rsidRDefault="00000000">
      <w:pPr>
        <w:spacing w:after="160"/>
        <w:jc w:val="center"/>
      </w:pPr>
      <w:r>
        <w:rPr>
          <w:b/>
          <w:color w:val="555555"/>
          <w:sz w:val="18"/>
        </w:rPr>
        <w:t>Table A-1  Derivation register</w:t>
      </w:r>
    </w:p>
    <w:p w14:paraId="7ABAEA16" w14:textId="77777777" w:rsidR="004B0353" w:rsidRDefault="00000000">
      <w:pPr>
        <w:pStyle w:val="Heading1"/>
        <w:pageBreakBefore/>
      </w:pPr>
      <w:bookmarkStart w:id="82" w:name="_Toc239578482"/>
      <w:r>
        <w:lastRenderedPageBreak/>
        <w:t>Annex B  Source basis</w:t>
      </w:r>
      <w:bookmarkEnd w:id="82"/>
    </w:p>
    <w:p w14:paraId="6FB3395D" w14:textId="77777777" w:rsidR="004B0353" w:rsidRDefault="00000000">
      <w:pPr>
        <w:jc w:val="both"/>
      </w:pPr>
      <w:r>
        <w:t>Public sources anchor the VENDOR and ANALOGUE tags. Program documents supply doctrine and interface inputs. The model assumes no access to classified data.</w:t>
      </w:r>
    </w:p>
    <w:p w14:paraId="49AC89DD" w14:textId="77777777" w:rsidR="004B0353" w:rsidRDefault="00000000">
      <w:pPr>
        <w:spacing w:after="40"/>
        <w:jc w:val="both"/>
      </w:pPr>
      <w:r>
        <w:rPr>
          <w:sz w:val="19"/>
        </w:rPr>
        <w:t>[1] Safran Aircraft Engines, M88 public product page: 50 kN dry and 75 kN augmented class, 897 kg dry mass, 3.54 m length, 65 kg/s airflow, dual-channel FADEC, fully modular construction. safran-group.com.</w:t>
      </w:r>
    </w:p>
    <w:p w14:paraId="7B31BE78" w14:textId="77777777" w:rsidR="004B0353" w:rsidRDefault="00000000">
      <w:pPr>
        <w:spacing w:after="40"/>
        <w:jc w:val="both"/>
      </w:pPr>
      <w:r>
        <w:rPr>
          <w:sz w:val="19"/>
        </w:rPr>
        <w:t>[2] Safran M88 programme and service material: Rafale fleet experience, on-condition maintenance, modular one-hour-class engine exchange. safran-group.com.</w:t>
      </w:r>
    </w:p>
    <w:p w14:paraId="3E6503F8" w14:textId="77777777" w:rsidR="004B0353" w:rsidRDefault="00000000">
      <w:pPr>
        <w:spacing w:after="40"/>
        <w:jc w:val="both"/>
      </w:pPr>
      <w:r>
        <w:rPr>
          <w:sz w:val="19"/>
        </w:rPr>
        <w:t>[3] Public Safran M88 technical summaries: 24.5:1 class overall pressure ratio, 0.30 class bypass ratio, 0.80 lb/lbf.h class dry TSFC.</w:t>
      </w:r>
    </w:p>
    <w:p w14:paraId="44561D08" w14:textId="77777777" w:rsidR="004B0353" w:rsidRDefault="00000000">
      <w:pPr>
        <w:spacing w:after="40"/>
        <w:jc w:val="both"/>
      </w:pPr>
      <w:r>
        <w:rPr>
          <w:sz w:val="19"/>
        </w:rPr>
        <w:t>[4] Boeing MQ-28 Ghost Bat programme material and public flight-test reporting (Block 1, over 100 flight hours).</w:t>
      </w:r>
    </w:p>
    <w:p w14:paraId="36A490E0" w14:textId="77777777" w:rsidR="004B0353" w:rsidRDefault="00000000">
      <w:pPr>
        <w:spacing w:after="40"/>
        <w:jc w:val="both"/>
      </w:pPr>
      <w:r>
        <w:rPr>
          <w:sz w:val="19"/>
        </w:rPr>
        <w:t>[5] Boeing announcement, ILA Berlin, 10 June 2026: Block 3 enhancements, wing enlarged over 25%, MTOW 10,000 to 12,000 lb, useful load over 4,500 lb, internal 2x AMRAAM or 4x SDB class, BLOS control, three external stations.</w:t>
      </w:r>
    </w:p>
    <w:p w14:paraId="6256BA77" w14:textId="77777777" w:rsidR="004B0353" w:rsidRDefault="00000000">
      <w:pPr>
        <w:spacing w:after="40"/>
        <w:jc w:val="both"/>
      </w:pPr>
      <w:r>
        <w:rPr>
          <w:sz w:val="19"/>
        </w:rPr>
        <w:t>[6] Aviation Week/AIN and The Aviationist reporting, June-July 2026, on MQ-28 Block 2/3 configuration and RAAF service plans.</w:t>
      </w:r>
    </w:p>
    <w:p w14:paraId="343C3FF2" w14:textId="77777777" w:rsidR="004B0353" w:rsidRDefault="00000000">
      <w:pPr>
        <w:spacing w:after="40"/>
        <w:jc w:val="both"/>
      </w:pPr>
      <w:r>
        <w:rPr>
          <w:sz w:val="19"/>
        </w:rPr>
        <w:t>[7] UVAD (Canada) Falcon supersonic UAV public data: Mach 1.6 class, 450 kg MTOW, 50 kg payload, catapult launch, parachute recovery.</w:t>
      </w:r>
    </w:p>
    <w:p w14:paraId="066E0328" w14:textId="77777777" w:rsidR="004B0353" w:rsidRDefault="00000000">
      <w:pPr>
        <w:spacing w:after="40"/>
        <w:jc w:val="both"/>
      </w:pPr>
      <w:r>
        <w:rPr>
          <w:sz w:val="19"/>
        </w:rPr>
        <w:t>[8] Airbus, "Waste not, want not: increasing titanium and aluminium circularity", 10 July 2025: 460 t titanium scrap collected (January 2025), first end-of-life titanium ingot with EcoTitanium (June 2025), closed-loop aluminium with Constellium and Novelis, Tarmac Aerosave fuselage recycling, 95% energy and emissions reduction.</w:t>
      </w:r>
    </w:p>
    <w:p w14:paraId="457BB9A6" w14:textId="77777777" w:rsidR="004B0353" w:rsidRDefault="00000000">
      <w:pPr>
        <w:spacing w:after="40"/>
        <w:jc w:val="both"/>
      </w:pPr>
      <w:r>
        <w:rPr>
          <w:sz w:val="19"/>
        </w:rPr>
        <w:t>[9] EcoTitanium public programme material: four-times lower energy than sponge route; joint venture of Aubert &amp; Duval, ADEME and Credit Agricole.</w:t>
      </w:r>
    </w:p>
    <w:p w14:paraId="368DDDE9" w14:textId="77777777" w:rsidR="004B0353" w:rsidRDefault="00000000">
      <w:pPr>
        <w:spacing w:after="40"/>
        <w:jc w:val="both"/>
      </w:pPr>
      <w:r>
        <w:rPr>
          <w:sz w:val="19"/>
        </w:rPr>
        <w:t>[10] Du et al., deep-purification recycling of 7075 aluminium study (2024): aerospace-grade recovery.</w:t>
      </w:r>
    </w:p>
    <w:p w14:paraId="7B870DDB" w14:textId="77777777" w:rsidR="004B0353" w:rsidRDefault="00000000">
      <w:pPr>
        <w:spacing w:after="40"/>
        <w:jc w:val="both"/>
      </w:pPr>
      <w:r>
        <w:rPr>
          <w:sz w:val="19"/>
        </w:rPr>
        <w:t>[11] QinetiQ and Additive Manufacturing Solutions, February 2026: first flight of aircraft structural hinge printed from 100% recycled titanium powder (LPBF), 97% material efficiency, 93.5% lower CO2e, MOD Boscombe Down.</w:t>
      </w:r>
    </w:p>
    <w:p w14:paraId="072B7F13" w14:textId="77777777" w:rsidR="004B0353" w:rsidRDefault="00000000">
      <w:pPr>
        <w:spacing w:after="40"/>
        <w:jc w:val="both"/>
      </w:pPr>
      <w:r>
        <w:rPr>
          <w:sz w:val="19"/>
        </w:rPr>
        <w:t>[12] CompositesWorld and public OoA process literature: out-of-autoclave cure practice and recycled carbon fibre laminate applications in secondary structure.</w:t>
      </w:r>
    </w:p>
    <w:p w14:paraId="2AB6C0C3" w14:textId="77777777" w:rsidR="004B0353" w:rsidRDefault="00000000">
      <w:pPr>
        <w:spacing w:after="40"/>
        <w:jc w:val="both"/>
      </w:pPr>
      <w:r>
        <w:rPr>
          <w:sz w:val="19"/>
        </w:rPr>
        <w:t>[13] Airbus wire-DED titanium near-net-shape reporting (A350 cargo door surround) and digital product passport direction.</w:t>
      </w:r>
    </w:p>
    <w:p w14:paraId="400DCFE8" w14:textId="77777777" w:rsidR="004B0353" w:rsidRDefault="00000000">
      <w:pPr>
        <w:spacing w:after="40"/>
        <w:jc w:val="both"/>
      </w:pPr>
      <w:r>
        <w:rPr>
          <w:sz w:val="19"/>
        </w:rPr>
        <w:t>[14] Safran (Orolia) mRO-50 ruggedised miniaturised atomic clock public data: stability class used for the 8.6 ns budget.</w:t>
      </w:r>
    </w:p>
    <w:p w14:paraId="6CEDD3AA" w14:textId="77777777" w:rsidR="004B0353" w:rsidRDefault="00000000">
      <w:pPr>
        <w:spacing w:after="40"/>
        <w:jc w:val="both"/>
      </w:pPr>
      <w:r>
        <w:rPr>
          <w:sz w:val="19"/>
        </w:rPr>
        <w:t>[15] Public data for ruggedised AI compute modules in the 275 TOPS class, selected from non-US-controlled suppliers: four modules aggregate 1,100 TOPS.</w:t>
      </w:r>
    </w:p>
    <w:p w14:paraId="7ADE1F89" w14:textId="77777777" w:rsidR="004B0353" w:rsidRDefault="00000000">
      <w:pPr>
        <w:spacing w:after="40"/>
        <w:jc w:val="both"/>
      </w:pPr>
      <w:r>
        <w:rPr>
          <w:sz w:val="19"/>
        </w:rPr>
        <w:t>[16] SYSGO PikeOS public material: ARINC 653 partitioning, 20 ms major-frame practice.</w:t>
      </w:r>
    </w:p>
    <w:p w14:paraId="366CB17F" w14:textId="77777777" w:rsidR="004B0353" w:rsidRDefault="00000000">
      <w:pPr>
        <w:spacing w:after="40"/>
        <w:jc w:val="both"/>
      </w:pPr>
      <w:r>
        <w:rPr>
          <w:sz w:val="19"/>
        </w:rPr>
        <w:t>[17] Public descriptions of wideband cooperative mesh networking: 20 Mbps, 300 nm class performance.</w:t>
      </w:r>
    </w:p>
    <w:p w14:paraId="02E2302E" w14:textId="77777777" w:rsidR="004B0353" w:rsidRDefault="00000000">
      <w:pPr>
        <w:spacing w:after="40"/>
        <w:jc w:val="both"/>
      </w:pPr>
      <w:r>
        <w:rPr>
          <w:sz w:val="19"/>
        </w:rPr>
        <w:t>[18] Public literature on production-aircraft DSI experience: supersonic total-pressure recovery in the 0.94 to 0.96 band at design Mach.</w:t>
      </w:r>
    </w:p>
    <w:p w14:paraId="3A5EFC6C" w14:textId="77777777" w:rsidR="004B0353" w:rsidRDefault="00000000">
      <w:pPr>
        <w:spacing w:after="40"/>
        <w:jc w:val="both"/>
      </w:pPr>
      <w:r>
        <w:rPr>
          <w:sz w:val="19"/>
        </w:rPr>
        <w:t>[19] MBDA SPEAR 3 public material: approximately 100 kg class standoff weapon, 140 km class reach; mass treated as TBD-OEM at 90 kg (PV-08).</w:t>
      </w:r>
    </w:p>
    <w:p w14:paraId="69069F6A" w14:textId="77777777" w:rsidR="004B0353" w:rsidRDefault="00000000">
      <w:pPr>
        <w:spacing w:after="40"/>
        <w:jc w:val="both"/>
      </w:pPr>
      <w:r>
        <w:rPr>
          <w:sz w:val="19"/>
        </w:rPr>
        <w:t>[20] MBDA SmartGlider Light public material: 120 kg class compact glide weapon, moving-target modes, rack carriage.</w:t>
      </w:r>
    </w:p>
    <w:p w14:paraId="3E1E90BB" w14:textId="77777777" w:rsidR="004B0353" w:rsidRDefault="00000000">
      <w:pPr>
        <w:spacing w:after="40"/>
        <w:jc w:val="both"/>
      </w:pPr>
      <w:r>
        <w:rPr>
          <w:sz w:val="19"/>
        </w:rPr>
        <w:t>[21] Public data on IRIS-T (87 kg class, 2.94 m; Diehl Defence) and Meteor (190 kg class, 3.70 m; MBDA).</w:t>
      </w:r>
    </w:p>
    <w:p w14:paraId="35A32D00" w14:textId="77777777" w:rsidR="004B0353" w:rsidRDefault="00000000">
      <w:pPr>
        <w:spacing w:after="40"/>
        <w:jc w:val="both"/>
      </w:pPr>
      <w:r>
        <w:rPr>
          <w:sz w:val="19"/>
        </w:rPr>
        <w:t>[22] Project corpus: Opening Doors doctrine documents, fleet war-gaming booklets and Gripen E quarterback specification (internal program inputs).</w:t>
      </w:r>
    </w:p>
    <w:p w14:paraId="50023563" w14:textId="77777777" w:rsidR="004B0353" w:rsidRDefault="00000000">
      <w:pPr>
        <w:pStyle w:val="Heading1"/>
        <w:pageBreakBefore/>
      </w:pPr>
      <w:bookmarkStart w:id="83" w:name="_Toc239578483"/>
      <w:r>
        <w:lastRenderedPageBreak/>
        <w:t>Annex C  Acronyms</w:t>
      </w:r>
      <w:bookmarkEnd w:id="83"/>
    </w:p>
    <w:tbl>
      <w:tblPr>
        <w:tblStyle w:val="TableGrid"/>
        <w:tblW w:w="0" w:type="auto"/>
        <w:jc w:val="center"/>
        <w:tblLayout w:type="fixed"/>
        <w:tblLook w:val="04A0" w:firstRow="1" w:lastRow="0" w:firstColumn="1" w:lastColumn="0" w:noHBand="0" w:noVBand="1"/>
      </w:tblPr>
      <w:tblGrid>
        <w:gridCol w:w="1701"/>
        <w:gridCol w:w="7370"/>
      </w:tblGrid>
      <w:tr w:rsidR="004B0353" w14:paraId="0947D8C6" w14:textId="77777777">
        <w:trPr>
          <w:jc w:val="center"/>
        </w:trPr>
        <w:tc>
          <w:tcPr>
            <w:tcW w:w="1701" w:type="dxa"/>
            <w:shd w:val="clear" w:color="auto" w:fill="1F3A5F"/>
          </w:tcPr>
          <w:p w14:paraId="7FC6EF60" w14:textId="77777777" w:rsidR="004B0353" w:rsidRDefault="00000000">
            <w:r>
              <w:rPr>
                <w:b/>
                <w:color w:val="FFFFFF"/>
                <w:sz w:val="17"/>
              </w:rPr>
              <w:t>Acronym</w:t>
            </w:r>
          </w:p>
        </w:tc>
        <w:tc>
          <w:tcPr>
            <w:tcW w:w="7370" w:type="dxa"/>
            <w:shd w:val="clear" w:color="auto" w:fill="1F3A5F"/>
          </w:tcPr>
          <w:p w14:paraId="0DDA42F8" w14:textId="77777777" w:rsidR="004B0353" w:rsidRDefault="00000000">
            <w:r>
              <w:rPr>
                <w:b/>
                <w:color w:val="FFFFFF"/>
                <w:sz w:val="17"/>
              </w:rPr>
              <w:t>Meaning</w:t>
            </w:r>
          </w:p>
        </w:tc>
      </w:tr>
      <w:tr w:rsidR="004B0353" w14:paraId="5F1984B2" w14:textId="77777777">
        <w:trPr>
          <w:jc w:val="center"/>
        </w:trPr>
        <w:tc>
          <w:tcPr>
            <w:tcW w:w="1701" w:type="dxa"/>
          </w:tcPr>
          <w:p w14:paraId="2453CBA5" w14:textId="77777777" w:rsidR="004B0353" w:rsidRDefault="00000000">
            <w:r>
              <w:rPr>
                <w:sz w:val="17"/>
              </w:rPr>
              <w:t>AESA</w:t>
            </w:r>
          </w:p>
        </w:tc>
        <w:tc>
          <w:tcPr>
            <w:tcW w:w="7370" w:type="dxa"/>
          </w:tcPr>
          <w:p w14:paraId="3DB836C2" w14:textId="77777777" w:rsidR="004B0353" w:rsidRDefault="00000000">
            <w:r>
              <w:rPr>
                <w:sz w:val="17"/>
              </w:rPr>
              <w:t>active electronically scanned array</w:t>
            </w:r>
          </w:p>
        </w:tc>
      </w:tr>
      <w:tr w:rsidR="004B0353" w14:paraId="7B23B81F" w14:textId="77777777">
        <w:trPr>
          <w:jc w:val="center"/>
        </w:trPr>
        <w:tc>
          <w:tcPr>
            <w:tcW w:w="1701" w:type="dxa"/>
            <w:shd w:val="clear" w:color="auto" w:fill="EDF1F7"/>
          </w:tcPr>
          <w:p w14:paraId="710480CB" w14:textId="77777777" w:rsidR="004B0353" w:rsidRDefault="00000000">
            <w:r>
              <w:rPr>
                <w:sz w:val="17"/>
              </w:rPr>
              <w:t>AR</w:t>
            </w:r>
          </w:p>
        </w:tc>
        <w:tc>
          <w:tcPr>
            <w:tcW w:w="7370" w:type="dxa"/>
            <w:shd w:val="clear" w:color="auto" w:fill="EDF1F7"/>
          </w:tcPr>
          <w:p w14:paraId="54CDEDAC" w14:textId="77777777" w:rsidR="004B0353" w:rsidRDefault="00000000">
            <w:r>
              <w:rPr>
                <w:sz w:val="17"/>
              </w:rPr>
              <w:t>aspect ratio</w:t>
            </w:r>
          </w:p>
        </w:tc>
      </w:tr>
      <w:tr w:rsidR="004B0353" w14:paraId="15526EB9" w14:textId="77777777">
        <w:trPr>
          <w:jc w:val="center"/>
        </w:trPr>
        <w:tc>
          <w:tcPr>
            <w:tcW w:w="1701" w:type="dxa"/>
          </w:tcPr>
          <w:p w14:paraId="245B78E5" w14:textId="77777777" w:rsidR="004B0353" w:rsidRDefault="00000000">
            <w:r>
              <w:rPr>
                <w:sz w:val="17"/>
              </w:rPr>
              <w:t>BLOS</w:t>
            </w:r>
          </w:p>
        </w:tc>
        <w:tc>
          <w:tcPr>
            <w:tcW w:w="7370" w:type="dxa"/>
          </w:tcPr>
          <w:p w14:paraId="6439B7F0" w14:textId="77777777" w:rsidR="004B0353" w:rsidRDefault="00000000">
            <w:r>
              <w:rPr>
                <w:sz w:val="17"/>
              </w:rPr>
              <w:t>beyond line of sight</w:t>
            </w:r>
          </w:p>
        </w:tc>
      </w:tr>
      <w:tr w:rsidR="004B0353" w14:paraId="00F83D9F" w14:textId="77777777">
        <w:trPr>
          <w:jc w:val="center"/>
        </w:trPr>
        <w:tc>
          <w:tcPr>
            <w:tcW w:w="1701" w:type="dxa"/>
            <w:shd w:val="clear" w:color="auto" w:fill="EDF1F7"/>
          </w:tcPr>
          <w:p w14:paraId="166E5E57" w14:textId="77777777" w:rsidR="004B0353" w:rsidRDefault="00000000">
            <w:r>
              <w:rPr>
                <w:sz w:val="17"/>
              </w:rPr>
              <w:t>BMI</w:t>
            </w:r>
          </w:p>
        </w:tc>
        <w:tc>
          <w:tcPr>
            <w:tcW w:w="7370" w:type="dxa"/>
            <w:shd w:val="clear" w:color="auto" w:fill="EDF1F7"/>
          </w:tcPr>
          <w:p w14:paraId="2325ECC0" w14:textId="77777777" w:rsidR="004B0353" w:rsidRDefault="00000000">
            <w:r>
              <w:rPr>
                <w:sz w:val="17"/>
              </w:rPr>
              <w:t>bismaleimide</w:t>
            </w:r>
          </w:p>
        </w:tc>
      </w:tr>
      <w:tr w:rsidR="004B0353" w14:paraId="4CCCB7E8" w14:textId="77777777">
        <w:trPr>
          <w:jc w:val="center"/>
        </w:trPr>
        <w:tc>
          <w:tcPr>
            <w:tcW w:w="1701" w:type="dxa"/>
          </w:tcPr>
          <w:p w14:paraId="4E60B542" w14:textId="77777777" w:rsidR="004B0353" w:rsidRDefault="00000000">
            <w:r>
              <w:rPr>
                <w:sz w:val="17"/>
              </w:rPr>
              <w:t>CDR</w:t>
            </w:r>
          </w:p>
        </w:tc>
        <w:tc>
          <w:tcPr>
            <w:tcW w:w="7370" w:type="dxa"/>
          </w:tcPr>
          <w:p w14:paraId="6F167D2A" w14:textId="77777777" w:rsidR="004B0353" w:rsidRDefault="00000000">
            <w:r>
              <w:rPr>
                <w:sz w:val="17"/>
              </w:rPr>
              <w:t>critical design review</w:t>
            </w:r>
          </w:p>
        </w:tc>
      </w:tr>
      <w:tr w:rsidR="004B0353" w14:paraId="0E67C520" w14:textId="77777777">
        <w:trPr>
          <w:jc w:val="center"/>
        </w:trPr>
        <w:tc>
          <w:tcPr>
            <w:tcW w:w="1701" w:type="dxa"/>
            <w:shd w:val="clear" w:color="auto" w:fill="EDF1F7"/>
          </w:tcPr>
          <w:p w14:paraId="64B81EAA" w14:textId="77777777" w:rsidR="004B0353" w:rsidRDefault="00000000">
            <w:r>
              <w:rPr>
                <w:sz w:val="17"/>
              </w:rPr>
              <w:t>CEP</w:t>
            </w:r>
          </w:p>
        </w:tc>
        <w:tc>
          <w:tcPr>
            <w:tcW w:w="7370" w:type="dxa"/>
            <w:shd w:val="clear" w:color="auto" w:fill="EDF1F7"/>
          </w:tcPr>
          <w:p w14:paraId="067D425E" w14:textId="77777777" w:rsidR="004B0353" w:rsidRDefault="00000000">
            <w:r>
              <w:rPr>
                <w:sz w:val="17"/>
              </w:rPr>
              <w:t>circular error probable</w:t>
            </w:r>
          </w:p>
        </w:tc>
      </w:tr>
      <w:tr w:rsidR="004B0353" w14:paraId="2DDF51C8" w14:textId="77777777">
        <w:trPr>
          <w:jc w:val="center"/>
        </w:trPr>
        <w:tc>
          <w:tcPr>
            <w:tcW w:w="1701" w:type="dxa"/>
          </w:tcPr>
          <w:p w14:paraId="3E022036" w14:textId="77777777" w:rsidR="004B0353" w:rsidRDefault="00000000">
            <w:r>
              <w:rPr>
                <w:sz w:val="17"/>
              </w:rPr>
              <w:t>CF</w:t>
            </w:r>
          </w:p>
        </w:tc>
        <w:tc>
          <w:tcPr>
            <w:tcW w:w="7370" w:type="dxa"/>
          </w:tcPr>
          <w:p w14:paraId="729A8B4F" w14:textId="77777777" w:rsidR="004B0353" w:rsidRDefault="00000000">
            <w:r>
              <w:rPr>
                <w:sz w:val="17"/>
              </w:rPr>
              <w:t>carbon fibre</w:t>
            </w:r>
          </w:p>
        </w:tc>
      </w:tr>
      <w:tr w:rsidR="004B0353" w14:paraId="22A6261D" w14:textId="77777777">
        <w:trPr>
          <w:jc w:val="center"/>
        </w:trPr>
        <w:tc>
          <w:tcPr>
            <w:tcW w:w="1701" w:type="dxa"/>
            <w:shd w:val="clear" w:color="auto" w:fill="EDF1F7"/>
          </w:tcPr>
          <w:p w14:paraId="6B5137B3" w14:textId="77777777" w:rsidR="004B0353" w:rsidRDefault="00000000">
            <w:r>
              <w:rPr>
                <w:sz w:val="17"/>
              </w:rPr>
              <w:t>CG</w:t>
            </w:r>
          </w:p>
        </w:tc>
        <w:tc>
          <w:tcPr>
            <w:tcW w:w="7370" w:type="dxa"/>
            <w:shd w:val="clear" w:color="auto" w:fill="EDF1F7"/>
          </w:tcPr>
          <w:p w14:paraId="25D2CA43" w14:textId="77777777" w:rsidR="004B0353" w:rsidRDefault="00000000">
            <w:r>
              <w:rPr>
                <w:sz w:val="17"/>
              </w:rPr>
              <w:t>centre of gravity</w:t>
            </w:r>
          </w:p>
        </w:tc>
      </w:tr>
      <w:tr w:rsidR="004B0353" w14:paraId="669473B6" w14:textId="77777777">
        <w:trPr>
          <w:jc w:val="center"/>
        </w:trPr>
        <w:tc>
          <w:tcPr>
            <w:tcW w:w="1701" w:type="dxa"/>
          </w:tcPr>
          <w:p w14:paraId="5B10DBBC" w14:textId="77777777" w:rsidR="004B0353" w:rsidRDefault="00000000">
            <w:r>
              <w:rPr>
                <w:sz w:val="17"/>
              </w:rPr>
              <w:t>CMC</w:t>
            </w:r>
          </w:p>
        </w:tc>
        <w:tc>
          <w:tcPr>
            <w:tcW w:w="7370" w:type="dxa"/>
          </w:tcPr>
          <w:p w14:paraId="30CA93CA" w14:textId="77777777" w:rsidR="004B0353" w:rsidRDefault="00000000">
            <w:r>
              <w:rPr>
                <w:sz w:val="17"/>
              </w:rPr>
              <w:t>ceramic-matrix composite</w:t>
            </w:r>
          </w:p>
        </w:tc>
      </w:tr>
      <w:tr w:rsidR="004B0353" w14:paraId="7E4A00A0" w14:textId="77777777">
        <w:trPr>
          <w:jc w:val="center"/>
        </w:trPr>
        <w:tc>
          <w:tcPr>
            <w:tcW w:w="1701" w:type="dxa"/>
            <w:shd w:val="clear" w:color="auto" w:fill="EDF1F7"/>
          </w:tcPr>
          <w:p w14:paraId="68280A52" w14:textId="77777777" w:rsidR="004B0353" w:rsidRDefault="00000000">
            <w:r>
              <w:rPr>
                <w:sz w:val="17"/>
              </w:rPr>
              <w:t>CNPC</w:t>
            </w:r>
          </w:p>
        </w:tc>
        <w:tc>
          <w:tcPr>
            <w:tcW w:w="7370" w:type="dxa"/>
            <w:shd w:val="clear" w:color="auto" w:fill="EDF1F7"/>
          </w:tcPr>
          <w:p w14:paraId="6320D9A2" w14:textId="77777777" w:rsidR="004B0353" w:rsidRDefault="00000000">
            <w:r>
              <w:rPr>
                <w:sz w:val="17"/>
              </w:rPr>
              <w:t>command and non-payload control</w:t>
            </w:r>
          </w:p>
        </w:tc>
      </w:tr>
      <w:tr w:rsidR="004B0353" w14:paraId="43FA0DBC" w14:textId="77777777">
        <w:trPr>
          <w:jc w:val="center"/>
        </w:trPr>
        <w:tc>
          <w:tcPr>
            <w:tcW w:w="1701" w:type="dxa"/>
          </w:tcPr>
          <w:p w14:paraId="78070617" w14:textId="77777777" w:rsidR="004B0353" w:rsidRDefault="00000000">
            <w:r>
              <w:rPr>
                <w:sz w:val="17"/>
              </w:rPr>
              <w:t>DSI</w:t>
            </w:r>
          </w:p>
        </w:tc>
        <w:tc>
          <w:tcPr>
            <w:tcW w:w="7370" w:type="dxa"/>
          </w:tcPr>
          <w:p w14:paraId="408185E2" w14:textId="77777777" w:rsidR="004B0353" w:rsidRDefault="00000000">
            <w:r>
              <w:rPr>
                <w:sz w:val="17"/>
              </w:rPr>
              <w:t>diverterless supersonic inlet</w:t>
            </w:r>
          </w:p>
        </w:tc>
      </w:tr>
      <w:tr w:rsidR="004B0353" w14:paraId="7EC2BD5B" w14:textId="77777777">
        <w:trPr>
          <w:jc w:val="center"/>
        </w:trPr>
        <w:tc>
          <w:tcPr>
            <w:tcW w:w="1701" w:type="dxa"/>
            <w:shd w:val="clear" w:color="auto" w:fill="EDF1F7"/>
          </w:tcPr>
          <w:p w14:paraId="6AEDCEF2" w14:textId="77777777" w:rsidR="004B0353" w:rsidRDefault="00000000">
            <w:r>
              <w:rPr>
                <w:sz w:val="17"/>
              </w:rPr>
              <w:t>DRFM</w:t>
            </w:r>
          </w:p>
        </w:tc>
        <w:tc>
          <w:tcPr>
            <w:tcW w:w="7370" w:type="dxa"/>
            <w:shd w:val="clear" w:color="auto" w:fill="EDF1F7"/>
          </w:tcPr>
          <w:p w14:paraId="4028F819" w14:textId="77777777" w:rsidR="004B0353" w:rsidRDefault="00000000">
            <w:r>
              <w:rPr>
                <w:sz w:val="17"/>
              </w:rPr>
              <w:t>digital radio-frequency memory</w:t>
            </w:r>
          </w:p>
        </w:tc>
      </w:tr>
      <w:tr w:rsidR="004B0353" w14:paraId="703311DE" w14:textId="77777777">
        <w:trPr>
          <w:jc w:val="center"/>
        </w:trPr>
        <w:tc>
          <w:tcPr>
            <w:tcW w:w="1701" w:type="dxa"/>
          </w:tcPr>
          <w:p w14:paraId="0FE749F1" w14:textId="77777777" w:rsidR="004B0353" w:rsidRDefault="00000000">
            <w:r>
              <w:rPr>
                <w:sz w:val="17"/>
              </w:rPr>
              <w:t>EODAS</w:t>
            </w:r>
          </w:p>
        </w:tc>
        <w:tc>
          <w:tcPr>
            <w:tcW w:w="7370" w:type="dxa"/>
          </w:tcPr>
          <w:p w14:paraId="370C5C06" w14:textId="77777777" w:rsidR="004B0353" w:rsidRDefault="00000000">
            <w:r>
              <w:rPr>
                <w:sz w:val="17"/>
              </w:rPr>
              <w:t>electro-optical distributed aperture system</w:t>
            </w:r>
          </w:p>
        </w:tc>
      </w:tr>
      <w:tr w:rsidR="004B0353" w14:paraId="06A988E2" w14:textId="77777777">
        <w:trPr>
          <w:jc w:val="center"/>
        </w:trPr>
        <w:tc>
          <w:tcPr>
            <w:tcW w:w="1701" w:type="dxa"/>
            <w:shd w:val="clear" w:color="auto" w:fill="EDF1F7"/>
          </w:tcPr>
          <w:p w14:paraId="72415A9F" w14:textId="77777777" w:rsidR="004B0353" w:rsidRDefault="00000000">
            <w:r>
              <w:rPr>
                <w:sz w:val="17"/>
              </w:rPr>
              <w:t>ESM</w:t>
            </w:r>
          </w:p>
        </w:tc>
        <w:tc>
          <w:tcPr>
            <w:tcW w:w="7370" w:type="dxa"/>
            <w:shd w:val="clear" w:color="auto" w:fill="EDF1F7"/>
          </w:tcPr>
          <w:p w14:paraId="503E7208" w14:textId="77777777" w:rsidR="004B0353" w:rsidRDefault="00000000">
            <w:r>
              <w:rPr>
                <w:sz w:val="17"/>
              </w:rPr>
              <w:t>electronic support measures</w:t>
            </w:r>
          </w:p>
        </w:tc>
      </w:tr>
      <w:tr w:rsidR="004B0353" w14:paraId="4DD29666" w14:textId="77777777">
        <w:trPr>
          <w:jc w:val="center"/>
        </w:trPr>
        <w:tc>
          <w:tcPr>
            <w:tcW w:w="1701" w:type="dxa"/>
          </w:tcPr>
          <w:p w14:paraId="30F4EFC3" w14:textId="77777777" w:rsidR="004B0353" w:rsidRDefault="00000000">
            <w:r>
              <w:rPr>
                <w:sz w:val="17"/>
              </w:rPr>
              <w:t>EW</w:t>
            </w:r>
          </w:p>
        </w:tc>
        <w:tc>
          <w:tcPr>
            <w:tcW w:w="7370" w:type="dxa"/>
          </w:tcPr>
          <w:p w14:paraId="3F9EE561" w14:textId="77777777" w:rsidR="004B0353" w:rsidRDefault="00000000">
            <w:r>
              <w:rPr>
                <w:sz w:val="17"/>
              </w:rPr>
              <w:t>electronic warfare</w:t>
            </w:r>
          </w:p>
        </w:tc>
      </w:tr>
      <w:tr w:rsidR="004B0353" w14:paraId="41B37647" w14:textId="77777777">
        <w:trPr>
          <w:jc w:val="center"/>
        </w:trPr>
        <w:tc>
          <w:tcPr>
            <w:tcW w:w="1701" w:type="dxa"/>
            <w:shd w:val="clear" w:color="auto" w:fill="EDF1F7"/>
          </w:tcPr>
          <w:p w14:paraId="22E0B0EE" w14:textId="77777777" w:rsidR="004B0353" w:rsidRDefault="00000000">
            <w:r>
              <w:rPr>
                <w:sz w:val="17"/>
              </w:rPr>
              <w:t>FADEC</w:t>
            </w:r>
          </w:p>
        </w:tc>
        <w:tc>
          <w:tcPr>
            <w:tcW w:w="7370" w:type="dxa"/>
            <w:shd w:val="clear" w:color="auto" w:fill="EDF1F7"/>
          </w:tcPr>
          <w:p w14:paraId="20F06731" w14:textId="77777777" w:rsidR="004B0353" w:rsidRDefault="00000000">
            <w:r>
              <w:rPr>
                <w:sz w:val="17"/>
              </w:rPr>
              <w:t>full-authority digital engine control</w:t>
            </w:r>
          </w:p>
        </w:tc>
      </w:tr>
      <w:tr w:rsidR="004B0353" w14:paraId="239B02FD" w14:textId="77777777">
        <w:trPr>
          <w:jc w:val="center"/>
        </w:trPr>
        <w:tc>
          <w:tcPr>
            <w:tcW w:w="1701" w:type="dxa"/>
          </w:tcPr>
          <w:p w14:paraId="1CCD5378" w14:textId="77777777" w:rsidR="004B0353" w:rsidRDefault="00000000">
            <w:r>
              <w:rPr>
                <w:sz w:val="17"/>
              </w:rPr>
              <w:t>FCS</w:t>
            </w:r>
          </w:p>
        </w:tc>
        <w:tc>
          <w:tcPr>
            <w:tcW w:w="7370" w:type="dxa"/>
          </w:tcPr>
          <w:p w14:paraId="0C07D5A0" w14:textId="77777777" w:rsidR="004B0353" w:rsidRDefault="00000000">
            <w:r>
              <w:rPr>
                <w:sz w:val="17"/>
              </w:rPr>
              <w:t>flight control system</w:t>
            </w:r>
          </w:p>
        </w:tc>
      </w:tr>
      <w:tr w:rsidR="004B0353" w14:paraId="6D56452D" w14:textId="77777777">
        <w:trPr>
          <w:jc w:val="center"/>
        </w:trPr>
        <w:tc>
          <w:tcPr>
            <w:tcW w:w="1701" w:type="dxa"/>
            <w:shd w:val="clear" w:color="auto" w:fill="EDF1F7"/>
          </w:tcPr>
          <w:p w14:paraId="0CCE6FAB" w14:textId="77777777" w:rsidR="004B0353" w:rsidRDefault="00000000">
            <w:r>
              <w:rPr>
                <w:sz w:val="17"/>
              </w:rPr>
              <w:t>FS</w:t>
            </w:r>
          </w:p>
        </w:tc>
        <w:tc>
          <w:tcPr>
            <w:tcW w:w="7370" w:type="dxa"/>
            <w:shd w:val="clear" w:color="auto" w:fill="EDF1F7"/>
          </w:tcPr>
          <w:p w14:paraId="669E98BC" w14:textId="77777777" w:rsidR="004B0353" w:rsidRDefault="00000000">
            <w:r>
              <w:rPr>
                <w:sz w:val="17"/>
              </w:rPr>
              <w:t>fuselage station</w:t>
            </w:r>
          </w:p>
        </w:tc>
      </w:tr>
      <w:tr w:rsidR="004B0353" w14:paraId="6A463D57" w14:textId="77777777">
        <w:trPr>
          <w:jc w:val="center"/>
        </w:trPr>
        <w:tc>
          <w:tcPr>
            <w:tcW w:w="1701" w:type="dxa"/>
          </w:tcPr>
          <w:p w14:paraId="21A8CA3B" w14:textId="77777777" w:rsidR="004B0353" w:rsidRDefault="00000000">
            <w:r>
              <w:rPr>
                <w:sz w:val="17"/>
              </w:rPr>
              <w:t>GDOP</w:t>
            </w:r>
          </w:p>
        </w:tc>
        <w:tc>
          <w:tcPr>
            <w:tcW w:w="7370" w:type="dxa"/>
          </w:tcPr>
          <w:p w14:paraId="63630F13" w14:textId="77777777" w:rsidR="004B0353" w:rsidRDefault="00000000">
            <w:r>
              <w:rPr>
                <w:sz w:val="17"/>
              </w:rPr>
              <w:t>geometric dilution of precision</w:t>
            </w:r>
          </w:p>
        </w:tc>
      </w:tr>
      <w:tr w:rsidR="004B0353" w14:paraId="4989182F" w14:textId="77777777">
        <w:trPr>
          <w:jc w:val="center"/>
        </w:trPr>
        <w:tc>
          <w:tcPr>
            <w:tcW w:w="1701" w:type="dxa"/>
            <w:shd w:val="clear" w:color="auto" w:fill="EDF1F7"/>
          </w:tcPr>
          <w:p w14:paraId="23AC32F6" w14:textId="77777777" w:rsidR="004B0353" w:rsidRDefault="00000000">
            <w:r>
              <w:rPr>
                <w:sz w:val="17"/>
              </w:rPr>
              <w:t>GSE</w:t>
            </w:r>
          </w:p>
        </w:tc>
        <w:tc>
          <w:tcPr>
            <w:tcW w:w="7370" w:type="dxa"/>
            <w:shd w:val="clear" w:color="auto" w:fill="EDF1F7"/>
          </w:tcPr>
          <w:p w14:paraId="202BC09D" w14:textId="77777777" w:rsidR="004B0353" w:rsidRDefault="00000000">
            <w:r>
              <w:rPr>
                <w:sz w:val="17"/>
              </w:rPr>
              <w:t>ground support equipment</w:t>
            </w:r>
          </w:p>
        </w:tc>
      </w:tr>
      <w:tr w:rsidR="004B0353" w14:paraId="01958875" w14:textId="77777777">
        <w:trPr>
          <w:jc w:val="center"/>
        </w:trPr>
        <w:tc>
          <w:tcPr>
            <w:tcW w:w="1701" w:type="dxa"/>
          </w:tcPr>
          <w:p w14:paraId="2B71920D" w14:textId="77777777" w:rsidR="004B0353" w:rsidRDefault="00000000">
            <w:r>
              <w:rPr>
                <w:sz w:val="17"/>
              </w:rPr>
              <w:t>IADS</w:t>
            </w:r>
          </w:p>
        </w:tc>
        <w:tc>
          <w:tcPr>
            <w:tcW w:w="7370" w:type="dxa"/>
          </w:tcPr>
          <w:p w14:paraId="3EFCC16F" w14:textId="77777777" w:rsidR="004B0353" w:rsidRDefault="00000000">
            <w:r>
              <w:rPr>
                <w:sz w:val="17"/>
              </w:rPr>
              <w:t>integrated air defence system</w:t>
            </w:r>
          </w:p>
        </w:tc>
      </w:tr>
      <w:tr w:rsidR="004B0353" w14:paraId="13E637AC" w14:textId="77777777">
        <w:trPr>
          <w:jc w:val="center"/>
        </w:trPr>
        <w:tc>
          <w:tcPr>
            <w:tcW w:w="1701" w:type="dxa"/>
            <w:shd w:val="clear" w:color="auto" w:fill="EDF1F7"/>
          </w:tcPr>
          <w:p w14:paraId="60A0AEC5" w14:textId="77777777" w:rsidR="004B0353" w:rsidRDefault="00000000">
            <w:r>
              <w:rPr>
                <w:sz w:val="17"/>
              </w:rPr>
              <w:t>IMA</w:t>
            </w:r>
          </w:p>
        </w:tc>
        <w:tc>
          <w:tcPr>
            <w:tcW w:w="7370" w:type="dxa"/>
            <w:shd w:val="clear" w:color="auto" w:fill="EDF1F7"/>
          </w:tcPr>
          <w:p w14:paraId="0F5D933D" w14:textId="77777777" w:rsidR="004B0353" w:rsidRDefault="00000000">
            <w:r>
              <w:rPr>
                <w:sz w:val="17"/>
              </w:rPr>
              <w:t>integrated modular avionics</w:t>
            </w:r>
          </w:p>
        </w:tc>
      </w:tr>
      <w:tr w:rsidR="004B0353" w14:paraId="2C3BA9EE" w14:textId="77777777">
        <w:trPr>
          <w:jc w:val="center"/>
        </w:trPr>
        <w:tc>
          <w:tcPr>
            <w:tcW w:w="1701" w:type="dxa"/>
            <w:shd w:val="clear" w:color="auto" w:fill="EDF1F7"/>
          </w:tcPr>
          <w:p w14:paraId="01F270EB" w14:textId="77777777" w:rsidR="004B0353" w:rsidRDefault="00000000">
            <w:r>
              <w:rPr>
                <w:sz w:val="17"/>
              </w:rPr>
              <w:t>ITAR</w:t>
            </w:r>
          </w:p>
        </w:tc>
        <w:tc>
          <w:tcPr>
            <w:tcW w:w="7370" w:type="dxa"/>
            <w:shd w:val="clear" w:color="auto" w:fill="EDF1F7"/>
          </w:tcPr>
          <w:p w14:paraId="4CE29A06" w14:textId="77777777" w:rsidR="004B0353" w:rsidRDefault="00000000">
            <w:r>
              <w:rPr>
                <w:sz w:val="17"/>
              </w:rPr>
              <w:t>International Traffic in Arms Regulations (US export control regime)</w:t>
            </w:r>
          </w:p>
        </w:tc>
      </w:tr>
      <w:tr w:rsidR="004B0353" w14:paraId="26C9C43C" w14:textId="77777777">
        <w:trPr>
          <w:jc w:val="center"/>
        </w:trPr>
        <w:tc>
          <w:tcPr>
            <w:tcW w:w="1701" w:type="dxa"/>
          </w:tcPr>
          <w:p w14:paraId="07F2E076" w14:textId="77777777" w:rsidR="004B0353" w:rsidRDefault="00000000">
            <w:r>
              <w:rPr>
                <w:sz w:val="17"/>
              </w:rPr>
              <w:t>IOC</w:t>
            </w:r>
          </w:p>
        </w:tc>
        <w:tc>
          <w:tcPr>
            <w:tcW w:w="7370" w:type="dxa"/>
          </w:tcPr>
          <w:p w14:paraId="0B99CFE9" w14:textId="77777777" w:rsidR="004B0353" w:rsidRDefault="00000000">
            <w:r>
              <w:rPr>
                <w:sz w:val="17"/>
              </w:rPr>
              <w:t>initial operational capability</w:t>
            </w:r>
          </w:p>
        </w:tc>
      </w:tr>
      <w:tr w:rsidR="004B0353" w14:paraId="5CC5A654" w14:textId="77777777">
        <w:trPr>
          <w:jc w:val="center"/>
        </w:trPr>
        <w:tc>
          <w:tcPr>
            <w:tcW w:w="1701" w:type="dxa"/>
            <w:shd w:val="clear" w:color="auto" w:fill="EDF1F7"/>
          </w:tcPr>
          <w:p w14:paraId="2579FA2E" w14:textId="77777777" w:rsidR="004B0353" w:rsidRDefault="00000000">
            <w:r>
              <w:rPr>
                <w:sz w:val="17"/>
              </w:rPr>
              <w:t>L/D</w:t>
            </w:r>
          </w:p>
        </w:tc>
        <w:tc>
          <w:tcPr>
            <w:tcW w:w="7370" w:type="dxa"/>
            <w:shd w:val="clear" w:color="auto" w:fill="EDF1F7"/>
          </w:tcPr>
          <w:p w14:paraId="537F7C05" w14:textId="77777777" w:rsidR="004B0353" w:rsidRDefault="00000000">
            <w:r>
              <w:rPr>
                <w:sz w:val="17"/>
              </w:rPr>
              <w:t>lift-to-drag ratio</w:t>
            </w:r>
          </w:p>
        </w:tc>
      </w:tr>
      <w:tr w:rsidR="004B0353" w14:paraId="169B89B6" w14:textId="77777777">
        <w:trPr>
          <w:jc w:val="center"/>
        </w:trPr>
        <w:tc>
          <w:tcPr>
            <w:tcW w:w="1701" w:type="dxa"/>
          </w:tcPr>
          <w:p w14:paraId="258ACE8B" w14:textId="77777777" w:rsidR="004B0353" w:rsidRDefault="00000000">
            <w:r>
              <w:rPr>
                <w:sz w:val="17"/>
              </w:rPr>
              <w:t>LO</w:t>
            </w:r>
          </w:p>
        </w:tc>
        <w:tc>
          <w:tcPr>
            <w:tcW w:w="7370" w:type="dxa"/>
          </w:tcPr>
          <w:p w14:paraId="59225ECB" w14:textId="77777777" w:rsidR="004B0353" w:rsidRDefault="00000000">
            <w:r>
              <w:rPr>
                <w:sz w:val="17"/>
              </w:rPr>
              <w:t>low observable</w:t>
            </w:r>
          </w:p>
        </w:tc>
      </w:tr>
      <w:tr w:rsidR="004B0353" w14:paraId="15BB770B" w14:textId="77777777">
        <w:trPr>
          <w:jc w:val="center"/>
        </w:trPr>
        <w:tc>
          <w:tcPr>
            <w:tcW w:w="1701" w:type="dxa"/>
            <w:shd w:val="clear" w:color="auto" w:fill="EDF1F7"/>
          </w:tcPr>
          <w:p w14:paraId="67FEB72C" w14:textId="77777777" w:rsidR="004B0353" w:rsidRDefault="00000000">
            <w:r>
              <w:rPr>
                <w:sz w:val="17"/>
              </w:rPr>
              <w:t>LPBF</w:t>
            </w:r>
          </w:p>
        </w:tc>
        <w:tc>
          <w:tcPr>
            <w:tcW w:w="7370" w:type="dxa"/>
            <w:shd w:val="clear" w:color="auto" w:fill="EDF1F7"/>
          </w:tcPr>
          <w:p w14:paraId="31C60BB2" w14:textId="77777777" w:rsidR="004B0353" w:rsidRDefault="00000000">
            <w:r>
              <w:rPr>
                <w:sz w:val="17"/>
              </w:rPr>
              <w:t>laser powder-bed fusion</w:t>
            </w:r>
          </w:p>
        </w:tc>
      </w:tr>
      <w:tr w:rsidR="004B0353" w14:paraId="5BEE27FC" w14:textId="77777777">
        <w:trPr>
          <w:jc w:val="center"/>
        </w:trPr>
        <w:tc>
          <w:tcPr>
            <w:tcW w:w="1701" w:type="dxa"/>
          </w:tcPr>
          <w:p w14:paraId="53D2B07E" w14:textId="77777777" w:rsidR="004B0353" w:rsidRDefault="00000000">
            <w:r>
              <w:rPr>
                <w:sz w:val="17"/>
              </w:rPr>
              <w:t>LRU</w:t>
            </w:r>
          </w:p>
        </w:tc>
        <w:tc>
          <w:tcPr>
            <w:tcW w:w="7370" w:type="dxa"/>
          </w:tcPr>
          <w:p w14:paraId="54C9C743" w14:textId="77777777" w:rsidR="004B0353" w:rsidRDefault="00000000">
            <w:r>
              <w:rPr>
                <w:sz w:val="17"/>
              </w:rPr>
              <w:t>line-replaceable unit</w:t>
            </w:r>
          </w:p>
        </w:tc>
      </w:tr>
      <w:tr w:rsidR="004B0353" w14:paraId="04FC0409" w14:textId="77777777">
        <w:trPr>
          <w:jc w:val="center"/>
        </w:trPr>
        <w:tc>
          <w:tcPr>
            <w:tcW w:w="1701" w:type="dxa"/>
            <w:shd w:val="clear" w:color="auto" w:fill="EDF1F7"/>
          </w:tcPr>
          <w:p w14:paraId="5A80D5CC" w14:textId="77777777" w:rsidR="004B0353" w:rsidRDefault="00000000">
            <w:r>
              <w:rPr>
                <w:sz w:val="17"/>
              </w:rPr>
              <w:t>MAC</w:t>
            </w:r>
          </w:p>
        </w:tc>
        <w:tc>
          <w:tcPr>
            <w:tcW w:w="7370" w:type="dxa"/>
            <w:shd w:val="clear" w:color="auto" w:fill="EDF1F7"/>
          </w:tcPr>
          <w:p w14:paraId="1B96D87D" w14:textId="77777777" w:rsidR="004B0353" w:rsidRDefault="00000000">
            <w:r>
              <w:rPr>
                <w:sz w:val="17"/>
              </w:rPr>
              <w:t>mean aerodynamic chord</w:t>
            </w:r>
          </w:p>
        </w:tc>
      </w:tr>
      <w:tr w:rsidR="004B0353" w14:paraId="2F88F4E9" w14:textId="77777777">
        <w:trPr>
          <w:jc w:val="center"/>
        </w:trPr>
        <w:tc>
          <w:tcPr>
            <w:tcW w:w="1701" w:type="dxa"/>
          </w:tcPr>
          <w:p w14:paraId="533391D4" w14:textId="77777777" w:rsidR="004B0353" w:rsidRDefault="00000000">
            <w:r>
              <w:rPr>
                <w:sz w:val="17"/>
              </w:rPr>
              <w:t>MTOW</w:t>
            </w:r>
          </w:p>
        </w:tc>
        <w:tc>
          <w:tcPr>
            <w:tcW w:w="7370" w:type="dxa"/>
          </w:tcPr>
          <w:p w14:paraId="7C6E5392" w14:textId="77777777" w:rsidR="004B0353" w:rsidRDefault="00000000">
            <w:r>
              <w:rPr>
                <w:sz w:val="17"/>
              </w:rPr>
              <w:t>maximum take-off weight</w:t>
            </w:r>
          </w:p>
        </w:tc>
      </w:tr>
      <w:tr w:rsidR="004B0353" w14:paraId="20C26A64" w14:textId="77777777">
        <w:trPr>
          <w:jc w:val="center"/>
        </w:trPr>
        <w:tc>
          <w:tcPr>
            <w:tcW w:w="1701" w:type="dxa"/>
          </w:tcPr>
          <w:p w14:paraId="342865A3" w14:textId="77777777" w:rsidR="004B0353" w:rsidRDefault="00000000">
            <w:r>
              <w:rPr>
                <w:sz w:val="17"/>
              </w:rPr>
              <w:t>OASPL</w:t>
            </w:r>
          </w:p>
        </w:tc>
        <w:tc>
          <w:tcPr>
            <w:tcW w:w="7370" w:type="dxa"/>
          </w:tcPr>
          <w:p w14:paraId="0CCFF3A3" w14:textId="77777777" w:rsidR="004B0353" w:rsidRDefault="00000000">
            <w:r>
              <w:rPr>
                <w:sz w:val="17"/>
              </w:rPr>
              <w:t>overall sound pressure level</w:t>
            </w:r>
          </w:p>
        </w:tc>
      </w:tr>
      <w:tr w:rsidR="004B0353" w14:paraId="1499D15C" w14:textId="77777777">
        <w:trPr>
          <w:jc w:val="center"/>
        </w:trPr>
        <w:tc>
          <w:tcPr>
            <w:tcW w:w="1701" w:type="dxa"/>
            <w:shd w:val="clear" w:color="auto" w:fill="EDF1F7"/>
          </w:tcPr>
          <w:p w14:paraId="5D783E51" w14:textId="77777777" w:rsidR="004B0353" w:rsidRDefault="00000000">
            <w:r>
              <w:rPr>
                <w:sz w:val="17"/>
              </w:rPr>
              <w:t>OEW</w:t>
            </w:r>
          </w:p>
        </w:tc>
        <w:tc>
          <w:tcPr>
            <w:tcW w:w="7370" w:type="dxa"/>
            <w:shd w:val="clear" w:color="auto" w:fill="EDF1F7"/>
          </w:tcPr>
          <w:p w14:paraId="68FB87E8" w14:textId="77777777" w:rsidR="004B0353" w:rsidRDefault="00000000">
            <w:r>
              <w:rPr>
                <w:sz w:val="17"/>
              </w:rPr>
              <w:t>operating empty weight</w:t>
            </w:r>
          </w:p>
        </w:tc>
      </w:tr>
      <w:tr w:rsidR="004B0353" w14:paraId="0CEEFE3F" w14:textId="77777777">
        <w:trPr>
          <w:jc w:val="center"/>
        </w:trPr>
        <w:tc>
          <w:tcPr>
            <w:tcW w:w="1701" w:type="dxa"/>
          </w:tcPr>
          <w:p w14:paraId="6C01767C" w14:textId="77777777" w:rsidR="004B0353" w:rsidRDefault="00000000">
            <w:r>
              <w:rPr>
                <w:sz w:val="17"/>
              </w:rPr>
              <w:t>OML</w:t>
            </w:r>
          </w:p>
        </w:tc>
        <w:tc>
          <w:tcPr>
            <w:tcW w:w="7370" w:type="dxa"/>
          </w:tcPr>
          <w:p w14:paraId="0F2B5881" w14:textId="77777777" w:rsidR="004B0353" w:rsidRDefault="00000000">
            <w:r>
              <w:rPr>
                <w:sz w:val="17"/>
              </w:rPr>
              <w:t>outer mold line</w:t>
            </w:r>
          </w:p>
        </w:tc>
      </w:tr>
      <w:tr w:rsidR="004B0353" w14:paraId="4E786F9F" w14:textId="77777777">
        <w:trPr>
          <w:jc w:val="center"/>
        </w:trPr>
        <w:tc>
          <w:tcPr>
            <w:tcW w:w="1701" w:type="dxa"/>
            <w:shd w:val="clear" w:color="auto" w:fill="EDF1F7"/>
          </w:tcPr>
          <w:p w14:paraId="479C5EE6" w14:textId="77777777" w:rsidR="004B0353" w:rsidRDefault="00000000">
            <w:r>
              <w:rPr>
                <w:sz w:val="17"/>
              </w:rPr>
              <w:t>OoA</w:t>
            </w:r>
          </w:p>
        </w:tc>
        <w:tc>
          <w:tcPr>
            <w:tcW w:w="7370" w:type="dxa"/>
            <w:shd w:val="clear" w:color="auto" w:fill="EDF1F7"/>
          </w:tcPr>
          <w:p w14:paraId="54F1773E" w14:textId="77777777" w:rsidR="004B0353" w:rsidRDefault="00000000">
            <w:r>
              <w:rPr>
                <w:sz w:val="17"/>
              </w:rPr>
              <w:t>out of autoclave</w:t>
            </w:r>
          </w:p>
        </w:tc>
      </w:tr>
      <w:tr w:rsidR="004B0353" w14:paraId="2A5EBC92" w14:textId="77777777">
        <w:trPr>
          <w:jc w:val="center"/>
        </w:trPr>
        <w:tc>
          <w:tcPr>
            <w:tcW w:w="1701" w:type="dxa"/>
          </w:tcPr>
          <w:p w14:paraId="7D5F0864" w14:textId="77777777" w:rsidR="004B0353" w:rsidRDefault="00000000">
            <w:r>
              <w:rPr>
                <w:sz w:val="17"/>
              </w:rPr>
              <w:t>RAM</w:t>
            </w:r>
          </w:p>
        </w:tc>
        <w:tc>
          <w:tcPr>
            <w:tcW w:w="7370" w:type="dxa"/>
          </w:tcPr>
          <w:p w14:paraId="41D1D82B" w14:textId="77777777" w:rsidR="004B0353" w:rsidRDefault="00000000">
            <w:r>
              <w:rPr>
                <w:sz w:val="17"/>
              </w:rPr>
              <w:t>radar-absorbent material</w:t>
            </w:r>
          </w:p>
        </w:tc>
      </w:tr>
      <w:tr w:rsidR="004B0353" w14:paraId="25906A41" w14:textId="77777777">
        <w:trPr>
          <w:jc w:val="center"/>
        </w:trPr>
        <w:tc>
          <w:tcPr>
            <w:tcW w:w="1701" w:type="dxa"/>
            <w:shd w:val="clear" w:color="auto" w:fill="EDF1F7"/>
          </w:tcPr>
          <w:p w14:paraId="0F74E371" w14:textId="77777777" w:rsidR="004B0353" w:rsidRDefault="00000000">
            <w:r>
              <w:rPr>
                <w:sz w:val="17"/>
              </w:rPr>
              <w:t>RAT</w:t>
            </w:r>
          </w:p>
        </w:tc>
        <w:tc>
          <w:tcPr>
            <w:tcW w:w="7370" w:type="dxa"/>
            <w:shd w:val="clear" w:color="auto" w:fill="EDF1F7"/>
          </w:tcPr>
          <w:p w14:paraId="12461496" w14:textId="77777777" w:rsidR="004B0353" w:rsidRDefault="00000000">
            <w:r>
              <w:rPr>
                <w:sz w:val="17"/>
              </w:rPr>
              <w:t>ram-air turbine</w:t>
            </w:r>
          </w:p>
        </w:tc>
      </w:tr>
      <w:tr w:rsidR="004B0353" w14:paraId="26BCF090" w14:textId="77777777">
        <w:trPr>
          <w:jc w:val="center"/>
        </w:trPr>
        <w:tc>
          <w:tcPr>
            <w:tcW w:w="1701" w:type="dxa"/>
          </w:tcPr>
          <w:p w14:paraId="3048F616" w14:textId="77777777" w:rsidR="004B0353" w:rsidRDefault="00000000">
            <w:r>
              <w:rPr>
                <w:sz w:val="17"/>
              </w:rPr>
              <w:t>RCS</w:t>
            </w:r>
          </w:p>
        </w:tc>
        <w:tc>
          <w:tcPr>
            <w:tcW w:w="7370" w:type="dxa"/>
          </w:tcPr>
          <w:p w14:paraId="7A1585DA" w14:textId="77777777" w:rsidR="004B0353" w:rsidRDefault="00000000">
            <w:r>
              <w:rPr>
                <w:sz w:val="17"/>
              </w:rPr>
              <w:t>radar cross section</w:t>
            </w:r>
          </w:p>
        </w:tc>
      </w:tr>
      <w:tr w:rsidR="004B0353" w14:paraId="724CC371" w14:textId="77777777">
        <w:trPr>
          <w:jc w:val="center"/>
        </w:trPr>
        <w:tc>
          <w:tcPr>
            <w:tcW w:w="1701" w:type="dxa"/>
            <w:shd w:val="clear" w:color="auto" w:fill="EDF1F7"/>
          </w:tcPr>
          <w:p w14:paraId="39657B3C" w14:textId="77777777" w:rsidR="004B0353" w:rsidRDefault="00000000">
            <w:r>
              <w:rPr>
                <w:sz w:val="17"/>
              </w:rPr>
              <w:t>RSS</w:t>
            </w:r>
          </w:p>
        </w:tc>
        <w:tc>
          <w:tcPr>
            <w:tcW w:w="7370" w:type="dxa"/>
            <w:shd w:val="clear" w:color="auto" w:fill="EDF1F7"/>
          </w:tcPr>
          <w:p w14:paraId="05358C1C" w14:textId="77777777" w:rsidR="004B0353" w:rsidRDefault="00000000">
            <w:r>
              <w:rPr>
                <w:sz w:val="17"/>
              </w:rPr>
              <w:t>root sum square</w:t>
            </w:r>
          </w:p>
        </w:tc>
      </w:tr>
      <w:tr w:rsidR="004B0353" w14:paraId="3BF5F873" w14:textId="77777777">
        <w:trPr>
          <w:jc w:val="center"/>
        </w:trPr>
        <w:tc>
          <w:tcPr>
            <w:tcW w:w="1701" w:type="dxa"/>
          </w:tcPr>
          <w:p w14:paraId="05F2CBE0" w14:textId="77777777" w:rsidR="004B0353" w:rsidRDefault="00000000">
            <w:r>
              <w:rPr>
                <w:sz w:val="17"/>
              </w:rPr>
              <w:t>RTO</w:t>
            </w:r>
          </w:p>
        </w:tc>
        <w:tc>
          <w:tcPr>
            <w:tcW w:w="7370" w:type="dxa"/>
          </w:tcPr>
          <w:p w14:paraId="4E8413BC" w14:textId="77777777" w:rsidR="004B0353" w:rsidRDefault="00000000">
            <w:r>
              <w:rPr>
                <w:sz w:val="17"/>
              </w:rPr>
              <w:t>rejected takeoff</w:t>
            </w:r>
          </w:p>
        </w:tc>
      </w:tr>
      <w:tr w:rsidR="004B0353" w14:paraId="2D1A83E7" w14:textId="77777777">
        <w:trPr>
          <w:jc w:val="center"/>
        </w:trPr>
        <w:tc>
          <w:tcPr>
            <w:tcW w:w="1701" w:type="dxa"/>
            <w:shd w:val="clear" w:color="auto" w:fill="EDF1F7"/>
          </w:tcPr>
          <w:p w14:paraId="664935DB" w14:textId="77777777" w:rsidR="004B0353" w:rsidRDefault="00000000">
            <w:r>
              <w:rPr>
                <w:sz w:val="17"/>
              </w:rPr>
              <w:t>SDB</w:t>
            </w:r>
          </w:p>
        </w:tc>
        <w:tc>
          <w:tcPr>
            <w:tcW w:w="7370" w:type="dxa"/>
            <w:shd w:val="clear" w:color="auto" w:fill="EDF1F7"/>
          </w:tcPr>
          <w:p w14:paraId="21A409D9" w14:textId="77777777" w:rsidR="004B0353" w:rsidRDefault="00000000">
            <w:r>
              <w:rPr>
                <w:sz w:val="17"/>
              </w:rPr>
              <w:t>small diameter bomb</w:t>
            </w:r>
          </w:p>
        </w:tc>
      </w:tr>
      <w:tr w:rsidR="004B0353" w14:paraId="07EFF811" w14:textId="77777777">
        <w:trPr>
          <w:jc w:val="center"/>
        </w:trPr>
        <w:tc>
          <w:tcPr>
            <w:tcW w:w="1701" w:type="dxa"/>
          </w:tcPr>
          <w:p w14:paraId="6D4305FD" w14:textId="77777777" w:rsidR="004B0353" w:rsidRDefault="00000000">
            <w:r>
              <w:rPr>
                <w:sz w:val="17"/>
              </w:rPr>
              <w:t>TDOA</w:t>
            </w:r>
          </w:p>
        </w:tc>
        <w:tc>
          <w:tcPr>
            <w:tcW w:w="7370" w:type="dxa"/>
          </w:tcPr>
          <w:p w14:paraId="3F49A948" w14:textId="77777777" w:rsidR="004B0353" w:rsidRDefault="00000000">
            <w:r>
              <w:rPr>
                <w:sz w:val="17"/>
              </w:rPr>
              <w:t>time difference of arrival</w:t>
            </w:r>
          </w:p>
        </w:tc>
      </w:tr>
      <w:tr w:rsidR="004B0353" w14:paraId="79B2D2C1" w14:textId="77777777">
        <w:trPr>
          <w:jc w:val="center"/>
        </w:trPr>
        <w:tc>
          <w:tcPr>
            <w:tcW w:w="1701" w:type="dxa"/>
            <w:shd w:val="clear" w:color="auto" w:fill="EDF1F7"/>
          </w:tcPr>
          <w:p w14:paraId="1C0C4D8A" w14:textId="77777777" w:rsidR="004B0353" w:rsidRDefault="00000000">
            <w:r>
              <w:rPr>
                <w:sz w:val="17"/>
              </w:rPr>
              <w:lastRenderedPageBreak/>
              <w:t>TOPS</w:t>
            </w:r>
          </w:p>
        </w:tc>
        <w:tc>
          <w:tcPr>
            <w:tcW w:w="7370" w:type="dxa"/>
            <w:shd w:val="clear" w:color="auto" w:fill="EDF1F7"/>
          </w:tcPr>
          <w:p w14:paraId="1F0764CD" w14:textId="77777777" w:rsidR="004B0353" w:rsidRDefault="00000000">
            <w:r>
              <w:rPr>
                <w:sz w:val="17"/>
              </w:rPr>
              <w:t>tera-operations per second</w:t>
            </w:r>
          </w:p>
        </w:tc>
      </w:tr>
      <w:tr w:rsidR="004B0353" w14:paraId="31BF561D" w14:textId="77777777">
        <w:trPr>
          <w:jc w:val="center"/>
        </w:trPr>
        <w:tc>
          <w:tcPr>
            <w:tcW w:w="1701" w:type="dxa"/>
          </w:tcPr>
          <w:p w14:paraId="5C4C1E7D" w14:textId="77777777" w:rsidR="004B0353" w:rsidRDefault="00000000">
            <w:r>
              <w:rPr>
                <w:sz w:val="17"/>
              </w:rPr>
              <w:t>TSFC</w:t>
            </w:r>
          </w:p>
        </w:tc>
        <w:tc>
          <w:tcPr>
            <w:tcW w:w="7370" w:type="dxa"/>
          </w:tcPr>
          <w:p w14:paraId="6F3A7C4C" w14:textId="77777777" w:rsidR="004B0353" w:rsidRDefault="00000000">
            <w:r>
              <w:rPr>
                <w:sz w:val="17"/>
              </w:rPr>
              <w:t>thrust-specific fuel consumption</w:t>
            </w:r>
          </w:p>
        </w:tc>
      </w:tr>
      <w:tr w:rsidR="004B0353" w14:paraId="5B75751D" w14:textId="77777777">
        <w:trPr>
          <w:jc w:val="center"/>
        </w:trPr>
        <w:tc>
          <w:tcPr>
            <w:tcW w:w="1701" w:type="dxa"/>
          </w:tcPr>
          <w:p w14:paraId="14575C99" w14:textId="77777777" w:rsidR="004B0353" w:rsidRDefault="00000000">
            <w:r>
              <w:rPr>
                <w:sz w:val="17"/>
              </w:rPr>
              <w:t>VNE</w:t>
            </w:r>
          </w:p>
        </w:tc>
        <w:tc>
          <w:tcPr>
            <w:tcW w:w="7370" w:type="dxa"/>
          </w:tcPr>
          <w:p w14:paraId="768806B0" w14:textId="77777777" w:rsidR="004B0353" w:rsidRDefault="00000000">
            <w:r>
              <w:rPr>
                <w:sz w:val="17"/>
              </w:rPr>
              <w:t>never-exceed speed</w:t>
            </w:r>
          </w:p>
        </w:tc>
      </w:tr>
    </w:tbl>
    <w:p w14:paraId="441AB805" w14:textId="77777777" w:rsidR="004B0353" w:rsidRDefault="004B0353">
      <w:pPr>
        <w:spacing w:after="40"/>
      </w:pPr>
    </w:p>
    <w:p w14:paraId="50127387" w14:textId="77777777" w:rsidR="004B0353" w:rsidRDefault="00000000">
      <w:pPr>
        <w:pStyle w:val="Heading1"/>
        <w:pageBreakBefore/>
      </w:pPr>
      <w:bookmarkStart w:id="84" w:name="_Toc239578484"/>
      <w:r>
        <w:lastRenderedPageBreak/>
        <w:t>Annex D  Design record and compliance</w:t>
      </w:r>
      <w:bookmarkEnd w:id="84"/>
    </w:p>
    <w:p w14:paraId="6EE6E878" w14:textId="77777777" w:rsidR="004B0353" w:rsidRDefault="00000000">
      <w:pPr>
        <w:jc w:val="both"/>
      </w:pPr>
      <w:r>
        <w:t>This baseline originates as a clean-sheet v6.1 synthesis of the Striker line: the Issue-era geometry and systems work, the Sprinter v6 honesty and provenance conventions, and the program directives listed in the Document basis. It contains no register of corrections and no superseded-figure tracking; earlier issues remain available in the program library for historical reference only.</w:t>
      </w:r>
    </w:p>
    <w:p w14:paraId="2B71290C" w14:textId="77777777" w:rsidR="004B0353" w:rsidRDefault="00000000">
      <w:pPr>
        <w:jc w:val="both"/>
      </w:pPr>
      <w:r>
        <w:t>Style and format compliance: the document uses active present tense throughout; no mandatory-modal verbs appear; numeric ranges use hyphens; figures anchor inline; the table of contents builds from Word field codes; all tables use fixed widths. The document follows the provenance-tag discipline defined in the cover notice, and every figure classifiable as a claim maps to Annex A or Annex B.</w:t>
      </w:r>
    </w:p>
    <w:p w14:paraId="2F40891A" w14:textId="77777777" w:rsidR="004B0353" w:rsidRDefault="00000000">
      <w:pPr>
        <w:jc w:val="both"/>
      </w:pPr>
      <w:r>
        <w:t>Verification status at issue: all CALCULATED figures reproduce from the inputs stated in Annex A using the models referenced there. Independent recomputation of the mass model, the thrust closure and the mission closures shows agreement within rounding. Items marked PENDING VALIDATION stand on the register in Section 13.2 by design; the baseline claims nothing it cannot yet show.</w:t>
      </w:r>
    </w:p>
    <w:p w14:paraId="59D878D2" w14:textId="77777777" w:rsidR="004B0353" w:rsidRDefault="00000000">
      <w:pPr>
        <w:pStyle w:val="Heading1"/>
        <w:pageBreakBefore/>
      </w:pPr>
      <w:bookmarkStart w:id="85" w:name="_Toc239578485"/>
      <w:r>
        <w:lastRenderedPageBreak/>
        <w:t>Annex E  Extended performance data</w:t>
      </w:r>
      <w:bookmarkEnd w:id="85"/>
    </w:p>
    <w:p w14:paraId="609FE9FA" w14:textId="77777777" w:rsidR="004B0353" w:rsidRDefault="00000000">
      <w:pPr>
        <w:jc w:val="both"/>
      </w:pPr>
      <w:r>
        <w:t>The tables below extend Annex A with the working data sets used across this baseline. Every value derives from the D-04 installed-thrust model, the Table 3-1 polar and standard ISA relations; rounding follows the Annex A convention. The military-thrust column omits the augmentor ram factor by definition of the model; augmented columns apply it.</w:t>
      </w:r>
    </w:p>
    <w:tbl>
      <w:tblPr>
        <w:tblStyle w:val="TableGrid"/>
        <w:tblW w:w="0" w:type="auto"/>
        <w:jc w:val="center"/>
        <w:tblLayout w:type="fixed"/>
        <w:tblLook w:val="04A0" w:firstRow="1" w:lastRow="0" w:firstColumn="1" w:lastColumn="0" w:noHBand="0" w:noVBand="1"/>
      </w:tblPr>
      <w:tblGrid>
        <w:gridCol w:w="1701"/>
        <w:gridCol w:w="1928"/>
        <w:gridCol w:w="1701"/>
        <w:gridCol w:w="1928"/>
        <w:gridCol w:w="1928"/>
      </w:tblGrid>
      <w:tr w:rsidR="004B0353" w14:paraId="05F3855E" w14:textId="77777777">
        <w:trPr>
          <w:jc w:val="center"/>
        </w:trPr>
        <w:tc>
          <w:tcPr>
            <w:tcW w:w="1701" w:type="dxa"/>
            <w:shd w:val="clear" w:color="auto" w:fill="1F3A5F"/>
          </w:tcPr>
          <w:p w14:paraId="71E005EB" w14:textId="77777777" w:rsidR="004B0353" w:rsidRDefault="00000000">
            <w:r>
              <w:rPr>
                <w:b/>
                <w:color w:val="FFFFFF"/>
                <w:sz w:val="17"/>
              </w:rPr>
              <w:t>Altitude (ft)</w:t>
            </w:r>
          </w:p>
        </w:tc>
        <w:tc>
          <w:tcPr>
            <w:tcW w:w="1928" w:type="dxa"/>
            <w:shd w:val="clear" w:color="auto" w:fill="1F3A5F"/>
          </w:tcPr>
          <w:p w14:paraId="3A4FEA01" w14:textId="77777777" w:rsidR="004B0353" w:rsidRDefault="00000000">
            <w:r>
              <w:rPr>
                <w:b/>
                <w:color w:val="FFFFFF"/>
                <w:sz w:val="17"/>
              </w:rPr>
              <w:t>Temperature (K)</w:t>
            </w:r>
          </w:p>
        </w:tc>
        <w:tc>
          <w:tcPr>
            <w:tcW w:w="1701" w:type="dxa"/>
            <w:shd w:val="clear" w:color="auto" w:fill="1F3A5F"/>
          </w:tcPr>
          <w:p w14:paraId="26D0F5EA" w14:textId="77777777" w:rsidR="004B0353" w:rsidRDefault="00000000">
            <w:r>
              <w:rPr>
                <w:b/>
                <w:color w:val="FFFFFF"/>
                <w:sz w:val="17"/>
              </w:rPr>
              <w:t>Pressure (kPa)</w:t>
            </w:r>
          </w:p>
        </w:tc>
        <w:tc>
          <w:tcPr>
            <w:tcW w:w="1928" w:type="dxa"/>
            <w:shd w:val="clear" w:color="auto" w:fill="1F3A5F"/>
          </w:tcPr>
          <w:p w14:paraId="3976EBC6" w14:textId="77777777" w:rsidR="004B0353" w:rsidRDefault="00000000">
            <w:r>
              <w:rPr>
                <w:b/>
                <w:color w:val="FFFFFF"/>
                <w:sz w:val="17"/>
              </w:rPr>
              <w:t>Density (kg/m3)</w:t>
            </w:r>
          </w:p>
        </w:tc>
        <w:tc>
          <w:tcPr>
            <w:tcW w:w="1928" w:type="dxa"/>
            <w:shd w:val="clear" w:color="auto" w:fill="1F3A5F"/>
          </w:tcPr>
          <w:p w14:paraId="223FD5A3" w14:textId="77777777" w:rsidR="004B0353" w:rsidRDefault="00000000">
            <w:r>
              <w:rPr>
                <w:b/>
                <w:color w:val="FFFFFF"/>
                <w:sz w:val="17"/>
              </w:rPr>
              <w:t>Speed of sound (m/s)</w:t>
            </w:r>
          </w:p>
        </w:tc>
      </w:tr>
      <w:tr w:rsidR="004B0353" w14:paraId="15E84A1A" w14:textId="77777777">
        <w:trPr>
          <w:jc w:val="center"/>
        </w:trPr>
        <w:tc>
          <w:tcPr>
            <w:tcW w:w="1701" w:type="dxa"/>
          </w:tcPr>
          <w:p w14:paraId="6A500EA2" w14:textId="77777777" w:rsidR="004B0353" w:rsidRDefault="00000000">
            <w:r>
              <w:rPr>
                <w:sz w:val="17"/>
              </w:rPr>
              <w:t>Sea level</w:t>
            </w:r>
          </w:p>
        </w:tc>
        <w:tc>
          <w:tcPr>
            <w:tcW w:w="1928" w:type="dxa"/>
          </w:tcPr>
          <w:p w14:paraId="1C4E527E" w14:textId="77777777" w:rsidR="004B0353" w:rsidRDefault="00000000">
            <w:r>
              <w:rPr>
                <w:sz w:val="17"/>
              </w:rPr>
              <w:t>288.15</w:t>
            </w:r>
          </w:p>
        </w:tc>
        <w:tc>
          <w:tcPr>
            <w:tcW w:w="1701" w:type="dxa"/>
          </w:tcPr>
          <w:p w14:paraId="03BF65FF" w14:textId="77777777" w:rsidR="004B0353" w:rsidRDefault="00000000">
            <w:r>
              <w:rPr>
                <w:sz w:val="17"/>
              </w:rPr>
              <w:t>101.33</w:t>
            </w:r>
          </w:p>
        </w:tc>
        <w:tc>
          <w:tcPr>
            <w:tcW w:w="1928" w:type="dxa"/>
          </w:tcPr>
          <w:p w14:paraId="60B8A048" w14:textId="77777777" w:rsidR="004B0353" w:rsidRDefault="00000000">
            <w:r>
              <w:rPr>
                <w:sz w:val="17"/>
              </w:rPr>
              <w:t>1.2250</w:t>
            </w:r>
          </w:p>
        </w:tc>
        <w:tc>
          <w:tcPr>
            <w:tcW w:w="1928" w:type="dxa"/>
          </w:tcPr>
          <w:p w14:paraId="25E9D049" w14:textId="77777777" w:rsidR="004B0353" w:rsidRDefault="00000000">
            <w:r>
              <w:rPr>
                <w:sz w:val="17"/>
              </w:rPr>
              <w:t>340.3</w:t>
            </w:r>
          </w:p>
        </w:tc>
      </w:tr>
      <w:tr w:rsidR="004B0353" w14:paraId="0623B9CB" w14:textId="77777777">
        <w:trPr>
          <w:jc w:val="center"/>
        </w:trPr>
        <w:tc>
          <w:tcPr>
            <w:tcW w:w="1701" w:type="dxa"/>
            <w:shd w:val="clear" w:color="auto" w:fill="EDF1F7"/>
          </w:tcPr>
          <w:p w14:paraId="0B6F8929" w14:textId="77777777" w:rsidR="004B0353" w:rsidRDefault="00000000">
            <w:r>
              <w:rPr>
                <w:sz w:val="17"/>
              </w:rPr>
              <w:t>20,000</w:t>
            </w:r>
          </w:p>
        </w:tc>
        <w:tc>
          <w:tcPr>
            <w:tcW w:w="1928" w:type="dxa"/>
            <w:shd w:val="clear" w:color="auto" w:fill="EDF1F7"/>
          </w:tcPr>
          <w:p w14:paraId="50EDA8D5" w14:textId="77777777" w:rsidR="004B0353" w:rsidRDefault="00000000">
            <w:r>
              <w:rPr>
                <w:sz w:val="17"/>
              </w:rPr>
              <w:t>248.53</w:t>
            </w:r>
          </w:p>
        </w:tc>
        <w:tc>
          <w:tcPr>
            <w:tcW w:w="1701" w:type="dxa"/>
            <w:shd w:val="clear" w:color="auto" w:fill="EDF1F7"/>
          </w:tcPr>
          <w:p w14:paraId="4872E366" w14:textId="77777777" w:rsidR="004B0353" w:rsidRDefault="00000000">
            <w:r>
              <w:rPr>
                <w:sz w:val="17"/>
              </w:rPr>
              <w:t>46.56</w:t>
            </w:r>
          </w:p>
        </w:tc>
        <w:tc>
          <w:tcPr>
            <w:tcW w:w="1928" w:type="dxa"/>
            <w:shd w:val="clear" w:color="auto" w:fill="EDF1F7"/>
          </w:tcPr>
          <w:p w14:paraId="7A8A88BB" w14:textId="77777777" w:rsidR="004B0353" w:rsidRDefault="00000000">
            <w:r>
              <w:rPr>
                <w:sz w:val="17"/>
              </w:rPr>
              <w:t>0.6527</w:t>
            </w:r>
          </w:p>
        </w:tc>
        <w:tc>
          <w:tcPr>
            <w:tcW w:w="1928" w:type="dxa"/>
            <w:shd w:val="clear" w:color="auto" w:fill="EDF1F7"/>
          </w:tcPr>
          <w:p w14:paraId="2FAC757B" w14:textId="77777777" w:rsidR="004B0353" w:rsidRDefault="00000000">
            <w:r>
              <w:rPr>
                <w:sz w:val="17"/>
              </w:rPr>
              <w:t>316.1</w:t>
            </w:r>
          </w:p>
        </w:tc>
      </w:tr>
      <w:tr w:rsidR="004B0353" w14:paraId="5CA6F5E5" w14:textId="77777777">
        <w:trPr>
          <w:jc w:val="center"/>
        </w:trPr>
        <w:tc>
          <w:tcPr>
            <w:tcW w:w="1701" w:type="dxa"/>
          </w:tcPr>
          <w:p w14:paraId="239B4683" w14:textId="77777777" w:rsidR="004B0353" w:rsidRDefault="00000000">
            <w:r>
              <w:rPr>
                <w:sz w:val="17"/>
              </w:rPr>
              <w:t>40,000</w:t>
            </w:r>
          </w:p>
        </w:tc>
        <w:tc>
          <w:tcPr>
            <w:tcW w:w="1928" w:type="dxa"/>
          </w:tcPr>
          <w:p w14:paraId="16ECD80C" w14:textId="77777777" w:rsidR="004B0353" w:rsidRDefault="00000000">
            <w:r>
              <w:rPr>
                <w:sz w:val="17"/>
              </w:rPr>
              <w:t>216.65</w:t>
            </w:r>
          </w:p>
        </w:tc>
        <w:tc>
          <w:tcPr>
            <w:tcW w:w="1701" w:type="dxa"/>
          </w:tcPr>
          <w:p w14:paraId="172910A4" w14:textId="77777777" w:rsidR="004B0353" w:rsidRDefault="00000000">
            <w:r>
              <w:rPr>
                <w:sz w:val="17"/>
              </w:rPr>
              <w:t>18.75</w:t>
            </w:r>
          </w:p>
        </w:tc>
        <w:tc>
          <w:tcPr>
            <w:tcW w:w="1928" w:type="dxa"/>
          </w:tcPr>
          <w:p w14:paraId="1D70139C" w14:textId="77777777" w:rsidR="004B0353" w:rsidRDefault="00000000">
            <w:r>
              <w:rPr>
                <w:sz w:val="17"/>
              </w:rPr>
              <w:t>0.3016</w:t>
            </w:r>
          </w:p>
        </w:tc>
        <w:tc>
          <w:tcPr>
            <w:tcW w:w="1928" w:type="dxa"/>
          </w:tcPr>
          <w:p w14:paraId="6FAD0BB4" w14:textId="77777777" w:rsidR="004B0353" w:rsidRDefault="00000000">
            <w:r>
              <w:rPr>
                <w:sz w:val="17"/>
              </w:rPr>
              <w:t>295.1</w:t>
            </w:r>
          </w:p>
        </w:tc>
      </w:tr>
      <w:tr w:rsidR="004B0353" w14:paraId="22900C70" w14:textId="77777777">
        <w:trPr>
          <w:jc w:val="center"/>
        </w:trPr>
        <w:tc>
          <w:tcPr>
            <w:tcW w:w="1701" w:type="dxa"/>
            <w:shd w:val="clear" w:color="auto" w:fill="EDF1F7"/>
          </w:tcPr>
          <w:p w14:paraId="0C3435A0" w14:textId="77777777" w:rsidR="004B0353" w:rsidRDefault="00000000">
            <w:r>
              <w:rPr>
                <w:sz w:val="17"/>
              </w:rPr>
              <w:t>45,000</w:t>
            </w:r>
          </w:p>
        </w:tc>
        <w:tc>
          <w:tcPr>
            <w:tcW w:w="1928" w:type="dxa"/>
            <w:shd w:val="clear" w:color="auto" w:fill="EDF1F7"/>
          </w:tcPr>
          <w:p w14:paraId="49F9F006" w14:textId="77777777" w:rsidR="004B0353" w:rsidRDefault="00000000">
            <w:r>
              <w:rPr>
                <w:sz w:val="17"/>
              </w:rPr>
              <w:t>216.65</w:t>
            </w:r>
          </w:p>
        </w:tc>
        <w:tc>
          <w:tcPr>
            <w:tcW w:w="1701" w:type="dxa"/>
            <w:shd w:val="clear" w:color="auto" w:fill="EDF1F7"/>
          </w:tcPr>
          <w:p w14:paraId="1479F92A" w14:textId="77777777" w:rsidR="004B0353" w:rsidRDefault="00000000">
            <w:r>
              <w:rPr>
                <w:sz w:val="17"/>
              </w:rPr>
              <w:t>14.70</w:t>
            </w:r>
          </w:p>
        </w:tc>
        <w:tc>
          <w:tcPr>
            <w:tcW w:w="1928" w:type="dxa"/>
            <w:shd w:val="clear" w:color="auto" w:fill="EDF1F7"/>
          </w:tcPr>
          <w:p w14:paraId="265871B6" w14:textId="77777777" w:rsidR="004B0353" w:rsidRDefault="00000000">
            <w:r>
              <w:rPr>
                <w:sz w:val="17"/>
              </w:rPr>
              <w:t>0.2365</w:t>
            </w:r>
          </w:p>
        </w:tc>
        <w:tc>
          <w:tcPr>
            <w:tcW w:w="1928" w:type="dxa"/>
            <w:shd w:val="clear" w:color="auto" w:fill="EDF1F7"/>
          </w:tcPr>
          <w:p w14:paraId="2A0F2876" w14:textId="77777777" w:rsidR="004B0353" w:rsidRDefault="00000000">
            <w:r>
              <w:rPr>
                <w:sz w:val="17"/>
              </w:rPr>
              <w:t>295.1</w:t>
            </w:r>
          </w:p>
        </w:tc>
      </w:tr>
      <w:tr w:rsidR="004B0353" w14:paraId="1BE1F11F" w14:textId="77777777">
        <w:trPr>
          <w:jc w:val="center"/>
        </w:trPr>
        <w:tc>
          <w:tcPr>
            <w:tcW w:w="1701" w:type="dxa"/>
          </w:tcPr>
          <w:p w14:paraId="0B39E8CD" w14:textId="77777777" w:rsidR="004B0353" w:rsidRDefault="00000000">
            <w:r>
              <w:rPr>
                <w:sz w:val="17"/>
              </w:rPr>
              <w:t>46,000</w:t>
            </w:r>
          </w:p>
        </w:tc>
        <w:tc>
          <w:tcPr>
            <w:tcW w:w="1928" w:type="dxa"/>
          </w:tcPr>
          <w:p w14:paraId="47A4B838" w14:textId="77777777" w:rsidR="004B0353" w:rsidRDefault="00000000">
            <w:r>
              <w:rPr>
                <w:sz w:val="17"/>
              </w:rPr>
              <w:t>216.65</w:t>
            </w:r>
          </w:p>
        </w:tc>
        <w:tc>
          <w:tcPr>
            <w:tcW w:w="1701" w:type="dxa"/>
          </w:tcPr>
          <w:p w14:paraId="153C1B95" w14:textId="77777777" w:rsidR="004B0353" w:rsidRDefault="00000000">
            <w:r>
              <w:rPr>
                <w:sz w:val="17"/>
              </w:rPr>
              <w:t>14.06</w:t>
            </w:r>
          </w:p>
        </w:tc>
        <w:tc>
          <w:tcPr>
            <w:tcW w:w="1928" w:type="dxa"/>
          </w:tcPr>
          <w:p w14:paraId="3DFAD16F" w14:textId="77777777" w:rsidR="004B0353" w:rsidRDefault="00000000">
            <w:r>
              <w:rPr>
                <w:sz w:val="17"/>
              </w:rPr>
              <w:t>0.2261</w:t>
            </w:r>
          </w:p>
        </w:tc>
        <w:tc>
          <w:tcPr>
            <w:tcW w:w="1928" w:type="dxa"/>
          </w:tcPr>
          <w:p w14:paraId="5A4172E7" w14:textId="77777777" w:rsidR="004B0353" w:rsidRDefault="00000000">
            <w:r>
              <w:rPr>
                <w:sz w:val="17"/>
              </w:rPr>
              <w:t>295.1</w:t>
            </w:r>
          </w:p>
        </w:tc>
      </w:tr>
      <w:tr w:rsidR="004B0353" w14:paraId="5DB793DA" w14:textId="77777777">
        <w:trPr>
          <w:jc w:val="center"/>
        </w:trPr>
        <w:tc>
          <w:tcPr>
            <w:tcW w:w="1701" w:type="dxa"/>
            <w:shd w:val="clear" w:color="auto" w:fill="EDF1F7"/>
          </w:tcPr>
          <w:p w14:paraId="45EBE6A3" w14:textId="77777777" w:rsidR="004B0353" w:rsidRDefault="00000000">
            <w:r>
              <w:rPr>
                <w:sz w:val="17"/>
              </w:rPr>
              <w:t>50,000</w:t>
            </w:r>
          </w:p>
        </w:tc>
        <w:tc>
          <w:tcPr>
            <w:tcW w:w="1928" w:type="dxa"/>
            <w:shd w:val="clear" w:color="auto" w:fill="EDF1F7"/>
          </w:tcPr>
          <w:p w14:paraId="05FBD3C9" w14:textId="77777777" w:rsidR="004B0353" w:rsidRDefault="00000000">
            <w:r>
              <w:rPr>
                <w:sz w:val="17"/>
              </w:rPr>
              <w:t>216.65</w:t>
            </w:r>
          </w:p>
        </w:tc>
        <w:tc>
          <w:tcPr>
            <w:tcW w:w="1701" w:type="dxa"/>
            <w:shd w:val="clear" w:color="auto" w:fill="EDF1F7"/>
          </w:tcPr>
          <w:p w14:paraId="28F86DF5" w14:textId="77777777" w:rsidR="004B0353" w:rsidRDefault="00000000">
            <w:r>
              <w:rPr>
                <w:sz w:val="17"/>
              </w:rPr>
              <w:t>11.60</w:t>
            </w:r>
          </w:p>
        </w:tc>
        <w:tc>
          <w:tcPr>
            <w:tcW w:w="1928" w:type="dxa"/>
            <w:shd w:val="clear" w:color="auto" w:fill="EDF1F7"/>
          </w:tcPr>
          <w:p w14:paraId="5D9F22B9" w14:textId="77777777" w:rsidR="004B0353" w:rsidRDefault="00000000">
            <w:r>
              <w:rPr>
                <w:sz w:val="17"/>
              </w:rPr>
              <w:t>0.1865</w:t>
            </w:r>
          </w:p>
        </w:tc>
        <w:tc>
          <w:tcPr>
            <w:tcW w:w="1928" w:type="dxa"/>
            <w:shd w:val="clear" w:color="auto" w:fill="EDF1F7"/>
          </w:tcPr>
          <w:p w14:paraId="3D04016D" w14:textId="77777777" w:rsidR="004B0353" w:rsidRDefault="00000000">
            <w:r>
              <w:rPr>
                <w:sz w:val="17"/>
              </w:rPr>
              <w:t>295.1</w:t>
            </w:r>
          </w:p>
        </w:tc>
      </w:tr>
      <w:tr w:rsidR="004B0353" w14:paraId="44110E79" w14:textId="77777777">
        <w:trPr>
          <w:jc w:val="center"/>
        </w:trPr>
        <w:tc>
          <w:tcPr>
            <w:tcW w:w="1701" w:type="dxa"/>
          </w:tcPr>
          <w:p w14:paraId="66B0098E" w14:textId="77777777" w:rsidR="004B0353" w:rsidRDefault="00000000">
            <w:r>
              <w:rPr>
                <w:sz w:val="17"/>
              </w:rPr>
              <w:t>55,000</w:t>
            </w:r>
          </w:p>
        </w:tc>
        <w:tc>
          <w:tcPr>
            <w:tcW w:w="1928" w:type="dxa"/>
          </w:tcPr>
          <w:p w14:paraId="0A6B73FE" w14:textId="77777777" w:rsidR="004B0353" w:rsidRDefault="00000000">
            <w:r>
              <w:rPr>
                <w:sz w:val="17"/>
              </w:rPr>
              <w:t>216.65</w:t>
            </w:r>
          </w:p>
        </w:tc>
        <w:tc>
          <w:tcPr>
            <w:tcW w:w="1701" w:type="dxa"/>
          </w:tcPr>
          <w:p w14:paraId="574D7DDC" w14:textId="77777777" w:rsidR="004B0353" w:rsidRDefault="00000000">
            <w:r>
              <w:rPr>
                <w:sz w:val="17"/>
              </w:rPr>
              <w:t>9.12</w:t>
            </w:r>
          </w:p>
        </w:tc>
        <w:tc>
          <w:tcPr>
            <w:tcW w:w="1928" w:type="dxa"/>
          </w:tcPr>
          <w:p w14:paraId="52E24FAA" w14:textId="77777777" w:rsidR="004B0353" w:rsidRDefault="00000000">
            <w:r>
              <w:rPr>
                <w:sz w:val="17"/>
              </w:rPr>
              <w:t>0.1467</w:t>
            </w:r>
          </w:p>
        </w:tc>
        <w:tc>
          <w:tcPr>
            <w:tcW w:w="1928" w:type="dxa"/>
          </w:tcPr>
          <w:p w14:paraId="4F17186E" w14:textId="77777777" w:rsidR="004B0353" w:rsidRDefault="00000000">
            <w:r>
              <w:rPr>
                <w:sz w:val="17"/>
              </w:rPr>
              <w:t>295.1</w:t>
            </w:r>
          </w:p>
        </w:tc>
      </w:tr>
    </w:tbl>
    <w:p w14:paraId="5D6521FB" w14:textId="77777777" w:rsidR="004B0353" w:rsidRDefault="004B0353">
      <w:pPr>
        <w:spacing w:after="40"/>
      </w:pPr>
    </w:p>
    <w:p w14:paraId="0BD574DA" w14:textId="77777777" w:rsidR="004B0353" w:rsidRDefault="00000000">
      <w:pPr>
        <w:spacing w:after="160"/>
        <w:jc w:val="center"/>
      </w:pPr>
      <w:r>
        <w:rPr>
          <w:b/>
          <w:color w:val="555555"/>
          <w:sz w:val="18"/>
        </w:rPr>
        <w:t>Table E-1  ISA atmosphere values used in the closure models [ANALYTICAL]</w:t>
      </w:r>
    </w:p>
    <w:tbl>
      <w:tblPr>
        <w:tblStyle w:val="TableGrid"/>
        <w:tblW w:w="0" w:type="auto"/>
        <w:jc w:val="center"/>
        <w:tblLayout w:type="fixed"/>
        <w:tblLook w:val="04A0" w:firstRow="1" w:lastRow="0" w:firstColumn="1" w:lastColumn="0" w:noHBand="0" w:noVBand="1"/>
      </w:tblPr>
      <w:tblGrid>
        <w:gridCol w:w="1814"/>
        <w:gridCol w:w="2041"/>
        <w:gridCol w:w="2154"/>
        <w:gridCol w:w="1474"/>
        <w:gridCol w:w="1814"/>
      </w:tblGrid>
      <w:tr w:rsidR="004B0353" w14:paraId="1AF27E88" w14:textId="77777777">
        <w:trPr>
          <w:jc w:val="center"/>
        </w:trPr>
        <w:tc>
          <w:tcPr>
            <w:tcW w:w="1814" w:type="dxa"/>
            <w:shd w:val="clear" w:color="auto" w:fill="1F3A5F"/>
          </w:tcPr>
          <w:p w14:paraId="16F07A6F" w14:textId="77777777" w:rsidR="004B0353" w:rsidRDefault="00000000">
            <w:r>
              <w:rPr>
                <w:b/>
                <w:color w:val="FFFFFF"/>
                <w:sz w:val="17"/>
              </w:rPr>
              <w:t>Mach</w:t>
            </w:r>
          </w:p>
        </w:tc>
        <w:tc>
          <w:tcPr>
            <w:tcW w:w="2041" w:type="dxa"/>
            <w:shd w:val="clear" w:color="auto" w:fill="1F3A5F"/>
          </w:tcPr>
          <w:p w14:paraId="2295A062" w14:textId="77777777" w:rsidR="004B0353" w:rsidRDefault="00000000">
            <w:r>
              <w:rPr>
                <w:b/>
                <w:color w:val="FFFFFF"/>
                <w:sz w:val="17"/>
              </w:rPr>
              <w:t>Augmented thrust (kN)</w:t>
            </w:r>
          </w:p>
        </w:tc>
        <w:tc>
          <w:tcPr>
            <w:tcW w:w="2154" w:type="dxa"/>
            <w:shd w:val="clear" w:color="auto" w:fill="1F3A5F"/>
          </w:tcPr>
          <w:p w14:paraId="6136A1F2" w14:textId="77777777" w:rsidR="004B0353" w:rsidRDefault="00000000">
            <w:r>
              <w:rPr>
                <w:b/>
                <w:color w:val="FFFFFF"/>
                <w:sz w:val="17"/>
              </w:rPr>
              <w:t>Loaded drag, 4,670 kg (kN)</w:t>
            </w:r>
          </w:p>
        </w:tc>
        <w:tc>
          <w:tcPr>
            <w:tcW w:w="1474" w:type="dxa"/>
            <w:shd w:val="clear" w:color="auto" w:fill="1F3A5F"/>
          </w:tcPr>
          <w:p w14:paraId="07EFB2A9" w14:textId="77777777" w:rsidR="004B0353" w:rsidRDefault="00000000">
            <w:r>
              <w:rPr>
                <w:b/>
                <w:color w:val="FFFFFF"/>
                <w:sz w:val="17"/>
              </w:rPr>
              <w:t>Excess thrust</w:t>
            </w:r>
          </w:p>
        </w:tc>
        <w:tc>
          <w:tcPr>
            <w:tcW w:w="1814" w:type="dxa"/>
            <w:shd w:val="clear" w:color="auto" w:fill="1F3A5F"/>
          </w:tcPr>
          <w:p w14:paraId="11A5A689" w14:textId="77777777" w:rsidR="004B0353" w:rsidRDefault="00000000">
            <w:r>
              <w:rPr>
                <w:b/>
                <w:color w:val="FFFFFF"/>
                <w:sz w:val="17"/>
              </w:rPr>
              <w:t>Military thrust (kN)</w:t>
            </w:r>
          </w:p>
        </w:tc>
      </w:tr>
      <w:tr w:rsidR="004B0353" w14:paraId="1E294950" w14:textId="77777777">
        <w:trPr>
          <w:jc w:val="center"/>
        </w:trPr>
        <w:tc>
          <w:tcPr>
            <w:tcW w:w="1814" w:type="dxa"/>
          </w:tcPr>
          <w:p w14:paraId="63ECFA0D" w14:textId="77777777" w:rsidR="004B0353" w:rsidRDefault="00000000">
            <w:r>
              <w:rPr>
                <w:sz w:val="17"/>
              </w:rPr>
              <w:t>0.65</w:t>
            </w:r>
          </w:p>
        </w:tc>
        <w:tc>
          <w:tcPr>
            <w:tcW w:w="2041" w:type="dxa"/>
          </w:tcPr>
          <w:p w14:paraId="1541ABFA" w14:textId="77777777" w:rsidR="004B0353" w:rsidRDefault="00000000">
            <w:r>
              <w:rPr>
                <w:sz w:val="17"/>
              </w:rPr>
              <w:t>15.63</w:t>
            </w:r>
          </w:p>
        </w:tc>
        <w:tc>
          <w:tcPr>
            <w:tcW w:w="2154" w:type="dxa"/>
          </w:tcPr>
          <w:p w14:paraId="136F54D7" w14:textId="77777777" w:rsidR="004B0353" w:rsidRDefault="00000000">
            <w:r>
              <w:rPr>
                <w:sz w:val="17"/>
              </w:rPr>
              <w:t>3.74</w:t>
            </w:r>
          </w:p>
        </w:tc>
        <w:tc>
          <w:tcPr>
            <w:tcW w:w="1474" w:type="dxa"/>
          </w:tcPr>
          <w:p w14:paraId="3116665E" w14:textId="77777777" w:rsidR="004B0353" w:rsidRDefault="00000000">
            <w:r>
              <w:rPr>
                <w:sz w:val="17"/>
              </w:rPr>
              <w:t>+318%</w:t>
            </w:r>
          </w:p>
        </w:tc>
        <w:tc>
          <w:tcPr>
            <w:tcW w:w="1814" w:type="dxa"/>
          </w:tcPr>
          <w:p w14:paraId="4361E8B5" w14:textId="77777777" w:rsidR="004B0353" w:rsidRDefault="00000000">
            <w:r>
              <w:rPr>
                <w:sz w:val="17"/>
              </w:rPr>
              <w:t>9.47</w:t>
            </w:r>
          </w:p>
        </w:tc>
      </w:tr>
      <w:tr w:rsidR="004B0353" w14:paraId="5C773FFF" w14:textId="77777777">
        <w:trPr>
          <w:jc w:val="center"/>
        </w:trPr>
        <w:tc>
          <w:tcPr>
            <w:tcW w:w="1814" w:type="dxa"/>
            <w:shd w:val="clear" w:color="auto" w:fill="EDF1F7"/>
          </w:tcPr>
          <w:p w14:paraId="30EE4892" w14:textId="77777777" w:rsidR="004B0353" w:rsidRDefault="00000000">
            <w:r>
              <w:rPr>
                <w:sz w:val="17"/>
              </w:rPr>
              <w:t>0.75</w:t>
            </w:r>
          </w:p>
        </w:tc>
        <w:tc>
          <w:tcPr>
            <w:tcW w:w="2041" w:type="dxa"/>
            <w:shd w:val="clear" w:color="auto" w:fill="EDF1F7"/>
          </w:tcPr>
          <w:p w14:paraId="4062DFF5" w14:textId="77777777" w:rsidR="004B0353" w:rsidRDefault="00000000">
            <w:r>
              <w:rPr>
                <w:sz w:val="17"/>
              </w:rPr>
              <w:t>17.08</w:t>
            </w:r>
          </w:p>
        </w:tc>
        <w:tc>
          <w:tcPr>
            <w:tcW w:w="2154" w:type="dxa"/>
            <w:shd w:val="clear" w:color="auto" w:fill="EDF1F7"/>
          </w:tcPr>
          <w:p w14:paraId="2C368875" w14:textId="77777777" w:rsidR="004B0353" w:rsidRDefault="00000000">
            <w:r>
              <w:rPr>
                <w:sz w:val="17"/>
              </w:rPr>
              <w:t>4.15</w:t>
            </w:r>
          </w:p>
        </w:tc>
        <w:tc>
          <w:tcPr>
            <w:tcW w:w="1474" w:type="dxa"/>
            <w:shd w:val="clear" w:color="auto" w:fill="EDF1F7"/>
          </w:tcPr>
          <w:p w14:paraId="431DAACC" w14:textId="77777777" w:rsidR="004B0353" w:rsidRDefault="00000000">
            <w:r>
              <w:rPr>
                <w:sz w:val="17"/>
              </w:rPr>
              <w:t>+312%</w:t>
            </w:r>
          </w:p>
        </w:tc>
        <w:tc>
          <w:tcPr>
            <w:tcW w:w="1814" w:type="dxa"/>
            <w:shd w:val="clear" w:color="auto" w:fill="EDF1F7"/>
          </w:tcPr>
          <w:p w14:paraId="642E3A16" w14:textId="77777777" w:rsidR="004B0353" w:rsidRDefault="00000000">
            <w:r>
              <w:rPr>
                <w:sz w:val="17"/>
              </w:rPr>
              <w:t>10.35</w:t>
            </w:r>
          </w:p>
        </w:tc>
      </w:tr>
      <w:tr w:rsidR="004B0353" w14:paraId="36535CE2" w14:textId="77777777">
        <w:trPr>
          <w:jc w:val="center"/>
        </w:trPr>
        <w:tc>
          <w:tcPr>
            <w:tcW w:w="1814" w:type="dxa"/>
          </w:tcPr>
          <w:p w14:paraId="65DF09F4" w14:textId="77777777" w:rsidR="004B0353" w:rsidRDefault="00000000">
            <w:r>
              <w:rPr>
                <w:sz w:val="17"/>
              </w:rPr>
              <w:t>0.90</w:t>
            </w:r>
          </w:p>
        </w:tc>
        <w:tc>
          <w:tcPr>
            <w:tcW w:w="2041" w:type="dxa"/>
          </w:tcPr>
          <w:p w14:paraId="388DBA32" w14:textId="77777777" w:rsidR="004B0353" w:rsidRDefault="00000000">
            <w:r>
              <w:rPr>
                <w:sz w:val="17"/>
              </w:rPr>
              <w:t>19.90</w:t>
            </w:r>
          </w:p>
        </w:tc>
        <w:tc>
          <w:tcPr>
            <w:tcW w:w="2154" w:type="dxa"/>
          </w:tcPr>
          <w:p w14:paraId="302CE0DD" w14:textId="77777777" w:rsidR="004B0353" w:rsidRDefault="00000000">
            <w:r>
              <w:rPr>
                <w:sz w:val="17"/>
              </w:rPr>
              <w:t>5.52</w:t>
            </w:r>
          </w:p>
        </w:tc>
        <w:tc>
          <w:tcPr>
            <w:tcW w:w="1474" w:type="dxa"/>
          </w:tcPr>
          <w:p w14:paraId="44BB49D0" w14:textId="77777777" w:rsidR="004B0353" w:rsidRDefault="00000000">
            <w:r>
              <w:rPr>
                <w:sz w:val="17"/>
              </w:rPr>
              <w:t>+260%</w:t>
            </w:r>
          </w:p>
        </w:tc>
        <w:tc>
          <w:tcPr>
            <w:tcW w:w="1814" w:type="dxa"/>
          </w:tcPr>
          <w:p w14:paraId="600B8DFF" w14:textId="77777777" w:rsidR="004B0353" w:rsidRDefault="00000000">
            <w:r>
              <w:rPr>
                <w:sz w:val="17"/>
              </w:rPr>
              <w:t>12.06</w:t>
            </w:r>
          </w:p>
        </w:tc>
      </w:tr>
      <w:tr w:rsidR="004B0353" w14:paraId="1008BD2B" w14:textId="77777777">
        <w:trPr>
          <w:jc w:val="center"/>
        </w:trPr>
        <w:tc>
          <w:tcPr>
            <w:tcW w:w="1814" w:type="dxa"/>
            <w:shd w:val="clear" w:color="auto" w:fill="EDF1F7"/>
          </w:tcPr>
          <w:p w14:paraId="371F1D7F" w14:textId="77777777" w:rsidR="004B0353" w:rsidRDefault="00000000">
            <w:r>
              <w:rPr>
                <w:sz w:val="17"/>
              </w:rPr>
              <w:t>1.10</w:t>
            </w:r>
          </w:p>
        </w:tc>
        <w:tc>
          <w:tcPr>
            <w:tcW w:w="2041" w:type="dxa"/>
            <w:shd w:val="clear" w:color="auto" w:fill="EDF1F7"/>
          </w:tcPr>
          <w:p w14:paraId="3FBB7158" w14:textId="77777777" w:rsidR="004B0353" w:rsidRDefault="00000000">
            <w:r>
              <w:rPr>
                <w:sz w:val="17"/>
              </w:rPr>
              <w:t>24.09</w:t>
            </w:r>
          </w:p>
        </w:tc>
        <w:tc>
          <w:tcPr>
            <w:tcW w:w="2154" w:type="dxa"/>
            <w:shd w:val="clear" w:color="auto" w:fill="EDF1F7"/>
          </w:tcPr>
          <w:p w14:paraId="14F81F81" w14:textId="77777777" w:rsidR="004B0353" w:rsidRDefault="00000000">
            <w:r>
              <w:rPr>
                <w:sz w:val="17"/>
              </w:rPr>
              <w:t>11.17</w:t>
            </w:r>
          </w:p>
        </w:tc>
        <w:tc>
          <w:tcPr>
            <w:tcW w:w="1474" w:type="dxa"/>
            <w:shd w:val="clear" w:color="auto" w:fill="EDF1F7"/>
          </w:tcPr>
          <w:p w14:paraId="0DDD45DF" w14:textId="77777777" w:rsidR="004B0353" w:rsidRDefault="00000000">
            <w:r>
              <w:rPr>
                <w:sz w:val="17"/>
              </w:rPr>
              <w:t>+116%</w:t>
            </w:r>
          </w:p>
        </w:tc>
        <w:tc>
          <w:tcPr>
            <w:tcW w:w="1814" w:type="dxa"/>
            <w:shd w:val="clear" w:color="auto" w:fill="EDF1F7"/>
          </w:tcPr>
          <w:p w14:paraId="7CCE43B7" w14:textId="77777777" w:rsidR="004B0353" w:rsidRDefault="00000000">
            <w:r>
              <w:rPr>
                <w:sz w:val="17"/>
              </w:rPr>
              <w:t>14.60</w:t>
            </w:r>
          </w:p>
        </w:tc>
      </w:tr>
      <w:tr w:rsidR="004B0353" w14:paraId="258A06E6" w14:textId="77777777">
        <w:trPr>
          <w:jc w:val="center"/>
        </w:trPr>
        <w:tc>
          <w:tcPr>
            <w:tcW w:w="1814" w:type="dxa"/>
          </w:tcPr>
          <w:p w14:paraId="3A4DCD80" w14:textId="77777777" w:rsidR="004B0353" w:rsidRDefault="00000000">
            <w:r>
              <w:rPr>
                <w:sz w:val="17"/>
              </w:rPr>
              <w:t>1.20</w:t>
            </w:r>
          </w:p>
        </w:tc>
        <w:tc>
          <w:tcPr>
            <w:tcW w:w="2041" w:type="dxa"/>
          </w:tcPr>
          <w:p w14:paraId="55D167CA" w14:textId="77777777" w:rsidR="004B0353" w:rsidRDefault="00000000">
            <w:r>
              <w:rPr>
                <w:sz w:val="17"/>
              </w:rPr>
              <w:t>27.37</w:t>
            </w:r>
          </w:p>
        </w:tc>
        <w:tc>
          <w:tcPr>
            <w:tcW w:w="2154" w:type="dxa"/>
          </w:tcPr>
          <w:p w14:paraId="5D878460" w14:textId="77777777" w:rsidR="004B0353" w:rsidRDefault="00000000">
            <w:r>
              <w:rPr>
                <w:sz w:val="17"/>
              </w:rPr>
              <w:t>13.29</w:t>
            </w:r>
          </w:p>
        </w:tc>
        <w:tc>
          <w:tcPr>
            <w:tcW w:w="1474" w:type="dxa"/>
          </w:tcPr>
          <w:p w14:paraId="32EE4878" w14:textId="77777777" w:rsidR="004B0353" w:rsidRDefault="00000000">
            <w:r>
              <w:rPr>
                <w:sz w:val="17"/>
              </w:rPr>
              <w:t>+106%</w:t>
            </w:r>
          </w:p>
        </w:tc>
        <w:tc>
          <w:tcPr>
            <w:tcW w:w="1814" w:type="dxa"/>
          </w:tcPr>
          <w:p w14:paraId="7A5EE527" w14:textId="77777777" w:rsidR="004B0353" w:rsidRDefault="00000000">
            <w:r>
              <w:rPr>
                <w:sz w:val="17"/>
              </w:rPr>
              <w:t>16.59</w:t>
            </w:r>
          </w:p>
        </w:tc>
      </w:tr>
      <w:tr w:rsidR="004B0353" w14:paraId="4365E33D" w14:textId="77777777">
        <w:trPr>
          <w:jc w:val="center"/>
        </w:trPr>
        <w:tc>
          <w:tcPr>
            <w:tcW w:w="1814" w:type="dxa"/>
            <w:shd w:val="clear" w:color="auto" w:fill="EDF1F7"/>
          </w:tcPr>
          <w:p w14:paraId="3B37779A" w14:textId="77777777" w:rsidR="004B0353" w:rsidRDefault="00000000">
            <w:r>
              <w:rPr>
                <w:sz w:val="17"/>
              </w:rPr>
              <w:t>1.30</w:t>
            </w:r>
          </w:p>
        </w:tc>
        <w:tc>
          <w:tcPr>
            <w:tcW w:w="2041" w:type="dxa"/>
            <w:shd w:val="clear" w:color="auto" w:fill="EDF1F7"/>
          </w:tcPr>
          <w:p w14:paraId="59F424D0" w14:textId="77777777" w:rsidR="004B0353" w:rsidRDefault="00000000">
            <w:r>
              <w:rPr>
                <w:sz w:val="17"/>
              </w:rPr>
              <w:t>31.29</w:t>
            </w:r>
          </w:p>
        </w:tc>
        <w:tc>
          <w:tcPr>
            <w:tcW w:w="2154" w:type="dxa"/>
            <w:shd w:val="clear" w:color="auto" w:fill="EDF1F7"/>
          </w:tcPr>
          <w:p w14:paraId="06351F8D" w14:textId="77777777" w:rsidR="004B0353" w:rsidRDefault="00000000">
            <w:r>
              <w:rPr>
                <w:sz w:val="17"/>
              </w:rPr>
              <w:t>15.17</w:t>
            </w:r>
          </w:p>
        </w:tc>
        <w:tc>
          <w:tcPr>
            <w:tcW w:w="1474" w:type="dxa"/>
            <w:shd w:val="clear" w:color="auto" w:fill="EDF1F7"/>
          </w:tcPr>
          <w:p w14:paraId="3F080B7C" w14:textId="77777777" w:rsidR="004B0353" w:rsidRDefault="00000000">
            <w:r>
              <w:rPr>
                <w:sz w:val="17"/>
              </w:rPr>
              <w:t>+106%</w:t>
            </w:r>
          </w:p>
        </w:tc>
        <w:tc>
          <w:tcPr>
            <w:tcW w:w="1814" w:type="dxa"/>
            <w:shd w:val="clear" w:color="auto" w:fill="EDF1F7"/>
          </w:tcPr>
          <w:p w14:paraId="32AD74C8" w14:textId="77777777" w:rsidR="004B0353" w:rsidRDefault="00000000">
            <w:r>
              <w:rPr>
                <w:sz w:val="17"/>
              </w:rPr>
              <w:t>18.96</w:t>
            </w:r>
          </w:p>
        </w:tc>
      </w:tr>
      <w:tr w:rsidR="004B0353" w14:paraId="4D356307" w14:textId="77777777">
        <w:trPr>
          <w:jc w:val="center"/>
        </w:trPr>
        <w:tc>
          <w:tcPr>
            <w:tcW w:w="1814" w:type="dxa"/>
          </w:tcPr>
          <w:p w14:paraId="36CB790C" w14:textId="77777777" w:rsidR="004B0353" w:rsidRDefault="00000000">
            <w:r>
              <w:rPr>
                <w:sz w:val="17"/>
              </w:rPr>
              <w:t>1.40 (design point)</w:t>
            </w:r>
          </w:p>
        </w:tc>
        <w:tc>
          <w:tcPr>
            <w:tcW w:w="2041" w:type="dxa"/>
          </w:tcPr>
          <w:p w14:paraId="36EF8BB0" w14:textId="77777777" w:rsidR="004B0353" w:rsidRDefault="00000000">
            <w:r>
              <w:rPr>
                <w:sz w:val="17"/>
              </w:rPr>
              <w:t>35.92</w:t>
            </w:r>
          </w:p>
        </w:tc>
        <w:tc>
          <w:tcPr>
            <w:tcW w:w="2154" w:type="dxa"/>
          </w:tcPr>
          <w:p w14:paraId="1ECEBFF9" w14:textId="77777777" w:rsidR="004B0353" w:rsidRDefault="00000000">
            <w:r>
              <w:rPr>
                <w:sz w:val="17"/>
              </w:rPr>
              <w:t>17.22</w:t>
            </w:r>
          </w:p>
        </w:tc>
        <w:tc>
          <w:tcPr>
            <w:tcW w:w="1474" w:type="dxa"/>
          </w:tcPr>
          <w:p w14:paraId="7CA76F8C" w14:textId="77777777" w:rsidR="004B0353" w:rsidRDefault="00000000">
            <w:r>
              <w:rPr>
                <w:sz w:val="17"/>
              </w:rPr>
              <w:t>+109%</w:t>
            </w:r>
          </w:p>
        </w:tc>
        <w:tc>
          <w:tcPr>
            <w:tcW w:w="1814" w:type="dxa"/>
          </w:tcPr>
          <w:p w14:paraId="3E6F41A0" w14:textId="77777777" w:rsidR="004B0353" w:rsidRDefault="00000000">
            <w:r>
              <w:rPr>
                <w:sz w:val="17"/>
              </w:rPr>
              <w:t>21.77</w:t>
            </w:r>
          </w:p>
        </w:tc>
      </w:tr>
      <w:tr w:rsidR="004B0353" w14:paraId="391323A3" w14:textId="77777777">
        <w:trPr>
          <w:jc w:val="center"/>
        </w:trPr>
        <w:tc>
          <w:tcPr>
            <w:tcW w:w="1814" w:type="dxa"/>
            <w:shd w:val="clear" w:color="auto" w:fill="EDF1F7"/>
          </w:tcPr>
          <w:p w14:paraId="1424DD76" w14:textId="77777777" w:rsidR="004B0353" w:rsidRDefault="00000000">
            <w:r>
              <w:rPr>
                <w:sz w:val="17"/>
              </w:rPr>
              <w:t>1.50 (max level)</w:t>
            </w:r>
          </w:p>
        </w:tc>
        <w:tc>
          <w:tcPr>
            <w:tcW w:w="2041" w:type="dxa"/>
            <w:shd w:val="clear" w:color="auto" w:fill="EDF1F7"/>
          </w:tcPr>
          <w:p w14:paraId="6550AA24" w14:textId="77777777" w:rsidR="004B0353" w:rsidRDefault="00000000">
            <w:r>
              <w:rPr>
                <w:sz w:val="17"/>
              </w:rPr>
              <w:t>41.44</w:t>
            </w:r>
          </w:p>
        </w:tc>
        <w:tc>
          <w:tcPr>
            <w:tcW w:w="2154" w:type="dxa"/>
            <w:shd w:val="clear" w:color="auto" w:fill="EDF1F7"/>
          </w:tcPr>
          <w:p w14:paraId="629C22B5" w14:textId="77777777" w:rsidR="004B0353" w:rsidRDefault="00000000">
            <w:r>
              <w:rPr>
                <w:sz w:val="17"/>
              </w:rPr>
              <w:t>19.42</w:t>
            </w:r>
          </w:p>
        </w:tc>
        <w:tc>
          <w:tcPr>
            <w:tcW w:w="1474" w:type="dxa"/>
            <w:shd w:val="clear" w:color="auto" w:fill="EDF1F7"/>
          </w:tcPr>
          <w:p w14:paraId="1AEC6EB8" w14:textId="77777777" w:rsidR="004B0353" w:rsidRDefault="00000000">
            <w:r>
              <w:rPr>
                <w:sz w:val="17"/>
              </w:rPr>
              <w:t>+113%</w:t>
            </w:r>
          </w:p>
        </w:tc>
        <w:tc>
          <w:tcPr>
            <w:tcW w:w="1814" w:type="dxa"/>
            <w:shd w:val="clear" w:color="auto" w:fill="EDF1F7"/>
          </w:tcPr>
          <w:p w14:paraId="7B605112" w14:textId="77777777" w:rsidR="004B0353" w:rsidRDefault="00000000">
            <w:r>
              <w:rPr>
                <w:sz w:val="17"/>
              </w:rPr>
              <w:t>25.12</w:t>
            </w:r>
          </w:p>
        </w:tc>
      </w:tr>
      <w:tr w:rsidR="004B0353" w14:paraId="76CECCCF" w14:textId="77777777">
        <w:trPr>
          <w:jc w:val="center"/>
        </w:trPr>
        <w:tc>
          <w:tcPr>
            <w:tcW w:w="1814" w:type="dxa"/>
          </w:tcPr>
          <w:p w14:paraId="2E4B070C" w14:textId="77777777" w:rsidR="004B0353" w:rsidRDefault="00000000">
            <w:r>
              <w:rPr>
                <w:sz w:val="17"/>
              </w:rPr>
              <w:t>1.60 (VNE)</w:t>
            </w:r>
          </w:p>
        </w:tc>
        <w:tc>
          <w:tcPr>
            <w:tcW w:w="2041" w:type="dxa"/>
          </w:tcPr>
          <w:p w14:paraId="0F5A213E" w14:textId="77777777" w:rsidR="004B0353" w:rsidRDefault="00000000">
            <w:r>
              <w:rPr>
                <w:sz w:val="17"/>
              </w:rPr>
              <w:t>47.98</w:t>
            </w:r>
          </w:p>
        </w:tc>
        <w:tc>
          <w:tcPr>
            <w:tcW w:w="2154" w:type="dxa"/>
          </w:tcPr>
          <w:p w14:paraId="0FB9FEC0" w14:textId="77777777" w:rsidR="004B0353" w:rsidRDefault="00000000">
            <w:r>
              <w:rPr>
                <w:sz w:val="17"/>
              </w:rPr>
              <w:t>21.48</w:t>
            </w:r>
          </w:p>
        </w:tc>
        <w:tc>
          <w:tcPr>
            <w:tcW w:w="1474" w:type="dxa"/>
          </w:tcPr>
          <w:p w14:paraId="6D6EBA34" w14:textId="77777777" w:rsidR="004B0353" w:rsidRDefault="00000000">
            <w:r>
              <w:rPr>
                <w:sz w:val="17"/>
              </w:rPr>
              <w:t>+123%</w:t>
            </w:r>
          </w:p>
        </w:tc>
        <w:tc>
          <w:tcPr>
            <w:tcW w:w="1814" w:type="dxa"/>
          </w:tcPr>
          <w:p w14:paraId="4BEA4E68" w14:textId="77777777" w:rsidR="004B0353" w:rsidRDefault="00000000">
            <w:r>
              <w:rPr>
                <w:sz w:val="17"/>
              </w:rPr>
              <w:t>29.08</w:t>
            </w:r>
          </w:p>
        </w:tc>
      </w:tr>
    </w:tbl>
    <w:p w14:paraId="76942A04" w14:textId="77777777" w:rsidR="004B0353" w:rsidRDefault="004B0353">
      <w:pPr>
        <w:spacing w:after="40"/>
      </w:pPr>
    </w:p>
    <w:p w14:paraId="2D1CCF5E" w14:textId="77777777" w:rsidR="004B0353" w:rsidRDefault="00000000">
      <w:pPr>
        <w:spacing w:after="160"/>
        <w:jc w:val="center"/>
      </w:pPr>
      <w:r>
        <w:rPr>
          <w:b/>
          <w:color w:val="555555"/>
          <w:sz w:val="18"/>
        </w:rPr>
        <w:t>Table E-2  Installed thrust versus loaded drag at 45,000 ft, 4,670 kg, chine pair with 2x IRIS-T [CALCULATED, D-04/D-05 models]</w:t>
      </w:r>
    </w:p>
    <w:p w14:paraId="454C22FD" w14:textId="77777777" w:rsidR="004B0353" w:rsidRDefault="00000000">
      <w:pPr>
        <w:jc w:val="both"/>
      </w:pPr>
      <w:r>
        <w:t>The military-power rows at Mach 0.65 and 0.75 mark the cruise legs of missions D-1 to D-3: the dry engine covers subsonic cruise with roughly 150% excess thrust at the cruise design points, and the same dry closure now holds at the Mach 1.40 corridor point, which is why the profile reserves the augmentor for combat and road-base takeoff segments and the augmentor duty stays near 4 minutes per design mission [CALCULATED].</w:t>
      </w:r>
    </w:p>
    <w:tbl>
      <w:tblPr>
        <w:tblStyle w:val="TableGrid"/>
        <w:tblW w:w="0" w:type="auto"/>
        <w:jc w:val="center"/>
        <w:tblLayout w:type="fixed"/>
        <w:tblLook w:val="04A0" w:firstRow="1" w:lastRow="0" w:firstColumn="1" w:lastColumn="0" w:noHBand="0" w:noVBand="1"/>
      </w:tblPr>
      <w:tblGrid>
        <w:gridCol w:w="4535"/>
        <w:gridCol w:w="1928"/>
        <w:gridCol w:w="2608"/>
      </w:tblGrid>
      <w:tr w:rsidR="004B0353" w14:paraId="6BB0AA3F" w14:textId="77777777">
        <w:trPr>
          <w:jc w:val="center"/>
        </w:trPr>
        <w:tc>
          <w:tcPr>
            <w:tcW w:w="4535" w:type="dxa"/>
            <w:shd w:val="clear" w:color="auto" w:fill="1F3A5F"/>
          </w:tcPr>
          <w:p w14:paraId="14E71596" w14:textId="77777777" w:rsidR="004B0353" w:rsidRDefault="00000000">
            <w:r>
              <w:rPr>
                <w:b/>
                <w:color w:val="FFFFFF"/>
                <w:sz w:val="17"/>
              </w:rPr>
              <w:t>Timing budget element</w:t>
            </w:r>
          </w:p>
        </w:tc>
        <w:tc>
          <w:tcPr>
            <w:tcW w:w="1928" w:type="dxa"/>
            <w:shd w:val="clear" w:color="auto" w:fill="1F3A5F"/>
          </w:tcPr>
          <w:p w14:paraId="0033CE86" w14:textId="77777777" w:rsidR="004B0353" w:rsidRDefault="00000000">
            <w:r>
              <w:rPr>
                <w:b/>
                <w:color w:val="FFFFFF"/>
                <w:sz w:val="17"/>
              </w:rPr>
              <w:t>Allocation (ns RMS)</w:t>
            </w:r>
          </w:p>
        </w:tc>
        <w:tc>
          <w:tcPr>
            <w:tcW w:w="2608" w:type="dxa"/>
            <w:shd w:val="clear" w:color="auto" w:fill="1F3A5F"/>
          </w:tcPr>
          <w:p w14:paraId="5E86928A" w14:textId="77777777" w:rsidR="004B0353" w:rsidRDefault="00000000">
            <w:r>
              <w:rPr>
                <w:b/>
                <w:color w:val="FFFFFF"/>
                <w:sz w:val="17"/>
              </w:rPr>
              <w:t>Basis</w:t>
            </w:r>
          </w:p>
        </w:tc>
      </w:tr>
      <w:tr w:rsidR="004B0353" w14:paraId="6333181E" w14:textId="77777777">
        <w:trPr>
          <w:jc w:val="center"/>
        </w:trPr>
        <w:tc>
          <w:tcPr>
            <w:tcW w:w="4535" w:type="dxa"/>
          </w:tcPr>
          <w:p w14:paraId="7380339C" w14:textId="77777777" w:rsidR="004B0353" w:rsidRDefault="00000000">
            <w:r>
              <w:rPr>
                <w:sz w:val="17"/>
              </w:rPr>
              <w:t>Two-way time-transfer residual (mRO-50 class)</w:t>
            </w:r>
          </w:p>
        </w:tc>
        <w:tc>
          <w:tcPr>
            <w:tcW w:w="1928" w:type="dxa"/>
          </w:tcPr>
          <w:p w14:paraId="1848EA46" w14:textId="77777777" w:rsidR="004B0353" w:rsidRDefault="00000000">
            <w:r>
              <w:rPr>
                <w:sz w:val="17"/>
              </w:rPr>
              <w:t>8.6</w:t>
            </w:r>
          </w:p>
        </w:tc>
        <w:tc>
          <w:tcPr>
            <w:tcW w:w="2608" w:type="dxa"/>
          </w:tcPr>
          <w:p w14:paraId="405049FC" w14:textId="77777777" w:rsidR="004B0353" w:rsidRDefault="00000000">
            <w:r>
              <w:rPr>
                <w:sz w:val="17"/>
              </w:rPr>
              <w:t>VENDOR clock [14]; PV-03</w:t>
            </w:r>
          </w:p>
        </w:tc>
      </w:tr>
      <w:tr w:rsidR="004B0353" w14:paraId="69B5F4F8" w14:textId="77777777">
        <w:trPr>
          <w:jc w:val="center"/>
        </w:trPr>
        <w:tc>
          <w:tcPr>
            <w:tcW w:w="4535" w:type="dxa"/>
            <w:shd w:val="clear" w:color="auto" w:fill="EDF1F7"/>
          </w:tcPr>
          <w:p w14:paraId="3A31335B" w14:textId="77777777" w:rsidR="004B0353" w:rsidRDefault="00000000">
            <w:r>
              <w:rPr>
                <w:sz w:val="17"/>
              </w:rPr>
              <w:t>Timestamping and distribution across the mesh</w:t>
            </w:r>
          </w:p>
        </w:tc>
        <w:tc>
          <w:tcPr>
            <w:tcW w:w="1928" w:type="dxa"/>
            <w:shd w:val="clear" w:color="auto" w:fill="EDF1F7"/>
          </w:tcPr>
          <w:p w14:paraId="0C8BF896" w14:textId="77777777" w:rsidR="004B0353" w:rsidRDefault="00000000">
            <w:r>
              <w:rPr>
                <w:sz w:val="17"/>
              </w:rPr>
              <w:t>7.0</w:t>
            </w:r>
          </w:p>
        </w:tc>
        <w:tc>
          <w:tcPr>
            <w:tcW w:w="2608" w:type="dxa"/>
            <w:shd w:val="clear" w:color="auto" w:fill="EDF1F7"/>
          </w:tcPr>
          <w:p w14:paraId="70CC53C1" w14:textId="77777777" w:rsidR="004B0353" w:rsidRDefault="00000000">
            <w:r>
              <w:rPr>
                <w:sz w:val="17"/>
              </w:rPr>
              <w:t>ANALOGUE link architecture [17]</w:t>
            </w:r>
          </w:p>
        </w:tc>
      </w:tr>
      <w:tr w:rsidR="004B0353" w14:paraId="648392C9" w14:textId="77777777">
        <w:trPr>
          <w:jc w:val="center"/>
        </w:trPr>
        <w:tc>
          <w:tcPr>
            <w:tcW w:w="4535" w:type="dxa"/>
          </w:tcPr>
          <w:p w14:paraId="0483B0A1" w14:textId="77777777" w:rsidR="004B0353" w:rsidRDefault="00000000">
            <w:r>
              <w:rPr>
                <w:sz w:val="17"/>
              </w:rPr>
              <w:t>Algorithm and tracking residual</w:t>
            </w:r>
          </w:p>
        </w:tc>
        <w:tc>
          <w:tcPr>
            <w:tcW w:w="1928" w:type="dxa"/>
          </w:tcPr>
          <w:p w14:paraId="4B1BBE7E" w14:textId="77777777" w:rsidR="004B0353" w:rsidRDefault="00000000">
            <w:r>
              <w:rPr>
                <w:sz w:val="17"/>
              </w:rPr>
              <w:t>14.0</w:t>
            </w:r>
          </w:p>
        </w:tc>
        <w:tc>
          <w:tcPr>
            <w:tcW w:w="2608" w:type="dxa"/>
          </w:tcPr>
          <w:p w14:paraId="0267D5D9" w14:textId="77777777" w:rsidR="004B0353" w:rsidRDefault="00000000">
            <w:r>
              <w:rPr>
                <w:sz w:val="17"/>
              </w:rPr>
              <w:t>ANALYTICAL, D-16</w:t>
            </w:r>
          </w:p>
        </w:tc>
      </w:tr>
      <w:tr w:rsidR="004B0353" w14:paraId="599B0C86" w14:textId="77777777">
        <w:trPr>
          <w:jc w:val="center"/>
        </w:trPr>
        <w:tc>
          <w:tcPr>
            <w:tcW w:w="4535" w:type="dxa"/>
            <w:shd w:val="clear" w:color="auto" w:fill="EDF1F7"/>
          </w:tcPr>
          <w:p w14:paraId="26A328A0" w14:textId="77777777" w:rsidR="004B0353" w:rsidRDefault="00000000">
            <w:r>
              <w:rPr>
                <w:sz w:val="17"/>
              </w:rPr>
              <w:t>Platform navigation equivalence</w:t>
            </w:r>
          </w:p>
        </w:tc>
        <w:tc>
          <w:tcPr>
            <w:tcW w:w="1928" w:type="dxa"/>
            <w:shd w:val="clear" w:color="auto" w:fill="EDF1F7"/>
          </w:tcPr>
          <w:p w14:paraId="5C5A596A" w14:textId="77777777" w:rsidR="004B0353" w:rsidRDefault="00000000">
            <w:r>
              <w:rPr>
                <w:sz w:val="17"/>
              </w:rPr>
              <w:t>8.5</w:t>
            </w:r>
          </w:p>
        </w:tc>
        <w:tc>
          <w:tcPr>
            <w:tcW w:w="2608" w:type="dxa"/>
            <w:shd w:val="clear" w:color="auto" w:fill="EDF1F7"/>
          </w:tcPr>
          <w:p w14:paraId="112528CD" w14:textId="77777777" w:rsidR="004B0353" w:rsidRDefault="00000000">
            <w:r>
              <w:rPr>
                <w:sz w:val="17"/>
              </w:rPr>
              <w:t>VENDOR-class INS, ANALOGUE fusion</w:t>
            </w:r>
          </w:p>
        </w:tc>
      </w:tr>
      <w:tr w:rsidR="004B0353" w14:paraId="5DF02E1D" w14:textId="77777777">
        <w:trPr>
          <w:jc w:val="center"/>
        </w:trPr>
        <w:tc>
          <w:tcPr>
            <w:tcW w:w="4535" w:type="dxa"/>
          </w:tcPr>
          <w:p w14:paraId="2C3C5888" w14:textId="77777777" w:rsidR="004B0353" w:rsidRDefault="00000000">
            <w:r>
              <w:rPr>
                <w:sz w:val="17"/>
              </w:rPr>
              <w:t>Quantisation and miscellaneous</w:t>
            </w:r>
          </w:p>
        </w:tc>
        <w:tc>
          <w:tcPr>
            <w:tcW w:w="1928" w:type="dxa"/>
          </w:tcPr>
          <w:p w14:paraId="221D29CE" w14:textId="77777777" w:rsidR="004B0353" w:rsidRDefault="00000000">
            <w:r>
              <w:rPr>
                <w:sz w:val="17"/>
              </w:rPr>
              <w:t>1.5</w:t>
            </w:r>
          </w:p>
        </w:tc>
        <w:tc>
          <w:tcPr>
            <w:tcW w:w="2608" w:type="dxa"/>
          </w:tcPr>
          <w:p w14:paraId="53D999DA" w14:textId="77777777" w:rsidR="004B0353" w:rsidRDefault="00000000">
            <w:r>
              <w:rPr>
                <w:sz w:val="17"/>
              </w:rPr>
              <w:t>ANALYTICAL</w:t>
            </w:r>
          </w:p>
        </w:tc>
      </w:tr>
      <w:tr w:rsidR="004B0353" w14:paraId="79D4A5EF" w14:textId="77777777">
        <w:trPr>
          <w:jc w:val="center"/>
        </w:trPr>
        <w:tc>
          <w:tcPr>
            <w:tcW w:w="4535" w:type="dxa"/>
            <w:shd w:val="clear" w:color="auto" w:fill="EDF1F7"/>
          </w:tcPr>
          <w:p w14:paraId="6225FA48" w14:textId="77777777" w:rsidR="004B0353" w:rsidRDefault="00000000">
            <w:r>
              <w:rPr>
                <w:sz w:val="17"/>
              </w:rPr>
              <w:t>RSS total</w:t>
            </w:r>
          </w:p>
        </w:tc>
        <w:tc>
          <w:tcPr>
            <w:tcW w:w="1928" w:type="dxa"/>
            <w:shd w:val="clear" w:color="auto" w:fill="EDF1F7"/>
          </w:tcPr>
          <w:p w14:paraId="65FF7DA3" w14:textId="77777777" w:rsidR="004B0353" w:rsidRDefault="00000000">
            <w:r>
              <w:rPr>
                <w:sz w:val="17"/>
              </w:rPr>
              <w:t>19.8 (20 budget)</w:t>
            </w:r>
          </w:p>
        </w:tc>
        <w:tc>
          <w:tcPr>
            <w:tcW w:w="2608" w:type="dxa"/>
            <w:shd w:val="clear" w:color="auto" w:fill="EDF1F7"/>
          </w:tcPr>
          <w:p w14:paraId="1583BC1F" w14:textId="77777777" w:rsidR="004B0353" w:rsidRDefault="00000000">
            <w:r>
              <w:rPr>
                <w:sz w:val="17"/>
              </w:rPr>
              <w:t>CALCULATED</w:t>
            </w:r>
          </w:p>
        </w:tc>
      </w:tr>
      <w:tr w:rsidR="004B0353" w14:paraId="19F401A2" w14:textId="77777777">
        <w:trPr>
          <w:jc w:val="center"/>
        </w:trPr>
        <w:tc>
          <w:tcPr>
            <w:tcW w:w="4535" w:type="dxa"/>
          </w:tcPr>
          <w:p w14:paraId="6DEEB643" w14:textId="77777777" w:rsidR="004B0353" w:rsidRDefault="00000000">
            <w:r>
              <w:rPr>
                <w:sz w:val="17"/>
              </w:rPr>
              <w:t>Resulting CEP at 80 km, GDOP 7.5, 40 km baseline</w:t>
            </w:r>
          </w:p>
        </w:tc>
        <w:tc>
          <w:tcPr>
            <w:tcW w:w="1928" w:type="dxa"/>
          </w:tcPr>
          <w:p w14:paraId="79D30CAA" w14:textId="77777777" w:rsidR="004B0353" w:rsidRDefault="00000000">
            <w:r>
              <w:rPr>
                <w:sz w:val="17"/>
              </w:rPr>
              <w:t>45 m</w:t>
            </w:r>
          </w:p>
        </w:tc>
        <w:tc>
          <w:tcPr>
            <w:tcW w:w="2608" w:type="dxa"/>
          </w:tcPr>
          <w:p w14:paraId="3099DE5A" w14:textId="77777777" w:rsidR="004B0353" w:rsidRDefault="00000000">
            <w:r>
              <w:rPr>
                <w:sz w:val="17"/>
              </w:rPr>
              <w:t>CALCULATED, D-16</w:t>
            </w:r>
          </w:p>
        </w:tc>
      </w:tr>
      <w:tr w:rsidR="004B0353" w14:paraId="6B79CEA3" w14:textId="77777777">
        <w:trPr>
          <w:jc w:val="center"/>
        </w:trPr>
        <w:tc>
          <w:tcPr>
            <w:tcW w:w="4535" w:type="dxa"/>
            <w:shd w:val="clear" w:color="auto" w:fill="EDF1F7"/>
          </w:tcPr>
          <w:p w14:paraId="40EF5CA6" w14:textId="77777777" w:rsidR="004B0353" w:rsidRDefault="00000000">
            <w:r>
              <w:rPr>
                <w:sz w:val="17"/>
              </w:rPr>
              <w:t>Bearing-only fallback CEP</w:t>
            </w:r>
          </w:p>
        </w:tc>
        <w:tc>
          <w:tcPr>
            <w:tcW w:w="1928" w:type="dxa"/>
            <w:shd w:val="clear" w:color="auto" w:fill="EDF1F7"/>
          </w:tcPr>
          <w:p w14:paraId="39C21A02" w14:textId="77777777" w:rsidR="004B0353" w:rsidRDefault="00000000">
            <w:r>
              <w:rPr>
                <w:sz w:val="17"/>
              </w:rPr>
              <w:t>648 m</w:t>
            </w:r>
          </w:p>
        </w:tc>
        <w:tc>
          <w:tcPr>
            <w:tcW w:w="2608" w:type="dxa"/>
            <w:shd w:val="clear" w:color="auto" w:fill="EDF1F7"/>
          </w:tcPr>
          <w:p w14:paraId="666C8010" w14:textId="77777777" w:rsidR="004B0353" w:rsidRDefault="00000000">
            <w:r>
              <w:rPr>
                <w:sz w:val="17"/>
              </w:rPr>
              <w:t>ANALYTICAL</w:t>
            </w:r>
          </w:p>
        </w:tc>
      </w:tr>
    </w:tbl>
    <w:p w14:paraId="3AF9217A" w14:textId="77777777" w:rsidR="004B0353" w:rsidRDefault="004B0353">
      <w:pPr>
        <w:spacing w:after="40"/>
      </w:pPr>
    </w:p>
    <w:p w14:paraId="02860C48" w14:textId="77777777" w:rsidR="004B0353" w:rsidRDefault="00000000">
      <w:pPr>
        <w:spacing w:after="160"/>
        <w:jc w:val="center"/>
      </w:pPr>
      <w:r>
        <w:rPr>
          <w:b/>
          <w:color w:val="555555"/>
          <w:sz w:val="18"/>
        </w:rPr>
        <w:t>Table E-3  Cooperative geolocation timing and error budget</w:t>
      </w:r>
    </w:p>
    <w:p w14:paraId="6B91DA27" w14:textId="77777777" w:rsidR="004B0353" w:rsidRDefault="00000000">
      <w:pPr>
        <w:pStyle w:val="Heading1"/>
        <w:pageBreakBefore/>
      </w:pPr>
      <w:bookmarkStart w:id="86" w:name="_Toc239578486"/>
      <w:r>
        <w:lastRenderedPageBreak/>
        <w:t>Annex F  Program directive compliance matrix</w:t>
      </w:r>
      <w:bookmarkEnd w:id="86"/>
    </w:p>
    <w:p w14:paraId="556B0C9F" w14:textId="77777777" w:rsidR="004B0353" w:rsidRDefault="00000000">
      <w:pPr>
        <w:jc w:val="both"/>
      </w:pPr>
      <w:r>
        <w:t>Four directives from the program office govern this baseline (Document basis). Table F-1 records compliance with the section evidence for each; the matrix functions as the acceptance checklist of Section 14.2 expressed against the originating directives.</w:t>
      </w:r>
    </w:p>
    <w:tbl>
      <w:tblPr>
        <w:tblStyle w:val="TableGrid"/>
        <w:tblW w:w="0" w:type="auto"/>
        <w:jc w:val="center"/>
        <w:tblLayout w:type="fixed"/>
        <w:tblLook w:val="04A0" w:firstRow="1" w:lastRow="0" w:firstColumn="1" w:lastColumn="0" w:noHBand="0" w:noVBand="1"/>
      </w:tblPr>
      <w:tblGrid>
        <w:gridCol w:w="2608"/>
        <w:gridCol w:w="3061"/>
        <w:gridCol w:w="2381"/>
        <w:gridCol w:w="1474"/>
      </w:tblGrid>
      <w:tr w:rsidR="004B0353" w14:paraId="2785504D" w14:textId="77777777">
        <w:trPr>
          <w:jc w:val="center"/>
        </w:trPr>
        <w:tc>
          <w:tcPr>
            <w:tcW w:w="2608" w:type="dxa"/>
            <w:shd w:val="clear" w:color="auto" w:fill="1F3A5F"/>
          </w:tcPr>
          <w:p w14:paraId="06D00350" w14:textId="77777777" w:rsidR="004B0353" w:rsidRDefault="00000000">
            <w:r>
              <w:rPr>
                <w:b/>
                <w:color w:val="FFFFFF"/>
                <w:sz w:val="17"/>
              </w:rPr>
              <w:t>Directive</w:t>
            </w:r>
          </w:p>
        </w:tc>
        <w:tc>
          <w:tcPr>
            <w:tcW w:w="3061" w:type="dxa"/>
            <w:shd w:val="clear" w:color="auto" w:fill="1F3A5F"/>
          </w:tcPr>
          <w:p w14:paraId="751BB57A" w14:textId="77777777" w:rsidR="004B0353" w:rsidRDefault="00000000">
            <w:r>
              <w:rPr>
                <w:b/>
                <w:color w:val="FFFFFF"/>
                <w:sz w:val="17"/>
              </w:rPr>
              <w:t>Baseline answer</w:t>
            </w:r>
          </w:p>
        </w:tc>
        <w:tc>
          <w:tcPr>
            <w:tcW w:w="2381" w:type="dxa"/>
            <w:shd w:val="clear" w:color="auto" w:fill="1F3A5F"/>
          </w:tcPr>
          <w:p w14:paraId="430E09F9" w14:textId="77777777" w:rsidR="004B0353" w:rsidRDefault="00000000">
            <w:r>
              <w:rPr>
                <w:b/>
                <w:color w:val="FFFFFF"/>
                <w:sz w:val="17"/>
              </w:rPr>
              <w:t>Compliance evidence</w:t>
            </w:r>
          </w:p>
        </w:tc>
        <w:tc>
          <w:tcPr>
            <w:tcW w:w="1474" w:type="dxa"/>
            <w:shd w:val="clear" w:color="auto" w:fill="1F3A5F"/>
          </w:tcPr>
          <w:p w14:paraId="0CA16AA7" w14:textId="77777777" w:rsidR="004B0353" w:rsidRDefault="00000000">
            <w:r>
              <w:rPr>
                <w:b/>
                <w:color w:val="FFFFFF"/>
                <w:sz w:val="17"/>
              </w:rPr>
              <w:t>Status</w:t>
            </w:r>
          </w:p>
        </w:tc>
      </w:tr>
      <w:tr w:rsidR="004B0353" w14:paraId="257A1D18" w14:textId="77777777">
        <w:trPr>
          <w:jc w:val="center"/>
        </w:trPr>
        <w:tc>
          <w:tcPr>
            <w:tcW w:w="2608" w:type="dxa"/>
          </w:tcPr>
          <w:p w14:paraId="40666653" w14:textId="77777777" w:rsidR="004B0353" w:rsidRDefault="00000000">
            <w:r>
              <w:rPr>
                <w:sz w:val="17"/>
              </w:rPr>
              <w:t>1. Calibrate the aircraft to its key role inside the Opening Doors doctrine</w:t>
            </w:r>
          </w:p>
        </w:tc>
        <w:tc>
          <w:tcPr>
            <w:tcW w:w="3061" w:type="dxa"/>
          </w:tcPr>
          <w:p w14:paraId="33705B84" w14:textId="77777777" w:rsidR="004B0353" w:rsidRDefault="00000000">
            <w:r>
              <w:rPr>
                <w:sz w:val="17"/>
              </w:rPr>
              <w:t>Corridor exploitation and EW cover own the design: Mach 1.40 corridor speed, Phase 3/4 loadouts, geolocation anchor role</w:t>
            </w:r>
          </w:p>
        </w:tc>
        <w:tc>
          <w:tcPr>
            <w:tcW w:w="2381" w:type="dxa"/>
          </w:tcPr>
          <w:p w14:paraId="787396DD" w14:textId="77777777" w:rsidR="004B0353" w:rsidRDefault="00000000">
            <w:r>
              <w:rPr>
                <w:sz w:val="17"/>
              </w:rPr>
              <w:t>Sections 1.1, 1.4, 5.1, 10, 13; Table 1-2</w:t>
            </w:r>
          </w:p>
        </w:tc>
        <w:tc>
          <w:tcPr>
            <w:tcW w:w="1474" w:type="dxa"/>
          </w:tcPr>
          <w:p w14:paraId="056F9A2B" w14:textId="77777777" w:rsidR="004B0353" w:rsidRDefault="00000000">
            <w:r>
              <w:rPr>
                <w:sz w:val="17"/>
              </w:rPr>
              <w:t>Met</w:t>
            </w:r>
          </w:p>
        </w:tc>
      </w:tr>
      <w:tr w:rsidR="004B0353" w14:paraId="644C9BAA" w14:textId="77777777">
        <w:trPr>
          <w:jc w:val="center"/>
        </w:trPr>
        <w:tc>
          <w:tcPr>
            <w:tcW w:w="2608" w:type="dxa"/>
            <w:shd w:val="clear" w:color="auto" w:fill="EDF1F7"/>
          </w:tcPr>
          <w:p w14:paraId="58BAE168" w14:textId="77777777" w:rsidR="004B0353" w:rsidRDefault="00000000">
            <w:r>
              <w:rPr>
                <w:sz w:val="17"/>
              </w:rPr>
              <w:t>2. Close the engineering; register the unclosable</w:t>
            </w:r>
          </w:p>
        </w:tc>
        <w:tc>
          <w:tcPr>
            <w:tcW w:w="3061" w:type="dxa"/>
            <w:shd w:val="clear" w:color="auto" w:fill="EDF1F7"/>
          </w:tcPr>
          <w:p w14:paraId="14663BC2" w14:textId="77777777" w:rsidR="004B0353" w:rsidRDefault="00000000">
            <w:r>
              <w:rPr>
                <w:sz w:val="17"/>
              </w:rPr>
              <w:t>Evidence-tag discipline throughout; eight pending items each carry exposure quantification, funded event and fallback</w:t>
            </w:r>
          </w:p>
        </w:tc>
        <w:tc>
          <w:tcPr>
            <w:tcW w:w="2381" w:type="dxa"/>
            <w:shd w:val="clear" w:color="auto" w:fill="EDF1F7"/>
          </w:tcPr>
          <w:p w14:paraId="310F4750" w14:textId="77777777" w:rsidR="004B0353" w:rsidRDefault="00000000">
            <w:r>
              <w:rPr>
                <w:sz w:val="17"/>
              </w:rPr>
              <w:t>Sections 2.1, 13.1, 13.2; Annex A</w:t>
            </w:r>
          </w:p>
        </w:tc>
        <w:tc>
          <w:tcPr>
            <w:tcW w:w="1474" w:type="dxa"/>
            <w:shd w:val="clear" w:color="auto" w:fill="EDF1F7"/>
          </w:tcPr>
          <w:p w14:paraId="322F86A1" w14:textId="77777777" w:rsidR="004B0353" w:rsidRDefault="00000000">
            <w:r>
              <w:rPr>
                <w:sz w:val="17"/>
              </w:rPr>
              <w:t>Met at CDR-80% maturity; tags convert per Section 13.1 schedule</w:t>
            </w:r>
          </w:p>
        </w:tc>
      </w:tr>
      <w:tr w:rsidR="004B0353" w14:paraId="75874F94" w14:textId="77777777">
        <w:trPr>
          <w:jc w:val="center"/>
        </w:trPr>
        <w:tc>
          <w:tcPr>
            <w:tcW w:w="2608" w:type="dxa"/>
          </w:tcPr>
          <w:p w14:paraId="69FCA60B" w14:textId="77777777" w:rsidR="004B0353" w:rsidRDefault="00000000">
            <w:r>
              <w:rPr>
                <w:sz w:val="17"/>
              </w:rPr>
              <w:t>3. Hold Mach 1.40 as sustained corridor speed</w:t>
            </w:r>
          </w:p>
        </w:tc>
        <w:tc>
          <w:tcPr>
            <w:tcW w:w="3061" w:type="dxa"/>
          </w:tcPr>
          <w:p w14:paraId="1C7AD34F" w14:textId="77777777" w:rsidR="004B0353" w:rsidRDefault="00000000">
            <w:r>
              <w:rPr>
                <w:sz w:val="17"/>
              </w:rPr>
              <w:t>Closed dry at +26.4% excess thrust at the design point, +25.9% at the governing transonic pinch, with a de-rated fallback ladder</w:t>
            </w:r>
          </w:p>
        </w:tc>
        <w:tc>
          <w:tcPr>
            <w:tcW w:w="2381" w:type="dxa"/>
          </w:tcPr>
          <w:p w14:paraId="2F0932F9" w14:textId="77777777" w:rsidR="004B0353" w:rsidRDefault="00000000">
            <w:r>
              <w:rPr>
                <w:sz w:val="17"/>
              </w:rPr>
              <w:t>Sections 3.2, 4.1; Tables 3-2, E-2; R-01</w:t>
            </w:r>
          </w:p>
        </w:tc>
        <w:tc>
          <w:tcPr>
            <w:tcW w:w="1474" w:type="dxa"/>
          </w:tcPr>
          <w:p w14:paraId="0EF559EB" w14:textId="77777777" w:rsidR="004B0353" w:rsidRDefault="00000000">
            <w:r>
              <w:rPr>
                <w:sz w:val="17"/>
              </w:rPr>
              <w:t>Met (analysis), V-PR-02 confirms by M28</w:t>
            </w:r>
          </w:p>
        </w:tc>
      </w:tr>
      <w:tr w:rsidR="004B0353" w14:paraId="60D64F40" w14:textId="77777777">
        <w:trPr>
          <w:jc w:val="center"/>
        </w:trPr>
        <w:tc>
          <w:tcPr>
            <w:tcW w:w="2608" w:type="dxa"/>
            <w:shd w:val="clear" w:color="auto" w:fill="EDF1F7"/>
          </w:tcPr>
          <w:p w14:paraId="6304DE58" w14:textId="77777777" w:rsidR="004B0353" w:rsidRDefault="00000000">
            <w:r>
              <w:rPr>
                <w:sz w:val="17"/>
              </w:rPr>
              <w:t>4. Field recycled materials and fleet commonality</w:t>
            </w:r>
          </w:p>
        </w:tc>
        <w:tc>
          <w:tcPr>
            <w:tcW w:w="3061" w:type="dxa"/>
            <w:shd w:val="clear" w:color="auto" w:fill="EDF1F7"/>
          </w:tcPr>
          <w:p w14:paraId="4CD2C04B" w14:textId="77777777" w:rsidR="004B0353" w:rsidRDefault="00000000">
            <w:r>
              <w:rPr>
                <w:sz w:val="17"/>
              </w:rPr>
              <w:t>482 kg / 16.1% recycled first article; shared engine pool and circular-materials supply chain</w:t>
            </w:r>
          </w:p>
        </w:tc>
        <w:tc>
          <w:tcPr>
            <w:tcW w:w="2381" w:type="dxa"/>
            <w:shd w:val="clear" w:color="auto" w:fill="EDF1F7"/>
          </w:tcPr>
          <w:p w14:paraId="4C27CD6B" w14:textId="77777777" w:rsidR="004B0353" w:rsidRDefault="00000000">
            <w:r>
              <w:rPr>
                <w:sz w:val="17"/>
              </w:rPr>
              <w:t>Section 6.2; Table 6-2; PV-05</w:t>
            </w:r>
          </w:p>
        </w:tc>
        <w:tc>
          <w:tcPr>
            <w:tcW w:w="1474" w:type="dxa"/>
            <w:shd w:val="clear" w:color="auto" w:fill="EDF1F7"/>
          </w:tcPr>
          <w:p w14:paraId="2E006959" w14:textId="77777777" w:rsidR="004B0353" w:rsidRDefault="00000000">
            <w:r>
              <w:rPr>
                <w:sz w:val="17"/>
              </w:rPr>
              <w:t>Met on paper; allowables database completes by M26 (accelerated)</w:t>
            </w:r>
          </w:p>
        </w:tc>
      </w:tr>
      <w:tr w:rsidR="004B0353" w14:paraId="22B15914" w14:textId="77777777">
        <w:trPr>
          <w:jc w:val="center"/>
        </w:trPr>
        <w:tc>
          <w:tcPr>
            <w:tcW w:w="2608" w:type="dxa"/>
          </w:tcPr>
          <w:p w14:paraId="18AB34E0" w14:textId="77777777" w:rsidR="004B0353" w:rsidRDefault="00000000">
            <w:r>
              <w:rPr>
                <w:sz w:val="17"/>
              </w:rPr>
              <w:t>5. Close the doctrine's flagged vulnerabilities (DCT-OD-2026-001)</w:t>
            </w:r>
          </w:p>
        </w:tc>
        <w:tc>
          <w:tcPr>
            <w:tcW w:w="3061" w:type="dxa"/>
          </w:tcPr>
          <w:p w14:paraId="7B183B0E" w14:textId="77777777" w:rsidR="004B0353" w:rsidRDefault="00000000">
            <w:r>
              <w:rPr>
                <w:sz w:val="17"/>
              </w:rPr>
              <w:t>Reach gap: Meteor-class ER-AAM, D-4 mission, D-21 geometry. Datalink dependency: mesh hand-off, R-13. Multi-vector saturation: towed decoys. Autonomy discipline: safety-layer launch gate</w:t>
            </w:r>
          </w:p>
        </w:tc>
        <w:tc>
          <w:tcPr>
            <w:tcW w:w="2381" w:type="dxa"/>
          </w:tcPr>
          <w:p w14:paraId="6B9E8570" w14:textId="77777777" w:rsidR="004B0353" w:rsidRDefault="00000000">
            <w:r>
              <w:rPr>
                <w:sz w:val="17"/>
              </w:rPr>
              <w:t>Sections 1.5, 8.1, 9.3, 10.5; Tables 1-3, 2-1, 12-1</w:t>
            </w:r>
          </w:p>
        </w:tc>
        <w:tc>
          <w:tcPr>
            <w:tcW w:w="1474" w:type="dxa"/>
          </w:tcPr>
          <w:p w14:paraId="3B72158B" w14:textId="77777777" w:rsidR="004B0353" w:rsidRDefault="00000000">
            <w:r>
              <w:rPr>
                <w:sz w:val="17"/>
              </w:rPr>
              <w:t>Met by design; PV-09 and V-AV-04 carry the test evidence</w:t>
            </w:r>
          </w:p>
        </w:tc>
      </w:tr>
      <w:tr w:rsidR="004B0353" w14:paraId="38278976" w14:textId="77777777">
        <w:trPr>
          <w:jc w:val="center"/>
        </w:trPr>
        <w:tc>
          <w:tcPr>
            <w:tcW w:w="2608" w:type="dxa"/>
            <w:shd w:val="clear" w:color="auto" w:fill="EDF1F7"/>
          </w:tcPr>
          <w:p w14:paraId="08B3171B" w14:textId="77777777" w:rsidR="004B0353" w:rsidRDefault="00000000">
            <w:r>
              <w:rPr>
                <w:sz w:val="17"/>
              </w:rPr>
              <w:t>6. Interoperate with the committed F-35 fleet without MADL</w:t>
            </w:r>
          </w:p>
        </w:tc>
        <w:tc>
          <w:tcPr>
            <w:tcW w:w="3061" w:type="dxa"/>
            <w:shd w:val="clear" w:color="auto" w:fill="EDF1F7"/>
          </w:tcPr>
          <w:p w14:paraId="598A1B2F" w14:textId="77777777" w:rsidR="004B0353" w:rsidRDefault="00000000">
            <w:r>
              <w:rPr>
                <w:sz w:val="17"/>
              </w:rPr>
              <w:t>Striker-hosted cross-network gateway: mesh-to-Link 16 translation, standards-based at both ends, receive-only F-35 posture supported, quarterback consent chain unchanged</w:t>
            </w:r>
          </w:p>
        </w:tc>
        <w:tc>
          <w:tcPr>
            <w:tcW w:w="2381" w:type="dxa"/>
            <w:shd w:val="clear" w:color="auto" w:fill="EDF1F7"/>
          </w:tcPr>
          <w:p w14:paraId="2241B2A4" w14:textId="77777777" w:rsidR="004B0353" w:rsidRDefault="00000000">
            <w:r>
              <w:rPr>
                <w:sz w:val="17"/>
              </w:rPr>
              <w:t>Section 8.6; Tables 8-2, 12-1; R-15</w:t>
            </w:r>
          </w:p>
        </w:tc>
        <w:tc>
          <w:tcPr>
            <w:tcW w:w="1474" w:type="dxa"/>
            <w:shd w:val="clear" w:color="auto" w:fill="EDF1F7"/>
          </w:tcPr>
          <w:p w14:paraId="4D6F0BE1" w14:textId="77777777" w:rsidR="004B0353" w:rsidRDefault="00000000">
            <w:r>
              <w:rPr>
                <w:sz w:val="17"/>
              </w:rPr>
              <w:t>Met by design; V-AV-05 carries the demonstration evidence</w:t>
            </w:r>
          </w:p>
        </w:tc>
      </w:tr>
    </w:tbl>
    <w:p w14:paraId="5FD13BB9" w14:textId="77777777" w:rsidR="004B0353" w:rsidRDefault="004B0353">
      <w:pPr>
        <w:spacing w:after="40"/>
      </w:pPr>
    </w:p>
    <w:p w14:paraId="78ED0976" w14:textId="77777777" w:rsidR="004B0353" w:rsidRDefault="00000000">
      <w:pPr>
        <w:spacing w:after="160"/>
        <w:jc w:val="center"/>
      </w:pPr>
      <w:r>
        <w:rPr>
          <w:b/>
          <w:color w:val="555555"/>
          <w:sz w:val="18"/>
        </w:rPr>
        <w:t>Table F-1  Directive compliance matrix</w:t>
      </w:r>
    </w:p>
    <w:p w14:paraId="3890EB3B" w14:textId="77777777" w:rsidR="004B0353" w:rsidRDefault="00000000">
      <w:pPr>
        <w:jc w:val="both"/>
      </w:pPr>
      <w:r>
        <w:t>Derived obligations follow the same discipline: loyal-wingman command relationship with the Gripen E (Sections 8.1, 12.2, Met), Ghost Bat-class benchmark discipline (Section 1.2, Met), fleet commonality with the Sprinter baseline (Sections 4.1, 12.3, Met), and the clean-baseline rule itself, which this document honours by carrying no corrections register and no superseded-figure tracking anywhere in its 14 sections and six annexes (Annex D, Met).</w:t>
      </w:r>
    </w:p>
    <w:p w14:paraId="2A9CF78C" w14:textId="77777777" w:rsidR="004B0353" w:rsidRDefault="00000000">
      <w:pPr>
        <w:jc w:val="center"/>
      </w:pPr>
      <w:r>
        <w:rPr>
          <w:i/>
        </w:rPr>
        <w:t>End of document.</w:t>
      </w:r>
    </w:p>
    <w:sectPr w:rsidR="004B0353" w:rsidSect="00034616">
      <w:headerReference w:type="default" r:id="rId19"/>
      <w:footerReference w:type="default" r:id="rId20"/>
      <w:pgSz w:w="11906" w:h="16838"/>
      <w:pgMar w:top="1247" w:right="1247"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2B434" w14:textId="77777777" w:rsidR="00137907" w:rsidRDefault="00137907">
      <w:pPr>
        <w:spacing w:after="0" w:line="240" w:lineRule="auto"/>
      </w:pPr>
      <w:r>
        <w:separator/>
      </w:r>
    </w:p>
  </w:endnote>
  <w:endnote w:type="continuationSeparator" w:id="0">
    <w:p w14:paraId="7976380D" w14:textId="77777777" w:rsidR="00137907" w:rsidRDefault="00137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B5773" w14:textId="77777777" w:rsidR="004B0353" w:rsidRDefault="00000000">
    <w:pPr>
      <w:pStyle w:val="Footer"/>
      <w:jc w:val="center"/>
    </w:pPr>
    <w:r>
      <w:rPr>
        <w:color w:val="555555"/>
        <w:sz w:val="17"/>
      </w:rPr>
      <w:t xml:space="preserve">Clean baseline, CDR 80% </w:t>
    </w:r>
    <w:proofErr w:type="gramStart"/>
    <w:r>
      <w:rPr>
        <w:color w:val="555555"/>
        <w:sz w:val="17"/>
      </w:rPr>
      <w:t>target  |</w:t>
    </w:r>
    <w:proofErr w:type="gramEnd"/>
    <w:r>
      <w:rPr>
        <w:color w:val="555555"/>
        <w:sz w:val="17"/>
      </w:rPr>
      <w:t xml:space="preserve">  Page </w:t>
    </w:r>
    <w:r>
      <w:rPr>
        <w:color w:val="555555"/>
        <w:sz w:val="17"/>
      </w:rPr>
      <w:fldChar w:fldCharType="begin"/>
    </w:r>
    <w:r>
      <w:rPr>
        <w:color w:val="555555"/>
        <w:sz w:val="17"/>
      </w:rPr>
      <w:instrText>PAGE</w:instrText>
    </w:r>
    <w:r w:rsidR="009C5077">
      <w:rPr>
        <w:color w:val="555555"/>
        <w:sz w:val="17"/>
      </w:rPr>
      <w:fldChar w:fldCharType="separate"/>
    </w:r>
    <w:r w:rsidR="009C5077">
      <w:rPr>
        <w:noProof/>
        <w:color w:val="555555"/>
        <w:sz w:val="17"/>
      </w:rPr>
      <w:t>1</w:t>
    </w:r>
    <w:r>
      <w:rPr>
        <w:color w:val="55555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FF187" w14:textId="77777777" w:rsidR="00137907" w:rsidRDefault="00137907">
      <w:pPr>
        <w:spacing w:after="0" w:line="240" w:lineRule="auto"/>
      </w:pPr>
      <w:r>
        <w:separator/>
      </w:r>
    </w:p>
  </w:footnote>
  <w:footnote w:type="continuationSeparator" w:id="0">
    <w:p w14:paraId="01E0AD4B" w14:textId="77777777" w:rsidR="00137907" w:rsidRDefault="00137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9836B" w14:textId="77777777" w:rsidR="004B0353" w:rsidRDefault="00000000">
    <w:pPr>
      <w:pStyle w:val="Header"/>
      <w:jc w:val="right"/>
    </w:pPr>
    <w:r>
      <w:rPr>
        <w:b/>
        <w:color w:val="555555"/>
        <w:sz w:val="17"/>
      </w:rPr>
      <w:t xml:space="preserve">THE OPTIMAL STRIKER TECHNICAL SPECIFICATIONS </w:t>
    </w:r>
    <w:proofErr w:type="gramStart"/>
    <w:r>
      <w:rPr>
        <w:b/>
        <w:color w:val="555555"/>
        <w:sz w:val="17"/>
      </w:rPr>
      <w:t>v6.1  |</w:t>
    </w:r>
    <w:proofErr w:type="gramEnd"/>
    <w:r>
      <w:rPr>
        <w:b/>
        <w:color w:val="555555"/>
        <w:sz w:val="17"/>
      </w:rPr>
      <w:t xml:space="preserve">  STRIKER-v6.1-BL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5773380">
    <w:abstractNumId w:val="8"/>
  </w:num>
  <w:num w:numId="2" w16cid:durableId="995960013">
    <w:abstractNumId w:val="6"/>
  </w:num>
  <w:num w:numId="3" w16cid:durableId="150798946">
    <w:abstractNumId w:val="5"/>
  </w:num>
  <w:num w:numId="4" w16cid:durableId="61145571">
    <w:abstractNumId w:val="4"/>
  </w:num>
  <w:num w:numId="5" w16cid:durableId="1495875397">
    <w:abstractNumId w:val="7"/>
  </w:num>
  <w:num w:numId="6" w16cid:durableId="643004959">
    <w:abstractNumId w:val="3"/>
  </w:num>
  <w:num w:numId="7" w16cid:durableId="993724764">
    <w:abstractNumId w:val="2"/>
  </w:num>
  <w:num w:numId="8" w16cid:durableId="1137382634">
    <w:abstractNumId w:val="1"/>
  </w:num>
  <w:num w:numId="9" w16cid:durableId="650523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907"/>
    <w:rsid w:val="0015074B"/>
    <w:rsid w:val="0029639D"/>
    <w:rsid w:val="00326F90"/>
    <w:rsid w:val="004B0353"/>
    <w:rsid w:val="006B6EAC"/>
    <w:rsid w:val="009C50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9E1ED"/>
  <w14:defaultImageDpi w14:val="300"/>
  <w15:docId w15:val="{83351AFE-AC46-49B4-891F-27C0D0EF9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9" w:lineRule="auto"/>
    </w:pPr>
    <w:rPr>
      <w:rFonts w:ascii="Calibri" w:eastAsia="SimSun" w:hAnsi="Calibri"/>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3E5C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C5077"/>
    <w:pPr>
      <w:spacing w:after="100"/>
    </w:pPr>
  </w:style>
  <w:style w:type="paragraph" w:styleId="TOC2">
    <w:name w:val="toc 2"/>
    <w:basedOn w:val="Normal"/>
    <w:next w:val="Normal"/>
    <w:autoRedefine/>
    <w:uiPriority w:val="39"/>
    <w:unhideWhenUsed/>
    <w:rsid w:val="009C5077"/>
    <w:pPr>
      <w:spacing w:after="100"/>
      <w:ind w:left="210"/>
    </w:pPr>
  </w:style>
  <w:style w:type="character" w:styleId="Hyperlink">
    <w:name w:val="Hyperlink"/>
    <w:basedOn w:val="DefaultParagraphFont"/>
    <w:uiPriority w:val="99"/>
    <w:unhideWhenUsed/>
    <w:rsid w:val="009C50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20430</Words>
  <Characters>116451</Characters>
  <Application>Microsoft Office Word</Application>
  <DocSecurity>0</DocSecurity>
  <Lines>970</Lines>
  <Paragraphs>273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Heather Leblanc</cp:lastModifiedBy>
  <cp:revision>2</cp:revision>
  <dcterms:created xsi:type="dcterms:W3CDTF">2013-12-23T23:15:00Z</dcterms:created>
  <dcterms:modified xsi:type="dcterms:W3CDTF">2026-09-06T13:13:00Z</dcterms:modified>
  <cp:category/>
</cp:coreProperties>
</file>