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B47E8" w14:textId="77777777" w:rsidR="00F0213D" w:rsidRPr="00F0213D" w:rsidRDefault="00F0213D" w:rsidP="00F0213D">
      <w:pPr>
        <w:spacing w:line="360" w:lineRule="auto"/>
        <w:jc w:val="center"/>
        <w:rPr>
          <w:rFonts w:ascii="Times New Roman" w:hAnsi="Times New Roman" w:cs="Times New Roman"/>
          <w:b/>
          <w:bCs/>
          <w:lang w:val="en-PK"/>
        </w:rPr>
      </w:pPr>
    </w:p>
    <w:p w14:paraId="605B5FC1" w14:textId="77777777" w:rsidR="00F0213D" w:rsidRPr="00F0213D" w:rsidRDefault="00F0213D" w:rsidP="00F0213D">
      <w:pPr>
        <w:spacing w:line="360" w:lineRule="auto"/>
        <w:jc w:val="center"/>
        <w:rPr>
          <w:rFonts w:ascii="Times New Roman" w:hAnsi="Times New Roman" w:cs="Times New Roman"/>
          <w:b/>
          <w:bCs/>
          <w:lang w:val="en-PK"/>
        </w:rPr>
      </w:pPr>
    </w:p>
    <w:p w14:paraId="2EC698E9" w14:textId="77777777" w:rsidR="00F0213D" w:rsidRPr="00F0213D" w:rsidRDefault="00F0213D" w:rsidP="00F0213D">
      <w:pPr>
        <w:spacing w:line="360" w:lineRule="auto"/>
        <w:jc w:val="center"/>
        <w:rPr>
          <w:rFonts w:ascii="Times New Roman" w:hAnsi="Times New Roman" w:cs="Times New Roman"/>
          <w:b/>
          <w:bCs/>
          <w:lang w:val="en-PK"/>
        </w:rPr>
      </w:pPr>
    </w:p>
    <w:p w14:paraId="5271F5D2" w14:textId="77777777" w:rsidR="00F0213D" w:rsidRPr="00F0213D" w:rsidRDefault="00F0213D" w:rsidP="00F0213D">
      <w:pPr>
        <w:spacing w:line="360" w:lineRule="auto"/>
        <w:jc w:val="center"/>
        <w:rPr>
          <w:rFonts w:ascii="Times New Roman" w:hAnsi="Times New Roman" w:cs="Times New Roman"/>
          <w:b/>
          <w:bCs/>
          <w:lang w:val="en-PK"/>
        </w:rPr>
      </w:pPr>
    </w:p>
    <w:p w14:paraId="39F38528" w14:textId="77777777" w:rsidR="00F0213D" w:rsidRPr="00F0213D" w:rsidRDefault="00F0213D" w:rsidP="00F0213D">
      <w:pPr>
        <w:spacing w:line="360" w:lineRule="auto"/>
        <w:jc w:val="center"/>
        <w:rPr>
          <w:rFonts w:ascii="Times New Roman" w:hAnsi="Times New Roman" w:cs="Times New Roman"/>
          <w:b/>
          <w:bCs/>
          <w:lang w:val="en-PK"/>
        </w:rPr>
      </w:pPr>
    </w:p>
    <w:p w14:paraId="40767E0C" w14:textId="77777777" w:rsidR="00F0213D" w:rsidRPr="00F0213D" w:rsidRDefault="00F0213D" w:rsidP="00F0213D">
      <w:pPr>
        <w:spacing w:line="360" w:lineRule="auto"/>
        <w:jc w:val="center"/>
        <w:rPr>
          <w:rFonts w:ascii="Times New Roman" w:hAnsi="Times New Roman" w:cs="Times New Roman"/>
          <w:b/>
          <w:bCs/>
          <w:lang w:val="en-PK"/>
        </w:rPr>
      </w:pPr>
    </w:p>
    <w:p w14:paraId="362AF16D" w14:textId="77777777" w:rsidR="00F0213D" w:rsidRPr="00F0213D" w:rsidRDefault="00F0213D" w:rsidP="00F0213D">
      <w:pPr>
        <w:spacing w:line="360" w:lineRule="auto"/>
        <w:jc w:val="center"/>
        <w:rPr>
          <w:rFonts w:ascii="Times New Roman" w:hAnsi="Times New Roman" w:cs="Times New Roman"/>
          <w:b/>
          <w:bCs/>
          <w:lang w:val="en-PK"/>
        </w:rPr>
      </w:pPr>
    </w:p>
    <w:p w14:paraId="678C9620" w14:textId="1CCE6CA7" w:rsidR="00F0213D" w:rsidRPr="00F0213D" w:rsidRDefault="00F0213D" w:rsidP="00F0213D">
      <w:pPr>
        <w:spacing w:line="360" w:lineRule="auto"/>
        <w:jc w:val="center"/>
        <w:rPr>
          <w:rFonts w:ascii="Times New Roman" w:hAnsi="Times New Roman" w:cs="Times New Roman"/>
          <w:b/>
          <w:bCs/>
          <w:lang w:val="en-PK"/>
        </w:rPr>
      </w:pPr>
      <w:r w:rsidRPr="00F0213D">
        <w:rPr>
          <w:rFonts w:ascii="Times New Roman" w:hAnsi="Times New Roman" w:cs="Times New Roman"/>
          <w:b/>
          <w:bCs/>
          <w:lang w:val="en-PK"/>
        </w:rPr>
        <w:t>Feature Scaling and Normalization for Data Preparation</w:t>
      </w:r>
    </w:p>
    <w:p w14:paraId="509011D0" w14:textId="441B81EC" w:rsidR="00F0213D" w:rsidRPr="00F0213D" w:rsidRDefault="00F0213D" w:rsidP="00F0213D">
      <w:pPr>
        <w:spacing w:line="360" w:lineRule="auto"/>
        <w:jc w:val="center"/>
        <w:rPr>
          <w:rFonts w:ascii="Times New Roman" w:hAnsi="Times New Roman" w:cs="Times New Roman"/>
          <w:b/>
          <w:bCs/>
          <w:lang w:val="en-PK"/>
        </w:rPr>
      </w:pPr>
      <w:r w:rsidRPr="00F0213D">
        <w:rPr>
          <w:rFonts w:ascii="Times New Roman" w:hAnsi="Times New Roman" w:cs="Times New Roman"/>
          <w:b/>
          <w:bCs/>
          <w:lang w:val="en-PK"/>
        </w:rPr>
        <w:t xml:space="preserve">Name: </w:t>
      </w:r>
    </w:p>
    <w:p w14:paraId="2A36021F" w14:textId="6A54B4A5" w:rsidR="00F0213D" w:rsidRPr="00F0213D" w:rsidRDefault="00F0213D" w:rsidP="00F0213D">
      <w:pPr>
        <w:spacing w:line="360" w:lineRule="auto"/>
        <w:jc w:val="center"/>
        <w:rPr>
          <w:rFonts w:ascii="Times New Roman" w:hAnsi="Times New Roman" w:cs="Times New Roman"/>
          <w:b/>
          <w:bCs/>
          <w:lang w:val="en-PK"/>
        </w:rPr>
      </w:pPr>
      <w:r w:rsidRPr="00F0213D">
        <w:rPr>
          <w:rFonts w:ascii="Times New Roman" w:hAnsi="Times New Roman" w:cs="Times New Roman"/>
          <w:b/>
          <w:bCs/>
          <w:lang w:val="en-PK"/>
        </w:rPr>
        <w:t>ID:</w:t>
      </w:r>
    </w:p>
    <w:p w14:paraId="4EA31AFF" w14:textId="77777777" w:rsidR="00F0213D" w:rsidRPr="00F0213D" w:rsidRDefault="00F0213D" w:rsidP="00F0213D">
      <w:pPr>
        <w:spacing w:line="360" w:lineRule="auto"/>
        <w:rPr>
          <w:rFonts w:ascii="Times New Roman" w:hAnsi="Times New Roman" w:cs="Times New Roman"/>
          <w:b/>
          <w:bCs/>
          <w:lang w:val="en-PK"/>
        </w:rPr>
      </w:pPr>
      <w:r w:rsidRPr="00F0213D">
        <w:rPr>
          <w:rFonts w:ascii="Times New Roman" w:hAnsi="Times New Roman" w:cs="Times New Roman"/>
          <w:b/>
          <w:bCs/>
          <w:lang w:val="en-PK"/>
        </w:rPr>
        <w:br w:type="page"/>
      </w:r>
    </w:p>
    <w:sdt>
      <w:sdtPr>
        <w:rPr>
          <w:rFonts w:ascii="Times New Roman" w:hAnsi="Times New Roman" w:cs="Times New Roman"/>
          <w:color w:val="auto"/>
          <w:sz w:val="24"/>
          <w:szCs w:val="24"/>
          <w:lang w:val="en-GB"/>
        </w:rPr>
        <w:id w:val="-1580744088"/>
        <w:docPartObj>
          <w:docPartGallery w:val="Table of Contents"/>
          <w:docPartUnique/>
        </w:docPartObj>
      </w:sdtPr>
      <w:sdtEndPr>
        <w:rPr>
          <w:rFonts w:eastAsiaTheme="minorHAnsi"/>
          <w:b/>
          <w:bCs/>
          <w:kern w:val="2"/>
          <w:lang w:eastAsia="en-US"/>
          <w14:ligatures w14:val="standardContextual"/>
        </w:rPr>
      </w:sdtEndPr>
      <w:sdtContent>
        <w:p w14:paraId="7AC69945" w14:textId="16D0EC3A" w:rsidR="00F0213D" w:rsidRPr="00F0213D" w:rsidRDefault="00F0213D" w:rsidP="00F0213D">
          <w:pPr>
            <w:pStyle w:val="TOCHeading"/>
            <w:spacing w:line="360" w:lineRule="auto"/>
            <w:jc w:val="center"/>
            <w:rPr>
              <w:rFonts w:ascii="Times New Roman" w:hAnsi="Times New Roman" w:cs="Times New Roman"/>
              <w:b/>
              <w:bCs/>
              <w:color w:val="auto"/>
              <w:sz w:val="24"/>
              <w:szCs w:val="24"/>
            </w:rPr>
          </w:pPr>
          <w:r w:rsidRPr="00F0213D">
            <w:rPr>
              <w:rFonts w:ascii="Times New Roman" w:hAnsi="Times New Roman" w:cs="Times New Roman"/>
              <w:b/>
              <w:bCs/>
              <w:color w:val="auto"/>
              <w:sz w:val="24"/>
              <w:szCs w:val="24"/>
              <w:lang w:val="en-GB"/>
            </w:rPr>
            <w:t>Table of Contents</w:t>
          </w:r>
        </w:p>
        <w:p w14:paraId="18A234C2" w14:textId="114075AB" w:rsidR="00F0213D" w:rsidRPr="00F0213D" w:rsidRDefault="00F0213D" w:rsidP="00F0213D">
          <w:pPr>
            <w:pStyle w:val="TOC1"/>
            <w:tabs>
              <w:tab w:val="left" w:pos="480"/>
              <w:tab w:val="right" w:leader="dot" w:pos="9016"/>
            </w:tabs>
            <w:spacing w:line="360" w:lineRule="auto"/>
            <w:rPr>
              <w:rFonts w:ascii="Times New Roman" w:hAnsi="Times New Roman" w:cs="Times New Roman"/>
              <w:noProof/>
            </w:rPr>
          </w:pPr>
          <w:r w:rsidRPr="00F0213D">
            <w:rPr>
              <w:rFonts w:ascii="Times New Roman" w:hAnsi="Times New Roman" w:cs="Times New Roman"/>
            </w:rPr>
            <w:fldChar w:fldCharType="begin"/>
          </w:r>
          <w:r w:rsidRPr="00F0213D">
            <w:rPr>
              <w:rFonts w:ascii="Times New Roman" w:hAnsi="Times New Roman" w:cs="Times New Roman"/>
            </w:rPr>
            <w:instrText xml:space="preserve"> TOC \o "1-3" \h \z \u </w:instrText>
          </w:r>
          <w:r w:rsidRPr="00F0213D">
            <w:rPr>
              <w:rFonts w:ascii="Times New Roman" w:hAnsi="Times New Roman" w:cs="Times New Roman"/>
            </w:rPr>
            <w:fldChar w:fldCharType="separate"/>
          </w:r>
          <w:hyperlink w:anchor="_Toc177147723" w:history="1">
            <w:r w:rsidRPr="00F0213D">
              <w:rPr>
                <w:rStyle w:val="Hyperlink"/>
                <w:rFonts w:ascii="Times New Roman" w:hAnsi="Times New Roman" w:cs="Times New Roman"/>
                <w:noProof/>
                <w:color w:val="auto"/>
              </w:rPr>
              <w:t>1.</w:t>
            </w:r>
            <w:r w:rsidRPr="00F0213D">
              <w:rPr>
                <w:rFonts w:ascii="Times New Roman" w:hAnsi="Times New Roman" w:cs="Times New Roman"/>
                <w:noProof/>
              </w:rPr>
              <w:tab/>
            </w:r>
            <w:r w:rsidRPr="00F0213D">
              <w:rPr>
                <w:rStyle w:val="Hyperlink"/>
                <w:rFonts w:ascii="Times New Roman" w:hAnsi="Times New Roman" w:cs="Times New Roman"/>
                <w:noProof/>
                <w:color w:val="auto"/>
              </w:rPr>
              <w:t>Introduction</w:t>
            </w:r>
            <w:r w:rsidRPr="00F0213D">
              <w:rPr>
                <w:rFonts w:ascii="Times New Roman" w:hAnsi="Times New Roman" w:cs="Times New Roman"/>
                <w:noProof/>
                <w:webHidden/>
              </w:rPr>
              <w:tab/>
            </w:r>
            <w:r w:rsidRPr="00F0213D">
              <w:rPr>
                <w:rFonts w:ascii="Times New Roman" w:hAnsi="Times New Roman" w:cs="Times New Roman"/>
                <w:noProof/>
                <w:webHidden/>
              </w:rPr>
              <w:fldChar w:fldCharType="begin"/>
            </w:r>
            <w:r w:rsidRPr="00F0213D">
              <w:rPr>
                <w:rFonts w:ascii="Times New Roman" w:hAnsi="Times New Roman" w:cs="Times New Roman"/>
                <w:noProof/>
                <w:webHidden/>
              </w:rPr>
              <w:instrText xml:space="preserve"> PAGEREF _Toc177147723 \h </w:instrText>
            </w:r>
            <w:r w:rsidRPr="00F0213D">
              <w:rPr>
                <w:rFonts w:ascii="Times New Roman" w:hAnsi="Times New Roman" w:cs="Times New Roman"/>
                <w:noProof/>
                <w:webHidden/>
              </w:rPr>
            </w:r>
            <w:r w:rsidRPr="00F0213D">
              <w:rPr>
                <w:rFonts w:ascii="Times New Roman" w:hAnsi="Times New Roman" w:cs="Times New Roman"/>
                <w:noProof/>
                <w:webHidden/>
              </w:rPr>
              <w:fldChar w:fldCharType="separate"/>
            </w:r>
            <w:r w:rsidRPr="00F0213D">
              <w:rPr>
                <w:rFonts w:ascii="Times New Roman" w:hAnsi="Times New Roman" w:cs="Times New Roman"/>
                <w:noProof/>
                <w:webHidden/>
              </w:rPr>
              <w:t>3</w:t>
            </w:r>
            <w:r w:rsidRPr="00F0213D">
              <w:rPr>
                <w:rFonts w:ascii="Times New Roman" w:hAnsi="Times New Roman" w:cs="Times New Roman"/>
                <w:noProof/>
                <w:webHidden/>
              </w:rPr>
              <w:fldChar w:fldCharType="end"/>
            </w:r>
          </w:hyperlink>
        </w:p>
        <w:p w14:paraId="21CEC5C1" w14:textId="3BD2386B" w:rsidR="00F0213D" w:rsidRPr="00F0213D" w:rsidRDefault="00F0213D" w:rsidP="00F0213D">
          <w:pPr>
            <w:pStyle w:val="TOC1"/>
            <w:tabs>
              <w:tab w:val="left" w:pos="480"/>
              <w:tab w:val="right" w:leader="dot" w:pos="9016"/>
            </w:tabs>
            <w:spacing w:line="360" w:lineRule="auto"/>
            <w:rPr>
              <w:rFonts w:ascii="Times New Roman" w:hAnsi="Times New Roman" w:cs="Times New Roman"/>
              <w:noProof/>
            </w:rPr>
          </w:pPr>
          <w:hyperlink w:anchor="_Toc177147724" w:history="1">
            <w:r w:rsidRPr="00F0213D">
              <w:rPr>
                <w:rStyle w:val="Hyperlink"/>
                <w:rFonts w:ascii="Times New Roman" w:hAnsi="Times New Roman" w:cs="Times New Roman"/>
                <w:noProof/>
                <w:color w:val="auto"/>
              </w:rPr>
              <w:t>2.</w:t>
            </w:r>
            <w:r w:rsidRPr="00F0213D">
              <w:rPr>
                <w:rFonts w:ascii="Times New Roman" w:hAnsi="Times New Roman" w:cs="Times New Roman"/>
                <w:noProof/>
              </w:rPr>
              <w:tab/>
            </w:r>
            <w:r w:rsidRPr="00F0213D">
              <w:rPr>
                <w:rStyle w:val="Hyperlink"/>
                <w:rFonts w:ascii="Times New Roman" w:hAnsi="Times New Roman" w:cs="Times New Roman"/>
                <w:noProof/>
                <w:color w:val="auto"/>
              </w:rPr>
              <w:t>Dataset Description</w:t>
            </w:r>
            <w:r w:rsidRPr="00F0213D">
              <w:rPr>
                <w:rFonts w:ascii="Times New Roman" w:hAnsi="Times New Roman" w:cs="Times New Roman"/>
                <w:noProof/>
                <w:webHidden/>
              </w:rPr>
              <w:tab/>
            </w:r>
            <w:r w:rsidRPr="00F0213D">
              <w:rPr>
                <w:rFonts w:ascii="Times New Roman" w:hAnsi="Times New Roman" w:cs="Times New Roman"/>
                <w:noProof/>
                <w:webHidden/>
              </w:rPr>
              <w:fldChar w:fldCharType="begin"/>
            </w:r>
            <w:r w:rsidRPr="00F0213D">
              <w:rPr>
                <w:rFonts w:ascii="Times New Roman" w:hAnsi="Times New Roman" w:cs="Times New Roman"/>
                <w:noProof/>
                <w:webHidden/>
              </w:rPr>
              <w:instrText xml:space="preserve"> PAGEREF _Toc177147724 \h </w:instrText>
            </w:r>
            <w:r w:rsidRPr="00F0213D">
              <w:rPr>
                <w:rFonts w:ascii="Times New Roman" w:hAnsi="Times New Roman" w:cs="Times New Roman"/>
                <w:noProof/>
                <w:webHidden/>
              </w:rPr>
            </w:r>
            <w:r w:rsidRPr="00F0213D">
              <w:rPr>
                <w:rFonts w:ascii="Times New Roman" w:hAnsi="Times New Roman" w:cs="Times New Roman"/>
                <w:noProof/>
                <w:webHidden/>
              </w:rPr>
              <w:fldChar w:fldCharType="separate"/>
            </w:r>
            <w:r w:rsidRPr="00F0213D">
              <w:rPr>
                <w:rFonts w:ascii="Times New Roman" w:hAnsi="Times New Roman" w:cs="Times New Roman"/>
                <w:noProof/>
                <w:webHidden/>
              </w:rPr>
              <w:t>3</w:t>
            </w:r>
            <w:r w:rsidRPr="00F0213D">
              <w:rPr>
                <w:rFonts w:ascii="Times New Roman" w:hAnsi="Times New Roman" w:cs="Times New Roman"/>
                <w:noProof/>
                <w:webHidden/>
              </w:rPr>
              <w:fldChar w:fldCharType="end"/>
            </w:r>
          </w:hyperlink>
        </w:p>
        <w:p w14:paraId="14853756" w14:textId="550E4AC1" w:rsidR="00F0213D" w:rsidRPr="00F0213D" w:rsidRDefault="00F0213D" w:rsidP="00F0213D">
          <w:pPr>
            <w:pStyle w:val="TOC1"/>
            <w:tabs>
              <w:tab w:val="left" w:pos="480"/>
              <w:tab w:val="right" w:leader="dot" w:pos="9016"/>
            </w:tabs>
            <w:spacing w:line="360" w:lineRule="auto"/>
            <w:rPr>
              <w:rFonts w:ascii="Times New Roman" w:hAnsi="Times New Roman" w:cs="Times New Roman"/>
              <w:noProof/>
            </w:rPr>
          </w:pPr>
          <w:hyperlink w:anchor="_Toc177147725" w:history="1">
            <w:r w:rsidRPr="00F0213D">
              <w:rPr>
                <w:rStyle w:val="Hyperlink"/>
                <w:rFonts w:ascii="Times New Roman" w:hAnsi="Times New Roman" w:cs="Times New Roman"/>
                <w:noProof/>
                <w:color w:val="auto"/>
              </w:rPr>
              <w:t>3.</w:t>
            </w:r>
            <w:r w:rsidRPr="00F0213D">
              <w:rPr>
                <w:rFonts w:ascii="Times New Roman" w:hAnsi="Times New Roman" w:cs="Times New Roman"/>
                <w:noProof/>
              </w:rPr>
              <w:tab/>
            </w:r>
            <w:r w:rsidRPr="00F0213D">
              <w:rPr>
                <w:rStyle w:val="Hyperlink"/>
                <w:rFonts w:ascii="Times New Roman" w:hAnsi="Times New Roman" w:cs="Times New Roman"/>
                <w:noProof/>
                <w:color w:val="auto"/>
              </w:rPr>
              <w:t>Scaling Methodology</w:t>
            </w:r>
            <w:r w:rsidRPr="00F0213D">
              <w:rPr>
                <w:rFonts w:ascii="Times New Roman" w:hAnsi="Times New Roman" w:cs="Times New Roman"/>
                <w:noProof/>
                <w:webHidden/>
              </w:rPr>
              <w:tab/>
            </w:r>
            <w:r w:rsidRPr="00F0213D">
              <w:rPr>
                <w:rFonts w:ascii="Times New Roman" w:hAnsi="Times New Roman" w:cs="Times New Roman"/>
                <w:noProof/>
                <w:webHidden/>
              </w:rPr>
              <w:fldChar w:fldCharType="begin"/>
            </w:r>
            <w:r w:rsidRPr="00F0213D">
              <w:rPr>
                <w:rFonts w:ascii="Times New Roman" w:hAnsi="Times New Roman" w:cs="Times New Roman"/>
                <w:noProof/>
                <w:webHidden/>
              </w:rPr>
              <w:instrText xml:space="preserve"> PAGEREF _Toc177147725 \h </w:instrText>
            </w:r>
            <w:r w:rsidRPr="00F0213D">
              <w:rPr>
                <w:rFonts w:ascii="Times New Roman" w:hAnsi="Times New Roman" w:cs="Times New Roman"/>
                <w:noProof/>
                <w:webHidden/>
              </w:rPr>
            </w:r>
            <w:r w:rsidRPr="00F0213D">
              <w:rPr>
                <w:rFonts w:ascii="Times New Roman" w:hAnsi="Times New Roman" w:cs="Times New Roman"/>
                <w:noProof/>
                <w:webHidden/>
              </w:rPr>
              <w:fldChar w:fldCharType="separate"/>
            </w:r>
            <w:r w:rsidRPr="00F0213D">
              <w:rPr>
                <w:rFonts w:ascii="Times New Roman" w:hAnsi="Times New Roman" w:cs="Times New Roman"/>
                <w:noProof/>
                <w:webHidden/>
              </w:rPr>
              <w:t>3</w:t>
            </w:r>
            <w:r w:rsidRPr="00F0213D">
              <w:rPr>
                <w:rFonts w:ascii="Times New Roman" w:hAnsi="Times New Roman" w:cs="Times New Roman"/>
                <w:noProof/>
                <w:webHidden/>
              </w:rPr>
              <w:fldChar w:fldCharType="end"/>
            </w:r>
          </w:hyperlink>
        </w:p>
        <w:p w14:paraId="55A896E3" w14:textId="2CBA9D57" w:rsidR="00F0213D" w:rsidRPr="00F0213D" w:rsidRDefault="00F0213D" w:rsidP="00F0213D">
          <w:pPr>
            <w:pStyle w:val="TOC1"/>
            <w:tabs>
              <w:tab w:val="left" w:pos="480"/>
              <w:tab w:val="right" w:leader="dot" w:pos="9016"/>
            </w:tabs>
            <w:spacing w:line="360" w:lineRule="auto"/>
            <w:rPr>
              <w:rFonts w:ascii="Times New Roman" w:hAnsi="Times New Roman" w:cs="Times New Roman"/>
              <w:noProof/>
            </w:rPr>
          </w:pPr>
          <w:hyperlink w:anchor="_Toc177147726" w:history="1">
            <w:r w:rsidRPr="00F0213D">
              <w:rPr>
                <w:rStyle w:val="Hyperlink"/>
                <w:rFonts w:ascii="Times New Roman" w:hAnsi="Times New Roman" w:cs="Times New Roman"/>
                <w:noProof/>
                <w:color w:val="auto"/>
              </w:rPr>
              <w:t>4.</w:t>
            </w:r>
            <w:r w:rsidRPr="00F0213D">
              <w:rPr>
                <w:rFonts w:ascii="Times New Roman" w:hAnsi="Times New Roman" w:cs="Times New Roman"/>
                <w:noProof/>
              </w:rPr>
              <w:tab/>
            </w:r>
            <w:r w:rsidRPr="00F0213D">
              <w:rPr>
                <w:rStyle w:val="Hyperlink"/>
                <w:rFonts w:ascii="Times New Roman" w:hAnsi="Times New Roman" w:cs="Times New Roman"/>
                <w:noProof/>
                <w:color w:val="auto"/>
              </w:rPr>
              <w:t>Scaling Implementation</w:t>
            </w:r>
            <w:r w:rsidRPr="00F0213D">
              <w:rPr>
                <w:rFonts w:ascii="Times New Roman" w:hAnsi="Times New Roman" w:cs="Times New Roman"/>
                <w:noProof/>
                <w:webHidden/>
              </w:rPr>
              <w:tab/>
            </w:r>
            <w:r w:rsidRPr="00F0213D">
              <w:rPr>
                <w:rFonts w:ascii="Times New Roman" w:hAnsi="Times New Roman" w:cs="Times New Roman"/>
                <w:noProof/>
                <w:webHidden/>
              </w:rPr>
              <w:fldChar w:fldCharType="begin"/>
            </w:r>
            <w:r w:rsidRPr="00F0213D">
              <w:rPr>
                <w:rFonts w:ascii="Times New Roman" w:hAnsi="Times New Roman" w:cs="Times New Roman"/>
                <w:noProof/>
                <w:webHidden/>
              </w:rPr>
              <w:instrText xml:space="preserve"> PAGEREF _Toc177147726 \h </w:instrText>
            </w:r>
            <w:r w:rsidRPr="00F0213D">
              <w:rPr>
                <w:rFonts w:ascii="Times New Roman" w:hAnsi="Times New Roman" w:cs="Times New Roman"/>
                <w:noProof/>
                <w:webHidden/>
              </w:rPr>
            </w:r>
            <w:r w:rsidRPr="00F0213D">
              <w:rPr>
                <w:rFonts w:ascii="Times New Roman" w:hAnsi="Times New Roman" w:cs="Times New Roman"/>
                <w:noProof/>
                <w:webHidden/>
              </w:rPr>
              <w:fldChar w:fldCharType="separate"/>
            </w:r>
            <w:r w:rsidRPr="00F0213D">
              <w:rPr>
                <w:rFonts w:ascii="Times New Roman" w:hAnsi="Times New Roman" w:cs="Times New Roman"/>
                <w:noProof/>
                <w:webHidden/>
              </w:rPr>
              <w:t>3</w:t>
            </w:r>
            <w:r w:rsidRPr="00F0213D">
              <w:rPr>
                <w:rFonts w:ascii="Times New Roman" w:hAnsi="Times New Roman" w:cs="Times New Roman"/>
                <w:noProof/>
                <w:webHidden/>
              </w:rPr>
              <w:fldChar w:fldCharType="end"/>
            </w:r>
          </w:hyperlink>
        </w:p>
        <w:p w14:paraId="3FB16898" w14:textId="49662CB4" w:rsidR="00F0213D" w:rsidRPr="00F0213D" w:rsidRDefault="00F0213D" w:rsidP="00F0213D">
          <w:pPr>
            <w:pStyle w:val="TOC1"/>
            <w:tabs>
              <w:tab w:val="left" w:pos="480"/>
              <w:tab w:val="right" w:leader="dot" w:pos="9016"/>
            </w:tabs>
            <w:spacing w:line="360" w:lineRule="auto"/>
            <w:rPr>
              <w:rFonts w:ascii="Times New Roman" w:hAnsi="Times New Roman" w:cs="Times New Roman"/>
              <w:noProof/>
            </w:rPr>
          </w:pPr>
          <w:hyperlink w:anchor="_Toc177147727" w:history="1">
            <w:r w:rsidRPr="00F0213D">
              <w:rPr>
                <w:rStyle w:val="Hyperlink"/>
                <w:rFonts w:ascii="Times New Roman" w:hAnsi="Times New Roman" w:cs="Times New Roman"/>
                <w:noProof/>
                <w:color w:val="auto"/>
              </w:rPr>
              <w:t>5.</w:t>
            </w:r>
            <w:r w:rsidRPr="00F0213D">
              <w:rPr>
                <w:rFonts w:ascii="Times New Roman" w:hAnsi="Times New Roman" w:cs="Times New Roman"/>
                <w:noProof/>
              </w:rPr>
              <w:tab/>
            </w:r>
            <w:r w:rsidRPr="00F0213D">
              <w:rPr>
                <w:rStyle w:val="Hyperlink"/>
                <w:rFonts w:ascii="Times New Roman" w:hAnsi="Times New Roman" w:cs="Times New Roman"/>
                <w:noProof/>
                <w:color w:val="auto"/>
              </w:rPr>
              <w:t>Results of Scaling</w:t>
            </w:r>
            <w:r w:rsidRPr="00F0213D">
              <w:rPr>
                <w:rFonts w:ascii="Times New Roman" w:hAnsi="Times New Roman" w:cs="Times New Roman"/>
                <w:noProof/>
                <w:webHidden/>
              </w:rPr>
              <w:tab/>
            </w:r>
            <w:r w:rsidRPr="00F0213D">
              <w:rPr>
                <w:rFonts w:ascii="Times New Roman" w:hAnsi="Times New Roman" w:cs="Times New Roman"/>
                <w:noProof/>
                <w:webHidden/>
              </w:rPr>
              <w:fldChar w:fldCharType="begin"/>
            </w:r>
            <w:r w:rsidRPr="00F0213D">
              <w:rPr>
                <w:rFonts w:ascii="Times New Roman" w:hAnsi="Times New Roman" w:cs="Times New Roman"/>
                <w:noProof/>
                <w:webHidden/>
              </w:rPr>
              <w:instrText xml:space="preserve"> PAGEREF _Toc177147727 \h </w:instrText>
            </w:r>
            <w:r w:rsidRPr="00F0213D">
              <w:rPr>
                <w:rFonts w:ascii="Times New Roman" w:hAnsi="Times New Roman" w:cs="Times New Roman"/>
                <w:noProof/>
                <w:webHidden/>
              </w:rPr>
            </w:r>
            <w:r w:rsidRPr="00F0213D">
              <w:rPr>
                <w:rFonts w:ascii="Times New Roman" w:hAnsi="Times New Roman" w:cs="Times New Roman"/>
                <w:noProof/>
                <w:webHidden/>
              </w:rPr>
              <w:fldChar w:fldCharType="separate"/>
            </w:r>
            <w:r w:rsidRPr="00F0213D">
              <w:rPr>
                <w:rFonts w:ascii="Times New Roman" w:hAnsi="Times New Roman" w:cs="Times New Roman"/>
                <w:noProof/>
                <w:webHidden/>
              </w:rPr>
              <w:t>4</w:t>
            </w:r>
            <w:r w:rsidRPr="00F0213D">
              <w:rPr>
                <w:rFonts w:ascii="Times New Roman" w:hAnsi="Times New Roman" w:cs="Times New Roman"/>
                <w:noProof/>
                <w:webHidden/>
              </w:rPr>
              <w:fldChar w:fldCharType="end"/>
            </w:r>
          </w:hyperlink>
        </w:p>
        <w:p w14:paraId="140658CD" w14:textId="034C55CE" w:rsidR="00F0213D" w:rsidRPr="00F0213D" w:rsidRDefault="00F0213D" w:rsidP="00F0213D">
          <w:pPr>
            <w:pStyle w:val="TOC1"/>
            <w:tabs>
              <w:tab w:val="left" w:pos="480"/>
              <w:tab w:val="right" w:leader="dot" w:pos="9016"/>
            </w:tabs>
            <w:spacing w:line="360" w:lineRule="auto"/>
            <w:rPr>
              <w:rFonts w:ascii="Times New Roman" w:hAnsi="Times New Roman" w:cs="Times New Roman"/>
              <w:noProof/>
            </w:rPr>
          </w:pPr>
          <w:hyperlink w:anchor="_Toc177147728" w:history="1">
            <w:r w:rsidRPr="00F0213D">
              <w:rPr>
                <w:rStyle w:val="Hyperlink"/>
                <w:rFonts w:ascii="Times New Roman" w:hAnsi="Times New Roman" w:cs="Times New Roman"/>
                <w:noProof/>
                <w:color w:val="auto"/>
              </w:rPr>
              <w:t>6.</w:t>
            </w:r>
            <w:r w:rsidRPr="00F0213D">
              <w:rPr>
                <w:rFonts w:ascii="Times New Roman" w:hAnsi="Times New Roman" w:cs="Times New Roman"/>
                <w:noProof/>
              </w:rPr>
              <w:tab/>
            </w:r>
            <w:r w:rsidRPr="00F0213D">
              <w:rPr>
                <w:rStyle w:val="Hyperlink"/>
                <w:rFonts w:ascii="Times New Roman" w:hAnsi="Times New Roman" w:cs="Times New Roman"/>
                <w:noProof/>
                <w:color w:val="auto"/>
              </w:rPr>
              <w:t>Handling Categorical Variables</w:t>
            </w:r>
            <w:r w:rsidRPr="00F0213D">
              <w:rPr>
                <w:rFonts w:ascii="Times New Roman" w:hAnsi="Times New Roman" w:cs="Times New Roman"/>
                <w:noProof/>
                <w:webHidden/>
              </w:rPr>
              <w:tab/>
            </w:r>
            <w:r w:rsidRPr="00F0213D">
              <w:rPr>
                <w:rFonts w:ascii="Times New Roman" w:hAnsi="Times New Roman" w:cs="Times New Roman"/>
                <w:noProof/>
                <w:webHidden/>
              </w:rPr>
              <w:fldChar w:fldCharType="begin"/>
            </w:r>
            <w:r w:rsidRPr="00F0213D">
              <w:rPr>
                <w:rFonts w:ascii="Times New Roman" w:hAnsi="Times New Roman" w:cs="Times New Roman"/>
                <w:noProof/>
                <w:webHidden/>
              </w:rPr>
              <w:instrText xml:space="preserve"> PAGEREF _Toc177147728 \h </w:instrText>
            </w:r>
            <w:r w:rsidRPr="00F0213D">
              <w:rPr>
                <w:rFonts w:ascii="Times New Roman" w:hAnsi="Times New Roman" w:cs="Times New Roman"/>
                <w:noProof/>
                <w:webHidden/>
              </w:rPr>
            </w:r>
            <w:r w:rsidRPr="00F0213D">
              <w:rPr>
                <w:rFonts w:ascii="Times New Roman" w:hAnsi="Times New Roman" w:cs="Times New Roman"/>
                <w:noProof/>
                <w:webHidden/>
              </w:rPr>
              <w:fldChar w:fldCharType="separate"/>
            </w:r>
            <w:r w:rsidRPr="00F0213D">
              <w:rPr>
                <w:rFonts w:ascii="Times New Roman" w:hAnsi="Times New Roman" w:cs="Times New Roman"/>
                <w:noProof/>
                <w:webHidden/>
              </w:rPr>
              <w:t>5</w:t>
            </w:r>
            <w:r w:rsidRPr="00F0213D">
              <w:rPr>
                <w:rFonts w:ascii="Times New Roman" w:hAnsi="Times New Roman" w:cs="Times New Roman"/>
                <w:noProof/>
                <w:webHidden/>
              </w:rPr>
              <w:fldChar w:fldCharType="end"/>
            </w:r>
          </w:hyperlink>
        </w:p>
        <w:p w14:paraId="5289722F" w14:textId="5DAA279B" w:rsidR="00F0213D" w:rsidRPr="00F0213D" w:rsidRDefault="00F0213D" w:rsidP="00F0213D">
          <w:pPr>
            <w:pStyle w:val="TOC1"/>
            <w:tabs>
              <w:tab w:val="left" w:pos="480"/>
              <w:tab w:val="right" w:leader="dot" w:pos="9016"/>
            </w:tabs>
            <w:spacing w:line="360" w:lineRule="auto"/>
            <w:rPr>
              <w:rFonts w:ascii="Times New Roman" w:hAnsi="Times New Roman" w:cs="Times New Roman"/>
              <w:noProof/>
            </w:rPr>
          </w:pPr>
          <w:hyperlink w:anchor="_Toc177147729" w:history="1">
            <w:r w:rsidRPr="00F0213D">
              <w:rPr>
                <w:rStyle w:val="Hyperlink"/>
                <w:rFonts w:ascii="Times New Roman" w:hAnsi="Times New Roman" w:cs="Times New Roman"/>
                <w:noProof/>
                <w:color w:val="auto"/>
              </w:rPr>
              <w:t>7.</w:t>
            </w:r>
            <w:r w:rsidRPr="00F0213D">
              <w:rPr>
                <w:rFonts w:ascii="Times New Roman" w:hAnsi="Times New Roman" w:cs="Times New Roman"/>
                <w:noProof/>
              </w:rPr>
              <w:tab/>
            </w:r>
            <w:r w:rsidRPr="00F0213D">
              <w:rPr>
                <w:rStyle w:val="Hyperlink"/>
                <w:rFonts w:ascii="Times New Roman" w:hAnsi="Times New Roman" w:cs="Times New Roman"/>
                <w:noProof/>
                <w:color w:val="auto"/>
              </w:rPr>
              <w:t>Conclusion</w:t>
            </w:r>
            <w:r w:rsidRPr="00F0213D">
              <w:rPr>
                <w:rFonts w:ascii="Times New Roman" w:hAnsi="Times New Roman" w:cs="Times New Roman"/>
                <w:noProof/>
                <w:webHidden/>
              </w:rPr>
              <w:tab/>
            </w:r>
            <w:r w:rsidRPr="00F0213D">
              <w:rPr>
                <w:rFonts w:ascii="Times New Roman" w:hAnsi="Times New Roman" w:cs="Times New Roman"/>
                <w:noProof/>
                <w:webHidden/>
              </w:rPr>
              <w:fldChar w:fldCharType="begin"/>
            </w:r>
            <w:r w:rsidRPr="00F0213D">
              <w:rPr>
                <w:rFonts w:ascii="Times New Roman" w:hAnsi="Times New Roman" w:cs="Times New Roman"/>
                <w:noProof/>
                <w:webHidden/>
              </w:rPr>
              <w:instrText xml:space="preserve"> PAGEREF _Toc177147729 \h </w:instrText>
            </w:r>
            <w:r w:rsidRPr="00F0213D">
              <w:rPr>
                <w:rFonts w:ascii="Times New Roman" w:hAnsi="Times New Roman" w:cs="Times New Roman"/>
                <w:noProof/>
                <w:webHidden/>
              </w:rPr>
            </w:r>
            <w:r w:rsidRPr="00F0213D">
              <w:rPr>
                <w:rFonts w:ascii="Times New Roman" w:hAnsi="Times New Roman" w:cs="Times New Roman"/>
                <w:noProof/>
                <w:webHidden/>
              </w:rPr>
              <w:fldChar w:fldCharType="separate"/>
            </w:r>
            <w:r w:rsidRPr="00F0213D">
              <w:rPr>
                <w:rFonts w:ascii="Times New Roman" w:hAnsi="Times New Roman" w:cs="Times New Roman"/>
                <w:noProof/>
                <w:webHidden/>
              </w:rPr>
              <w:t>5</w:t>
            </w:r>
            <w:r w:rsidRPr="00F0213D">
              <w:rPr>
                <w:rFonts w:ascii="Times New Roman" w:hAnsi="Times New Roman" w:cs="Times New Roman"/>
                <w:noProof/>
                <w:webHidden/>
              </w:rPr>
              <w:fldChar w:fldCharType="end"/>
            </w:r>
          </w:hyperlink>
        </w:p>
        <w:p w14:paraId="2FF2E78D" w14:textId="63BE4E5B" w:rsidR="00F0213D" w:rsidRPr="00F0213D" w:rsidRDefault="00F0213D" w:rsidP="00F0213D">
          <w:pPr>
            <w:spacing w:line="360" w:lineRule="auto"/>
            <w:rPr>
              <w:rFonts w:ascii="Times New Roman" w:hAnsi="Times New Roman" w:cs="Times New Roman"/>
            </w:rPr>
          </w:pPr>
          <w:r w:rsidRPr="00F0213D">
            <w:rPr>
              <w:rFonts w:ascii="Times New Roman" w:hAnsi="Times New Roman" w:cs="Times New Roman"/>
              <w:b/>
              <w:bCs/>
              <w:lang w:val="en-GB"/>
            </w:rPr>
            <w:fldChar w:fldCharType="end"/>
          </w:r>
        </w:p>
      </w:sdtContent>
    </w:sdt>
    <w:p w14:paraId="089229A8" w14:textId="77777777" w:rsidR="00F0213D" w:rsidRPr="00F0213D" w:rsidRDefault="00F0213D" w:rsidP="00F0213D">
      <w:pPr>
        <w:spacing w:line="360" w:lineRule="auto"/>
        <w:jc w:val="center"/>
        <w:rPr>
          <w:rFonts w:ascii="Times New Roman" w:hAnsi="Times New Roman" w:cs="Times New Roman"/>
          <w:b/>
          <w:bCs/>
          <w:lang w:val="en-PK"/>
        </w:rPr>
      </w:pPr>
    </w:p>
    <w:p w14:paraId="3A23DFBA" w14:textId="77777777" w:rsidR="00F0213D" w:rsidRPr="00F0213D" w:rsidRDefault="00F0213D" w:rsidP="00F0213D">
      <w:pPr>
        <w:spacing w:line="360" w:lineRule="auto"/>
        <w:jc w:val="center"/>
        <w:rPr>
          <w:rFonts w:ascii="Times New Roman" w:hAnsi="Times New Roman" w:cs="Times New Roman"/>
          <w:b/>
          <w:bCs/>
          <w:lang w:val="en-PK"/>
        </w:rPr>
      </w:pPr>
    </w:p>
    <w:p w14:paraId="23085C6F" w14:textId="77777777" w:rsidR="00F0213D" w:rsidRPr="00F0213D" w:rsidRDefault="00F0213D" w:rsidP="00F0213D">
      <w:pPr>
        <w:spacing w:line="360" w:lineRule="auto"/>
        <w:rPr>
          <w:rFonts w:ascii="Times New Roman" w:eastAsiaTheme="majorEastAsia" w:hAnsi="Times New Roman" w:cs="Times New Roman"/>
          <w:b/>
          <w:bCs/>
          <w:lang w:val="en-GB"/>
        </w:rPr>
      </w:pPr>
      <w:r w:rsidRPr="00F0213D">
        <w:rPr>
          <w:rFonts w:ascii="Times New Roman" w:hAnsi="Times New Roman" w:cs="Times New Roman"/>
        </w:rPr>
        <w:br w:type="page"/>
      </w:r>
    </w:p>
    <w:p w14:paraId="1DA9AE1B" w14:textId="232023C1" w:rsidR="00F0213D" w:rsidRPr="00F0213D" w:rsidRDefault="00F0213D" w:rsidP="00F0213D">
      <w:pPr>
        <w:pStyle w:val="Heading1"/>
      </w:pPr>
      <w:bookmarkStart w:id="0" w:name="_Toc177147723"/>
      <w:r w:rsidRPr="00F0213D">
        <w:lastRenderedPageBreak/>
        <w:t>Introduction</w:t>
      </w:r>
      <w:bookmarkEnd w:id="0"/>
      <w:r w:rsidRPr="00F0213D">
        <w:t xml:space="preserve"> </w:t>
      </w:r>
    </w:p>
    <w:p w14:paraId="511C61D3" w14:textId="235B89B3" w:rsidR="00F0213D" w:rsidRPr="00F0213D" w:rsidRDefault="00F0213D" w:rsidP="00F0213D">
      <w:pPr>
        <w:spacing w:line="360" w:lineRule="auto"/>
        <w:jc w:val="both"/>
        <w:rPr>
          <w:rFonts w:ascii="Times New Roman" w:hAnsi="Times New Roman" w:cs="Times New Roman"/>
          <w:lang w:val="en-GB"/>
        </w:rPr>
      </w:pPr>
      <w:r w:rsidRPr="00F0213D">
        <w:rPr>
          <w:rFonts w:ascii="Times New Roman" w:hAnsi="Times New Roman" w:cs="Times New Roman"/>
          <w:lang w:val="en-GB"/>
        </w:rPr>
        <w:t xml:space="preserve"> </w:t>
      </w:r>
      <w:proofErr w:type="spellStart"/>
      <w:r w:rsidRPr="00F0213D">
        <w:rPr>
          <w:rFonts w:ascii="Times New Roman" w:hAnsi="Times New Roman" w:cs="Times New Roman"/>
          <w:lang w:val="en-GB"/>
        </w:rPr>
        <w:t>Scalings</w:t>
      </w:r>
      <w:proofErr w:type="spellEnd"/>
      <w:r w:rsidRPr="00F0213D">
        <w:rPr>
          <w:rFonts w:ascii="Times New Roman" w:hAnsi="Times New Roman" w:cs="Times New Roman"/>
          <w:lang w:val="en-GB"/>
        </w:rPr>
        <w:t xml:space="preserve"> and encodings are the main processes of data preparation step referred to as preprocessing. As for quantitative predictors, they are normalized to attain measure within comparable range Numerical and categorical variables are transformed differently where the former is normalized while the latter is one-hot encoded to binary indicators. Such techniques enhance model performance since normalization makes data appropriate for feeding to species of a machine learning algorithm. </w:t>
      </w:r>
    </w:p>
    <w:p w14:paraId="48E1BFFB" w14:textId="3554F876" w:rsidR="00F0213D" w:rsidRPr="00F0213D" w:rsidRDefault="00F0213D" w:rsidP="00F0213D">
      <w:pPr>
        <w:pStyle w:val="Heading1"/>
      </w:pPr>
      <w:bookmarkStart w:id="1" w:name="_Toc177147724"/>
      <w:r w:rsidRPr="00F0213D">
        <w:t>Dataset Description</w:t>
      </w:r>
      <w:bookmarkEnd w:id="1"/>
      <w:r w:rsidRPr="00F0213D">
        <w:t xml:space="preserve"> </w:t>
      </w:r>
    </w:p>
    <w:p w14:paraId="178EE258" w14:textId="77777777" w:rsidR="00F0213D" w:rsidRPr="00F0213D" w:rsidRDefault="00F0213D" w:rsidP="00F0213D">
      <w:pPr>
        <w:spacing w:line="360" w:lineRule="auto"/>
        <w:jc w:val="both"/>
        <w:rPr>
          <w:rFonts w:ascii="Times New Roman" w:hAnsi="Times New Roman" w:cs="Times New Roman"/>
          <w:lang w:val="en-GB"/>
        </w:rPr>
      </w:pPr>
      <w:r w:rsidRPr="00F0213D">
        <w:rPr>
          <w:rFonts w:ascii="Times New Roman" w:hAnsi="Times New Roman" w:cs="Times New Roman"/>
          <w:lang w:val="en-GB"/>
        </w:rPr>
        <w:t xml:space="preserve"> The given data set has the quantitative as well as qualitative variables. While comparing analogues of Numerical features mentioned above it was observed that values are present in the scaled down form where values of tenure are small in magnitude in comparison to </w:t>
      </w:r>
      <w:proofErr w:type="spellStart"/>
      <w:r w:rsidRPr="00F0213D">
        <w:rPr>
          <w:rFonts w:ascii="Times New Roman" w:hAnsi="Times New Roman" w:cs="Times New Roman"/>
          <w:lang w:val="en-GB"/>
        </w:rPr>
        <w:t>MonthlyCharges</w:t>
      </w:r>
      <w:proofErr w:type="spellEnd"/>
      <w:r w:rsidRPr="00F0213D">
        <w:rPr>
          <w:rFonts w:ascii="Times New Roman" w:hAnsi="Times New Roman" w:cs="Times New Roman"/>
          <w:lang w:val="en-GB"/>
        </w:rPr>
        <w:t xml:space="preserve"> and </w:t>
      </w:r>
      <w:proofErr w:type="spellStart"/>
      <w:r w:rsidRPr="00F0213D">
        <w:rPr>
          <w:rFonts w:ascii="Times New Roman" w:hAnsi="Times New Roman" w:cs="Times New Roman"/>
          <w:lang w:val="en-GB"/>
        </w:rPr>
        <w:t>TotalCharges</w:t>
      </w:r>
      <w:proofErr w:type="spellEnd"/>
      <w:r w:rsidRPr="00F0213D">
        <w:rPr>
          <w:rFonts w:ascii="Times New Roman" w:hAnsi="Times New Roman" w:cs="Times New Roman"/>
          <w:lang w:val="en-GB"/>
        </w:rPr>
        <w:t xml:space="preserve">. However, </w:t>
      </w:r>
      <w:proofErr w:type="spellStart"/>
      <w:proofErr w:type="gramStart"/>
      <w:r w:rsidRPr="00F0213D">
        <w:rPr>
          <w:rFonts w:ascii="Times New Roman" w:hAnsi="Times New Roman" w:cs="Times New Roman"/>
          <w:lang w:val="en-GB"/>
        </w:rPr>
        <w:t>Contract</w:t>
      </w:r>
      <w:proofErr w:type="gramEnd"/>
      <w:r w:rsidRPr="00F0213D">
        <w:rPr>
          <w:rFonts w:ascii="Times New Roman" w:hAnsi="Times New Roman" w:cs="Times New Roman"/>
          <w:lang w:val="en-GB"/>
        </w:rPr>
        <w:t>_One</w:t>
      </w:r>
      <w:proofErr w:type="spellEnd"/>
      <w:r w:rsidRPr="00F0213D">
        <w:rPr>
          <w:rFonts w:ascii="Times New Roman" w:hAnsi="Times New Roman" w:cs="Times New Roman"/>
          <w:lang w:val="en-GB"/>
        </w:rPr>
        <w:t xml:space="preserve"> year, </w:t>
      </w:r>
      <w:proofErr w:type="spellStart"/>
      <w:r w:rsidRPr="00F0213D">
        <w:rPr>
          <w:rFonts w:ascii="Times New Roman" w:hAnsi="Times New Roman" w:cs="Times New Roman"/>
          <w:lang w:val="en-GB"/>
        </w:rPr>
        <w:t>Contract_Two</w:t>
      </w:r>
      <w:proofErr w:type="spellEnd"/>
      <w:r w:rsidRPr="00F0213D">
        <w:rPr>
          <w:rFonts w:ascii="Times New Roman" w:hAnsi="Times New Roman" w:cs="Times New Roman"/>
          <w:lang w:val="en-GB"/>
        </w:rPr>
        <w:t xml:space="preserve"> year and </w:t>
      </w:r>
      <w:proofErr w:type="spellStart"/>
      <w:r w:rsidRPr="00F0213D">
        <w:rPr>
          <w:rFonts w:ascii="Times New Roman" w:hAnsi="Times New Roman" w:cs="Times New Roman"/>
          <w:lang w:val="en-GB"/>
        </w:rPr>
        <w:t>InternetService_Fiber</w:t>
      </w:r>
      <w:proofErr w:type="spellEnd"/>
      <w:r w:rsidRPr="00F0213D">
        <w:rPr>
          <w:rFonts w:ascii="Times New Roman" w:hAnsi="Times New Roman" w:cs="Times New Roman"/>
          <w:lang w:val="en-GB"/>
        </w:rPr>
        <w:t xml:space="preserve"> optic being categories of data requires to be encoded in an integer form to be used for the algorithms by one-hot encoding. </w:t>
      </w:r>
    </w:p>
    <w:p w14:paraId="64F61372" w14:textId="1F605001" w:rsidR="00F0213D" w:rsidRPr="00F0213D" w:rsidRDefault="00F0213D" w:rsidP="00F0213D">
      <w:pPr>
        <w:pStyle w:val="Heading1"/>
      </w:pPr>
      <w:r w:rsidRPr="00F0213D">
        <w:t xml:space="preserve"> </w:t>
      </w:r>
      <w:bookmarkStart w:id="2" w:name="_Toc177147725"/>
      <w:r w:rsidRPr="00F0213D">
        <w:t>Scaling Methodology</w:t>
      </w:r>
      <w:bookmarkEnd w:id="2"/>
      <w:r w:rsidRPr="00F0213D">
        <w:t xml:space="preserve"> </w:t>
      </w:r>
    </w:p>
    <w:p w14:paraId="092A198F" w14:textId="33FFD918" w:rsidR="00F0213D" w:rsidRPr="00F0213D" w:rsidRDefault="00F0213D" w:rsidP="00F0213D">
      <w:pPr>
        <w:spacing w:line="360" w:lineRule="auto"/>
        <w:jc w:val="both"/>
        <w:rPr>
          <w:rFonts w:ascii="Times New Roman" w:hAnsi="Times New Roman" w:cs="Times New Roman"/>
          <w:lang w:val="en-GB"/>
        </w:rPr>
      </w:pPr>
      <w:r w:rsidRPr="00F0213D">
        <w:rPr>
          <w:rFonts w:ascii="Times New Roman" w:hAnsi="Times New Roman" w:cs="Times New Roman"/>
          <w:lang w:val="en-GB"/>
        </w:rPr>
        <w:t xml:space="preserve"> The </w:t>
      </w:r>
      <w:proofErr w:type="spellStart"/>
      <w:r w:rsidRPr="00F0213D">
        <w:rPr>
          <w:rFonts w:ascii="Times New Roman" w:hAnsi="Times New Roman" w:cs="Times New Roman"/>
          <w:lang w:val="en-GB"/>
        </w:rPr>
        <w:t>StandardScaler</w:t>
      </w:r>
      <w:proofErr w:type="spellEnd"/>
      <w:r w:rsidRPr="00F0213D">
        <w:rPr>
          <w:rFonts w:ascii="Times New Roman" w:hAnsi="Times New Roman" w:cs="Times New Roman"/>
          <w:lang w:val="en-GB"/>
        </w:rPr>
        <w:t xml:space="preserve"> from </w:t>
      </w:r>
      <w:proofErr w:type="spellStart"/>
      <w:r w:rsidRPr="00F0213D">
        <w:rPr>
          <w:rFonts w:ascii="Times New Roman" w:hAnsi="Times New Roman" w:cs="Times New Roman"/>
          <w:lang w:val="en-GB"/>
        </w:rPr>
        <w:t>sklearn</w:t>
      </w:r>
      <w:proofErr w:type="spellEnd"/>
      <w:r w:rsidRPr="00F0213D">
        <w:rPr>
          <w:rFonts w:ascii="Times New Roman" w:hAnsi="Times New Roman" w:cs="Times New Roman"/>
          <w:lang w:val="en-GB"/>
        </w:rPr>
        <w:t xml:space="preserve">. Standardization was applied under preprocessing to the continuous variables was applied. Standard scaling is also known as z-score scaling and it subtracts the mean from each feature and brings them to unit variance. This helps make sure that all the features with numeric values are standardized with a mean of 0 and a standard deviation of 1; thus, all features are equally important throughout the model’s learning process. </w:t>
      </w:r>
    </w:p>
    <w:p w14:paraId="2F23372D" w14:textId="77777777" w:rsidR="00F0213D" w:rsidRPr="00F0213D" w:rsidRDefault="00F0213D" w:rsidP="00F0213D">
      <w:pPr>
        <w:spacing w:line="360" w:lineRule="auto"/>
        <w:jc w:val="both"/>
        <w:rPr>
          <w:rFonts w:ascii="Times New Roman" w:hAnsi="Times New Roman" w:cs="Times New Roman"/>
          <w:lang w:val="en-GB"/>
        </w:rPr>
      </w:pPr>
      <w:r w:rsidRPr="00F0213D">
        <w:rPr>
          <w:rFonts w:ascii="Times New Roman" w:hAnsi="Times New Roman" w:cs="Times New Roman"/>
          <w:lang w:val="en-GB"/>
        </w:rPr>
        <w:t xml:space="preserve"> For categorical features, </w:t>
      </w:r>
      <w:proofErr w:type="gramStart"/>
      <w:r w:rsidRPr="00F0213D">
        <w:rPr>
          <w:rFonts w:ascii="Times New Roman" w:hAnsi="Times New Roman" w:cs="Times New Roman"/>
          <w:lang w:val="en-GB"/>
        </w:rPr>
        <w:t>One</w:t>
      </w:r>
      <w:proofErr w:type="gramEnd"/>
      <w:r w:rsidRPr="00F0213D">
        <w:rPr>
          <w:rFonts w:ascii="Times New Roman" w:hAnsi="Times New Roman" w:cs="Times New Roman"/>
          <w:lang w:val="en-GB"/>
        </w:rPr>
        <w:t xml:space="preserve"> hot Encoder was used in converting them to binary columns so that they could be understood by the model. </w:t>
      </w:r>
    </w:p>
    <w:p w14:paraId="62BBE45C" w14:textId="00461D4E" w:rsidR="00F0213D" w:rsidRPr="00F0213D" w:rsidRDefault="00F0213D" w:rsidP="00F0213D">
      <w:pPr>
        <w:pStyle w:val="Heading1"/>
      </w:pPr>
      <w:r w:rsidRPr="00F0213D">
        <w:t xml:space="preserve"> </w:t>
      </w:r>
      <w:bookmarkStart w:id="3" w:name="_Toc177147726"/>
      <w:r w:rsidRPr="00F0213D">
        <w:t>Scaling Implementation</w:t>
      </w:r>
      <w:bookmarkEnd w:id="3"/>
      <w:r w:rsidRPr="00F0213D">
        <w:t xml:space="preserve"> </w:t>
      </w:r>
    </w:p>
    <w:p w14:paraId="4ACCE525" w14:textId="5D3495D5" w:rsidR="00F0213D" w:rsidRPr="00F0213D" w:rsidRDefault="00F0213D" w:rsidP="00F0213D">
      <w:pPr>
        <w:spacing w:line="360" w:lineRule="auto"/>
        <w:jc w:val="both"/>
        <w:rPr>
          <w:rFonts w:ascii="Times New Roman" w:hAnsi="Times New Roman" w:cs="Times New Roman"/>
          <w:lang w:val="en-GB"/>
        </w:rPr>
      </w:pPr>
      <w:r w:rsidRPr="00F0213D">
        <w:rPr>
          <w:rFonts w:ascii="Times New Roman" w:hAnsi="Times New Roman" w:cs="Times New Roman"/>
          <w:lang w:val="en-GB"/>
        </w:rPr>
        <w:t xml:space="preserve"> The following code was used for feature scaling and normalization and where </w:t>
      </w:r>
      <w:proofErr w:type="spellStart"/>
      <w:r w:rsidRPr="00F0213D">
        <w:rPr>
          <w:rFonts w:ascii="Times New Roman" w:hAnsi="Times New Roman" w:cs="Times New Roman"/>
          <w:lang w:val="en-GB"/>
        </w:rPr>
        <w:t>StandardScaler</w:t>
      </w:r>
      <w:proofErr w:type="spellEnd"/>
      <w:r w:rsidRPr="00F0213D">
        <w:rPr>
          <w:rFonts w:ascii="Times New Roman" w:hAnsi="Times New Roman" w:cs="Times New Roman"/>
          <w:lang w:val="en-GB"/>
        </w:rPr>
        <w:t xml:space="preserve"> is used for numerical features and </w:t>
      </w:r>
      <w:proofErr w:type="spellStart"/>
      <w:r w:rsidRPr="00F0213D">
        <w:rPr>
          <w:rFonts w:ascii="Times New Roman" w:hAnsi="Times New Roman" w:cs="Times New Roman"/>
          <w:lang w:val="en-GB"/>
        </w:rPr>
        <w:t>OneHotEncoder</w:t>
      </w:r>
      <w:proofErr w:type="spellEnd"/>
      <w:r w:rsidRPr="00F0213D">
        <w:rPr>
          <w:rFonts w:ascii="Times New Roman" w:hAnsi="Times New Roman" w:cs="Times New Roman"/>
          <w:lang w:val="en-GB"/>
        </w:rPr>
        <w:t xml:space="preserve"> for categorical one.</w:t>
      </w:r>
    </w:p>
    <w:p w14:paraId="066D3D11" w14:textId="421B32D3" w:rsidR="00F0213D" w:rsidRPr="00F0213D" w:rsidRDefault="00F0213D" w:rsidP="00F0213D">
      <w:pPr>
        <w:spacing w:line="360" w:lineRule="auto"/>
        <w:jc w:val="center"/>
        <w:rPr>
          <w:rFonts w:ascii="Times New Roman" w:hAnsi="Times New Roman" w:cs="Times New Roman"/>
          <w:lang w:val="en-GB"/>
        </w:rPr>
      </w:pPr>
      <w:r w:rsidRPr="00F0213D">
        <w:rPr>
          <w:rFonts w:ascii="Times New Roman" w:hAnsi="Times New Roman" w:cs="Times New Roman"/>
          <w:lang w:val="en-GB"/>
        </w:rPr>
        <w:lastRenderedPageBreak/>
        <w:drawing>
          <wp:inline distT="0" distB="0" distL="0" distR="0" wp14:anchorId="2879AC4F" wp14:editId="25442866">
            <wp:extent cx="5731510" cy="2393950"/>
            <wp:effectExtent l="0" t="0" r="2540" b="6350"/>
            <wp:docPr id="195724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47964" name=""/>
                    <pic:cNvPicPr/>
                  </pic:nvPicPr>
                  <pic:blipFill>
                    <a:blip r:embed="rId8"/>
                    <a:stretch>
                      <a:fillRect/>
                    </a:stretch>
                  </pic:blipFill>
                  <pic:spPr>
                    <a:xfrm>
                      <a:off x="0" y="0"/>
                      <a:ext cx="5731510" cy="2393950"/>
                    </a:xfrm>
                    <a:prstGeom prst="rect">
                      <a:avLst/>
                    </a:prstGeom>
                  </pic:spPr>
                </pic:pic>
              </a:graphicData>
            </a:graphic>
          </wp:inline>
        </w:drawing>
      </w:r>
    </w:p>
    <w:p w14:paraId="0B14E0AC" w14:textId="77777777" w:rsidR="00F0213D" w:rsidRPr="00F0213D" w:rsidRDefault="00F0213D" w:rsidP="00F0213D">
      <w:pPr>
        <w:spacing w:line="360" w:lineRule="auto"/>
        <w:jc w:val="both"/>
        <w:rPr>
          <w:rFonts w:ascii="Times New Roman" w:hAnsi="Times New Roman" w:cs="Times New Roman"/>
          <w:lang w:val="en-GB"/>
        </w:rPr>
      </w:pPr>
    </w:p>
    <w:p w14:paraId="3E517BDD" w14:textId="342CA4A1" w:rsidR="00F0213D" w:rsidRPr="00F0213D" w:rsidRDefault="00F0213D" w:rsidP="00F0213D">
      <w:pPr>
        <w:spacing w:line="360" w:lineRule="auto"/>
        <w:jc w:val="center"/>
        <w:rPr>
          <w:rFonts w:ascii="Times New Roman" w:hAnsi="Times New Roman" w:cs="Times New Roman"/>
          <w:lang w:val="en-GB"/>
        </w:rPr>
      </w:pPr>
      <w:r w:rsidRPr="00F0213D">
        <w:rPr>
          <w:rFonts w:ascii="Times New Roman" w:hAnsi="Times New Roman" w:cs="Times New Roman"/>
          <w:lang w:val="en-GB"/>
        </w:rPr>
        <w:drawing>
          <wp:inline distT="0" distB="0" distL="0" distR="0" wp14:anchorId="01F16822" wp14:editId="43A106D1">
            <wp:extent cx="5731510" cy="1879600"/>
            <wp:effectExtent l="0" t="0" r="2540" b="6350"/>
            <wp:docPr id="102665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574" name="Picture 1" descr="A screenshot of a computer code&#10;&#10;Description automatically generated"/>
                    <pic:cNvPicPr/>
                  </pic:nvPicPr>
                  <pic:blipFill>
                    <a:blip r:embed="rId9"/>
                    <a:stretch>
                      <a:fillRect/>
                    </a:stretch>
                  </pic:blipFill>
                  <pic:spPr>
                    <a:xfrm>
                      <a:off x="0" y="0"/>
                      <a:ext cx="5731510" cy="1879600"/>
                    </a:xfrm>
                    <a:prstGeom prst="rect">
                      <a:avLst/>
                    </a:prstGeom>
                  </pic:spPr>
                </pic:pic>
              </a:graphicData>
            </a:graphic>
          </wp:inline>
        </w:drawing>
      </w:r>
    </w:p>
    <w:p w14:paraId="405A9E1A" w14:textId="36D0C121" w:rsidR="00F0213D" w:rsidRPr="00F0213D" w:rsidRDefault="00F0213D" w:rsidP="00F0213D">
      <w:pPr>
        <w:pStyle w:val="Heading1"/>
      </w:pPr>
      <w:bookmarkStart w:id="4" w:name="_Toc177147727"/>
      <w:r w:rsidRPr="00F0213D">
        <w:t>Results of Scaling</w:t>
      </w:r>
      <w:bookmarkEnd w:id="4"/>
    </w:p>
    <w:p w14:paraId="6F702C2D" w14:textId="77777777" w:rsidR="00F0213D" w:rsidRPr="00F0213D" w:rsidRDefault="00F0213D" w:rsidP="00F0213D">
      <w:pPr>
        <w:spacing w:line="360" w:lineRule="auto"/>
        <w:jc w:val="both"/>
        <w:rPr>
          <w:rFonts w:ascii="Times New Roman" w:hAnsi="Times New Roman" w:cs="Times New Roman"/>
          <w:lang w:val="en-PK"/>
        </w:rPr>
      </w:pPr>
      <w:r w:rsidRPr="00F0213D">
        <w:rPr>
          <w:rFonts w:ascii="Times New Roman" w:hAnsi="Times New Roman" w:cs="Times New Roman"/>
          <w:lang w:val="en-PK"/>
        </w:rPr>
        <w:t xml:space="preserve">After applying the </w:t>
      </w:r>
      <w:proofErr w:type="spellStart"/>
      <w:r w:rsidRPr="00F0213D">
        <w:rPr>
          <w:rFonts w:ascii="Times New Roman" w:hAnsi="Times New Roman" w:cs="Times New Roman"/>
          <w:lang w:val="en-PK"/>
        </w:rPr>
        <w:t>StandardScaler</w:t>
      </w:r>
      <w:proofErr w:type="spellEnd"/>
      <w:r w:rsidRPr="00F0213D">
        <w:rPr>
          <w:rFonts w:ascii="Times New Roman" w:hAnsi="Times New Roman" w:cs="Times New Roman"/>
          <w:lang w:val="en-PK"/>
        </w:rPr>
        <w:t xml:space="preserve">, the numerical features (tenure, </w:t>
      </w:r>
      <w:proofErr w:type="spellStart"/>
      <w:r w:rsidRPr="00F0213D">
        <w:rPr>
          <w:rFonts w:ascii="Times New Roman" w:hAnsi="Times New Roman" w:cs="Times New Roman"/>
          <w:lang w:val="en-PK"/>
        </w:rPr>
        <w:t>MonthlyCharges</w:t>
      </w:r>
      <w:proofErr w:type="spellEnd"/>
      <w:r w:rsidRPr="00F0213D">
        <w:rPr>
          <w:rFonts w:ascii="Times New Roman" w:hAnsi="Times New Roman" w:cs="Times New Roman"/>
          <w:lang w:val="en-PK"/>
        </w:rPr>
        <w:t xml:space="preserve">, </w:t>
      </w:r>
      <w:proofErr w:type="spellStart"/>
      <w:r w:rsidRPr="00F0213D">
        <w:rPr>
          <w:rFonts w:ascii="Times New Roman" w:hAnsi="Times New Roman" w:cs="Times New Roman"/>
          <w:lang w:val="en-PK"/>
        </w:rPr>
        <w:t>TotalCharges</w:t>
      </w:r>
      <w:proofErr w:type="spellEnd"/>
      <w:r w:rsidRPr="00F0213D">
        <w:rPr>
          <w:rFonts w:ascii="Times New Roman" w:hAnsi="Times New Roman" w:cs="Times New Roman"/>
          <w:lang w:val="en-PK"/>
        </w:rPr>
        <w:t>) were transformed to have a mean of 0 and standard deviation of 1. For example:</w:t>
      </w:r>
    </w:p>
    <w:p w14:paraId="3D5BA74B" w14:textId="77777777" w:rsidR="00F0213D" w:rsidRPr="00F0213D" w:rsidRDefault="00F0213D" w:rsidP="00F0213D">
      <w:pPr>
        <w:numPr>
          <w:ilvl w:val="0"/>
          <w:numId w:val="2"/>
        </w:numPr>
        <w:spacing w:line="360" w:lineRule="auto"/>
        <w:jc w:val="both"/>
        <w:rPr>
          <w:rFonts w:ascii="Times New Roman" w:hAnsi="Times New Roman" w:cs="Times New Roman"/>
          <w:lang w:val="en-PK"/>
        </w:rPr>
      </w:pPr>
      <w:r w:rsidRPr="00F0213D">
        <w:rPr>
          <w:rFonts w:ascii="Times New Roman" w:hAnsi="Times New Roman" w:cs="Times New Roman"/>
          <w:b/>
          <w:bCs/>
          <w:lang w:val="en-PK"/>
        </w:rPr>
        <w:t>Before Scaling</w:t>
      </w:r>
      <w:r w:rsidRPr="00F0213D">
        <w:rPr>
          <w:rFonts w:ascii="Times New Roman" w:hAnsi="Times New Roman" w:cs="Times New Roman"/>
          <w:lang w:val="en-PK"/>
        </w:rPr>
        <w:t xml:space="preserve">: </w:t>
      </w:r>
      <w:proofErr w:type="spellStart"/>
      <w:r w:rsidRPr="00F0213D">
        <w:rPr>
          <w:rFonts w:ascii="Times New Roman" w:hAnsi="Times New Roman" w:cs="Times New Roman"/>
          <w:lang w:val="en-PK"/>
        </w:rPr>
        <w:t>MonthlyCharges</w:t>
      </w:r>
      <w:proofErr w:type="spellEnd"/>
      <w:r w:rsidRPr="00F0213D">
        <w:rPr>
          <w:rFonts w:ascii="Times New Roman" w:hAnsi="Times New Roman" w:cs="Times New Roman"/>
          <w:lang w:val="en-PK"/>
        </w:rPr>
        <w:t xml:space="preserve"> ranged from 18.85 to 118.75.</w:t>
      </w:r>
    </w:p>
    <w:p w14:paraId="002DC649" w14:textId="77777777" w:rsidR="00F0213D" w:rsidRPr="00F0213D" w:rsidRDefault="00F0213D" w:rsidP="00F0213D">
      <w:pPr>
        <w:numPr>
          <w:ilvl w:val="0"/>
          <w:numId w:val="2"/>
        </w:numPr>
        <w:spacing w:line="360" w:lineRule="auto"/>
        <w:jc w:val="both"/>
        <w:rPr>
          <w:rFonts w:ascii="Times New Roman" w:hAnsi="Times New Roman" w:cs="Times New Roman"/>
          <w:lang w:val="en-PK"/>
        </w:rPr>
      </w:pPr>
      <w:r w:rsidRPr="00F0213D">
        <w:rPr>
          <w:rFonts w:ascii="Times New Roman" w:hAnsi="Times New Roman" w:cs="Times New Roman"/>
          <w:b/>
          <w:bCs/>
          <w:lang w:val="en-PK"/>
        </w:rPr>
        <w:t>After Scaling</w:t>
      </w:r>
      <w:r w:rsidRPr="00F0213D">
        <w:rPr>
          <w:rFonts w:ascii="Times New Roman" w:hAnsi="Times New Roman" w:cs="Times New Roman"/>
          <w:lang w:val="en-PK"/>
        </w:rPr>
        <w:t xml:space="preserve">: </w:t>
      </w:r>
      <w:proofErr w:type="spellStart"/>
      <w:r w:rsidRPr="00F0213D">
        <w:rPr>
          <w:rFonts w:ascii="Times New Roman" w:hAnsi="Times New Roman" w:cs="Times New Roman"/>
          <w:lang w:val="en-PK"/>
        </w:rPr>
        <w:t>MonthlyCharges</w:t>
      </w:r>
      <w:proofErr w:type="spellEnd"/>
      <w:r w:rsidRPr="00F0213D">
        <w:rPr>
          <w:rFonts w:ascii="Times New Roman" w:hAnsi="Times New Roman" w:cs="Times New Roman"/>
          <w:lang w:val="en-PK"/>
        </w:rPr>
        <w:t xml:space="preserve"> has a mean of 0 and standard deviation of 1, ensuring that it no longer dominates the training process due to its scale.</w:t>
      </w:r>
    </w:p>
    <w:p w14:paraId="7A814C09" w14:textId="6BDC97AF" w:rsidR="00F0213D" w:rsidRPr="00F0213D" w:rsidRDefault="00F0213D" w:rsidP="00F0213D">
      <w:pPr>
        <w:spacing w:line="360" w:lineRule="auto"/>
        <w:jc w:val="both"/>
        <w:rPr>
          <w:rFonts w:ascii="Times New Roman" w:hAnsi="Times New Roman" w:cs="Times New Roman"/>
          <w:lang w:val="en-PK"/>
        </w:rPr>
      </w:pPr>
      <w:r w:rsidRPr="00F0213D">
        <w:rPr>
          <w:rFonts w:ascii="Times New Roman" w:hAnsi="Times New Roman" w:cs="Times New Roman"/>
          <w:lang w:val="en-PK"/>
        </w:rPr>
        <w:drawing>
          <wp:inline distT="0" distB="0" distL="0" distR="0" wp14:anchorId="08B41455" wp14:editId="0BF47E14">
            <wp:extent cx="5866765" cy="1397000"/>
            <wp:effectExtent l="0" t="0" r="635" b="0"/>
            <wp:docPr id="128189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92560" name=""/>
                    <pic:cNvPicPr/>
                  </pic:nvPicPr>
                  <pic:blipFill>
                    <a:blip r:embed="rId10"/>
                    <a:stretch>
                      <a:fillRect/>
                    </a:stretch>
                  </pic:blipFill>
                  <pic:spPr>
                    <a:xfrm>
                      <a:off x="0" y="0"/>
                      <a:ext cx="5871832" cy="1398207"/>
                    </a:xfrm>
                    <a:prstGeom prst="rect">
                      <a:avLst/>
                    </a:prstGeom>
                  </pic:spPr>
                </pic:pic>
              </a:graphicData>
            </a:graphic>
          </wp:inline>
        </w:drawing>
      </w:r>
    </w:p>
    <w:p w14:paraId="771C906B" w14:textId="77777777" w:rsidR="00F0213D" w:rsidRPr="00F0213D" w:rsidRDefault="00F0213D" w:rsidP="00F0213D">
      <w:pPr>
        <w:spacing w:line="360" w:lineRule="auto"/>
        <w:jc w:val="both"/>
        <w:rPr>
          <w:rFonts w:ascii="Times New Roman" w:hAnsi="Times New Roman" w:cs="Times New Roman"/>
          <w:lang w:val="en-PK"/>
        </w:rPr>
      </w:pPr>
      <w:r w:rsidRPr="00F0213D">
        <w:rPr>
          <w:rFonts w:ascii="Times New Roman" w:hAnsi="Times New Roman" w:cs="Times New Roman"/>
          <w:lang w:val="en-PK"/>
        </w:rPr>
        <w:lastRenderedPageBreak/>
        <w:t xml:space="preserve">For categorical features, </w:t>
      </w:r>
      <w:proofErr w:type="spellStart"/>
      <w:r w:rsidRPr="00F0213D">
        <w:rPr>
          <w:rFonts w:ascii="Times New Roman" w:hAnsi="Times New Roman" w:cs="Times New Roman"/>
          <w:lang w:val="en-PK"/>
        </w:rPr>
        <w:t>OneHotEncoder</w:t>
      </w:r>
      <w:proofErr w:type="spellEnd"/>
      <w:r w:rsidRPr="00F0213D">
        <w:rPr>
          <w:rFonts w:ascii="Times New Roman" w:hAnsi="Times New Roman" w:cs="Times New Roman"/>
          <w:lang w:val="en-PK"/>
        </w:rPr>
        <w:t xml:space="preserve"> created additional binary columns representing each category. For instance, the </w:t>
      </w:r>
      <w:proofErr w:type="spellStart"/>
      <w:r w:rsidRPr="00F0213D">
        <w:rPr>
          <w:rFonts w:ascii="Times New Roman" w:hAnsi="Times New Roman" w:cs="Times New Roman"/>
          <w:lang w:val="en-PK"/>
        </w:rPr>
        <w:t>Contract_One</w:t>
      </w:r>
      <w:proofErr w:type="spellEnd"/>
      <w:r w:rsidRPr="00F0213D">
        <w:rPr>
          <w:rFonts w:ascii="Times New Roman" w:hAnsi="Times New Roman" w:cs="Times New Roman"/>
          <w:lang w:val="en-PK"/>
        </w:rPr>
        <w:t xml:space="preserve"> year column was transformed into a binary column with values of 0 and 1.</w:t>
      </w:r>
    </w:p>
    <w:p w14:paraId="362430A8" w14:textId="53DB3596" w:rsidR="00F0213D" w:rsidRPr="00F0213D" w:rsidRDefault="00F0213D" w:rsidP="00F0213D">
      <w:pPr>
        <w:pStyle w:val="Heading1"/>
      </w:pPr>
      <w:bookmarkStart w:id="5" w:name="_Toc177147728"/>
      <w:r w:rsidRPr="00F0213D">
        <w:t>Handling Categorical Variables</w:t>
      </w:r>
      <w:bookmarkEnd w:id="5"/>
      <w:r w:rsidRPr="00F0213D">
        <w:t xml:space="preserve"> </w:t>
      </w:r>
    </w:p>
    <w:p w14:paraId="256B72D3" w14:textId="77777777" w:rsidR="00F0213D" w:rsidRPr="00F0213D" w:rsidRDefault="00F0213D" w:rsidP="00F0213D">
      <w:pPr>
        <w:spacing w:line="360" w:lineRule="auto"/>
        <w:jc w:val="both"/>
        <w:rPr>
          <w:rFonts w:ascii="Times New Roman" w:hAnsi="Times New Roman" w:cs="Times New Roman"/>
          <w:lang w:val="en-PK"/>
        </w:rPr>
      </w:pPr>
      <w:r w:rsidRPr="00F0213D">
        <w:rPr>
          <w:rFonts w:ascii="Times New Roman" w:hAnsi="Times New Roman" w:cs="Times New Roman"/>
          <w:lang w:val="en-PK"/>
        </w:rPr>
        <w:t xml:space="preserve"> Other data types include </w:t>
      </w:r>
      <w:proofErr w:type="spellStart"/>
      <w:r w:rsidRPr="00F0213D">
        <w:rPr>
          <w:rFonts w:ascii="Times New Roman" w:hAnsi="Times New Roman" w:cs="Times New Roman"/>
          <w:lang w:val="en-PK"/>
        </w:rPr>
        <w:t>Contract_One</w:t>
      </w:r>
      <w:proofErr w:type="spellEnd"/>
      <w:r w:rsidRPr="00F0213D">
        <w:rPr>
          <w:rFonts w:ascii="Times New Roman" w:hAnsi="Times New Roman" w:cs="Times New Roman"/>
          <w:lang w:val="en-PK"/>
        </w:rPr>
        <w:t xml:space="preserve"> year that was encoded by </w:t>
      </w:r>
      <w:proofErr w:type="spellStart"/>
      <w:r w:rsidRPr="00F0213D">
        <w:rPr>
          <w:rFonts w:ascii="Times New Roman" w:hAnsi="Times New Roman" w:cs="Times New Roman"/>
          <w:lang w:val="en-PK"/>
        </w:rPr>
        <w:t>OneHotEncoder</w:t>
      </w:r>
      <w:proofErr w:type="spellEnd"/>
      <w:r w:rsidRPr="00F0213D">
        <w:rPr>
          <w:rFonts w:ascii="Times New Roman" w:hAnsi="Times New Roman" w:cs="Times New Roman"/>
          <w:lang w:val="en-PK"/>
        </w:rPr>
        <w:t xml:space="preserve"> along with other categorical data types including </w:t>
      </w:r>
      <w:proofErr w:type="spellStart"/>
      <w:r w:rsidRPr="00F0213D">
        <w:rPr>
          <w:rFonts w:ascii="Times New Roman" w:hAnsi="Times New Roman" w:cs="Times New Roman"/>
          <w:lang w:val="en-PK"/>
        </w:rPr>
        <w:t>Contract_Two</w:t>
      </w:r>
      <w:proofErr w:type="spellEnd"/>
      <w:r w:rsidRPr="00F0213D">
        <w:rPr>
          <w:rFonts w:ascii="Times New Roman" w:hAnsi="Times New Roman" w:cs="Times New Roman"/>
          <w:lang w:val="en-PK"/>
        </w:rPr>
        <w:t xml:space="preserve"> year and </w:t>
      </w:r>
      <w:proofErr w:type="spellStart"/>
      <w:r w:rsidRPr="00F0213D">
        <w:rPr>
          <w:rFonts w:ascii="Times New Roman" w:hAnsi="Times New Roman" w:cs="Times New Roman"/>
          <w:lang w:val="en-PK"/>
        </w:rPr>
        <w:t>InternetService_Fiber</w:t>
      </w:r>
      <w:proofErr w:type="spellEnd"/>
      <w:r w:rsidRPr="00F0213D">
        <w:rPr>
          <w:rFonts w:ascii="Times New Roman" w:hAnsi="Times New Roman" w:cs="Times New Roman"/>
          <w:lang w:val="en-PK"/>
        </w:rPr>
        <w:t xml:space="preserve"> optic. This method develops dummy variables for each of the categories of the original categorical variables. The new binary columns are named based on the original feature name and the category given thus making it easier to interpret the results. </w:t>
      </w:r>
    </w:p>
    <w:p w14:paraId="567E2EDE" w14:textId="24774E04" w:rsidR="00F0213D" w:rsidRPr="00F0213D" w:rsidRDefault="00F0213D" w:rsidP="00F0213D">
      <w:pPr>
        <w:pStyle w:val="Heading1"/>
      </w:pPr>
      <w:r w:rsidRPr="00F0213D">
        <w:t xml:space="preserve"> </w:t>
      </w:r>
      <w:bookmarkStart w:id="6" w:name="_Toc177147729"/>
      <w:r w:rsidRPr="00F0213D">
        <w:t>Conclusion</w:t>
      </w:r>
      <w:bookmarkEnd w:id="6"/>
      <w:r w:rsidRPr="00F0213D">
        <w:t xml:space="preserve"> </w:t>
      </w:r>
    </w:p>
    <w:p w14:paraId="3756A5D5" w14:textId="2298B516" w:rsidR="00F0213D" w:rsidRPr="00F0213D" w:rsidRDefault="00F0213D" w:rsidP="00F0213D">
      <w:pPr>
        <w:spacing w:line="360" w:lineRule="auto"/>
        <w:jc w:val="both"/>
        <w:rPr>
          <w:rFonts w:ascii="Times New Roman" w:hAnsi="Times New Roman" w:cs="Times New Roman"/>
          <w:lang w:val="en-PK"/>
        </w:rPr>
      </w:pPr>
      <w:r w:rsidRPr="00F0213D">
        <w:rPr>
          <w:rFonts w:ascii="Times New Roman" w:hAnsi="Times New Roman" w:cs="Times New Roman"/>
          <w:lang w:val="en-PK"/>
        </w:rPr>
        <w:t xml:space="preserve"> To increase the accuracy of model and preparing the data to be understandable by the machine learning model, it was crucial to scale the numerical features and encode the categorical features. </w:t>
      </w:r>
      <w:proofErr w:type="spellStart"/>
      <w:r w:rsidRPr="00F0213D">
        <w:rPr>
          <w:rFonts w:ascii="Times New Roman" w:hAnsi="Times New Roman" w:cs="Times New Roman"/>
          <w:lang w:val="en-PK"/>
        </w:rPr>
        <w:t>StandardScaler</w:t>
      </w:r>
      <w:proofErr w:type="spellEnd"/>
      <w:r w:rsidRPr="00F0213D">
        <w:rPr>
          <w:rFonts w:ascii="Times New Roman" w:hAnsi="Times New Roman" w:cs="Times New Roman"/>
          <w:lang w:val="en-PK"/>
        </w:rPr>
        <w:t xml:space="preserve"> served to normalize the numerical features while </w:t>
      </w:r>
      <w:proofErr w:type="spellStart"/>
      <w:r w:rsidRPr="00F0213D">
        <w:rPr>
          <w:rFonts w:ascii="Times New Roman" w:hAnsi="Times New Roman" w:cs="Times New Roman"/>
          <w:lang w:val="en-PK"/>
        </w:rPr>
        <w:t>OneHotEncoder</w:t>
      </w:r>
      <w:proofErr w:type="spellEnd"/>
      <w:r w:rsidRPr="00F0213D">
        <w:rPr>
          <w:rFonts w:ascii="Times New Roman" w:hAnsi="Times New Roman" w:cs="Times New Roman"/>
          <w:lang w:val="en-PK"/>
        </w:rPr>
        <w:t xml:space="preserve"> was of aid in transforming the categorical features into a format that was more consumable for the model training procedure. </w:t>
      </w:r>
    </w:p>
    <w:p w14:paraId="29E9E6D6" w14:textId="52FCB9B3" w:rsidR="00F0213D" w:rsidRPr="00F0213D" w:rsidRDefault="00F0213D" w:rsidP="00F0213D">
      <w:pPr>
        <w:spacing w:line="360" w:lineRule="auto"/>
        <w:jc w:val="both"/>
        <w:rPr>
          <w:rFonts w:ascii="Times New Roman" w:hAnsi="Times New Roman" w:cs="Times New Roman"/>
          <w:lang w:val="en-PK"/>
        </w:rPr>
      </w:pPr>
      <w:r w:rsidRPr="00F0213D">
        <w:rPr>
          <w:rFonts w:ascii="Times New Roman" w:hAnsi="Times New Roman" w:cs="Times New Roman"/>
          <w:lang w:val="en-PK"/>
        </w:rPr>
        <w:t xml:space="preserve"> I was able to pest the dataset through these techniques in a manner that would enhance the </w:t>
      </w:r>
      <w:r w:rsidRPr="00F0213D">
        <w:rPr>
          <w:rFonts w:ascii="Times New Roman" w:hAnsi="Times New Roman" w:cs="Times New Roman"/>
          <w:lang w:val="en-PK"/>
        </w:rPr>
        <w:t>model’s</w:t>
      </w:r>
      <w:r w:rsidRPr="00F0213D">
        <w:rPr>
          <w:rFonts w:ascii="Times New Roman" w:hAnsi="Times New Roman" w:cs="Times New Roman"/>
          <w:lang w:val="en-PK"/>
        </w:rPr>
        <w:t xml:space="preserve"> readiness throughout the modeling process.</w:t>
      </w:r>
    </w:p>
    <w:p w14:paraId="2518CDEF" w14:textId="77777777" w:rsidR="00F0213D" w:rsidRPr="00F0213D" w:rsidRDefault="00F0213D" w:rsidP="00F0213D">
      <w:pPr>
        <w:spacing w:line="360" w:lineRule="auto"/>
        <w:jc w:val="both"/>
        <w:rPr>
          <w:rFonts w:ascii="Times New Roman" w:hAnsi="Times New Roman" w:cs="Times New Roman"/>
          <w:lang w:val="en-GB"/>
        </w:rPr>
      </w:pPr>
    </w:p>
    <w:sectPr w:rsidR="00F0213D" w:rsidRPr="00F0213D" w:rsidSect="00F968C4">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37BD8" w14:textId="77777777" w:rsidR="00BE577C" w:rsidRDefault="00BE577C" w:rsidP="00F968C4">
      <w:pPr>
        <w:spacing w:after="0" w:line="240" w:lineRule="auto"/>
      </w:pPr>
      <w:r>
        <w:separator/>
      </w:r>
    </w:p>
  </w:endnote>
  <w:endnote w:type="continuationSeparator" w:id="0">
    <w:p w14:paraId="05A467C0" w14:textId="77777777" w:rsidR="00BE577C" w:rsidRDefault="00BE577C" w:rsidP="00F96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0088353"/>
      <w:docPartObj>
        <w:docPartGallery w:val="Page Numbers (Bottom of Page)"/>
        <w:docPartUnique/>
      </w:docPartObj>
    </w:sdtPr>
    <w:sdtContent>
      <w:p w14:paraId="642CDFE0" w14:textId="4C7B12B1" w:rsidR="00F968C4" w:rsidRDefault="00F968C4">
        <w:pPr>
          <w:pStyle w:val="Footer"/>
          <w:jc w:val="right"/>
        </w:pPr>
        <w:r>
          <w:fldChar w:fldCharType="begin"/>
        </w:r>
        <w:r>
          <w:instrText>PAGE   \* MERGEFORMAT</w:instrText>
        </w:r>
        <w:r>
          <w:fldChar w:fldCharType="separate"/>
        </w:r>
        <w:r>
          <w:rPr>
            <w:lang w:val="en-GB"/>
          </w:rPr>
          <w:t>2</w:t>
        </w:r>
        <w:r>
          <w:fldChar w:fldCharType="end"/>
        </w:r>
      </w:p>
    </w:sdtContent>
  </w:sdt>
  <w:p w14:paraId="3996F0CF" w14:textId="77777777" w:rsidR="00F968C4" w:rsidRDefault="00F96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3AA6C" w14:textId="77777777" w:rsidR="00BE577C" w:rsidRDefault="00BE577C" w:rsidP="00F968C4">
      <w:pPr>
        <w:spacing w:after="0" w:line="240" w:lineRule="auto"/>
      </w:pPr>
      <w:r>
        <w:separator/>
      </w:r>
    </w:p>
  </w:footnote>
  <w:footnote w:type="continuationSeparator" w:id="0">
    <w:p w14:paraId="70EF8BE2" w14:textId="77777777" w:rsidR="00BE577C" w:rsidRDefault="00BE577C" w:rsidP="00F96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44D1F"/>
    <w:multiLevelType w:val="hybridMultilevel"/>
    <w:tmpl w:val="B00E9C8C"/>
    <w:lvl w:ilvl="0" w:tplc="0CA47404">
      <w:start w:val="1"/>
      <w:numFmt w:val="decimal"/>
      <w:pStyle w:val="Heading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E8A4D19"/>
    <w:multiLevelType w:val="multilevel"/>
    <w:tmpl w:val="EC54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772040">
    <w:abstractNumId w:val="0"/>
  </w:num>
  <w:num w:numId="2" w16cid:durableId="1902397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BDE"/>
    <w:rsid w:val="004E243A"/>
    <w:rsid w:val="00670DB6"/>
    <w:rsid w:val="006E6B09"/>
    <w:rsid w:val="007950DD"/>
    <w:rsid w:val="009C19EE"/>
    <w:rsid w:val="00BE577C"/>
    <w:rsid w:val="00D41566"/>
    <w:rsid w:val="00EF7A1E"/>
    <w:rsid w:val="00F0213D"/>
    <w:rsid w:val="00F04BDE"/>
    <w:rsid w:val="00F968C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10E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13D"/>
    <w:pPr>
      <w:keepNext/>
      <w:keepLines/>
      <w:numPr>
        <w:numId w:val="1"/>
      </w:numPr>
      <w:spacing w:before="360" w:after="80" w:line="360" w:lineRule="auto"/>
      <w:jc w:val="both"/>
      <w:outlineLvl w:val="0"/>
    </w:pPr>
    <w:rPr>
      <w:rFonts w:ascii="Times New Roman" w:eastAsiaTheme="majorEastAsia" w:hAnsi="Times New Roman" w:cs="Times New Roman"/>
      <w:b/>
      <w:bCs/>
      <w:lang w:val="en-GB"/>
    </w:rPr>
  </w:style>
  <w:style w:type="paragraph" w:styleId="Heading2">
    <w:name w:val="heading 2"/>
    <w:basedOn w:val="Normal"/>
    <w:next w:val="Normal"/>
    <w:link w:val="Heading2Char"/>
    <w:uiPriority w:val="9"/>
    <w:semiHidden/>
    <w:unhideWhenUsed/>
    <w:qFormat/>
    <w:rsid w:val="00F04B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B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B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B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B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B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B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B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13D"/>
    <w:rPr>
      <w:rFonts w:ascii="Times New Roman" w:eastAsiaTheme="majorEastAsia" w:hAnsi="Times New Roman" w:cs="Times New Roman"/>
      <w:b/>
      <w:bCs/>
      <w:lang w:val="en-GB"/>
    </w:rPr>
  </w:style>
  <w:style w:type="character" w:customStyle="1" w:styleId="Heading2Char">
    <w:name w:val="Heading 2 Char"/>
    <w:basedOn w:val="DefaultParagraphFont"/>
    <w:link w:val="Heading2"/>
    <w:uiPriority w:val="9"/>
    <w:semiHidden/>
    <w:rsid w:val="00F04B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B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B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B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B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B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B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BDE"/>
    <w:rPr>
      <w:rFonts w:eastAsiaTheme="majorEastAsia" w:cstheme="majorBidi"/>
      <w:color w:val="272727" w:themeColor="text1" w:themeTint="D8"/>
    </w:rPr>
  </w:style>
  <w:style w:type="paragraph" w:styleId="Title">
    <w:name w:val="Title"/>
    <w:basedOn w:val="Normal"/>
    <w:next w:val="Normal"/>
    <w:link w:val="TitleChar"/>
    <w:uiPriority w:val="10"/>
    <w:qFormat/>
    <w:rsid w:val="00F04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B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B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BDE"/>
    <w:pPr>
      <w:spacing w:before="160"/>
      <w:jc w:val="center"/>
    </w:pPr>
    <w:rPr>
      <w:i/>
      <w:iCs/>
      <w:color w:val="404040" w:themeColor="text1" w:themeTint="BF"/>
    </w:rPr>
  </w:style>
  <w:style w:type="character" w:customStyle="1" w:styleId="QuoteChar">
    <w:name w:val="Quote Char"/>
    <w:basedOn w:val="DefaultParagraphFont"/>
    <w:link w:val="Quote"/>
    <w:uiPriority w:val="29"/>
    <w:rsid w:val="00F04BDE"/>
    <w:rPr>
      <w:i/>
      <w:iCs/>
      <w:color w:val="404040" w:themeColor="text1" w:themeTint="BF"/>
    </w:rPr>
  </w:style>
  <w:style w:type="paragraph" w:styleId="ListParagraph">
    <w:name w:val="List Paragraph"/>
    <w:basedOn w:val="Normal"/>
    <w:uiPriority w:val="34"/>
    <w:qFormat/>
    <w:rsid w:val="00F04BDE"/>
    <w:pPr>
      <w:ind w:left="720"/>
      <w:contextualSpacing/>
    </w:pPr>
  </w:style>
  <w:style w:type="character" w:styleId="IntenseEmphasis">
    <w:name w:val="Intense Emphasis"/>
    <w:basedOn w:val="DefaultParagraphFont"/>
    <w:uiPriority w:val="21"/>
    <w:qFormat/>
    <w:rsid w:val="00F04BDE"/>
    <w:rPr>
      <w:i/>
      <w:iCs/>
      <w:color w:val="0F4761" w:themeColor="accent1" w:themeShade="BF"/>
    </w:rPr>
  </w:style>
  <w:style w:type="paragraph" w:styleId="IntenseQuote">
    <w:name w:val="Intense Quote"/>
    <w:basedOn w:val="Normal"/>
    <w:next w:val="Normal"/>
    <w:link w:val="IntenseQuoteChar"/>
    <w:uiPriority w:val="30"/>
    <w:qFormat/>
    <w:rsid w:val="00F04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BDE"/>
    <w:rPr>
      <w:i/>
      <w:iCs/>
      <w:color w:val="0F4761" w:themeColor="accent1" w:themeShade="BF"/>
    </w:rPr>
  </w:style>
  <w:style w:type="character" w:styleId="IntenseReference">
    <w:name w:val="Intense Reference"/>
    <w:basedOn w:val="DefaultParagraphFont"/>
    <w:uiPriority w:val="32"/>
    <w:qFormat/>
    <w:rsid w:val="00F04BDE"/>
    <w:rPr>
      <w:b/>
      <w:bCs/>
      <w:smallCaps/>
      <w:color w:val="0F4761" w:themeColor="accent1" w:themeShade="BF"/>
      <w:spacing w:val="5"/>
    </w:rPr>
  </w:style>
  <w:style w:type="paragraph" w:styleId="TOCHeading">
    <w:name w:val="TOC Heading"/>
    <w:basedOn w:val="Heading1"/>
    <w:next w:val="Normal"/>
    <w:uiPriority w:val="39"/>
    <w:unhideWhenUsed/>
    <w:qFormat/>
    <w:rsid w:val="00F0213D"/>
    <w:pPr>
      <w:numPr>
        <w:numId w:val="0"/>
      </w:numPr>
      <w:spacing w:before="240" w:after="0" w:line="259" w:lineRule="auto"/>
      <w:jc w:val="left"/>
      <w:outlineLvl w:val="9"/>
    </w:pPr>
    <w:rPr>
      <w:rFonts w:asciiTheme="majorHAnsi" w:hAnsiTheme="majorHAnsi" w:cstheme="majorBidi"/>
      <w:b w:val="0"/>
      <w:bCs w:val="0"/>
      <w:color w:val="0F4761" w:themeColor="accent1" w:themeShade="BF"/>
      <w:kern w:val="0"/>
      <w:sz w:val="32"/>
      <w:szCs w:val="32"/>
      <w:lang w:val="en-PK" w:eastAsia="en-PK"/>
      <w14:ligatures w14:val="none"/>
    </w:rPr>
  </w:style>
  <w:style w:type="paragraph" w:styleId="TOC1">
    <w:name w:val="toc 1"/>
    <w:basedOn w:val="Normal"/>
    <w:next w:val="Normal"/>
    <w:autoRedefine/>
    <w:uiPriority w:val="39"/>
    <w:unhideWhenUsed/>
    <w:rsid w:val="00F0213D"/>
    <w:pPr>
      <w:spacing w:after="100"/>
    </w:pPr>
  </w:style>
  <w:style w:type="character" w:styleId="Hyperlink">
    <w:name w:val="Hyperlink"/>
    <w:basedOn w:val="DefaultParagraphFont"/>
    <w:uiPriority w:val="99"/>
    <w:unhideWhenUsed/>
    <w:rsid w:val="00F0213D"/>
    <w:rPr>
      <w:color w:val="467886" w:themeColor="hyperlink"/>
      <w:u w:val="single"/>
    </w:rPr>
  </w:style>
  <w:style w:type="paragraph" w:styleId="Header">
    <w:name w:val="header"/>
    <w:basedOn w:val="Normal"/>
    <w:link w:val="HeaderChar"/>
    <w:uiPriority w:val="99"/>
    <w:unhideWhenUsed/>
    <w:rsid w:val="00F96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8C4"/>
  </w:style>
  <w:style w:type="paragraph" w:styleId="Footer">
    <w:name w:val="footer"/>
    <w:basedOn w:val="Normal"/>
    <w:link w:val="FooterChar"/>
    <w:uiPriority w:val="99"/>
    <w:unhideWhenUsed/>
    <w:rsid w:val="00F96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77941">
      <w:bodyDiv w:val="1"/>
      <w:marLeft w:val="0"/>
      <w:marRight w:val="0"/>
      <w:marTop w:val="0"/>
      <w:marBottom w:val="0"/>
      <w:divBdr>
        <w:top w:val="none" w:sz="0" w:space="0" w:color="auto"/>
        <w:left w:val="none" w:sz="0" w:space="0" w:color="auto"/>
        <w:bottom w:val="none" w:sz="0" w:space="0" w:color="auto"/>
        <w:right w:val="none" w:sz="0" w:space="0" w:color="auto"/>
      </w:divBdr>
    </w:div>
    <w:div w:id="124667329">
      <w:bodyDiv w:val="1"/>
      <w:marLeft w:val="0"/>
      <w:marRight w:val="0"/>
      <w:marTop w:val="0"/>
      <w:marBottom w:val="0"/>
      <w:divBdr>
        <w:top w:val="none" w:sz="0" w:space="0" w:color="auto"/>
        <w:left w:val="none" w:sz="0" w:space="0" w:color="auto"/>
        <w:bottom w:val="none" w:sz="0" w:space="0" w:color="auto"/>
        <w:right w:val="none" w:sz="0" w:space="0" w:color="auto"/>
      </w:divBdr>
    </w:div>
    <w:div w:id="1938321048">
      <w:bodyDiv w:val="1"/>
      <w:marLeft w:val="0"/>
      <w:marRight w:val="0"/>
      <w:marTop w:val="0"/>
      <w:marBottom w:val="0"/>
      <w:divBdr>
        <w:top w:val="none" w:sz="0" w:space="0" w:color="auto"/>
        <w:left w:val="none" w:sz="0" w:space="0" w:color="auto"/>
        <w:bottom w:val="none" w:sz="0" w:space="0" w:color="auto"/>
        <w:right w:val="none" w:sz="0" w:space="0" w:color="auto"/>
      </w:divBdr>
    </w:div>
    <w:div w:id="19945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A5840-2404-4651-B1F3-D6CEB632E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2024-09-13T14:22:00Z</dcterms:created>
  <dcterms:modified xsi:type="dcterms:W3CDTF">2024-09-13T14:22:00Z</dcterms:modified>
</cp:coreProperties>
</file>