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C60535" w14:textId="77777777" w:rsidR="00562156" w:rsidRPr="00FD0045" w:rsidRDefault="00562156" w:rsidP="00BB01CF">
      <w:pPr>
        <w:pStyle w:val="Heading3"/>
        <w:spacing w:line="360" w:lineRule="auto"/>
        <w:jc w:val="both"/>
      </w:pPr>
    </w:p>
    <w:p w14:paraId="57C60536" w14:textId="77777777" w:rsidR="00562156" w:rsidRPr="00FD0045" w:rsidRDefault="00562156" w:rsidP="00BB01CF">
      <w:pPr>
        <w:pStyle w:val="Heading3"/>
        <w:spacing w:line="360" w:lineRule="auto"/>
        <w:jc w:val="both"/>
      </w:pPr>
    </w:p>
    <w:p w14:paraId="57C60537" w14:textId="77777777" w:rsidR="00562156" w:rsidRDefault="00562156" w:rsidP="00BB01CF">
      <w:pPr>
        <w:pStyle w:val="Heading3"/>
        <w:spacing w:line="360" w:lineRule="auto"/>
        <w:jc w:val="both"/>
      </w:pPr>
    </w:p>
    <w:p w14:paraId="57C60538" w14:textId="45969F44" w:rsidR="00335119" w:rsidRPr="00335119" w:rsidRDefault="00335119" w:rsidP="00BB01CF">
      <w:pPr>
        <w:pStyle w:val="Heading3"/>
        <w:jc w:val="both"/>
        <w:rPr>
          <w:sz w:val="180"/>
        </w:rPr>
      </w:pPr>
    </w:p>
    <w:p w14:paraId="57C60539" w14:textId="77777777" w:rsidR="00562156" w:rsidRPr="00335119" w:rsidRDefault="00335119" w:rsidP="00BB01CF">
      <w:pPr>
        <w:pStyle w:val="Heading1"/>
        <w:spacing w:line="240" w:lineRule="auto"/>
        <w:jc w:val="both"/>
        <w:rPr>
          <w:color w:val="000000" w:themeColor="text1"/>
          <w:sz w:val="36"/>
        </w:rPr>
      </w:pPr>
      <w:bookmarkStart w:id="0" w:name="_Toc179294060"/>
      <w:r w:rsidRPr="00335119">
        <w:rPr>
          <w:color w:val="000000" w:themeColor="text1"/>
          <w:sz w:val="36"/>
        </w:rPr>
        <w:t xml:space="preserve">Enhancing Customer Retention through Predictive Analytics </w:t>
      </w:r>
      <w:proofErr w:type="gramStart"/>
      <w:r w:rsidRPr="00335119">
        <w:rPr>
          <w:color w:val="000000" w:themeColor="text1"/>
          <w:sz w:val="36"/>
        </w:rPr>
        <w:t>A</w:t>
      </w:r>
      <w:proofErr w:type="gramEnd"/>
      <w:r w:rsidRPr="00335119">
        <w:rPr>
          <w:color w:val="000000" w:themeColor="text1"/>
          <w:sz w:val="36"/>
        </w:rPr>
        <w:t xml:space="preserve"> Comprehensive Study on Customer Churn Prediction</w:t>
      </w:r>
      <w:bookmarkEnd w:id="0"/>
    </w:p>
    <w:p w14:paraId="57C6053A" w14:textId="77777777" w:rsidR="00562156" w:rsidRPr="00FD0045" w:rsidRDefault="00562156" w:rsidP="00BB01CF">
      <w:pPr>
        <w:pStyle w:val="Heading3"/>
        <w:spacing w:line="360" w:lineRule="auto"/>
        <w:jc w:val="both"/>
      </w:pPr>
    </w:p>
    <w:p w14:paraId="57C6053B" w14:textId="77777777" w:rsidR="00562156" w:rsidRPr="00FD0045" w:rsidRDefault="00562156" w:rsidP="00BB01CF">
      <w:pPr>
        <w:pStyle w:val="Heading3"/>
        <w:spacing w:line="360" w:lineRule="auto"/>
        <w:jc w:val="both"/>
      </w:pPr>
    </w:p>
    <w:p w14:paraId="57C6053C" w14:textId="77777777" w:rsidR="00562156" w:rsidRPr="00FD0045" w:rsidRDefault="00562156" w:rsidP="00BB01CF">
      <w:pPr>
        <w:pStyle w:val="Heading3"/>
        <w:spacing w:line="360" w:lineRule="auto"/>
        <w:jc w:val="both"/>
      </w:pPr>
    </w:p>
    <w:p w14:paraId="57C6053D" w14:textId="77777777" w:rsidR="00562156" w:rsidRPr="00FD0045" w:rsidRDefault="00562156" w:rsidP="00BB01CF">
      <w:pPr>
        <w:pStyle w:val="Heading3"/>
        <w:spacing w:line="360" w:lineRule="auto"/>
        <w:jc w:val="both"/>
      </w:pPr>
    </w:p>
    <w:p w14:paraId="57C6053E" w14:textId="77777777" w:rsidR="00562156" w:rsidRPr="00FD0045" w:rsidRDefault="00562156" w:rsidP="00BB01CF">
      <w:pPr>
        <w:pStyle w:val="Heading3"/>
        <w:spacing w:line="360" w:lineRule="auto"/>
        <w:jc w:val="both"/>
      </w:pPr>
    </w:p>
    <w:p w14:paraId="57C6053F" w14:textId="77777777" w:rsidR="00562156" w:rsidRPr="00FD0045" w:rsidRDefault="00562156" w:rsidP="00BB01CF">
      <w:pPr>
        <w:pStyle w:val="Heading3"/>
        <w:spacing w:line="360" w:lineRule="auto"/>
        <w:jc w:val="both"/>
      </w:pPr>
    </w:p>
    <w:p w14:paraId="57C60540" w14:textId="77777777" w:rsidR="00562156" w:rsidRPr="00FD0045" w:rsidRDefault="00562156" w:rsidP="00BB01CF">
      <w:pPr>
        <w:pStyle w:val="Heading3"/>
        <w:spacing w:line="360" w:lineRule="auto"/>
        <w:jc w:val="both"/>
      </w:pPr>
    </w:p>
    <w:p w14:paraId="57C60541" w14:textId="77777777" w:rsidR="00562156" w:rsidRDefault="00562156" w:rsidP="00BB01CF">
      <w:pPr>
        <w:pStyle w:val="Heading3"/>
        <w:spacing w:line="360" w:lineRule="auto"/>
        <w:jc w:val="both"/>
      </w:pPr>
    </w:p>
    <w:p w14:paraId="57C60542" w14:textId="77777777" w:rsidR="00492272" w:rsidRDefault="00492272" w:rsidP="00BB01CF">
      <w:pPr>
        <w:pStyle w:val="Heading3"/>
        <w:spacing w:line="360" w:lineRule="auto"/>
        <w:jc w:val="both"/>
      </w:pPr>
    </w:p>
    <w:p w14:paraId="57C60543" w14:textId="77777777" w:rsidR="001A219A" w:rsidRDefault="001A219A" w:rsidP="00BB01CF">
      <w:pPr>
        <w:pStyle w:val="Heading3"/>
        <w:spacing w:line="360" w:lineRule="auto"/>
        <w:jc w:val="both"/>
      </w:pPr>
    </w:p>
    <w:sdt>
      <w:sdtPr>
        <w:rPr>
          <w:rFonts w:asciiTheme="minorHAnsi" w:eastAsiaTheme="minorHAnsi" w:hAnsiTheme="minorHAnsi" w:cstheme="minorBidi"/>
          <w:b w:val="0"/>
          <w:bCs w:val="0"/>
          <w:color w:val="auto"/>
          <w:sz w:val="22"/>
          <w:szCs w:val="22"/>
        </w:rPr>
        <w:id w:val="6400094"/>
        <w:docPartObj>
          <w:docPartGallery w:val="Table of Contents"/>
          <w:docPartUnique/>
        </w:docPartObj>
      </w:sdtPr>
      <w:sdtEndPr/>
      <w:sdtContent>
        <w:p w14:paraId="57C60544" w14:textId="77777777" w:rsidR="001A219A" w:rsidRDefault="001A219A" w:rsidP="00BB01CF">
          <w:pPr>
            <w:pStyle w:val="TOCHeading"/>
            <w:jc w:val="both"/>
          </w:pPr>
          <w:r>
            <w:t>Table of Contents</w:t>
          </w:r>
        </w:p>
        <w:p w14:paraId="57C60545" w14:textId="77777777" w:rsidR="001A219A" w:rsidRDefault="00331028" w:rsidP="00BB01CF">
          <w:pPr>
            <w:pStyle w:val="TOC3"/>
            <w:tabs>
              <w:tab w:val="right" w:leader="dot" w:pos="9350"/>
            </w:tabs>
            <w:jc w:val="both"/>
            <w:rPr>
              <w:rFonts w:eastAsiaTheme="minorEastAsia"/>
              <w:noProof/>
              <w:lang w:val="en-GB" w:eastAsia="en-GB"/>
            </w:rPr>
          </w:pPr>
          <w:r>
            <w:fldChar w:fldCharType="begin"/>
          </w:r>
          <w:r w:rsidR="001A219A">
            <w:instrText xml:space="preserve"> TOC \o "1-3" \h \z \u </w:instrText>
          </w:r>
          <w:r>
            <w:fldChar w:fldCharType="separate"/>
          </w:r>
          <w:hyperlink w:anchor="_Toc179294059" w:history="1">
            <w:r w:rsidR="001A219A" w:rsidRPr="004D31AF">
              <w:rPr>
                <w:rStyle w:val="Hyperlink"/>
                <w:noProof/>
              </w:rPr>
              <w:t>Title</w:t>
            </w:r>
            <w:r w:rsidR="001A219A">
              <w:rPr>
                <w:noProof/>
                <w:webHidden/>
              </w:rPr>
              <w:tab/>
            </w:r>
            <w:r>
              <w:rPr>
                <w:noProof/>
                <w:webHidden/>
              </w:rPr>
              <w:fldChar w:fldCharType="begin"/>
            </w:r>
            <w:r w:rsidR="001A219A">
              <w:rPr>
                <w:noProof/>
                <w:webHidden/>
              </w:rPr>
              <w:instrText xml:space="preserve"> PAGEREF _Toc179294059 \h </w:instrText>
            </w:r>
            <w:r>
              <w:rPr>
                <w:noProof/>
                <w:webHidden/>
              </w:rPr>
            </w:r>
            <w:r>
              <w:rPr>
                <w:noProof/>
                <w:webHidden/>
              </w:rPr>
              <w:fldChar w:fldCharType="separate"/>
            </w:r>
            <w:r w:rsidR="001A219A">
              <w:rPr>
                <w:noProof/>
                <w:webHidden/>
              </w:rPr>
              <w:t>1</w:t>
            </w:r>
            <w:r>
              <w:rPr>
                <w:noProof/>
                <w:webHidden/>
              </w:rPr>
              <w:fldChar w:fldCharType="end"/>
            </w:r>
          </w:hyperlink>
        </w:p>
        <w:p w14:paraId="57C60546" w14:textId="77777777" w:rsidR="001A219A" w:rsidRDefault="001A219A" w:rsidP="00BB01CF">
          <w:pPr>
            <w:pStyle w:val="TOC1"/>
            <w:tabs>
              <w:tab w:val="right" w:leader="dot" w:pos="9350"/>
            </w:tabs>
            <w:jc w:val="both"/>
            <w:rPr>
              <w:rFonts w:eastAsiaTheme="minorEastAsia"/>
              <w:noProof/>
              <w:lang w:val="en-GB" w:eastAsia="en-GB"/>
            </w:rPr>
          </w:pPr>
          <w:hyperlink w:anchor="_Toc179294060" w:history="1">
            <w:r w:rsidRPr="004D31AF">
              <w:rPr>
                <w:rStyle w:val="Hyperlink"/>
                <w:noProof/>
              </w:rPr>
              <w:t>Enhancing Customer Retention through Predictive Analytics A Comprehensive Study on Customer Churn Prediction</w:t>
            </w:r>
            <w:r>
              <w:rPr>
                <w:noProof/>
                <w:webHidden/>
              </w:rPr>
              <w:tab/>
            </w:r>
            <w:r w:rsidR="00331028">
              <w:rPr>
                <w:noProof/>
                <w:webHidden/>
              </w:rPr>
              <w:fldChar w:fldCharType="begin"/>
            </w:r>
            <w:r>
              <w:rPr>
                <w:noProof/>
                <w:webHidden/>
              </w:rPr>
              <w:instrText xml:space="preserve"> PAGEREF _Toc179294060 \h </w:instrText>
            </w:r>
            <w:r w:rsidR="00331028">
              <w:rPr>
                <w:noProof/>
                <w:webHidden/>
              </w:rPr>
            </w:r>
            <w:r w:rsidR="00331028">
              <w:rPr>
                <w:noProof/>
                <w:webHidden/>
              </w:rPr>
              <w:fldChar w:fldCharType="separate"/>
            </w:r>
            <w:r>
              <w:rPr>
                <w:noProof/>
                <w:webHidden/>
              </w:rPr>
              <w:t>1</w:t>
            </w:r>
            <w:r w:rsidR="00331028">
              <w:rPr>
                <w:noProof/>
                <w:webHidden/>
              </w:rPr>
              <w:fldChar w:fldCharType="end"/>
            </w:r>
          </w:hyperlink>
        </w:p>
        <w:p w14:paraId="57C60547" w14:textId="77777777" w:rsidR="001A219A" w:rsidRDefault="001A219A" w:rsidP="00BB01CF">
          <w:pPr>
            <w:pStyle w:val="TOC1"/>
            <w:tabs>
              <w:tab w:val="left" w:pos="440"/>
              <w:tab w:val="right" w:leader="dot" w:pos="9350"/>
            </w:tabs>
            <w:jc w:val="both"/>
            <w:rPr>
              <w:rFonts w:eastAsiaTheme="minorEastAsia"/>
              <w:noProof/>
              <w:lang w:val="en-GB" w:eastAsia="en-GB"/>
            </w:rPr>
          </w:pPr>
          <w:hyperlink w:anchor="_Toc179294061" w:history="1">
            <w:r w:rsidRPr="004D31AF">
              <w:rPr>
                <w:rStyle w:val="Hyperlink"/>
                <w:rFonts w:ascii="Times New Roman" w:hAnsi="Times New Roman" w:cs="Times New Roman"/>
                <w:noProof/>
              </w:rPr>
              <w:t>1.</w:t>
            </w:r>
            <w:r>
              <w:rPr>
                <w:rFonts w:eastAsiaTheme="minorEastAsia"/>
                <w:noProof/>
                <w:lang w:val="en-GB" w:eastAsia="en-GB"/>
              </w:rPr>
              <w:tab/>
            </w:r>
            <w:r w:rsidRPr="004D31AF">
              <w:rPr>
                <w:rStyle w:val="Hyperlink"/>
                <w:rFonts w:ascii="Times New Roman" w:hAnsi="Times New Roman" w:cs="Times New Roman"/>
                <w:noProof/>
              </w:rPr>
              <w:t>Introduction</w:t>
            </w:r>
            <w:r>
              <w:rPr>
                <w:noProof/>
                <w:webHidden/>
              </w:rPr>
              <w:tab/>
            </w:r>
            <w:r w:rsidR="00331028">
              <w:rPr>
                <w:noProof/>
                <w:webHidden/>
              </w:rPr>
              <w:fldChar w:fldCharType="begin"/>
            </w:r>
            <w:r>
              <w:rPr>
                <w:noProof/>
                <w:webHidden/>
              </w:rPr>
              <w:instrText xml:space="preserve"> PAGEREF _Toc179294061 \h </w:instrText>
            </w:r>
            <w:r w:rsidR="00331028">
              <w:rPr>
                <w:noProof/>
                <w:webHidden/>
              </w:rPr>
            </w:r>
            <w:r w:rsidR="00331028">
              <w:rPr>
                <w:noProof/>
                <w:webHidden/>
              </w:rPr>
              <w:fldChar w:fldCharType="separate"/>
            </w:r>
            <w:r>
              <w:rPr>
                <w:noProof/>
                <w:webHidden/>
              </w:rPr>
              <w:t>4</w:t>
            </w:r>
            <w:r w:rsidR="00331028">
              <w:rPr>
                <w:noProof/>
                <w:webHidden/>
              </w:rPr>
              <w:fldChar w:fldCharType="end"/>
            </w:r>
          </w:hyperlink>
        </w:p>
        <w:p w14:paraId="57C60548" w14:textId="77777777" w:rsidR="001A219A" w:rsidRDefault="001A219A" w:rsidP="00BB01CF">
          <w:pPr>
            <w:pStyle w:val="TOC3"/>
            <w:tabs>
              <w:tab w:val="left" w:pos="1100"/>
              <w:tab w:val="right" w:leader="dot" w:pos="9350"/>
            </w:tabs>
            <w:jc w:val="both"/>
            <w:rPr>
              <w:rFonts w:eastAsiaTheme="minorEastAsia"/>
              <w:noProof/>
              <w:lang w:val="en-GB" w:eastAsia="en-GB"/>
            </w:rPr>
          </w:pPr>
          <w:hyperlink w:anchor="_Toc179294062" w:history="1">
            <w:r w:rsidRPr="004D31AF">
              <w:rPr>
                <w:rStyle w:val="Hyperlink"/>
                <w:noProof/>
              </w:rPr>
              <w:t>1.1</w:t>
            </w:r>
            <w:r>
              <w:rPr>
                <w:rFonts w:eastAsiaTheme="minorEastAsia"/>
                <w:noProof/>
                <w:lang w:val="en-GB" w:eastAsia="en-GB"/>
              </w:rPr>
              <w:tab/>
            </w:r>
            <w:r w:rsidRPr="004D31AF">
              <w:rPr>
                <w:rStyle w:val="Hyperlink"/>
                <w:noProof/>
              </w:rPr>
              <w:t>Problem Statement</w:t>
            </w:r>
            <w:r>
              <w:rPr>
                <w:noProof/>
                <w:webHidden/>
              </w:rPr>
              <w:tab/>
            </w:r>
            <w:r w:rsidR="00331028">
              <w:rPr>
                <w:noProof/>
                <w:webHidden/>
              </w:rPr>
              <w:fldChar w:fldCharType="begin"/>
            </w:r>
            <w:r>
              <w:rPr>
                <w:noProof/>
                <w:webHidden/>
              </w:rPr>
              <w:instrText xml:space="preserve"> PAGEREF _Toc179294062 \h </w:instrText>
            </w:r>
            <w:r w:rsidR="00331028">
              <w:rPr>
                <w:noProof/>
                <w:webHidden/>
              </w:rPr>
            </w:r>
            <w:r w:rsidR="00331028">
              <w:rPr>
                <w:noProof/>
                <w:webHidden/>
              </w:rPr>
              <w:fldChar w:fldCharType="separate"/>
            </w:r>
            <w:r>
              <w:rPr>
                <w:noProof/>
                <w:webHidden/>
              </w:rPr>
              <w:t>4</w:t>
            </w:r>
            <w:r w:rsidR="00331028">
              <w:rPr>
                <w:noProof/>
                <w:webHidden/>
              </w:rPr>
              <w:fldChar w:fldCharType="end"/>
            </w:r>
          </w:hyperlink>
        </w:p>
        <w:p w14:paraId="57C60549" w14:textId="77777777" w:rsidR="001A219A" w:rsidRDefault="001A219A" w:rsidP="00BB01CF">
          <w:pPr>
            <w:pStyle w:val="TOC1"/>
            <w:tabs>
              <w:tab w:val="left" w:pos="660"/>
              <w:tab w:val="right" w:leader="dot" w:pos="9350"/>
            </w:tabs>
            <w:jc w:val="both"/>
            <w:rPr>
              <w:rFonts w:eastAsiaTheme="minorEastAsia"/>
              <w:noProof/>
              <w:lang w:val="en-GB" w:eastAsia="en-GB"/>
            </w:rPr>
          </w:pPr>
          <w:hyperlink w:anchor="_Toc179294063" w:history="1">
            <w:r w:rsidRPr="004D31AF">
              <w:rPr>
                <w:rStyle w:val="Hyperlink"/>
                <w:rFonts w:ascii="Times New Roman" w:hAnsi="Times New Roman" w:cs="Times New Roman"/>
                <w:noProof/>
              </w:rPr>
              <w:t>1.2</w:t>
            </w:r>
            <w:r>
              <w:rPr>
                <w:rFonts w:eastAsiaTheme="minorEastAsia"/>
                <w:noProof/>
                <w:lang w:val="en-GB" w:eastAsia="en-GB"/>
              </w:rPr>
              <w:tab/>
            </w:r>
            <w:r w:rsidRPr="004D31AF">
              <w:rPr>
                <w:rStyle w:val="Hyperlink"/>
                <w:rFonts w:ascii="Times New Roman" w:hAnsi="Times New Roman" w:cs="Times New Roman"/>
                <w:noProof/>
              </w:rPr>
              <w:t>Project Objectives</w:t>
            </w:r>
            <w:r>
              <w:rPr>
                <w:noProof/>
                <w:webHidden/>
              </w:rPr>
              <w:tab/>
            </w:r>
            <w:r w:rsidR="00331028">
              <w:rPr>
                <w:noProof/>
                <w:webHidden/>
              </w:rPr>
              <w:fldChar w:fldCharType="begin"/>
            </w:r>
            <w:r>
              <w:rPr>
                <w:noProof/>
                <w:webHidden/>
              </w:rPr>
              <w:instrText xml:space="preserve"> PAGEREF _Toc179294063 \h </w:instrText>
            </w:r>
            <w:r w:rsidR="00331028">
              <w:rPr>
                <w:noProof/>
                <w:webHidden/>
              </w:rPr>
            </w:r>
            <w:r w:rsidR="00331028">
              <w:rPr>
                <w:noProof/>
                <w:webHidden/>
              </w:rPr>
              <w:fldChar w:fldCharType="separate"/>
            </w:r>
            <w:r>
              <w:rPr>
                <w:noProof/>
                <w:webHidden/>
              </w:rPr>
              <w:t>5</w:t>
            </w:r>
            <w:r w:rsidR="00331028">
              <w:rPr>
                <w:noProof/>
                <w:webHidden/>
              </w:rPr>
              <w:fldChar w:fldCharType="end"/>
            </w:r>
          </w:hyperlink>
        </w:p>
        <w:p w14:paraId="57C6054A" w14:textId="77777777" w:rsidR="001A219A" w:rsidRDefault="001A219A" w:rsidP="00BB01CF">
          <w:pPr>
            <w:pStyle w:val="TOC3"/>
            <w:tabs>
              <w:tab w:val="left" w:pos="1100"/>
              <w:tab w:val="right" w:leader="dot" w:pos="9350"/>
            </w:tabs>
            <w:jc w:val="both"/>
            <w:rPr>
              <w:rFonts w:eastAsiaTheme="minorEastAsia"/>
              <w:noProof/>
              <w:lang w:val="en-GB" w:eastAsia="en-GB"/>
            </w:rPr>
          </w:pPr>
          <w:hyperlink w:anchor="_Toc179294064" w:history="1">
            <w:r w:rsidRPr="004D31AF">
              <w:rPr>
                <w:rStyle w:val="Hyperlink"/>
                <w:noProof/>
              </w:rPr>
              <w:t>1.3</w:t>
            </w:r>
            <w:r>
              <w:rPr>
                <w:rFonts w:eastAsiaTheme="minorEastAsia"/>
                <w:noProof/>
                <w:lang w:val="en-GB" w:eastAsia="en-GB"/>
              </w:rPr>
              <w:tab/>
            </w:r>
            <w:r w:rsidRPr="004D31AF">
              <w:rPr>
                <w:rStyle w:val="Hyperlink"/>
                <w:noProof/>
              </w:rPr>
              <w:t>Importance of Customer Retention in the Telecommunications Industry</w:t>
            </w:r>
            <w:r>
              <w:rPr>
                <w:noProof/>
                <w:webHidden/>
              </w:rPr>
              <w:tab/>
            </w:r>
            <w:r w:rsidR="00331028">
              <w:rPr>
                <w:noProof/>
                <w:webHidden/>
              </w:rPr>
              <w:fldChar w:fldCharType="begin"/>
            </w:r>
            <w:r>
              <w:rPr>
                <w:noProof/>
                <w:webHidden/>
              </w:rPr>
              <w:instrText xml:space="preserve"> PAGEREF _Toc179294064 \h </w:instrText>
            </w:r>
            <w:r w:rsidR="00331028">
              <w:rPr>
                <w:noProof/>
                <w:webHidden/>
              </w:rPr>
            </w:r>
            <w:r w:rsidR="00331028">
              <w:rPr>
                <w:noProof/>
                <w:webHidden/>
              </w:rPr>
              <w:fldChar w:fldCharType="separate"/>
            </w:r>
            <w:r>
              <w:rPr>
                <w:noProof/>
                <w:webHidden/>
              </w:rPr>
              <w:t>5</w:t>
            </w:r>
            <w:r w:rsidR="00331028">
              <w:rPr>
                <w:noProof/>
                <w:webHidden/>
              </w:rPr>
              <w:fldChar w:fldCharType="end"/>
            </w:r>
          </w:hyperlink>
        </w:p>
        <w:p w14:paraId="57C6054B" w14:textId="77777777" w:rsidR="001A219A" w:rsidRDefault="001A219A" w:rsidP="00BB01CF">
          <w:pPr>
            <w:pStyle w:val="TOC3"/>
            <w:tabs>
              <w:tab w:val="left" w:pos="1100"/>
              <w:tab w:val="right" w:leader="dot" w:pos="9350"/>
            </w:tabs>
            <w:jc w:val="both"/>
            <w:rPr>
              <w:rFonts w:eastAsiaTheme="minorEastAsia"/>
              <w:noProof/>
              <w:lang w:val="en-GB" w:eastAsia="en-GB"/>
            </w:rPr>
          </w:pPr>
          <w:hyperlink w:anchor="_Toc179294065" w:history="1">
            <w:r w:rsidRPr="004D31AF">
              <w:rPr>
                <w:rStyle w:val="Hyperlink"/>
                <w:rFonts w:ascii="Times New Roman" w:eastAsia="Times New Roman" w:hAnsi="Times New Roman" w:cs="Times New Roman"/>
                <w:b/>
                <w:bCs/>
                <w:noProof/>
              </w:rPr>
              <w:t>1.4</w:t>
            </w:r>
            <w:r>
              <w:rPr>
                <w:rFonts w:eastAsiaTheme="minorEastAsia"/>
                <w:noProof/>
                <w:lang w:val="en-GB" w:eastAsia="en-GB"/>
              </w:rPr>
              <w:tab/>
            </w:r>
            <w:r w:rsidRPr="004D31AF">
              <w:rPr>
                <w:rStyle w:val="Hyperlink"/>
                <w:rFonts w:ascii="Times New Roman" w:eastAsia="Times New Roman" w:hAnsi="Times New Roman" w:cs="Times New Roman"/>
                <w:b/>
                <w:bCs/>
                <w:noProof/>
              </w:rPr>
              <w:t>Tools and Technologies</w:t>
            </w:r>
            <w:r>
              <w:rPr>
                <w:noProof/>
                <w:webHidden/>
              </w:rPr>
              <w:tab/>
            </w:r>
            <w:r w:rsidR="00331028">
              <w:rPr>
                <w:noProof/>
                <w:webHidden/>
              </w:rPr>
              <w:fldChar w:fldCharType="begin"/>
            </w:r>
            <w:r>
              <w:rPr>
                <w:noProof/>
                <w:webHidden/>
              </w:rPr>
              <w:instrText xml:space="preserve"> PAGEREF _Toc179294065 \h </w:instrText>
            </w:r>
            <w:r w:rsidR="00331028">
              <w:rPr>
                <w:noProof/>
                <w:webHidden/>
              </w:rPr>
            </w:r>
            <w:r w:rsidR="00331028">
              <w:rPr>
                <w:noProof/>
                <w:webHidden/>
              </w:rPr>
              <w:fldChar w:fldCharType="separate"/>
            </w:r>
            <w:r>
              <w:rPr>
                <w:noProof/>
                <w:webHidden/>
              </w:rPr>
              <w:t>5</w:t>
            </w:r>
            <w:r w:rsidR="00331028">
              <w:rPr>
                <w:noProof/>
                <w:webHidden/>
              </w:rPr>
              <w:fldChar w:fldCharType="end"/>
            </w:r>
          </w:hyperlink>
        </w:p>
        <w:p w14:paraId="57C6054C" w14:textId="77777777" w:rsidR="001A219A" w:rsidRDefault="001A219A" w:rsidP="00BB01CF">
          <w:pPr>
            <w:pStyle w:val="TOC3"/>
            <w:tabs>
              <w:tab w:val="left" w:pos="880"/>
              <w:tab w:val="right" w:leader="dot" w:pos="9350"/>
            </w:tabs>
            <w:jc w:val="both"/>
            <w:rPr>
              <w:rFonts w:eastAsiaTheme="minorEastAsia"/>
              <w:noProof/>
              <w:lang w:val="en-GB" w:eastAsia="en-GB"/>
            </w:rPr>
          </w:pPr>
          <w:hyperlink w:anchor="_Toc179294066" w:history="1">
            <w:r w:rsidRPr="004D31AF">
              <w:rPr>
                <w:rStyle w:val="Hyperlink"/>
                <w:noProof/>
              </w:rPr>
              <w:t>2.</w:t>
            </w:r>
            <w:r>
              <w:rPr>
                <w:rFonts w:eastAsiaTheme="minorEastAsia"/>
                <w:noProof/>
                <w:lang w:val="en-GB" w:eastAsia="en-GB"/>
              </w:rPr>
              <w:tab/>
            </w:r>
            <w:r w:rsidRPr="004D31AF">
              <w:rPr>
                <w:rStyle w:val="Hyperlink"/>
                <w:noProof/>
              </w:rPr>
              <w:t>Literature Review</w:t>
            </w:r>
            <w:r>
              <w:rPr>
                <w:noProof/>
                <w:webHidden/>
              </w:rPr>
              <w:tab/>
            </w:r>
            <w:r w:rsidR="00331028">
              <w:rPr>
                <w:noProof/>
                <w:webHidden/>
              </w:rPr>
              <w:fldChar w:fldCharType="begin"/>
            </w:r>
            <w:r>
              <w:rPr>
                <w:noProof/>
                <w:webHidden/>
              </w:rPr>
              <w:instrText xml:space="preserve"> PAGEREF _Toc179294066 \h </w:instrText>
            </w:r>
            <w:r w:rsidR="00331028">
              <w:rPr>
                <w:noProof/>
                <w:webHidden/>
              </w:rPr>
            </w:r>
            <w:r w:rsidR="00331028">
              <w:rPr>
                <w:noProof/>
                <w:webHidden/>
              </w:rPr>
              <w:fldChar w:fldCharType="separate"/>
            </w:r>
            <w:r>
              <w:rPr>
                <w:noProof/>
                <w:webHidden/>
              </w:rPr>
              <w:t>6</w:t>
            </w:r>
            <w:r w:rsidR="00331028">
              <w:rPr>
                <w:noProof/>
                <w:webHidden/>
              </w:rPr>
              <w:fldChar w:fldCharType="end"/>
            </w:r>
          </w:hyperlink>
        </w:p>
        <w:p w14:paraId="57C6054D" w14:textId="77777777" w:rsidR="001A219A" w:rsidRDefault="001A219A" w:rsidP="00BB01CF">
          <w:pPr>
            <w:pStyle w:val="TOC1"/>
            <w:tabs>
              <w:tab w:val="left" w:pos="440"/>
              <w:tab w:val="right" w:leader="dot" w:pos="9350"/>
            </w:tabs>
            <w:jc w:val="both"/>
            <w:rPr>
              <w:rFonts w:eastAsiaTheme="minorEastAsia"/>
              <w:noProof/>
              <w:lang w:val="en-GB" w:eastAsia="en-GB"/>
            </w:rPr>
          </w:pPr>
          <w:hyperlink w:anchor="_Toc179294067" w:history="1">
            <w:r w:rsidRPr="004D31AF">
              <w:rPr>
                <w:rStyle w:val="Hyperlink"/>
                <w:rFonts w:ascii="Times New Roman" w:hAnsi="Times New Roman" w:cs="Times New Roman"/>
                <w:noProof/>
              </w:rPr>
              <w:t>3.</w:t>
            </w:r>
            <w:r>
              <w:rPr>
                <w:rFonts w:eastAsiaTheme="minorEastAsia"/>
                <w:noProof/>
                <w:lang w:val="en-GB" w:eastAsia="en-GB"/>
              </w:rPr>
              <w:tab/>
            </w:r>
            <w:r w:rsidRPr="004D31AF">
              <w:rPr>
                <w:rStyle w:val="Hyperlink"/>
                <w:rFonts w:ascii="Times New Roman" w:hAnsi="Times New Roman" w:cs="Times New Roman"/>
                <w:noProof/>
              </w:rPr>
              <w:t>Data Overview</w:t>
            </w:r>
            <w:r>
              <w:rPr>
                <w:noProof/>
                <w:webHidden/>
              </w:rPr>
              <w:tab/>
            </w:r>
            <w:r w:rsidR="00331028">
              <w:rPr>
                <w:noProof/>
                <w:webHidden/>
              </w:rPr>
              <w:fldChar w:fldCharType="begin"/>
            </w:r>
            <w:r>
              <w:rPr>
                <w:noProof/>
                <w:webHidden/>
              </w:rPr>
              <w:instrText xml:space="preserve"> PAGEREF _Toc179294067 \h </w:instrText>
            </w:r>
            <w:r w:rsidR="00331028">
              <w:rPr>
                <w:noProof/>
                <w:webHidden/>
              </w:rPr>
            </w:r>
            <w:r w:rsidR="00331028">
              <w:rPr>
                <w:noProof/>
                <w:webHidden/>
              </w:rPr>
              <w:fldChar w:fldCharType="separate"/>
            </w:r>
            <w:r>
              <w:rPr>
                <w:noProof/>
                <w:webHidden/>
              </w:rPr>
              <w:t>7</w:t>
            </w:r>
            <w:r w:rsidR="00331028">
              <w:rPr>
                <w:noProof/>
                <w:webHidden/>
              </w:rPr>
              <w:fldChar w:fldCharType="end"/>
            </w:r>
          </w:hyperlink>
        </w:p>
        <w:p w14:paraId="57C6054E" w14:textId="77777777" w:rsidR="001A219A" w:rsidRDefault="001A219A" w:rsidP="00BB01CF">
          <w:pPr>
            <w:pStyle w:val="TOC3"/>
            <w:tabs>
              <w:tab w:val="left" w:pos="1100"/>
              <w:tab w:val="right" w:leader="dot" w:pos="9350"/>
            </w:tabs>
            <w:jc w:val="both"/>
            <w:rPr>
              <w:rFonts w:eastAsiaTheme="minorEastAsia"/>
              <w:noProof/>
              <w:lang w:val="en-GB" w:eastAsia="en-GB"/>
            </w:rPr>
          </w:pPr>
          <w:hyperlink w:anchor="_Toc179294068" w:history="1">
            <w:r w:rsidRPr="004D31AF">
              <w:rPr>
                <w:rStyle w:val="Hyperlink"/>
                <w:noProof/>
              </w:rPr>
              <w:t>3.1</w:t>
            </w:r>
            <w:r>
              <w:rPr>
                <w:rFonts w:eastAsiaTheme="minorEastAsia"/>
                <w:noProof/>
                <w:lang w:val="en-GB" w:eastAsia="en-GB"/>
              </w:rPr>
              <w:tab/>
            </w:r>
            <w:r w:rsidRPr="004D31AF">
              <w:rPr>
                <w:rStyle w:val="Hyperlink"/>
                <w:noProof/>
              </w:rPr>
              <w:t>Dataset Description</w:t>
            </w:r>
            <w:r>
              <w:rPr>
                <w:noProof/>
                <w:webHidden/>
              </w:rPr>
              <w:tab/>
            </w:r>
            <w:r w:rsidR="00331028">
              <w:rPr>
                <w:noProof/>
                <w:webHidden/>
              </w:rPr>
              <w:fldChar w:fldCharType="begin"/>
            </w:r>
            <w:r>
              <w:rPr>
                <w:noProof/>
                <w:webHidden/>
              </w:rPr>
              <w:instrText xml:space="preserve"> PAGEREF _Toc179294068 \h </w:instrText>
            </w:r>
            <w:r w:rsidR="00331028">
              <w:rPr>
                <w:noProof/>
                <w:webHidden/>
              </w:rPr>
            </w:r>
            <w:r w:rsidR="00331028">
              <w:rPr>
                <w:noProof/>
                <w:webHidden/>
              </w:rPr>
              <w:fldChar w:fldCharType="separate"/>
            </w:r>
            <w:r>
              <w:rPr>
                <w:noProof/>
                <w:webHidden/>
              </w:rPr>
              <w:t>7</w:t>
            </w:r>
            <w:r w:rsidR="00331028">
              <w:rPr>
                <w:noProof/>
                <w:webHidden/>
              </w:rPr>
              <w:fldChar w:fldCharType="end"/>
            </w:r>
          </w:hyperlink>
        </w:p>
        <w:p w14:paraId="57C6054F" w14:textId="77777777" w:rsidR="001A219A" w:rsidRDefault="001A219A" w:rsidP="00BB01CF">
          <w:pPr>
            <w:pStyle w:val="TOC1"/>
            <w:tabs>
              <w:tab w:val="left" w:pos="660"/>
              <w:tab w:val="right" w:leader="dot" w:pos="9350"/>
            </w:tabs>
            <w:jc w:val="both"/>
            <w:rPr>
              <w:rFonts w:eastAsiaTheme="minorEastAsia"/>
              <w:noProof/>
              <w:lang w:val="en-GB" w:eastAsia="en-GB"/>
            </w:rPr>
          </w:pPr>
          <w:hyperlink w:anchor="_Toc179294069" w:history="1">
            <w:r w:rsidRPr="004D31AF">
              <w:rPr>
                <w:rStyle w:val="Hyperlink"/>
                <w:noProof/>
              </w:rPr>
              <w:t>3.2</w:t>
            </w:r>
            <w:r>
              <w:rPr>
                <w:rFonts w:eastAsiaTheme="minorEastAsia"/>
                <w:noProof/>
                <w:lang w:val="en-GB" w:eastAsia="en-GB"/>
              </w:rPr>
              <w:tab/>
            </w:r>
            <w:r w:rsidRPr="004D31AF">
              <w:rPr>
                <w:rStyle w:val="Hyperlink"/>
                <w:noProof/>
              </w:rPr>
              <w:t>Dataset Information</w:t>
            </w:r>
            <w:r>
              <w:rPr>
                <w:noProof/>
                <w:webHidden/>
              </w:rPr>
              <w:tab/>
            </w:r>
            <w:r w:rsidR="00331028">
              <w:rPr>
                <w:noProof/>
                <w:webHidden/>
              </w:rPr>
              <w:fldChar w:fldCharType="begin"/>
            </w:r>
            <w:r>
              <w:rPr>
                <w:noProof/>
                <w:webHidden/>
              </w:rPr>
              <w:instrText xml:space="preserve"> PAGEREF _Toc179294069 \h </w:instrText>
            </w:r>
            <w:r w:rsidR="00331028">
              <w:rPr>
                <w:noProof/>
                <w:webHidden/>
              </w:rPr>
            </w:r>
            <w:r w:rsidR="00331028">
              <w:rPr>
                <w:noProof/>
                <w:webHidden/>
              </w:rPr>
              <w:fldChar w:fldCharType="separate"/>
            </w:r>
            <w:r>
              <w:rPr>
                <w:noProof/>
                <w:webHidden/>
              </w:rPr>
              <w:t>8</w:t>
            </w:r>
            <w:r w:rsidR="00331028">
              <w:rPr>
                <w:noProof/>
                <w:webHidden/>
              </w:rPr>
              <w:fldChar w:fldCharType="end"/>
            </w:r>
          </w:hyperlink>
        </w:p>
        <w:p w14:paraId="57C60550" w14:textId="77777777" w:rsidR="001A219A" w:rsidRDefault="001A219A" w:rsidP="00BB01CF">
          <w:pPr>
            <w:pStyle w:val="TOC2"/>
            <w:tabs>
              <w:tab w:val="left" w:pos="880"/>
              <w:tab w:val="right" w:leader="dot" w:pos="9350"/>
            </w:tabs>
            <w:jc w:val="both"/>
            <w:rPr>
              <w:rFonts w:eastAsiaTheme="minorEastAsia"/>
              <w:noProof/>
              <w:lang w:val="en-GB" w:eastAsia="en-GB"/>
            </w:rPr>
          </w:pPr>
          <w:hyperlink w:anchor="_Toc179294070" w:history="1">
            <w:r w:rsidRPr="004D31AF">
              <w:rPr>
                <w:rStyle w:val="Hyperlink"/>
                <w:rFonts w:ascii="Times New Roman" w:hAnsi="Times New Roman" w:cs="Times New Roman"/>
                <w:noProof/>
              </w:rPr>
              <w:t>3.3</w:t>
            </w:r>
            <w:r>
              <w:rPr>
                <w:rFonts w:eastAsiaTheme="minorEastAsia"/>
                <w:noProof/>
                <w:lang w:val="en-GB" w:eastAsia="en-GB"/>
              </w:rPr>
              <w:tab/>
            </w:r>
            <w:r w:rsidRPr="004D31AF">
              <w:rPr>
                <w:rStyle w:val="Hyperlink"/>
                <w:rFonts w:ascii="Times New Roman" w:hAnsi="Times New Roman" w:cs="Times New Roman"/>
                <w:noProof/>
              </w:rPr>
              <w:t>Data Sources</w:t>
            </w:r>
            <w:r>
              <w:rPr>
                <w:noProof/>
                <w:webHidden/>
              </w:rPr>
              <w:tab/>
            </w:r>
            <w:r w:rsidR="00331028">
              <w:rPr>
                <w:noProof/>
                <w:webHidden/>
              </w:rPr>
              <w:fldChar w:fldCharType="begin"/>
            </w:r>
            <w:r>
              <w:rPr>
                <w:noProof/>
                <w:webHidden/>
              </w:rPr>
              <w:instrText xml:space="preserve"> PAGEREF _Toc179294070 \h </w:instrText>
            </w:r>
            <w:r w:rsidR="00331028">
              <w:rPr>
                <w:noProof/>
                <w:webHidden/>
              </w:rPr>
            </w:r>
            <w:r w:rsidR="00331028">
              <w:rPr>
                <w:noProof/>
                <w:webHidden/>
              </w:rPr>
              <w:fldChar w:fldCharType="separate"/>
            </w:r>
            <w:r>
              <w:rPr>
                <w:noProof/>
                <w:webHidden/>
              </w:rPr>
              <w:t>9</w:t>
            </w:r>
            <w:r w:rsidR="00331028">
              <w:rPr>
                <w:noProof/>
                <w:webHidden/>
              </w:rPr>
              <w:fldChar w:fldCharType="end"/>
            </w:r>
          </w:hyperlink>
        </w:p>
        <w:p w14:paraId="57C60551" w14:textId="77777777" w:rsidR="001A219A" w:rsidRDefault="001A219A" w:rsidP="00BB01CF">
          <w:pPr>
            <w:pStyle w:val="TOC2"/>
            <w:tabs>
              <w:tab w:val="left" w:pos="880"/>
              <w:tab w:val="right" w:leader="dot" w:pos="9350"/>
            </w:tabs>
            <w:jc w:val="both"/>
            <w:rPr>
              <w:rFonts w:eastAsiaTheme="minorEastAsia"/>
              <w:noProof/>
              <w:lang w:val="en-GB" w:eastAsia="en-GB"/>
            </w:rPr>
          </w:pPr>
          <w:hyperlink w:anchor="_Toc179294071" w:history="1">
            <w:r w:rsidRPr="004D31AF">
              <w:rPr>
                <w:rStyle w:val="Hyperlink"/>
                <w:rFonts w:ascii="Times New Roman" w:hAnsi="Times New Roman" w:cs="Times New Roman"/>
                <w:noProof/>
              </w:rPr>
              <w:t>3.4</w:t>
            </w:r>
            <w:r>
              <w:rPr>
                <w:rFonts w:eastAsiaTheme="minorEastAsia"/>
                <w:noProof/>
                <w:lang w:val="en-GB" w:eastAsia="en-GB"/>
              </w:rPr>
              <w:tab/>
            </w:r>
            <w:r w:rsidRPr="004D31AF">
              <w:rPr>
                <w:rStyle w:val="Hyperlink"/>
                <w:rFonts w:ascii="Times New Roman" w:hAnsi="Times New Roman" w:cs="Times New Roman"/>
                <w:noProof/>
              </w:rPr>
              <w:t>Data Cleaning and Preprocessing</w:t>
            </w:r>
            <w:r>
              <w:rPr>
                <w:noProof/>
                <w:webHidden/>
              </w:rPr>
              <w:tab/>
            </w:r>
            <w:r w:rsidR="00331028">
              <w:rPr>
                <w:noProof/>
                <w:webHidden/>
              </w:rPr>
              <w:fldChar w:fldCharType="begin"/>
            </w:r>
            <w:r>
              <w:rPr>
                <w:noProof/>
                <w:webHidden/>
              </w:rPr>
              <w:instrText xml:space="preserve"> PAGEREF _Toc179294071 \h </w:instrText>
            </w:r>
            <w:r w:rsidR="00331028">
              <w:rPr>
                <w:noProof/>
                <w:webHidden/>
              </w:rPr>
            </w:r>
            <w:r w:rsidR="00331028">
              <w:rPr>
                <w:noProof/>
                <w:webHidden/>
              </w:rPr>
              <w:fldChar w:fldCharType="separate"/>
            </w:r>
            <w:r>
              <w:rPr>
                <w:noProof/>
                <w:webHidden/>
              </w:rPr>
              <w:t>9</w:t>
            </w:r>
            <w:r w:rsidR="00331028">
              <w:rPr>
                <w:noProof/>
                <w:webHidden/>
              </w:rPr>
              <w:fldChar w:fldCharType="end"/>
            </w:r>
          </w:hyperlink>
        </w:p>
        <w:p w14:paraId="57C60552" w14:textId="77777777" w:rsidR="001A219A" w:rsidRDefault="001A219A" w:rsidP="00BB01CF">
          <w:pPr>
            <w:pStyle w:val="TOC1"/>
            <w:tabs>
              <w:tab w:val="left" w:pos="660"/>
              <w:tab w:val="right" w:leader="dot" w:pos="9350"/>
            </w:tabs>
            <w:jc w:val="both"/>
            <w:rPr>
              <w:rFonts w:eastAsiaTheme="minorEastAsia"/>
              <w:noProof/>
              <w:lang w:val="en-GB" w:eastAsia="en-GB"/>
            </w:rPr>
          </w:pPr>
          <w:hyperlink w:anchor="_Toc179294072" w:history="1">
            <w:r w:rsidRPr="004D31AF">
              <w:rPr>
                <w:rStyle w:val="Hyperlink"/>
                <w:rFonts w:ascii="Times New Roman" w:hAnsi="Times New Roman" w:cs="Times New Roman"/>
                <w:noProof/>
              </w:rPr>
              <w:t>3.5</w:t>
            </w:r>
            <w:r>
              <w:rPr>
                <w:rFonts w:eastAsiaTheme="minorEastAsia"/>
                <w:noProof/>
                <w:lang w:val="en-GB" w:eastAsia="en-GB"/>
              </w:rPr>
              <w:tab/>
            </w:r>
            <w:r w:rsidRPr="004D31AF">
              <w:rPr>
                <w:rStyle w:val="Hyperlink"/>
                <w:rFonts w:ascii="Times New Roman" w:hAnsi="Times New Roman" w:cs="Times New Roman"/>
                <w:noProof/>
              </w:rPr>
              <w:t>Summary Data</w:t>
            </w:r>
            <w:r>
              <w:rPr>
                <w:noProof/>
                <w:webHidden/>
              </w:rPr>
              <w:tab/>
            </w:r>
            <w:r w:rsidR="00331028">
              <w:rPr>
                <w:noProof/>
                <w:webHidden/>
              </w:rPr>
              <w:fldChar w:fldCharType="begin"/>
            </w:r>
            <w:r>
              <w:rPr>
                <w:noProof/>
                <w:webHidden/>
              </w:rPr>
              <w:instrText xml:space="preserve"> PAGEREF _Toc179294072 \h </w:instrText>
            </w:r>
            <w:r w:rsidR="00331028">
              <w:rPr>
                <w:noProof/>
                <w:webHidden/>
              </w:rPr>
            </w:r>
            <w:r w:rsidR="00331028">
              <w:rPr>
                <w:noProof/>
                <w:webHidden/>
              </w:rPr>
              <w:fldChar w:fldCharType="separate"/>
            </w:r>
            <w:r>
              <w:rPr>
                <w:noProof/>
                <w:webHidden/>
              </w:rPr>
              <w:t>9</w:t>
            </w:r>
            <w:r w:rsidR="00331028">
              <w:rPr>
                <w:noProof/>
                <w:webHidden/>
              </w:rPr>
              <w:fldChar w:fldCharType="end"/>
            </w:r>
          </w:hyperlink>
        </w:p>
        <w:p w14:paraId="57C60553" w14:textId="77777777" w:rsidR="001A219A" w:rsidRDefault="001A219A" w:rsidP="00BB01CF">
          <w:pPr>
            <w:pStyle w:val="TOC1"/>
            <w:tabs>
              <w:tab w:val="left" w:pos="660"/>
              <w:tab w:val="right" w:leader="dot" w:pos="9350"/>
            </w:tabs>
            <w:jc w:val="both"/>
            <w:rPr>
              <w:rFonts w:eastAsiaTheme="minorEastAsia"/>
              <w:noProof/>
              <w:lang w:val="en-GB" w:eastAsia="en-GB"/>
            </w:rPr>
          </w:pPr>
          <w:hyperlink w:anchor="_Toc179294073" w:history="1">
            <w:r w:rsidRPr="004D31AF">
              <w:rPr>
                <w:rStyle w:val="Hyperlink"/>
                <w:noProof/>
              </w:rPr>
              <w:t>3.6</w:t>
            </w:r>
            <w:r>
              <w:rPr>
                <w:rFonts w:eastAsiaTheme="minorEastAsia"/>
                <w:noProof/>
                <w:lang w:val="en-GB" w:eastAsia="en-GB"/>
              </w:rPr>
              <w:tab/>
            </w:r>
            <w:r w:rsidRPr="004D31AF">
              <w:rPr>
                <w:rStyle w:val="Hyperlink"/>
                <w:noProof/>
              </w:rPr>
              <w:t>EDA Process</w:t>
            </w:r>
            <w:r>
              <w:rPr>
                <w:noProof/>
                <w:webHidden/>
              </w:rPr>
              <w:tab/>
            </w:r>
            <w:r w:rsidR="00331028">
              <w:rPr>
                <w:noProof/>
                <w:webHidden/>
              </w:rPr>
              <w:fldChar w:fldCharType="begin"/>
            </w:r>
            <w:r>
              <w:rPr>
                <w:noProof/>
                <w:webHidden/>
              </w:rPr>
              <w:instrText xml:space="preserve"> PAGEREF _Toc179294073 \h </w:instrText>
            </w:r>
            <w:r w:rsidR="00331028">
              <w:rPr>
                <w:noProof/>
                <w:webHidden/>
              </w:rPr>
            </w:r>
            <w:r w:rsidR="00331028">
              <w:rPr>
                <w:noProof/>
                <w:webHidden/>
              </w:rPr>
              <w:fldChar w:fldCharType="separate"/>
            </w:r>
            <w:r>
              <w:rPr>
                <w:noProof/>
                <w:webHidden/>
              </w:rPr>
              <w:t>10</w:t>
            </w:r>
            <w:r w:rsidR="00331028">
              <w:rPr>
                <w:noProof/>
                <w:webHidden/>
              </w:rPr>
              <w:fldChar w:fldCharType="end"/>
            </w:r>
          </w:hyperlink>
        </w:p>
        <w:p w14:paraId="57C60554" w14:textId="77777777" w:rsidR="001A219A" w:rsidRDefault="001A219A" w:rsidP="00BB01CF">
          <w:pPr>
            <w:pStyle w:val="TOC1"/>
            <w:tabs>
              <w:tab w:val="right" w:leader="dot" w:pos="9350"/>
            </w:tabs>
            <w:jc w:val="both"/>
            <w:rPr>
              <w:rFonts w:eastAsiaTheme="minorEastAsia"/>
              <w:noProof/>
              <w:lang w:val="en-GB" w:eastAsia="en-GB"/>
            </w:rPr>
          </w:pPr>
          <w:hyperlink w:anchor="_Toc179294074" w:history="1">
            <w:r w:rsidRPr="004D31AF">
              <w:rPr>
                <w:rStyle w:val="Hyperlink"/>
                <w:noProof/>
              </w:rPr>
              <w:t>Churn Distribution Analysis: Insights by Gender, Contract Type, and Internet Service</w:t>
            </w:r>
            <w:r>
              <w:rPr>
                <w:noProof/>
                <w:webHidden/>
              </w:rPr>
              <w:tab/>
            </w:r>
            <w:r w:rsidR="00331028">
              <w:rPr>
                <w:noProof/>
                <w:webHidden/>
              </w:rPr>
              <w:fldChar w:fldCharType="begin"/>
            </w:r>
            <w:r>
              <w:rPr>
                <w:noProof/>
                <w:webHidden/>
              </w:rPr>
              <w:instrText xml:space="preserve"> PAGEREF _Toc179294074 \h </w:instrText>
            </w:r>
            <w:r w:rsidR="00331028">
              <w:rPr>
                <w:noProof/>
                <w:webHidden/>
              </w:rPr>
            </w:r>
            <w:r w:rsidR="00331028">
              <w:rPr>
                <w:noProof/>
                <w:webHidden/>
              </w:rPr>
              <w:fldChar w:fldCharType="separate"/>
            </w:r>
            <w:r>
              <w:rPr>
                <w:noProof/>
                <w:webHidden/>
              </w:rPr>
              <w:t>10</w:t>
            </w:r>
            <w:r w:rsidR="00331028">
              <w:rPr>
                <w:noProof/>
                <w:webHidden/>
              </w:rPr>
              <w:fldChar w:fldCharType="end"/>
            </w:r>
          </w:hyperlink>
        </w:p>
        <w:p w14:paraId="57C60555" w14:textId="77777777" w:rsidR="001A219A" w:rsidRDefault="001A219A" w:rsidP="00BB01CF">
          <w:pPr>
            <w:pStyle w:val="TOC1"/>
            <w:tabs>
              <w:tab w:val="right" w:leader="dot" w:pos="9350"/>
            </w:tabs>
            <w:jc w:val="both"/>
            <w:rPr>
              <w:rFonts w:eastAsiaTheme="minorEastAsia"/>
              <w:noProof/>
              <w:lang w:val="en-GB" w:eastAsia="en-GB"/>
            </w:rPr>
          </w:pPr>
          <w:hyperlink w:anchor="_Toc179294075" w:history="1">
            <w:r w:rsidRPr="004D31AF">
              <w:rPr>
                <w:rStyle w:val="Hyperlink"/>
                <w:rFonts w:ascii="Times New Roman" w:hAnsi="Times New Roman" w:cs="Times New Roman"/>
                <w:noProof/>
              </w:rPr>
              <w:t>Senior Citizen Distribution by Churn:</w:t>
            </w:r>
            <w:r>
              <w:rPr>
                <w:noProof/>
                <w:webHidden/>
              </w:rPr>
              <w:tab/>
            </w:r>
            <w:r w:rsidR="00331028">
              <w:rPr>
                <w:noProof/>
                <w:webHidden/>
              </w:rPr>
              <w:fldChar w:fldCharType="begin"/>
            </w:r>
            <w:r>
              <w:rPr>
                <w:noProof/>
                <w:webHidden/>
              </w:rPr>
              <w:instrText xml:space="preserve"> PAGEREF _Toc179294075 \h </w:instrText>
            </w:r>
            <w:r w:rsidR="00331028">
              <w:rPr>
                <w:noProof/>
                <w:webHidden/>
              </w:rPr>
            </w:r>
            <w:r w:rsidR="00331028">
              <w:rPr>
                <w:noProof/>
                <w:webHidden/>
              </w:rPr>
              <w:fldChar w:fldCharType="separate"/>
            </w:r>
            <w:r>
              <w:rPr>
                <w:noProof/>
                <w:webHidden/>
              </w:rPr>
              <w:t>11</w:t>
            </w:r>
            <w:r w:rsidR="00331028">
              <w:rPr>
                <w:noProof/>
                <w:webHidden/>
              </w:rPr>
              <w:fldChar w:fldCharType="end"/>
            </w:r>
          </w:hyperlink>
        </w:p>
        <w:p w14:paraId="57C60556" w14:textId="77777777" w:rsidR="001A219A" w:rsidRDefault="001A219A" w:rsidP="00BB01CF">
          <w:pPr>
            <w:pStyle w:val="TOC1"/>
            <w:tabs>
              <w:tab w:val="right" w:leader="dot" w:pos="9350"/>
            </w:tabs>
            <w:jc w:val="both"/>
            <w:rPr>
              <w:rFonts w:eastAsiaTheme="minorEastAsia"/>
              <w:noProof/>
              <w:lang w:val="en-GB" w:eastAsia="en-GB"/>
            </w:rPr>
          </w:pPr>
          <w:hyperlink w:anchor="_Toc179294076" w:history="1">
            <w:r w:rsidRPr="004D31AF">
              <w:rPr>
                <w:rStyle w:val="Hyperlink"/>
                <w:rFonts w:ascii="Times New Roman" w:hAnsi="Times New Roman" w:cs="Times New Roman"/>
                <w:noProof/>
              </w:rPr>
              <w:t>Distribution of Monthly Charges</w:t>
            </w:r>
            <w:r>
              <w:rPr>
                <w:noProof/>
                <w:webHidden/>
              </w:rPr>
              <w:tab/>
            </w:r>
            <w:r w:rsidR="00331028">
              <w:rPr>
                <w:noProof/>
                <w:webHidden/>
              </w:rPr>
              <w:fldChar w:fldCharType="begin"/>
            </w:r>
            <w:r>
              <w:rPr>
                <w:noProof/>
                <w:webHidden/>
              </w:rPr>
              <w:instrText xml:space="preserve"> PAGEREF _Toc179294076 \h </w:instrText>
            </w:r>
            <w:r w:rsidR="00331028">
              <w:rPr>
                <w:noProof/>
                <w:webHidden/>
              </w:rPr>
            </w:r>
            <w:r w:rsidR="00331028">
              <w:rPr>
                <w:noProof/>
                <w:webHidden/>
              </w:rPr>
              <w:fldChar w:fldCharType="separate"/>
            </w:r>
            <w:r>
              <w:rPr>
                <w:noProof/>
                <w:webHidden/>
              </w:rPr>
              <w:t>11</w:t>
            </w:r>
            <w:r w:rsidR="00331028">
              <w:rPr>
                <w:noProof/>
                <w:webHidden/>
              </w:rPr>
              <w:fldChar w:fldCharType="end"/>
            </w:r>
          </w:hyperlink>
        </w:p>
        <w:p w14:paraId="57C60557" w14:textId="77777777" w:rsidR="001A219A" w:rsidRDefault="001A219A" w:rsidP="00BB01CF">
          <w:pPr>
            <w:pStyle w:val="TOC1"/>
            <w:tabs>
              <w:tab w:val="right" w:leader="dot" w:pos="9350"/>
            </w:tabs>
            <w:jc w:val="both"/>
            <w:rPr>
              <w:rFonts w:eastAsiaTheme="minorEastAsia"/>
              <w:noProof/>
              <w:lang w:val="en-GB" w:eastAsia="en-GB"/>
            </w:rPr>
          </w:pPr>
          <w:hyperlink w:anchor="_Toc179294077" w:history="1">
            <w:r w:rsidRPr="004D31AF">
              <w:rPr>
                <w:rStyle w:val="Hyperlink"/>
                <w:rFonts w:ascii="Times New Roman" w:hAnsi="Times New Roman" w:cs="Times New Roman"/>
                <w:noProof/>
              </w:rPr>
              <w:t>Tenure by Churn</w:t>
            </w:r>
            <w:r>
              <w:rPr>
                <w:noProof/>
                <w:webHidden/>
              </w:rPr>
              <w:tab/>
            </w:r>
            <w:r w:rsidR="00331028">
              <w:rPr>
                <w:noProof/>
                <w:webHidden/>
              </w:rPr>
              <w:fldChar w:fldCharType="begin"/>
            </w:r>
            <w:r>
              <w:rPr>
                <w:noProof/>
                <w:webHidden/>
              </w:rPr>
              <w:instrText xml:space="preserve"> PAGEREF _Toc179294077 \h </w:instrText>
            </w:r>
            <w:r w:rsidR="00331028">
              <w:rPr>
                <w:noProof/>
                <w:webHidden/>
              </w:rPr>
            </w:r>
            <w:r w:rsidR="00331028">
              <w:rPr>
                <w:noProof/>
                <w:webHidden/>
              </w:rPr>
              <w:fldChar w:fldCharType="separate"/>
            </w:r>
            <w:r>
              <w:rPr>
                <w:noProof/>
                <w:webHidden/>
              </w:rPr>
              <w:t>12</w:t>
            </w:r>
            <w:r w:rsidR="00331028">
              <w:rPr>
                <w:noProof/>
                <w:webHidden/>
              </w:rPr>
              <w:fldChar w:fldCharType="end"/>
            </w:r>
          </w:hyperlink>
        </w:p>
        <w:p w14:paraId="57C60558" w14:textId="77777777" w:rsidR="001A219A" w:rsidRDefault="001A219A" w:rsidP="00BB01CF">
          <w:pPr>
            <w:pStyle w:val="TOC1"/>
            <w:tabs>
              <w:tab w:val="right" w:leader="dot" w:pos="9350"/>
            </w:tabs>
            <w:jc w:val="both"/>
            <w:rPr>
              <w:rFonts w:eastAsiaTheme="minorEastAsia"/>
              <w:noProof/>
              <w:lang w:val="en-GB" w:eastAsia="en-GB"/>
            </w:rPr>
          </w:pPr>
          <w:hyperlink w:anchor="_Toc179294078" w:history="1">
            <w:r w:rsidRPr="004D31AF">
              <w:rPr>
                <w:rStyle w:val="Hyperlink"/>
                <w:rFonts w:ascii="Times New Roman" w:hAnsi="Times New Roman" w:cs="Times New Roman"/>
                <w:noProof/>
              </w:rPr>
              <w:t>Distribution of Contract Types</w:t>
            </w:r>
            <w:r>
              <w:rPr>
                <w:noProof/>
                <w:webHidden/>
              </w:rPr>
              <w:tab/>
            </w:r>
            <w:r w:rsidR="00331028">
              <w:rPr>
                <w:noProof/>
                <w:webHidden/>
              </w:rPr>
              <w:fldChar w:fldCharType="begin"/>
            </w:r>
            <w:r>
              <w:rPr>
                <w:noProof/>
                <w:webHidden/>
              </w:rPr>
              <w:instrText xml:space="preserve"> PAGEREF _Toc179294078 \h </w:instrText>
            </w:r>
            <w:r w:rsidR="00331028">
              <w:rPr>
                <w:noProof/>
                <w:webHidden/>
              </w:rPr>
            </w:r>
            <w:r w:rsidR="00331028">
              <w:rPr>
                <w:noProof/>
                <w:webHidden/>
              </w:rPr>
              <w:fldChar w:fldCharType="separate"/>
            </w:r>
            <w:r>
              <w:rPr>
                <w:noProof/>
                <w:webHidden/>
              </w:rPr>
              <w:t>13</w:t>
            </w:r>
            <w:r w:rsidR="00331028">
              <w:rPr>
                <w:noProof/>
                <w:webHidden/>
              </w:rPr>
              <w:fldChar w:fldCharType="end"/>
            </w:r>
          </w:hyperlink>
        </w:p>
        <w:p w14:paraId="57C60559" w14:textId="77777777" w:rsidR="001A219A" w:rsidRDefault="001A219A" w:rsidP="00BB01CF">
          <w:pPr>
            <w:pStyle w:val="TOC1"/>
            <w:tabs>
              <w:tab w:val="right" w:leader="dot" w:pos="9350"/>
            </w:tabs>
            <w:jc w:val="both"/>
            <w:rPr>
              <w:rFonts w:eastAsiaTheme="minorEastAsia"/>
              <w:noProof/>
              <w:lang w:val="en-GB" w:eastAsia="en-GB"/>
            </w:rPr>
          </w:pPr>
          <w:hyperlink w:anchor="_Toc179294079" w:history="1">
            <w:r w:rsidRPr="004D31AF">
              <w:rPr>
                <w:rStyle w:val="Hyperlink"/>
                <w:rFonts w:ascii="Times New Roman" w:hAnsi="Times New Roman" w:cs="Times New Roman"/>
                <w:noProof/>
              </w:rPr>
              <w:t>Average Monthly Charges by Month</w:t>
            </w:r>
            <w:r>
              <w:rPr>
                <w:noProof/>
                <w:webHidden/>
              </w:rPr>
              <w:tab/>
            </w:r>
            <w:r w:rsidR="00331028">
              <w:rPr>
                <w:noProof/>
                <w:webHidden/>
              </w:rPr>
              <w:fldChar w:fldCharType="begin"/>
            </w:r>
            <w:r>
              <w:rPr>
                <w:noProof/>
                <w:webHidden/>
              </w:rPr>
              <w:instrText xml:space="preserve"> PAGEREF _Toc179294079 \h </w:instrText>
            </w:r>
            <w:r w:rsidR="00331028">
              <w:rPr>
                <w:noProof/>
                <w:webHidden/>
              </w:rPr>
            </w:r>
            <w:r w:rsidR="00331028">
              <w:rPr>
                <w:noProof/>
                <w:webHidden/>
              </w:rPr>
              <w:fldChar w:fldCharType="separate"/>
            </w:r>
            <w:r>
              <w:rPr>
                <w:noProof/>
                <w:webHidden/>
              </w:rPr>
              <w:t>13</w:t>
            </w:r>
            <w:r w:rsidR="00331028">
              <w:rPr>
                <w:noProof/>
                <w:webHidden/>
              </w:rPr>
              <w:fldChar w:fldCharType="end"/>
            </w:r>
          </w:hyperlink>
        </w:p>
        <w:p w14:paraId="57C6055A" w14:textId="77777777" w:rsidR="001A219A" w:rsidRDefault="001A219A" w:rsidP="00BB01CF">
          <w:pPr>
            <w:pStyle w:val="TOC1"/>
            <w:tabs>
              <w:tab w:val="left" w:pos="660"/>
              <w:tab w:val="right" w:leader="dot" w:pos="9350"/>
            </w:tabs>
            <w:jc w:val="both"/>
            <w:rPr>
              <w:rFonts w:eastAsiaTheme="minorEastAsia"/>
              <w:noProof/>
              <w:lang w:val="en-GB" w:eastAsia="en-GB"/>
            </w:rPr>
          </w:pPr>
          <w:hyperlink w:anchor="_Toc179294080" w:history="1">
            <w:r w:rsidRPr="004D31AF">
              <w:rPr>
                <w:rStyle w:val="Hyperlink"/>
                <w:noProof/>
              </w:rPr>
              <w:t>4.2</w:t>
            </w:r>
            <w:r>
              <w:rPr>
                <w:rFonts w:eastAsiaTheme="minorEastAsia"/>
                <w:noProof/>
                <w:lang w:val="en-GB" w:eastAsia="en-GB"/>
              </w:rPr>
              <w:tab/>
            </w:r>
            <w:r w:rsidRPr="004D31AF">
              <w:rPr>
                <w:rStyle w:val="Hyperlink"/>
                <w:noProof/>
              </w:rPr>
              <w:t>Predictive model</w:t>
            </w:r>
            <w:r>
              <w:rPr>
                <w:noProof/>
                <w:webHidden/>
              </w:rPr>
              <w:tab/>
            </w:r>
            <w:r w:rsidR="00331028">
              <w:rPr>
                <w:noProof/>
                <w:webHidden/>
              </w:rPr>
              <w:fldChar w:fldCharType="begin"/>
            </w:r>
            <w:r>
              <w:rPr>
                <w:noProof/>
                <w:webHidden/>
              </w:rPr>
              <w:instrText xml:space="preserve"> PAGEREF _Toc179294080 \h </w:instrText>
            </w:r>
            <w:r w:rsidR="00331028">
              <w:rPr>
                <w:noProof/>
                <w:webHidden/>
              </w:rPr>
            </w:r>
            <w:r w:rsidR="00331028">
              <w:rPr>
                <w:noProof/>
                <w:webHidden/>
              </w:rPr>
              <w:fldChar w:fldCharType="separate"/>
            </w:r>
            <w:r>
              <w:rPr>
                <w:noProof/>
                <w:webHidden/>
              </w:rPr>
              <w:t>14</w:t>
            </w:r>
            <w:r w:rsidR="00331028">
              <w:rPr>
                <w:noProof/>
                <w:webHidden/>
              </w:rPr>
              <w:fldChar w:fldCharType="end"/>
            </w:r>
          </w:hyperlink>
        </w:p>
        <w:p w14:paraId="57C6055B" w14:textId="77777777" w:rsidR="001A219A" w:rsidRDefault="001A219A" w:rsidP="00BB01CF">
          <w:pPr>
            <w:pStyle w:val="TOC3"/>
            <w:tabs>
              <w:tab w:val="left" w:pos="1320"/>
              <w:tab w:val="right" w:leader="dot" w:pos="9350"/>
            </w:tabs>
            <w:jc w:val="both"/>
            <w:rPr>
              <w:rFonts w:eastAsiaTheme="minorEastAsia"/>
              <w:noProof/>
              <w:lang w:val="en-GB" w:eastAsia="en-GB"/>
            </w:rPr>
          </w:pPr>
          <w:hyperlink w:anchor="_Toc179294081" w:history="1">
            <w:r w:rsidRPr="004D31AF">
              <w:rPr>
                <w:rStyle w:val="Hyperlink"/>
                <w:rFonts w:ascii="Times New Roman" w:eastAsia="Times New Roman" w:hAnsi="Times New Roman" w:cs="Times New Roman"/>
                <w:b/>
                <w:bCs/>
                <w:noProof/>
                <w:lang w:val="en-GB" w:eastAsia="en-GB"/>
              </w:rPr>
              <w:t>4.2.1</w:t>
            </w:r>
            <w:r>
              <w:rPr>
                <w:rFonts w:eastAsiaTheme="minorEastAsia"/>
                <w:noProof/>
                <w:lang w:val="en-GB" w:eastAsia="en-GB"/>
              </w:rPr>
              <w:tab/>
            </w:r>
            <w:r w:rsidRPr="004D31AF">
              <w:rPr>
                <w:rStyle w:val="Hyperlink"/>
                <w:rFonts w:ascii="Times New Roman" w:eastAsia="Times New Roman" w:hAnsi="Times New Roman" w:cs="Times New Roman"/>
                <w:b/>
                <w:bCs/>
                <w:noProof/>
                <w:lang w:val="en-GB" w:eastAsia="en-GB"/>
              </w:rPr>
              <w:t>Feature and Target Variable</w:t>
            </w:r>
            <w:r>
              <w:rPr>
                <w:noProof/>
                <w:webHidden/>
              </w:rPr>
              <w:tab/>
            </w:r>
            <w:r w:rsidR="00331028">
              <w:rPr>
                <w:noProof/>
                <w:webHidden/>
              </w:rPr>
              <w:fldChar w:fldCharType="begin"/>
            </w:r>
            <w:r>
              <w:rPr>
                <w:noProof/>
                <w:webHidden/>
              </w:rPr>
              <w:instrText xml:space="preserve"> PAGEREF _Toc179294081 \h </w:instrText>
            </w:r>
            <w:r w:rsidR="00331028">
              <w:rPr>
                <w:noProof/>
                <w:webHidden/>
              </w:rPr>
            </w:r>
            <w:r w:rsidR="00331028">
              <w:rPr>
                <w:noProof/>
                <w:webHidden/>
              </w:rPr>
              <w:fldChar w:fldCharType="separate"/>
            </w:r>
            <w:r>
              <w:rPr>
                <w:noProof/>
                <w:webHidden/>
              </w:rPr>
              <w:t>14</w:t>
            </w:r>
            <w:r w:rsidR="00331028">
              <w:rPr>
                <w:noProof/>
                <w:webHidden/>
              </w:rPr>
              <w:fldChar w:fldCharType="end"/>
            </w:r>
          </w:hyperlink>
        </w:p>
        <w:p w14:paraId="57C6055C" w14:textId="77777777" w:rsidR="001A219A" w:rsidRDefault="001A219A" w:rsidP="00BB01CF">
          <w:pPr>
            <w:pStyle w:val="TOC3"/>
            <w:tabs>
              <w:tab w:val="left" w:pos="1320"/>
              <w:tab w:val="right" w:leader="dot" w:pos="9350"/>
            </w:tabs>
            <w:jc w:val="both"/>
            <w:rPr>
              <w:rFonts w:eastAsiaTheme="minorEastAsia"/>
              <w:noProof/>
              <w:lang w:val="en-GB" w:eastAsia="en-GB"/>
            </w:rPr>
          </w:pPr>
          <w:hyperlink w:anchor="_Toc179294082" w:history="1">
            <w:r w:rsidRPr="004D31AF">
              <w:rPr>
                <w:rStyle w:val="Hyperlink"/>
                <w:rFonts w:ascii="Times New Roman" w:eastAsia="Times New Roman" w:hAnsi="Times New Roman" w:cs="Times New Roman"/>
                <w:b/>
                <w:bCs/>
                <w:noProof/>
                <w:lang w:val="en-GB" w:eastAsia="en-GB"/>
              </w:rPr>
              <w:t>4.2.2</w:t>
            </w:r>
            <w:r>
              <w:rPr>
                <w:rFonts w:eastAsiaTheme="minorEastAsia"/>
                <w:noProof/>
                <w:lang w:val="en-GB" w:eastAsia="en-GB"/>
              </w:rPr>
              <w:tab/>
            </w:r>
            <w:r w:rsidRPr="004D31AF">
              <w:rPr>
                <w:rStyle w:val="Hyperlink"/>
                <w:rFonts w:ascii="Times New Roman" w:eastAsia="Times New Roman" w:hAnsi="Times New Roman" w:cs="Times New Roman"/>
                <w:b/>
                <w:bCs/>
                <w:noProof/>
                <w:lang w:val="en-GB" w:eastAsia="en-GB"/>
              </w:rPr>
              <w:t>Train-Test Split</w:t>
            </w:r>
            <w:r>
              <w:rPr>
                <w:noProof/>
                <w:webHidden/>
              </w:rPr>
              <w:tab/>
            </w:r>
            <w:r w:rsidR="00331028">
              <w:rPr>
                <w:noProof/>
                <w:webHidden/>
              </w:rPr>
              <w:fldChar w:fldCharType="begin"/>
            </w:r>
            <w:r>
              <w:rPr>
                <w:noProof/>
                <w:webHidden/>
              </w:rPr>
              <w:instrText xml:space="preserve"> PAGEREF _Toc179294082 \h </w:instrText>
            </w:r>
            <w:r w:rsidR="00331028">
              <w:rPr>
                <w:noProof/>
                <w:webHidden/>
              </w:rPr>
            </w:r>
            <w:r w:rsidR="00331028">
              <w:rPr>
                <w:noProof/>
                <w:webHidden/>
              </w:rPr>
              <w:fldChar w:fldCharType="separate"/>
            </w:r>
            <w:r>
              <w:rPr>
                <w:noProof/>
                <w:webHidden/>
              </w:rPr>
              <w:t>14</w:t>
            </w:r>
            <w:r w:rsidR="00331028">
              <w:rPr>
                <w:noProof/>
                <w:webHidden/>
              </w:rPr>
              <w:fldChar w:fldCharType="end"/>
            </w:r>
          </w:hyperlink>
        </w:p>
        <w:p w14:paraId="57C6055D" w14:textId="77777777" w:rsidR="001A219A" w:rsidRDefault="001A219A" w:rsidP="00BB01CF">
          <w:pPr>
            <w:pStyle w:val="TOC3"/>
            <w:tabs>
              <w:tab w:val="left" w:pos="1320"/>
              <w:tab w:val="right" w:leader="dot" w:pos="9350"/>
            </w:tabs>
            <w:jc w:val="both"/>
            <w:rPr>
              <w:rFonts w:eastAsiaTheme="minorEastAsia"/>
              <w:noProof/>
              <w:lang w:val="en-GB" w:eastAsia="en-GB"/>
            </w:rPr>
          </w:pPr>
          <w:hyperlink w:anchor="_Toc179294083" w:history="1">
            <w:r w:rsidRPr="004D31AF">
              <w:rPr>
                <w:rStyle w:val="Hyperlink"/>
                <w:rFonts w:ascii="Times New Roman" w:eastAsia="Times New Roman" w:hAnsi="Times New Roman" w:cs="Times New Roman"/>
                <w:b/>
                <w:bCs/>
                <w:noProof/>
                <w:lang w:val="en-GB" w:eastAsia="en-GB"/>
              </w:rPr>
              <w:t>4.2.3</w:t>
            </w:r>
            <w:r>
              <w:rPr>
                <w:rFonts w:eastAsiaTheme="minorEastAsia"/>
                <w:noProof/>
                <w:lang w:val="en-GB" w:eastAsia="en-GB"/>
              </w:rPr>
              <w:tab/>
            </w:r>
            <w:r w:rsidRPr="004D31AF">
              <w:rPr>
                <w:rStyle w:val="Hyperlink"/>
                <w:rFonts w:ascii="Times New Roman" w:eastAsia="Times New Roman" w:hAnsi="Times New Roman" w:cs="Times New Roman"/>
                <w:b/>
                <w:bCs/>
                <w:noProof/>
                <w:lang w:val="en-GB" w:eastAsia="en-GB"/>
              </w:rPr>
              <w:t>Grid Search</w:t>
            </w:r>
            <w:r>
              <w:rPr>
                <w:noProof/>
                <w:webHidden/>
              </w:rPr>
              <w:tab/>
            </w:r>
            <w:r w:rsidR="00331028">
              <w:rPr>
                <w:noProof/>
                <w:webHidden/>
              </w:rPr>
              <w:fldChar w:fldCharType="begin"/>
            </w:r>
            <w:r>
              <w:rPr>
                <w:noProof/>
                <w:webHidden/>
              </w:rPr>
              <w:instrText xml:space="preserve"> PAGEREF _Toc179294083 \h </w:instrText>
            </w:r>
            <w:r w:rsidR="00331028">
              <w:rPr>
                <w:noProof/>
                <w:webHidden/>
              </w:rPr>
            </w:r>
            <w:r w:rsidR="00331028">
              <w:rPr>
                <w:noProof/>
                <w:webHidden/>
              </w:rPr>
              <w:fldChar w:fldCharType="separate"/>
            </w:r>
            <w:r>
              <w:rPr>
                <w:noProof/>
                <w:webHidden/>
              </w:rPr>
              <w:t>15</w:t>
            </w:r>
            <w:r w:rsidR="00331028">
              <w:rPr>
                <w:noProof/>
                <w:webHidden/>
              </w:rPr>
              <w:fldChar w:fldCharType="end"/>
            </w:r>
          </w:hyperlink>
        </w:p>
        <w:p w14:paraId="57C6055E" w14:textId="77777777" w:rsidR="001A219A" w:rsidRDefault="001A219A" w:rsidP="00BB01CF">
          <w:pPr>
            <w:pStyle w:val="TOC2"/>
            <w:tabs>
              <w:tab w:val="left" w:pos="880"/>
              <w:tab w:val="right" w:leader="dot" w:pos="9350"/>
            </w:tabs>
            <w:jc w:val="both"/>
            <w:rPr>
              <w:rFonts w:eastAsiaTheme="minorEastAsia"/>
              <w:noProof/>
              <w:lang w:val="en-GB" w:eastAsia="en-GB"/>
            </w:rPr>
          </w:pPr>
          <w:hyperlink w:anchor="_Toc179294084" w:history="1">
            <w:r w:rsidRPr="004D31AF">
              <w:rPr>
                <w:rStyle w:val="Hyperlink"/>
                <w:noProof/>
              </w:rPr>
              <w:t>4.3</w:t>
            </w:r>
            <w:r>
              <w:rPr>
                <w:rFonts w:eastAsiaTheme="minorEastAsia"/>
                <w:noProof/>
                <w:lang w:val="en-GB" w:eastAsia="en-GB"/>
              </w:rPr>
              <w:tab/>
            </w:r>
            <w:r w:rsidRPr="004D31AF">
              <w:rPr>
                <w:rStyle w:val="Hyperlink"/>
                <w:noProof/>
              </w:rPr>
              <w:t>K Nearest Neighbors KNN</w:t>
            </w:r>
            <w:r>
              <w:rPr>
                <w:noProof/>
                <w:webHidden/>
              </w:rPr>
              <w:tab/>
            </w:r>
            <w:r w:rsidR="00331028">
              <w:rPr>
                <w:noProof/>
                <w:webHidden/>
              </w:rPr>
              <w:fldChar w:fldCharType="begin"/>
            </w:r>
            <w:r>
              <w:rPr>
                <w:noProof/>
                <w:webHidden/>
              </w:rPr>
              <w:instrText xml:space="preserve"> PAGEREF _Toc179294084 \h </w:instrText>
            </w:r>
            <w:r w:rsidR="00331028">
              <w:rPr>
                <w:noProof/>
                <w:webHidden/>
              </w:rPr>
            </w:r>
            <w:r w:rsidR="00331028">
              <w:rPr>
                <w:noProof/>
                <w:webHidden/>
              </w:rPr>
              <w:fldChar w:fldCharType="separate"/>
            </w:r>
            <w:r>
              <w:rPr>
                <w:noProof/>
                <w:webHidden/>
              </w:rPr>
              <w:t>15</w:t>
            </w:r>
            <w:r w:rsidR="00331028">
              <w:rPr>
                <w:noProof/>
                <w:webHidden/>
              </w:rPr>
              <w:fldChar w:fldCharType="end"/>
            </w:r>
          </w:hyperlink>
        </w:p>
        <w:p w14:paraId="57C6055F" w14:textId="77777777" w:rsidR="001A219A" w:rsidRDefault="001A219A" w:rsidP="00BB01CF">
          <w:pPr>
            <w:pStyle w:val="TOC3"/>
            <w:tabs>
              <w:tab w:val="left" w:pos="1320"/>
              <w:tab w:val="right" w:leader="dot" w:pos="9350"/>
            </w:tabs>
            <w:jc w:val="both"/>
            <w:rPr>
              <w:rFonts w:eastAsiaTheme="minorEastAsia"/>
              <w:noProof/>
              <w:lang w:val="en-GB" w:eastAsia="en-GB"/>
            </w:rPr>
          </w:pPr>
          <w:hyperlink w:anchor="_Toc179294085" w:history="1">
            <w:r w:rsidRPr="004D31AF">
              <w:rPr>
                <w:rStyle w:val="Hyperlink"/>
                <w:rFonts w:ascii="Times New Roman" w:eastAsia="Times New Roman" w:hAnsi="Times New Roman" w:cs="Times New Roman"/>
                <w:b/>
                <w:bCs/>
                <w:noProof/>
                <w:lang w:val="en-GB" w:eastAsia="en-GB"/>
              </w:rPr>
              <w:t>4.3.1</w:t>
            </w:r>
            <w:r>
              <w:rPr>
                <w:rFonts w:eastAsiaTheme="minorEastAsia"/>
                <w:noProof/>
                <w:lang w:val="en-GB" w:eastAsia="en-GB"/>
              </w:rPr>
              <w:tab/>
            </w:r>
            <w:r w:rsidRPr="004D31AF">
              <w:rPr>
                <w:rStyle w:val="Hyperlink"/>
                <w:rFonts w:ascii="Times New Roman" w:eastAsia="Times New Roman" w:hAnsi="Times New Roman" w:cs="Times New Roman"/>
                <w:b/>
                <w:bCs/>
                <w:noProof/>
                <w:lang w:val="en-GB" w:eastAsia="en-GB"/>
              </w:rPr>
              <w:t>Hyper parameters</w:t>
            </w:r>
            <w:r>
              <w:rPr>
                <w:noProof/>
                <w:webHidden/>
              </w:rPr>
              <w:tab/>
            </w:r>
            <w:r w:rsidR="00331028">
              <w:rPr>
                <w:noProof/>
                <w:webHidden/>
              </w:rPr>
              <w:fldChar w:fldCharType="begin"/>
            </w:r>
            <w:r>
              <w:rPr>
                <w:noProof/>
                <w:webHidden/>
              </w:rPr>
              <w:instrText xml:space="preserve"> PAGEREF _Toc179294085 \h </w:instrText>
            </w:r>
            <w:r w:rsidR="00331028">
              <w:rPr>
                <w:noProof/>
                <w:webHidden/>
              </w:rPr>
            </w:r>
            <w:r w:rsidR="00331028">
              <w:rPr>
                <w:noProof/>
                <w:webHidden/>
              </w:rPr>
              <w:fldChar w:fldCharType="separate"/>
            </w:r>
            <w:r>
              <w:rPr>
                <w:noProof/>
                <w:webHidden/>
              </w:rPr>
              <w:t>16</w:t>
            </w:r>
            <w:r w:rsidR="00331028">
              <w:rPr>
                <w:noProof/>
                <w:webHidden/>
              </w:rPr>
              <w:fldChar w:fldCharType="end"/>
            </w:r>
          </w:hyperlink>
        </w:p>
        <w:p w14:paraId="57C60560" w14:textId="77777777" w:rsidR="001A219A" w:rsidRDefault="001A219A" w:rsidP="00BB01CF">
          <w:pPr>
            <w:pStyle w:val="TOC1"/>
            <w:tabs>
              <w:tab w:val="left" w:pos="660"/>
              <w:tab w:val="right" w:leader="dot" w:pos="9350"/>
            </w:tabs>
            <w:jc w:val="both"/>
            <w:rPr>
              <w:rFonts w:eastAsiaTheme="minorEastAsia"/>
              <w:noProof/>
              <w:lang w:val="en-GB" w:eastAsia="en-GB"/>
            </w:rPr>
          </w:pPr>
          <w:hyperlink w:anchor="_Toc179294086" w:history="1">
            <w:r w:rsidRPr="004D31AF">
              <w:rPr>
                <w:rStyle w:val="Hyperlink"/>
                <w:noProof/>
              </w:rPr>
              <w:t>4.4</w:t>
            </w:r>
            <w:r>
              <w:rPr>
                <w:rFonts w:eastAsiaTheme="minorEastAsia"/>
                <w:noProof/>
                <w:lang w:val="en-GB" w:eastAsia="en-GB"/>
              </w:rPr>
              <w:tab/>
            </w:r>
            <w:r w:rsidRPr="004D31AF">
              <w:rPr>
                <w:rStyle w:val="Hyperlink"/>
                <w:noProof/>
              </w:rPr>
              <w:t>Artificial Neural Network</w:t>
            </w:r>
            <w:r>
              <w:rPr>
                <w:noProof/>
                <w:webHidden/>
              </w:rPr>
              <w:tab/>
            </w:r>
            <w:r w:rsidR="00331028">
              <w:rPr>
                <w:noProof/>
                <w:webHidden/>
              </w:rPr>
              <w:fldChar w:fldCharType="begin"/>
            </w:r>
            <w:r>
              <w:rPr>
                <w:noProof/>
                <w:webHidden/>
              </w:rPr>
              <w:instrText xml:space="preserve"> PAGEREF _Toc179294086 \h </w:instrText>
            </w:r>
            <w:r w:rsidR="00331028">
              <w:rPr>
                <w:noProof/>
                <w:webHidden/>
              </w:rPr>
            </w:r>
            <w:r w:rsidR="00331028">
              <w:rPr>
                <w:noProof/>
                <w:webHidden/>
              </w:rPr>
              <w:fldChar w:fldCharType="separate"/>
            </w:r>
            <w:r>
              <w:rPr>
                <w:noProof/>
                <w:webHidden/>
              </w:rPr>
              <w:t>16</w:t>
            </w:r>
            <w:r w:rsidR="00331028">
              <w:rPr>
                <w:noProof/>
                <w:webHidden/>
              </w:rPr>
              <w:fldChar w:fldCharType="end"/>
            </w:r>
          </w:hyperlink>
        </w:p>
        <w:p w14:paraId="57C60561" w14:textId="77777777" w:rsidR="001A219A" w:rsidRDefault="001A219A" w:rsidP="00BB01CF">
          <w:pPr>
            <w:pStyle w:val="TOC3"/>
            <w:tabs>
              <w:tab w:val="left" w:pos="1320"/>
              <w:tab w:val="right" w:leader="dot" w:pos="9350"/>
            </w:tabs>
            <w:jc w:val="both"/>
            <w:rPr>
              <w:rFonts w:eastAsiaTheme="minorEastAsia"/>
              <w:noProof/>
              <w:lang w:val="en-GB" w:eastAsia="en-GB"/>
            </w:rPr>
          </w:pPr>
          <w:hyperlink w:anchor="_Toc179294087" w:history="1">
            <w:r w:rsidRPr="004D31AF">
              <w:rPr>
                <w:rStyle w:val="Hyperlink"/>
                <w:rFonts w:ascii="Times New Roman" w:eastAsia="Times New Roman" w:hAnsi="Times New Roman" w:cs="Times New Roman"/>
                <w:b/>
                <w:bCs/>
                <w:noProof/>
                <w:lang w:val="en-GB" w:eastAsia="en-GB"/>
              </w:rPr>
              <w:t>4.4.1</w:t>
            </w:r>
            <w:r>
              <w:rPr>
                <w:rFonts w:eastAsiaTheme="minorEastAsia"/>
                <w:noProof/>
                <w:lang w:val="en-GB" w:eastAsia="en-GB"/>
              </w:rPr>
              <w:tab/>
            </w:r>
            <w:r w:rsidRPr="004D31AF">
              <w:rPr>
                <w:rStyle w:val="Hyperlink"/>
                <w:rFonts w:ascii="Times New Roman" w:eastAsia="Times New Roman" w:hAnsi="Times New Roman" w:cs="Times New Roman"/>
                <w:b/>
                <w:bCs/>
                <w:noProof/>
                <w:lang w:val="en-GB" w:eastAsia="en-GB"/>
              </w:rPr>
              <w:t>Regularization for Model Generalization (ANN)</w:t>
            </w:r>
            <w:r>
              <w:rPr>
                <w:noProof/>
                <w:webHidden/>
              </w:rPr>
              <w:tab/>
            </w:r>
            <w:r w:rsidR="00331028">
              <w:rPr>
                <w:noProof/>
                <w:webHidden/>
              </w:rPr>
              <w:fldChar w:fldCharType="begin"/>
            </w:r>
            <w:r>
              <w:rPr>
                <w:noProof/>
                <w:webHidden/>
              </w:rPr>
              <w:instrText xml:space="preserve"> PAGEREF _Toc179294087 \h </w:instrText>
            </w:r>
            <w:r w:rsidR="00331028">
              <w:rPr>
                <w:noProof/>
                <w:webHidden/>
              </w:rPr>
            </w:r>
            <w:r w:rsidR="00331028">
              <w:rPr>
                <w:noProof/>
                <w:webHidden/>
              </w:rPr>
              <w:fldChar w:fldCharType="separate"/>
            </w:r>
            <w:r>
              <w:rPr>
                <w:noProof/>
                <w:webHidden/>
              </w:rPr>
              <w:t>17</w:t>
            </w:r>
            <w:r w:rsidR="00331028">
              <w:rPr>
                <w:noProof/>
                <w:webHidden/>
              </w:rPr>
              <w:fldChar w:fldCharType="end"/>
            </w:r>
          </w:hyperlink>
        </w:p>
        <w:p w14:paraId="57C60562" w14:textId="77777777" w:rsidR="001A219A" w:rsidRDefault="001A219A" w:rsidP="00BB01CF">
          <w:pPr>
            <w:pStyle w:val="TOC1"/>
            <w:tabs>
              <w:tab w:val="left" w:pos="660"/>
              <w:tab w:val="right" w:leader="dot" w:pos="9350"/>
            </w:tabs>
            <w:jc w:val="both"/>
            <w:rPr>
              <w:rFonts w:eastAsiaTheme="minorEastAsia"/>
              <w:noProof/>
              <w:lang w:val="en-GB" w:eastAsia="en-GB"/>
            </w:rPr>
          </w:pPr>
          <w:hyperlink w:anchor="_Toc179294088" w:history="1">
            <w:r w:rsidRPr="004D31AF">
              <w:rPr>
                <w:rStyle w:val="Hyperlink"/>
                <w:noProof/>
              </w:rPr>
              <w:t>4.5</w:t>
            </w:r>
            <w:r>
              <w:rPr>
                <w:rFonts w:eastAsiaTheme="minorEastAsia"/>
                <w:noProof/>
                <w:lang w:val="en-GB" w:eastAsia="en-GB"/>
              </w:rPr>
              <w:tab/>
            </w:r>
            <w:r w:rsidRPr="004D31AF">
              <w:rPr>
                <w:rStyle w:val="Hyperlink"/>
                <w:noProof/>
              </w:rPr>
              <w:t>Result of ANN &amp; KNN</w:t>
            </w:r>
            <w:r>
              <w:rPr>
                <w:noProof/>
                <w:webHidden/>
              </w:rPr>
              <w:tab/>
            </w:r>
            <w:r w:rsidR="00331028">
              <w:rPr>
                <w:noProof/>
                <w:webHidden/>
              </w:rPr>
              <w:fldChar w:fldCharType="begin"/>
            </w:r>
            <w:r>
              <w:rPr>
                <w:noProof/>
                <w:webHidden/>
              </w:rPr>
              <w:instrText xml:space="preserve"> PAGEREF _Toc179294088 \h </w:instrText>
            </w:r>
            <w:r w:rsidR="00331028">
              <w:rPr>
                <w:noProof/>
                <w:webHidden/>
              </w:rPr>
            </w:r>
            <w:r w:rsidR="00331028">
              <w:rPr>
                <w:noProof/>
                <w:webHidden/>
              </w:rPr>
              <w:fldChar w:fldCharType="separate"/>
            </w:r>
            <w:r>
              <w:rPr>
                <w:noProof/>
                <w:webHidden/>
              </w:rPr>
              <w:t>18</w:t>
            </w:r>
            <w:r w:rsidR="00331028">
              <w:rPr>
                <w:noProof/>
                <w:webHidden/>
              </w:rPr>
              <w:fldChar w:fldCharType="end"/>
            </w:r>
          </w:hyperlink>
        </w:p>
        <w:p w14:paraId="57C60563" w14:textId="77777777" w:rsidR="001A219A" w:rsidRDefault="001A219A" w:rsidP="00BB01CF">
          <w:pPr>
            <w:pStyle w:val="TOC3"/>
            <w:tabs>
              <w:tab w:val="left" w:pos="1320"/>
              <w:tab w:val="right" w:leader="dot" w:pos="9350"/>
            </w:tabs>
            <w:jc w:val="both"/>
            <w:rPr>
              <w:rFonts w:eastAsiaTheme="minorEastAsia"/>
              <w:noProof/>
              <w:lang w:val="en-GB" w:eastAsia="en-GB"/>
            </w:rPr>
          </w:pPr>
          <w:hyperlink w:anchor="_Toc179294089" w:history="1">
            <w:r w:rsidRPr="004D31AF">
              <w:rPr>
                <w:rStyle w:val="Hyperlink"/>
                <w:noProof/>
              </w:rPr>
              <w:t>4.5.1</w:t>
            </w:r>
            <w:r>
              <w:rPr>
                <w:rFonts w:eastAsiaTheme="minorEastAsia"/>
                <w:noProof/>
                <w:lang w:val="en-GB" w:eastAsia="en-GB"/>
              </w:rPr>
              <w:tab/>
            </w:r>
            <w:r w:rsidRPr="004D31AF">
              <w:rPr>
                <w:rStyle w:val="Hyperlink"/>
                <w:noProof/>
              </w:rPr>
              <w:t>Confusion Matrices</w:t>
            </w:r>
            <w:r>
              <w:rPr>
                <w:noProof/>
                <w:webHidden/>
              </w:rPr>
              <w:tab/>
            </w:r>
            <w:r w:rsidR="00331028">
              <w:rPr>
                <w:noProof/>
                <w:webHidden/>
              </w:rPr>
              <w:fldChar w:fldCharType="begin"/>
            </w:r>
            <w:r>
              <w:rPr>
                <w:noProof/>
                <w:webHidden/>
              </w:rPr>
              <w:instrText xml:space="preserve"> PAGEREF _Toc179294089 \h </w:instrText>
            </w:r>
            <w:r w:rsidR="00331028">
              <w:rPr>
                <w:noProof/>
                <w:webHidden/>
              </w:rPr>
            </w:r>
            <w:r w:rsidR="00331028">
              <w:rPr>
                <w:noProof/>
                <w:webHidden/>
              </w:rPr>
              <w:fldChar w:fldCharType="separate"/>
            </w:r>
            <w:r>
              <w:rPr>
                <w:noProof/>
                <w:webHidden/>
              </w:rPr>
              <w:t>19</w:t>
            </w:r>
            <w:r w:rsidR="00331028">
              <w:rPr>
                <w:noProof/>
                <w:webHidden/>
              </w:rPr>
              <w:fldChar w:fldCharType="end"/>
            </w:r>
          </w:hyperlink>
        </w:p>
        <w:p w14:paraId="57C60564" w14:textId="77777777" w:rsidR="001A219A" w:rsidRDefault="001A219A" w:rsidP="00BB01CF">
          <w:pPr>
            <w:pStyle w:val="TOC1"/>
            <w:tabs>
              <w:tab w:val="left" w:pos="660"/>
              <w:tab w:val="right" w:leader="dot" w:pos="9350"/>
            </w:tabs>
            <w:jc w:val="both"/>
            <w:rPr>
              <w:rFonts w:eastAsiaTheme="minorEastAsia"/>
              <w:noProof/>
              <w:lang w:val="en-GB" w:eastAsia="en-GB"/>
            </w:rPr>
          </w:pPr>
          <w:hyperlink w:anchor="_Toc179294090" w:history="1">
            <w:r w:rsidRPr="004D31AF">
              <w:rPr>
                <w:rStyle w:val="Hyperlink"/>
                <w:noProof/>
              </w:rPr>
              <w:t>4.6</w:t>
            </w:r>
            <w:r>
              <w:rPr>
                <w:rFonts w:eastAsiaTheme="minorEastAsia"/>
                <w:noProof/>
                <w:lang w:val="en-GB" w:eastAsia="en-GB"/>
              </w:rPr>
              <w:tab/>
            </w:r>
            <w:r w:rsidRPr="004D31AF">
              <w:rPr>
                <w:rStyle w:val="Hyperlink"/>
                <w:noProof/>
              </w:rPr>
              <w:t>ROC Curve and AUC</w:t>
            </w:r>
            <w:r>
              <w:rPr>
                <w:noProof/>
                <w:webHidden/>
              </w:rPr>
              <w:tab/>
            </w:r>
            <w:r w:rsidR="00331028">
              <w:rPr>
                <w:noProof/>
                <w:webHidden/>
              </w:rPr>
              <w:fldChar w:fldCharType="begin"/>
            </w:r>
            <w:r>
              <w:rPr>
                <w:noProof/>
                <w:webHidden/>
              </w:rPr>
              <w:instrText xml:space="preserve"> PAGEREF _Toc179294090 \h </w:instrText>
            </w:r>
            <w:r w:rsidR="00331028">
              <w:rPr>
                <w:noProof/>
                <w:webHidden/>
              </w:rPr>
            </w:r>
            <w:r w:rsidR="00331028">
              <w:rPr>
                <w:noProof/>
                <w:webHidden/>
              </w:rPr>
              <w:fldChar w:fldCharType="separate"/>
            </w:r>
            <w:r>
              <w:rPr>
                <w:noProof/>
                <w:webHidden/>
              </w:rPr>
              <w:t>20</w:t>
            </w:r>
            <w:r w:rsidR="00331028">
              <w:rPr>
                <w:noProof/>
                <w:webHidden/>
              </w:rPr>
              <w:fldChar w:fldCharType="end"/>
            </w:r>
          </w:hyperlink>
        </w:p>
        <w:p w14:paraId="57C60565" w14:textId="77777777" w:rsidR="001A219A" w:rsidRDefault="001A219A" w:rsidP="00BB01CF">
          <w:pPr>
            <w:pStyle w:val="TOC1"/>
            <w:tabs>
              <w:tab w:val="left" w:pos="880"/>
              <w:tab w:val="right" w:leader="dot" w:pos="9350"/>
            </w:tabs>
            <w:jc w:val="both"/>
            <w:rPr>
              <w:rFonts w:eastAsiaTheme="minorEastAsia"/>
              <w:noProof/>
              <w:lang w:val="en-GB" w:eastAsia="en-GB"/>
            </w:rPr>
          </w:pPr>
          <w:hyperlink w:anchor="_Toc179294091" w:history="1">
            <w:r w:rsidRPr="004D31AF">
              <w:rPr>
                <w:rStyle w:val="Hyperlink"/>
                <w:rFonts w:eastAsia="Times New Roman"/>
                <w:noProof/>
              </w:rPr>
              <w:t>4.6.1</w:t>
            </w:r>
            <w:r>
              <w:rPr>
                <w:rFonts w:eastAsiaTheme="minorEastAsia"/>
                <w:noProof/>
                <w:lang w:val="en-GB" w:eastAsia="en-GB"/>
              </w:rPr>
              <w:tab/>
            </w:r>
            <w:r w:rsidRPr="004D31AF">
              <w:rPr>
                <w:rStyle w:val="Hyperlink"/>
                <w:rFonts w:eastAsia="Times New Roman"/>
                <w:noProof/>
              </w:rPr>
              <w:t>Classification Report Heatmap</w:t>
            </w:r>
            <w:r>
              <w:rPr>
                <w:noProof/>
                <w:webHidden/>
              </w:rPr>
              <w:tab/>
            </w:r>
            <w:r w:rsidR="00331028">
              <w:rPr>
                <w:noProof/>
                <w:webHidden/>
              </w:rPr>
              <w:fldChar w:fldCharType="begin"/>
            </w:r>
            <w:r>
              <w:rPr>
                <w:noProof/>
                <w:webHidden/>
              </w:rPr>
              <w:instrText xml:space="preserve"> PAGEREF _Toc179294091 \h </w:instrText>
            </w:r>
            <w:r w:rsidR="00331028">
              <w:rPr>
                <w:noProof/>
                <w:webHidden/>
              </w:rPr>
            </w:r>
            <w:r w:rsidR="00331028">
              <w:rPr>
                <w:noProof/>
                <w:webHidden/>
              </w:rPr>
              <w:fldChar w:fldCharType="separate"/>
            </w:r>
            <w:r>
              <w:rPr>
                <w:noProof/>
                <w:webHidden/>
              </w:rPr>
              <w:t>20</w:t>
            </w:r>
            <w:r w:rsidR="00331028">
              <w:rPr>
                <w:noProof/>
                <w:webHidden/>
              </w:rPr>
              <w:fldChar w:fldCharType="end"/>
            </w:r>
          </w:hyperlink>
        </w:p>
        <w:p w14:paraId="57C60566" w14:textId="77777777" w:rsidR="001A219A" w:rsidRDefault="001A219A" w:rsidP="00BB01CF">
          <w:pPr>
            <w:pStyle w:val="TOC1"/>
            <w:tabs>
              <w:tab w:val="left" w:pos="880"/>
              <w:tab w:val="right" w:leader="dot" w:pos="9350"/>
            </w:tabs>
            <w:jc w:val="both"/>
            <w:rPr>
              <w:rFonts w:eastAsiaTheme="minorEastAsia"/>
              <w:noProof/>
              <w:lang w:val="en-GB" w:eastAsia="en-GB"/>
            </w:rPr>
          </w:pPr>
          <w:hyperlink w:anchor="_Toc179294092" w:history="1">
            <w:r w:rsidRPr="004D31AF">
              <w:rPr>
                <w:rStyle w:val="Hyperlink"/>
                <w:rFonts w:ascii="Times New Roman" w:hAnsi="Times New Roman" w:cs="Times New Roman"/>
                <w:noProof/>
              </w:rPr>
              <w:t>4.6.2</w:t>
            </w:r>
            <w:r>
              <w:rPr>
                <w:rFonts w:eastAsiaTheme="minorEastAsia"/>
                <w:noProof/>
                <w:lang w:val="en-GB" w:eastAsia="en-GB"/>
              </w:rPr>
              <w:tab/>
            </w:r>
            <w:r w:rsidRPr="004D31AF">
              <w:rPr>
                <w:rStyle w:val="Hyperlink"/>
                <w:noProof/>
              </w:rPr>
              <w:t>Confusion Matrix</w:t>
            </w:r>
            <w:r>
              <w:rPr>
                <w:noProof/>
                <w:webHidden/>
              </w:rPr>
              <w:tab/>
            </w:r>
            <w:r w:rsidR="00331028">
              <w:rPr>
                <w:noProof/>
                <w:webHidden/>
              </w:rPr>
              <w:fldChar w:fldCharType="begin"/>
            </w:r>
            <w:r>
              <w:rPr>
                <w:noProof/>
                <w:webHidden/>
              </w:rPr>
              <w:instrText xml:space="preserve"> PAGEREF _Toc179294092 \h </w:instrText>
            </w:r>
            <w:r w:rsidR="00331028">
              <w:rPr>
                <w:noProof/>
                <w:webHidden/>
              </w:rPr>
            </w:r>
            <w:r w:rsidR="00331028">
              <w:rPr>
                <w:noProof/>
                <w:webHidden/>
              </w:rPr>
              <w:fldChar w:fldCharType="separate"/>
            </w:r>
            <w:r>
              <w:rPr>
                <w:noProof/>
                <w:webHidden/>
              </w:rPr>
              <w:t>21</w:t>
            </w:r>
            <w:r w:rsidR="00331028">
              <w:rPr>
                <w:noProof/>
                <w:webHidden/>
              </w:rPr>
              <w:fldChar w:fldCharType="end"/>
            </w:r>
          </w:hyperlink>
        </w:p>
        <w:p w14:paraId="57C60567" w14:textId="77777777" w:rsidR="001A219A" w:rsidRDefault="001A219A" w:rsidP="00BB01CF">
          <w:pPr>
            <w:pStyle w:val="TOC1"/>
            <w:tabs>
              <w:tab w:val="left" w:pos="440"/>
              <w:tab w:val="right" w:leader="dot" w:pos="9350"/>
            </w:tabs>
            <w:jc w:val="both"/>
            <w:rPr>
              <w:rFonts w:eastAsiaTheme="minorEastAsia"/>
              <w:noProof/>
              <w:lang w:val="en-GB" w:eastAsia="en-GB"/>
            </w:rPr>
          </w:pPr>
          <w:hyperlink w:anchor="_Toc179294093" w:history="1">
            <w:r w:rsidRPr="004D31AF">
              <w:rPr>
                <w:rStyle w:val="Hyperlink"/>
                <w:rFonts w:eastAsia="Times New Roman"/>
                <w:noProof/>
              </w:rPr>
              <w:t>5.</w:t>
            </w:r>
            <w:r>
              <w:rPr>
                <w:rFonts w:eastAsiaTheme="minorEastAsia"/>
                <w:noProof/>
                <w:lang w:val="en-GB" w:eastAsia="en-GB"/>
              </w:rPr>
              <w:tab/>
            </w:r>
            <w:r w:rsidRPr="004D31AF">
              <w:rPr>
                <w:rStyle w:val="Hyperlink"/>
                <w:rFonts w:eastAsia="Times New Roman"/>
                <w:noProof/>
              </w:rPr>
              <w:t>Risk Technology</w:t>
            </w:r>
            <w:r>
              <w:rPr>
                <w:noProof/>
                <w:webHidden/>
              </w:rPr>
              <w:tab/>
            </w:r>
            <w:r w:rsidR="00331028">
              <w:rPr>
                <w:noProof/>
                <w:webHidden/>
              </w:rPr>
              <w:fldChar w:fldCharType="begin"/>
            </w:r>
            <w:r>
              <w:rPr>
                <w:noProof/>
                <w:webHidden/>
              </w:rPr>
              <w:instrText xml:space="preserve"> PAGEREF _Toc179294093 \h </w:instrText>
            </w:r>
            <w:r w:rsidR="00331028">
              <w:rPr>
                <w:noProof/>
                <w:webHidden/>
              </w:rPr>
            </w:r>
            <w:r w:rsidR="00331028">
              <w:rPr>
                <w:noProof/>
                <w:webHidden/>
              </w:rPr>
              <w:fldChar w:fldCharType="separate"/>
            </w:r>
            <w:r>
              <w:rPr>
                <w:noProof/>
                <w:webHidden/>
              </w:rPr>
              <w:t>22</w:t>
            </w:r>
            <w:r w:rsidR="00331028">
              <w:rPr>
                <w:noProof/>
                <w:webHidden/>
              </w:rPr>
              <w:fldChar w:fldCharType="end"/>
            </w:r>
          </w:hyperlink>
        </w:p>
        <w:p w14:paraId="57C60568" w14:textId="77777777" w:rsidR="001A219A" w:rsidRDefault="001A219A" w:rsidP="00BB01CF">
          <w:pPr>
            <w:pStyle w:val="TOC1"/>
            <w:tabs>
              <w:tab w:val="left" w:pos="660"/>
              <w:tab w:val="right" w:leader="dot" w:pos="9350"/>
            </w:tabs>
            <w:jc w:val="both"/>
            <w:rPr>
              <w:rFonts w:eastAsiaTheme="minorEastAsia"/>
              <w:noProof/>
              <w:lang w:val="en-GB" w:eastAsia="en-GB"/>
            </w:rPr>
          </w:pPr>
          <w:hyperlink w:anchor="_Toc179294094" w:history="1">
            <w:r w:rsidRPr="004D31AF">
              <w:rPr>
                <w:rStyle w:val="Hyperlink"/>
                <w:rFonts w:eastAsia="Times New Roman"/>
                <w:noProof/>
              </w:rPr>
              <w:t>5.1</w:t>
            </w:r>
            <w:r>
              <w:rPr>
                <w:rFonts w:eastAsiaTheme="minorEastAsia"/>
                <w:noProof/>
                <w:lang w:val="en-GB" w:eastAsia="en-GB"/>
              </w:rPr>
              <w:tab/>
            </w:r>
            <w:r w:rsidRPr="004D31AF">
              <w:rPr>
                <w:rStyle w:val="Hyperlink"/>
                <w:rFonts w:eastAsia="Times New Roman"/>
                <w:noProof/>
              </w:rPr>
              <w:t>Recommendation</w:t>
            </w:r>
            <w:r>
              <w:rPr>
                <w:noProof/>
                <w:webHidden/>
              </w:rPr>
              <w:tab/>
            </w:r>
            <w:r w:rsidR="00331028">
              <w:rPr>
                <w:noProof/>
                <w:webHidden/>
              </w:rPr>
              <w:fldChar w:fldCharType="begin"/>
            </w:r>
            <w:r>
              <w:rPr>
                <w:noProof/>
                <w:webHidden/>
              </w:rPr>
              <w:instrText xml:space="preserve"> PAGEREF _Toc179294094 \h </w:instrText>
            </w:r>
            <w:r w:rsidR="00331028">
              <w:rPr>
                <w:noProof/>
                <w:webHidden/>
              </w:rPr>
            </w:r>
            <w:r w:rsidR="00331028">
              <w:rPr>
                <w:noProof/>
                <w:webHidden/>
              </w:rPr>
              <w:fldChar w:fldCharType="separate"/>
            </w:r>
            <w:r>
              <w:rPr>
                <w:noProof/>
                <w:webHidden/>
              </w:rPr>
              <w:t>22</w:t>
            </w:r>
            <w:r w:rsidR="00331028">
              <w:rPr>
                <w:noProof/>
                <w:webHidden/>
              </w:rPr>
              <w:fldChar w:fldCharType="end"/>
            </w:r>
          </w:hyperlink>
        </w:p>
        <w:p w14:paraId="57C60569" w14:textId="77777777" w:rsidR="001A219A" w:rsidRDefault="001A219A" w:rsidP="00BB01CF">
          <w:pPr>
            <w:pStyle w:val="TOC1"/>
            <w:tabs>
              <w:tab w:val="left" w:pos="660"/>
              <w:tab w:val="right" w:leader="dot" w:pos="9350"/>
            </w:tabs>
            <w:jc w:val="both"/>
            <w:rPr>
              <w:rFonts w:eastAsiaTheme="minorEastAsia"/>
              <w:noProof/>
              <w:lang w:val="en-GB" w:eastAsia="en-GB"/>
            </w:rPr>
          </w:pPr>
          <w:hyperlink w:anchor="_Toc179294095" w:history="1">
            <w:r w:rsidRPr="004D31AF">
              <w:rPr>
                <w:rStyle w:val="Hyperlink"/>
                <w:noProof/>
              </w:rPr>
              <w:t>5.2</w:t>
            </w:r>
            <w:r>
              <w:rPr>
                <w:rFonts w:eastAsiaTheme="minorEastAsia"/>
                <w:noProof/>
                <w:lang w:val="en-GB" w:eastAsia="en-GB"/>
              </w:rPr>
              <w:tab/>
            </w:r>
            <w:r w:rsidRPr="004D31AF">
              <w:rPr>
                <w:rStyle w:val="Hyperlink"/>
                <w:noProof/>
              </w:rPr>
              <w:t>Conclusion</w:t>
            </w:r>
            <w:r>
              <w:rPr>
                <w:noProof/>
                <w:webHidden/>
              </w:rPr>
              <w:tab/>
            </w:r>
            <w:r w:rsidR="00331028">
              <w:rPr>
                <w:noProof/>
                <w:webHidden/>
              </w:rPr>
              <w:fldChar w:fldCharType="begin"/>
            </w:r>
            <w:r>
              <w:rPr>
                <w:noProof/>
                <w:webHidden/>
              </w:rPr>
              <w:instrText xml:space="preserve"> PAGEREF _Toc179294095 \h </w:instrText>
            </w:r>
            <w:r w:rsidR="00331028">
              <w:rPr>
                <w:noProof/>
                <w:webHidden/>
              </w:rPr>
            </w:r>
            <w:r w:rsidR="00331028">
              <w:rPr>
                <w:noProof/>
                <w:webHidden/>
              </w:rPr>
              <w:fldChar w:fldCharType="separate"/>
            </w:r>
            <w:r>
              <w:rPr>
                <w:noProof/>
                <w:webHidden/>
              </w:rPr>
              <w:t>23</w:t>
            </w:r>
            <w:r w:rsidR="00331028">
              <w:rPr>
                <w:noProof/>
                <w:webHidden/>
              </w:rPr>
              <w:fldChar w:fldCharType="end"/>
            </w:r>
          </w:hyperlink>
        </w:p>
        <w:p w14:paraId="57C6056A" w14:textId="77777777" w:rsidR="001A219A" w:rsidRDefault="001A219A" w:rsidP="00BB01CF">
          <w:pPr>
            <w:pStyle w:val="TOC1"/>
            <w:tabs>
              <w:tab w:val="left" w:pos="440"/>
              <w:tab w:val="right" w:leader="dot" w:pos="9350"/>
            </w:tabs>
            <w:jc w:val="both"/>
            <w:rPr>
              <w:rFonts w:eastAsiaTheme="minorEastAsia"/>
              <w:noProof/>
              <w:lang w:val="en-GB" w:eastAsia="en-GB"/>
            </w:rPr>
          </w:pPr>
          <w:hyperlink w:anchor="_Toc179294096" w:history="1">
            <w:r w:rsidRPr="004D31AF">
              <w:rPr>
                <w:rStyle w:val="Hyperlink"/>
                <w:noProof/>
              </w:rPr>
              <w:t>6.</w:t>
            </w:r>
            <w:r>
              <w:rPr>
                <w:rFonts w:eastAsiaTheme="minorEastAsia"/>
                <w:noProof/>
                <w:lang w:val="en-GB" w:eastAsia="en-GB"/>
              </w:rPr>
              <w:tab/>
            </w:r>
            <w:r w:rsidRPr="004D31AF">
              <w:rPr>
                <w:rStyle w:val="Hyperlink"/>
                <w:noProof/>
              </w:rPr>
              <w:t>References</w:t>
            </w:r>
            <w:r>
              <w:rPr>
                <w:noProof/>
                <w:webHidden/>
              </w:rPr>
              <w:tab/>
            </w:r>
            <w:r w:rsidR="00331028">
              <w:rPr>
                <w:noProof/>
                <w:webHidden/>
              </w:rPr>
              <w:fldChar w:fldCharType="begin"/>
            </w:r>
            <w:r>
              <w:rPr>
                <w:noProof/>
                <w:webHidden/>
              </w:rPr>
              <w:instrText xml:space="preserve"> PAGEREF _Toc179294096 \h </w:instrText>
            </w:r>
            <w:r w:rsidR="00331028">
              <w:rPr>
                <w:noProof/>
                <w:webHidden/>
              </w:rPr>
            </w:r>
            <w:r w:rsidR="00331028">
              <w:rPr>
                <w:noProof/>
                <w:webHidden/>
              </w:rPr>
              <w:fldChar w:fldCharType="separate"/>
            </w:r>
            <w:r>
              <w:rPr>
                <w:noProof/>
                <w:webHidden/>
              </w:rPr>
              <w:t>23</w:t>
            </w:r>
            <w:r w:rsidR="00331028">
              <w:rPr>
                <w:noProof/>
                <w:webHidden/>
              </w:rPr>
              <w:fldChar w:fldCharType="end"/>
            </w:r>
          </w:hyperlink>
        </w:p>
        <w:p w14:paraId="57C6056B" w14:textId="77777777" w:rsidR="001A219A" w:rsidRDefault="00331028" w:rsidP="00BB01CF">
          <w:pPr>
            <w:jc w:val="both"/>
          </w:pPr>
          <w:r>
            <w:fldChar w:fldCharType="end"/>
          </w:r>
        </w:p>
      </w:sdtContent>
    </w:sdt>
    <w:p w14:paraId="57C6056C" w14:textId="77777777" w:rsidR="00F30D60" w:rsidRDefault="00F30D60" w:rsidP="00BB01CF">
      <w:pPr>
        <w:pStyle w:val="Heading1"/>
        <w:spacing w:line="360" w:lineRule="auto"/>
        <w:jc w:val="both"/>
        <w:rPr>
          <w:rFonts w:ascii="Times New Roman" w:hAnsi="Times New Roman" w:cs="Times New Roman"/>
          <w:color w:val="000000" w:themeColor="text1"/>
          <w:sz w:val="32"/>
        </w:rPr>
      </w:pPr>
    </w:p>
    <w:p w14:paraId="57C6056D" w14:textId="77777777" w:rsidR="00F30D60" w:rsidRDefault="00F30D60" w:rsidP="00BB01CF">
      <w:pPr>
        <w:pStyle w:val="Heading1"/>
        <w:spacing w:line="360" w:lineRule="auto"/>
        <w:jc w:val="both"/>
        <w:rPr>
          <w:rFonts w:ascii="Times New Roman" w:hAnsi="Times New Roman" w:cs="Times New Roman"/>
          <w:color w:val="000000" w:themeColor="text1"/>
          <w:sz w:val="32"/>
        </w:rPr>
      </w:pPr>
    </w:p>
    <w:p w14:paraId="57C6056E" w14:textId="77777777" w:rsidR="00F30D60" w:rsidRDefault="00F30D60" w:rsidP="00BB01CF">
      <w:pPr>
        <w:pStyle w:val="Heading1"/>
        <w:spacing w:line="360" w:lineRule="auto"/>
        <w:jc w:val="both"/>
        <w:rPr>
          <w:rFonts w:ascii="Times New Roman" w:hAnsi="Times New Roman" w:cs="Times New Roman"/>
          <w:color w:val="000000" w:themeColor="text1"/>
          <w:sz w:val="32"/>
        </w:rPr>
      </w:pPr>
    </w:p>
    <w:p w14:paraId="57C6056F" w14:textId="77777777" w:rsidR="00F30D60" w:rsidRDefault="00F30D60" w:rsidP="00BB01CF">
      <w:pPr>
        <w:jc w:val="both"/>
      </w:pPr>
    </w:p>
    <w:p w14:paraId="57C60570" w14:textId="77777777" w:rsidR="00F30D60" w:rsidRDefault="00F30D60" w:rsidP="00BB01CF">
      <w:pPr>
        <w:jc w:val="both"/>
      </w:pPr>
    </w:p>
    <w:p w14:paraId="57C60571" w14:textId="77777777" w:rsidR="00F30D60" w:rsidRDefault="00F30D60" w:rsidP="00BB01CF">
      <w:pPr>
        <w:jc w:val="both"/>
      </w:pPr>
    </w:p>
    <w:p w14:paraId="57C60572" w14:textId="77777777" w:rsidR="00F30D60" w:rsidRDefault="00F30D60" w:rsidP="00BB01CF">
      <w:pPr>
        <w:jc w:val="both"/>
      </w:pPr>
    </w:p>
    <w:p w14:paraId="57C60573" w14:textId="77777777" w:rsidR="00F30D60" w:rsidRDefault="00F30D60" w:rsidP="00BB01CF">
      <w:pPr>
        <w:jc w:val="both"/>
      </w:pPr>
    </w:p>
    <w:p w14:paraId="57C60574" w14:textId="77777777" w:rsidR="00F30D60" w:rsidRPr="00F30D60" w:rsidRDefault="00F30D60" w:rsidP="00BB01CF">
      <w:pPr>
        <w:jc w:val="both"/>
      </w:pPr>
    </w:p>
    <w:p w14:paraId="57C60575" w14:textId="77777777" w:rsidR="00F30D60" w:rsidRDefault="00F30D60" w:rsidP="00BB01CF">
      <w:pPr>
        <w:pStyle w:val="Heading1"/>
        <w:spacing w:line="360" w:lineRule="auto"/>
        <w:jc w:val="both"/>
        <w:rPr>
          <w:rFonts w:ascii="Times New Roman" w:hAnsi="Times New Roman" w:cs="Times New Roman"/>
          <w:color w:val="000000" w:themeColor="text1"/>
          <w:sz w:val="32"/>
        </w:rPr>
      </w:pPr>
    </w:p>
    <w:p w14:paraId="57C60576" w14:textId="77777777" w:rsidR="00F30D60" w:rsidRDefault="00F30D60" w:rsidP="00BB01CF">
      <w:pPr>
        <w:jc w:val="both"/>
      </w:pPr>
    </w:p>
    <w:p w14:paraId="57C60577" w14:textId="77777777" w:rsidR="00F30D60" w:rsidRPr="00F30D60" w:rsidRDefault="00F30D60" w:rsidP="00BB01CF">
      <w:pPr>
        <w:jc w:val="both"/>
      </w:pPr>
    </w:p>
    <w:p w14:paraId="57C60578" w14:textId="77777777" w:rsidR="00DE1E6B" w:rsidRPr="00FD0045" w:rsidRDefault="00DE1E6B" w:rsidP="00BB01CF">
      <w:pPr>
        <w:pStyle w:val="Heading1"/>
        <w:numPr>
          <w:ilvl w:val="0"/>
          <w:numId w:val="17"/>
        </w:numPr>
        <w:spacing w:line="360" w:lineRule="auto"/>
        <w:jc w:val="both"/>
        <w:rPr>
          <w:rFonts w:ascii="Times New Roman" w:hAnsi="Times New Roman" w:cs="Times New Roman"/>
          <w:color w:val="000000" w:themeColor="text1"/>
          <w:sz w:val="32"/>
        </w:rPr>
      </w:pPr>
      <w:bookmarkStart w:id="1" w:name="_Toc179294061"/>
      <w:r w:rsidRPr="00FD0045">
        <w:rPr>
          <w:rFonts w:ascii="Times New Roman" w:hAnsi="Times New Roman" w:cs="Times New Roman"/>
          <w:color w:val="000000" w:themeColor="text1"/>
          <w:sz w:val="32"/>
        </w:rPr>
        <w:lastRenderedPageBreak/>
        <w:t>Introduction</w:t>
      </w:r>
      <w:bookmarkEnd w:id="1"/>
    </w:p>
    <w:p w14:paraId="45636BF5" w14:textId="7FA9EBB6" w:rsidR="00625C9D" w:rsidRDefault="00B34E07" w:rsidP="00BB01CF">
      <w:pPr>
        <w:pStyle w:val="NormalWeb"/>
        <w:spacing w:line="360" w:lineRule="auto"/>
        <w:ind w:left="360"/>
        <w:jc w:val="both"/>
      </w:pPr>
      <w:r>
        <w:t>Customer retention has become the bottleneck of long-term success in today's fast-moving and highly competitive business world</w:t>
      </w:r>
      <w:r w:rsidR="00625C9D">
        <w:t xml:space="preserve">. The rapid development of technology brings so many options for consumers that it causes major challenges in how telecommunications companies retain their customers. High customer churn rates can be disastrous for the profitability of an </w:t>
      </w:r>
      <w:r>
        <w:t>organization</w:t>
      </w:r>
      <w:r w:rsidR="00625C9D">
        <w:t xml:space="preserve"> since the cost of securing a new customer exceeds that of treating the existing customer.</w:t>
      </w:r>
    </w:p>
    <w:p w14:paraId="57C6057A" w14:textId="679A951D" w:rsidR="004443B6" w:rsidRPr="00FD0045" w:rsidRDefault="00625C9D" w:rsidP="00BB01CF">
      <w:pPr>
        <w:pStyle w:val="NormalWeb"/>
        <w:spacing w:line="360" w:lineRule="auto"/>
        <w:ind w:left="360"/>
        <w:jc w:val="both"/>
      </w:pPr>
      <w:r>
        <w:t xml:space="preserve">The project would seek to understand the drivers of customer churn in the telecommunication process and develop data-driven strategies to enhance the retention rate. By leveraging advanced analytics and machine learning techniques, including clustering, </w:t>
      </w:r>
      <w:r w:rsidR="00B34E07">
        <w:t xml:space="preserve">and </w:t>
      </w:r>
      <w:r>
        <w:t>predictive models</w:t>
      </w:r>
      <w:r w:rsidR="00C43D7E">
        <w:t xml:space="preserve">, this study would find the key behavioral pattern in the customer segment at risk of churning and the underlying </w:t>
      </w:r>
      <w:r>
        <w:t xml:space="preserve">reason for dissatisfaction. This will provide </w:t>
      </w:r>
      <w:r w:rsidR="00C43D7E">
        <w:t>insight into such a fact, enabling</w:t>
      </w:r>
      <w:r>
        <w:t xml:space="preserve"> the telecommunications providers to design selective retention programs increasing customer satisfaction and enhancing their competitive advantage</w:t>
      </w:r>
      <w:r>
        <w:t>.</w:t>
      </w:r>
    </w:p>
    <w:p w14:paraId="57C6057B" w14:textId="2B348045" w:rsidR="00DE1E6B" w:rsidRPr="00FD0045" w:rsidRDefault="00DE1E6B" w:rsidP="00BB01CF">
      <w:pPr>
        <w:pStyle w:val="Heading3"/>
        <w:numPr>
          <w:ilvl w:val="1"/>
          <w:numId w:val="1"/>
        </w:numPr>
        <w:spacing w:line="360" w:lineRule="auto"/>
        <w:jc w:val="both"/>
      </w:pPr>
      <w:bookmarkStart w:id="2" w:name="_Toc179294062"/>
      <w:r w:rsidRPr="00FD0045">
        <w:t>Problem Statement</w:t>
      </w:r>
      <w:bookmarkEnd w:id="2"/>
    </w:p>
    <w:p w14:paraId="57C6057C" w14:textId="58007831" w:rsidR="009E1B73" w:rsidRPr="00FD0045" w:rsidRDefault="00A92A7C" w:rsidP="00BB01CF">
      <w:pPr>
        <w:pStyle w:val="NormalWeb"/>
        <w:spacing w:line="360" w:lineRule="auto"/>
        <w:ind w:left="360"/>
        <w:jc w:val="both"/>
      </w:pPr>
      <w:r w:rsidRPr="00A92A7C">
        <w:t xml:space="preserve">The major issue to be covered in the subsequent analysis is a high churn rate from all kinds of subscribers of a telecommunications organization, entailing losses in revenue and increased acquisition costs. Even though measures were taken to increase the quality of the service and its engagement with customers, yet a significant number of those customers can keep leaving the service by switching to competitors. Where these factors of churn can </w:t>
      </w:r>
      <w:r w:rsidR="00BB01CF" w:rsidRPr="00A92A7C">
        <w:t>be understood</w:t>
      </w:r>
      <w:r w:rsidRPr="00A92A7C">
        <w:t>, enabling them to find patterns and predict customer departures; it becomes very important for every company to implement effective retention strategies.</w:t>
      </w:r>
      <w:r w:rsidR="009E1B73">
        <w:t xml:space="preserve"> </w:t>
      </w:r>
    </w:p>
    <w:p w14:paraId="57C6057D" w14:textId="77777777" w:rsidR="008C7355" w:rsidRPr="00FD0045" w:rsidRDefault="008C7355" w:rsidP="00BB01CF">
      <w:pPr>
        <w:pStyle w:val="NormalWeb"/>
        <w:spacing w:line="360" w:lineRule="auto"/>
        <w:ind w:left="360"/>
        <w:jc w:val="both"/>
      </w:pPr>
    </w:p>
    <w:p w14:paraId="57C6057E" w14:textId="77777777" w:rsidR="008C7355" w:rsidRPr="00FD0045" w:rsidRDefault="008C7355" w:rsidP="00BB01CF">
      <w:pPr>
        <w:pStyle w:val="NormalWeb"/>
        <w:spacing w:line="360" w:lineRule="auto"/>
        <w:ind w:left="360"/>
        <w:jc w:val="both"/>
      </w:pPr>
    </w:p>
    <w:p w14:paraId="57C6057F" w14:textId="77777777" w:rsidR="007B61DB" w:rsidRPr="00FD0045" w:rsidRDefault="00DE1E6B" w:rsidP="00BB01CF">
      <w:pPr>
        <w:pStyle w:val="Heading1"/>
        <w:numPr>
          <w:ilvl w:val="1"/>
          <w:numId w:val="1"/>
        </w:numPr>
        <w:spacing w:line="360" w:lineRule="auto"/>
        <w:jc w:val="both"/>
        <w:rPr>
          <w:rFonts w:ascii="Times New Roman" w:hAnsi="Times New Roman" w:cs="Times New Roman"/>
          <w:color w:val="000000" w:themeColor="text1"/>
        </w:rPr>
      </w:pPr>
      <w:bookmarkStart w:id="3" w:name="_Toc179294063"/>
      <w:r w:rsidRPr="00FD0045">
        <w:rPr>
          <w:rFonts w:ascii="Times New Roman" w:hAnsi="Times New Roman" w:cs="Times New Roman"/>
          <w:color w:val="000000" w:themeColor="text1"/>
        </w:rPr>
        <w:lastRenderedPageBreak/>
        <w:t>Project Objectives</w:t>
      </w:r>
      <w:bookmarkEnd w:id="3"/>
    </w:p>
    <w:p w14:paraId="57C60580" w14:textId="77777777" w:rsidR="00DE1E6B" w:rsidRPr="00FD0045" w:rsidRDefault="00DE1E6B" w:rsidP="00BB01CF">
      <w:pPr>
        <w:pStyle w:val="ListParagraph"/>
        <w:numPr>
          <w:ilvl w:val="0"/>
          <w:numId w:val="3"/>
        </w:numPr>
        <w:spacing w:after="0" w:line="360" w:lineRule="auto"/>
        <w:jc w:val="both"/>
        <w:rPr>
          <w:rFonts w:ascii="Times New Roman" w:eastAsia="Times New Roman" w:hAnsi="Times New Roman" w:cs="Times New Roman"/>
          <w:sz w:val="24"/>
          <w:szCs w:val="24"/>
        </w:rPr>
      </w:pPr>
      <w:r w:rsidRPr="00FD0045">
        <w:rPr>
          <w:rFonts w:ascii="Times New Roman" w:eastAsia="Times New Roman" w:hAnsi="Times New Roman" w:cs="Times New Roman"/>
          <w:b/>
          <w:bCs/>
          <w:sz w:val="24"/>
          <w:szCs w:val="24"/>
        </w:rPr>
        <w:t>To analyze</w:t>
      </w:r>
      <w:r w:rsidRPr="00FD0045">
        <w:rPr>
          <w:rFonts w:ascii="Times New Roman" w:eastAsia="Times New Roman" w:hAnsi="Times New Roman" w:cs="Times New Roman"/>
          <w:sz w:val="24"/>
          <w:szCs w:val="24"/>
        </w:rPr>
        <w:t xml:space="preserve"> customer data to identify key factors contributing to churn.</w:t>
      </w:r>
    </w:p>
    <w:p w14:paraId="57C60581" w14:textId="77777777" w:rsidR="00DE1E6B" w:rsidRPr="00FD0045" w:rsidRDefault="00DE1E6B" w:rsidP="00BB01CF">
      <w:pPr>
        <w:pStyle w:val="ListParagraph"/>
        <w:numPr>
          <w:ilvl w:val="0"/>
          <w:numId w:val="3"/>
        </w:numPr>
        <w:spacing w:after="0" w:line="360" w:lineRule="auto"/>
        <w:jc w:val="both"/>
        <w:rPr>
          <w:rFonts w:ascii="Times New Roman" w:eastAsia="Times New Roman" w:hAnsi="Times New Roman" w:cs="Times New Roman"/>
          <w:sz w:val="24"/>
          <w:szCs w:val="24"/>
        </w:rPr>
      </w:pPr>
      <w:r w:rsidRPr="00FD0045">
        <w:rPr>
          <w:rFonts w:ascii="Times New Roman" w:eastAsia="Times New Roman" w:hAnsi="Times New Roman" w:cs="Times New Roman"/>
          <w:b/>
          <w:bCs/>
          <w:sz w:val="24"/>
          <w:szCs w:val="24"/>
        </w:rPr>
        <w:t>To segment</w:t>
      </w:r>
      <w:r w:rsidRPr="00FD0045">
        <w:rPr>
          <w:rFonts w:ascii="Times New Roman" w:eastAsia="Times New Roman" w:hAnsi="Times New Roman" w:cs="Times New Roman"/>
          <w:sz w:val="24"/>
          <w:szCs w:val="24"/>
        </w:rPr>
        <w:t xml:space="preserve"> customers using clustering techniques to group similar behaviors.</w:t>
      </w:r>
    </w:p>
    <w:p w14:paraId="57C60582" w14:textId="77777777" w:rsidR="00DE1E6B" w:rsidRPr="00FD0045" w:rsidRDefault="00DE1E6B" w:rsidP="00BB01CF">
      <w:pPr>
        <w:pStyle w:val="ListParagraph"/>
        <w:numPr>
          <w:ilvl w:val="0"/>
          <w:numId w:val="3"/>
        </w:numPr>
        <w:spacing w:after="0" w:line="360" w:lineRule="auto"/>
        <w:jc w:val="both"/>
        <w:rPr>
          <w:rFonts w:ascii="Times New Roman" w:eastAsia="Times New Roman" w:hAnsi="Times New Roman" w:cs="Times New Roman"/>
          <w:sz w:val="24"/>
          <w:szCs w:val="24"/>
        </w:rPr>
      </w:pPr>
      <w:r w:rsidRPr="00FD0045">
        <w:rPr>
          <w:rFonts w:ascii="Times New Roman" w:eastAsia="Times New Roman" w:hAnsi="Times New Roman" w:cs="Times New Roman"/>
          <w:b/>
          <w:bCs/>
          <w:sz w:val="24"/>
          <w:szCs w:val="24"/>
        </w:rPr>
        <w:t>To develop</w:t>
      </w:r>
      <w:r w:rsidRPr="00FD0045">
        <w:rPr>
          <w:rFonts w:ascii="Times New Roman" w:eastAsia="Times New Roman" w:hAnsi="Times New Roman" w:cs="Times New Roman"/>
          <w:sz w:val="24"/>
          <w:szCs w:val="24"/>
        </w:rPr>
        <w:t xml:space="preserve"> a predictive model for identifying at-risk customers with high accuracy.</w:t>
      </w:r>
    </w:p>
    <w:p w14:paraId="57C60583" w14:textId="77777777" w:rsidR="00DE1E6B" w:rsidRPr="00FD0045" w:rsidRDefault="00DE1E6B" w:rsidP="00BB01CF">
      <w:pPr>
        <w:pStyle w:val="ListParagraph"/>
        <w:numPr>
          <w:ilvl w:val="0"/>
          <w:numId w:val="3"/>
        </w:numPr>
        <w:spacing w:after="0" w:line="360" w:lineRule="auto"/>
        <w:jc w:val="both"/>
        <w:rPr>
          <w:rFonts w:ascii="Times New Roman" w:eastAsia="Times New Roman" w:hAnsi="Times New Roman" w:cs="Times New Roman"/>
          <w:sz w:val="24"/>
          <w:szCs w:val="24"/>
        </w:rPr>
      </w:pPr>
      <w:r w:rsidRPr="00FD0045">
        <w:rPr>
          <w:rFonts w:ascii="Times New Roman" w:eastAsia="Times New Roman" w:hAnsi="Times New Roman" w:cs="Times New Roman"/>
          <w:b/>
          <w:bCs/>
          <w:sz w:val="24"/>
          <w:szCs w:val="24"/>
        </w:rPr>
        <w:t>To provide</w:t>
      </w:r>
      <w:r w:rsidRPr="00FD0045">
        <w:rPr>
          <w:rFonts w:ascii="Times New Roman" w:eastAsia="Times New Roman" w:hAnsi="Times New Roman" w:cs="Times New Roman"/>
          <w:sz w:val="24"/>
          <w:szCs w:val="24"/>
        </w:rPr>
        <w:t xml:space="preserve"> actionable insights </w:t>
      </w:r>
      <w:proofErr w:type="gramStart"/>
      <w:r w:rsidRPr="00FD0045">
        <w:rPr>
          <w:rFonts w:ascii="Times New Roman" w:eastAsia="Times New Roman" w:hAnsi="Times New Roman" w:cs="Times New Roman"/>
          <w:sz w:val="24"/>
          <w:szCs w:val="24"/>
        </w:rPr>
        <w:t>for</w:t>
      </w:r>
      <w:proofErr w:type="gramEnd"/>
      <w:r w:rsidRPr="00FD0045">
        <w:rPr>
          <w:rFonts w:ascii="Times New Roman" w:eastAsia="Times New Roman" w:hAnsi="Times New Roman" w:cs="Times New Roman"/>
          <w:sz w:val="24"/>
          <w:szCs w:val="24"/>
        </w:rPr>
        <w:t xml:space="preserve"> targeted customer retention strategies.</w:t>
      </w:r>
    </w:p>
    <w:p w14:paraId="57C60584" w14:textId="77777777" w:rsidR="00DE1E6B" w:rsidRPr="00FD0045" w:rsidRDefault="00DE1E6B" w:rsidP="00BB01CF">
      <w:pPr>
        <w:pStyle w:val="ListParagraph"/>
        <w:numPr>
          <w:ilvl w:val="0"/>
          <w:numId w:val="3"/>
        </w:numPr>
        <w:spacing w:line="360" w:lineRule="auto"/>
        <w:jc w:val="both"/>
        <w:rPr>
          <w:rFonts w:ascii="Times New Roman" w:eastAsia="Times New Roman" w:hAnsi="Times New Roman" w:cs="Times New Roman"/>
          <w:sz w:val="24"/>
          <w:szCs w:val="24"/>
        </w:rPr>
      </w:pPr>
      <w:r w:rsidRPr="00FD0045">
        <w:rPr>
          <w:rFonts w:ascii="Times New Roman" w:eastAsia="Times New Roman" w:hAnsi="Times New Roman" w:cs="Times New Roman"/>
          <w:b/>
          <w:bCs/>
          <w:sz w:val="24"/>
          <w:szCs w:val="24"/>
        </w:rPr>
        <w:t>To recommend</w:t>
      </w:r>
      <w:r w:rsidRPr="00FD0045">
        <w:rPr>
          <w:rFonts w:ascii="Times New Roman" w:eastAsia="Times New Roman" w:hAnsi="Times New Roman" w:cs="Times New Roman"/>
          <w:sz w:val="24"/>
          <w:szCs w:val="24"/>
        </w:rPr>
        <w:t xml:space="preserve"> data-driven interventions to reduce churn rates and improve customer loyalty.</w:t>
      </w:r>
    </w:p>
    <w:p w14:paraId="57C60585" w14:textId="77777777" w:rsidR="00DE1E6B" w:rsidRPr="00FD0045" w:rsidRDefault="00DE1E6B" w:rsidP="00BB01CF">
      <w:pPr>
        <w:pStyle w:val="Heading3"/>
        <w:numPr>
          <w:ilvl w:val="1"/>
          <w:numId w:val="1"/>
        </w:numPr>
        <w:spacing w:line="360" w:lineRule="auto"/>
        <w:jc w:val="both"/>
      </w:pPr>
      <w:bookmarkStart w:id="4" w:name="_Toc179294064"/>
      <w:r w:rsidRPr="00FD0045">
        <w:t>Importance of Customer Retention in the Telecommunications Industry</w:t>
      </w:r>
      <w:bookmarkEnd w:id="4"/>
    </w:p>
    <w:p w14:paraId="57C60586" w14:textId="433F4D12" w:rsidR="00DE1E6B" w:rsidRDefault="00D431D1" w:rsidP="00BB01CF">
      <w:pPr>
        <w:spacing w:line="360" w:lineRule="auto"/>
        <w:ind w:left="360"/>
        <w:jc w:val="both"/>
        <w:rPr>
          <w:rFonts w:ascii="Times New Roman" w:hAnsi="Times New Roman" w:cs="Times New Roman"/>
          <w:sz w:val="24"/>
        </w:rPr>
      </w:pPr>
      <w:r w:rsidRPr="00D431D1">
        <w:rPr>
          <w:rFonts w:ascii="Times New Roman" w:hAnsi="Times New Roman" w:cs="Times New Roman"/>
          <w:sz w:val="24"/>
        </w:rPr>
        <w:t>Customer retention is one of the most critical metrics in the industry of telecommunication, as acquiring a new customer costs far more than retaining an existing one. Since most of these markets are almost saturated, it usually comes out to be more economic to nurture and arrange ways to maintain relations with current customers rather than constantly pursue new ones. Loyal customers also tend to generate more revenue over time through upselling and cross-selling opportunities. By understanding churn dynamics and taking proactive steps on these, customer attrition is reduced</w:t>
      </w:r>
      <w:r>
        <w:rPr>
          <w:rFonts w:ascii="Times New Roman" w:hAnsi="Times New Roman" w:cs="Times New Roman"/>
          <w:sz w:val="24"/>
        </w:rPr>
        <w:t>.</w:t>
      </w:r>
    </w:p>
    <w:p w14:paraId="57C60587" w14:textId="77777777" w:rsidR="00417950" w:rsidRPr="00E143B7" w:rsidRDefault="00417950" w:rsidP="00BB01CF">
      <w:pPr>
        <w:pStyle w:val="ListParagraph"/>
        <w:numPr>
          <w:ilvl w:val="1"/>
          <w:numId w:val="1"/>
        </w:numPr>
        <w:spacing w:before="100" w:beforeAutospacing="1" w:after="100" w:afterAutospacing="1" w:line="240" w:lineRule="auto"/>
        <w:jc w:val="both"/>
        <w:outlineLvl w:val="2"/>
        <w:rPr>
          <w:rFonts w:ascii="Times New Roman" w:eastAsia="Times New Roman" w:hAnsi="Times New Roman" w:cs="Times New Roman"/>
          <w:b/>
          <w:bCs/>
          <w:sz w:val="27"/>
          <w:szCs w:val="27"/>
        </w:rPr>
      </w:pPr>
      <w:bookmarkStart w:id="5" w:name="_Toc177379802"/>
      <w:bookmarkStart w:id="6" w:name="_Toc179294065"/>
      <w:r w:rsidRPr="00E143B7">
        <w:rPr>
          <w:rFonts w:ascii="Times New Roman" w:eastAsia="Times New Roman" w:hAnsi="Times New Roman" w:cs="Times New Roman"/>
          <w:b/>
          <w:bCs/>
          <w:sz w:val="27"/>
          <w:szCs w:val="27"/>
        </w:rPr>
        <w:t>Tools and Technologies</w:t>
      </w:r>
      <w:bookmarkEnd w:id="5"/>
      <w:bookmarkEnd w:id="6"/>
    </w:p>
    <w:p w14:paraId="57C60588" w14:textId="7DA57DEE" w:rsidR="00417950" w:rsidRDefault="004660BB" w:rsidP="00BB01CF">
      <w:pPr>
        <w:spacing w:line="360" w:lineRule="auto"/>
        <w:ind w:left="360"/>
        <w:jc w:val="both"/>
        <w:rPr>
          <w:rFonts w:ascii="Times New Roman" w:hAnsi="Times New Roman" w:cs="Times New Roman"/>
          <w:sz w:val="24"/>
        </w:rPr>
      </w:pPr>
      <w:r w:rsidRPr="004660BB">
        <w:rPr>
          <w:rFonts w:ascii="Times New Roman" w:hAnsi="Times New Roman" w:cs="Times New Roman"/>
          <w:sz w:val="24"/>
        </w:rPr>
        <w:t xml:space="preserve">The following project uses a variety of tools and technologies to present appropriate data analysis and visualization. Mainly, </w:t>
      </w:r>
      <w:r w:rsidRPr="00DB128B">
        <w:rPr>
          <w:rFonts w:ascii="Times New Roman" w:hAnsi="Times New Roman" w:cs="Times New Roman"/>
          <w:b/>
          <w:bCs/>
          <w:sz w:val="24"/>
        </w:rPr>
        <w:t>Python</w:t>
      </w:r>
      <w:r w:rsidRPr="004660BB">
        <w:rPr>
          <w:rFonts w:ascii="Times New Roman" w:hAnsi="Times New Roman" w:cs="Times New Roman"/>
          <w:sz w:val="24"/>
        </w:rPr>
        <w:t xml:space="preserve"> is the programming language, offering different libraries for data manipulation such as Pandas, numerical computation like </w:t>
      </w:r>
      <w:r w:rsidRPr="00DB128B">
        <w:rPr>
          <w:rFonts w:ascii="Times New Roman" w:hAnsi="Times New Roman" w:cs="Times New Roman"/>
          <w:b/>
          <w:bCs/>
          <w:sz w:val="24"/>
        </w:rPr>
        <w:t>NumPy</w:t>
      </w:r>
      <w:r w:rsidRPr="004660BB">
        <w:rPr>
          <w:rFonts w:ascii="Times New Roman" w:hAnsi="Times New Roman" w:cs="Times New Roman"/>
          <w:sz w:val="24"/>
        </w:rPr>
        <w:t xml:space="preserve">, and visualization with the help of </w:t>
      </w:r>
      <w:r w:rsidRPr="00DB128B">
        <w:rPr>
          <w:rFonts w:ascii="Times New Roman" w:hAnsi="Times New Roman" w:cs="Times New Roman"/>
          <w:b/>
          <w:bCs/>
          <w:sz w:val="24"/>
        </w:rPr>
        <w:t>Matplotlib</w:t>
      </w:r>
      <w:r w:rsidRPr="004660BB">
        <w:rPr>
          <w:rFonts w:ascii="Times New Roman" w:hAnsi="Times New Roman" w:cs="Times New Roman"/>
          <w:sz w:val="24"/>
        </w:rPr>
        <w:t xml:space="preserve"> and </w:t>
      </w:r>
      <w:r w:rsidRPr="00DB128B">
        <w:rPr>
          <w:rFonts w:ascii="Times New Roman" w:hAnsi="Times New Roman" w:cs="Times New Roman"/>
          <w:b/>
          <w:bCs/>
          <w:sz w:val="24"/>
        </w:rPr>
        <w:t>Seaborn</w:t>
      </w:r>
      <w:r w:rsidRPr="004660BB">
        <w:rPr>
          <w:rFonts w:ascii="Times New Roman" w:hAnsi="Times New Roman" w:cs="Times New Roman"/>
          <w:sz w:val="24"/>
        </w:rPr>
        <w:t xml:space="preserve"> to create insightful visualizations. For machine learning and predictive modeling, </w:t>
      </w:r>
      <w:r w:rsidRPr="00DB128B">
        <w:rPr>
          <w:rFonts w:ascii="Times New Roman" w:hAnsi="Times New Roman" w:cs="Times New Roman"/>
          <w:b/>
          <w:bCs/>
          <w:sz w:val="24"/>
        </w:rPr>
        <w:t>Scikit</w:t>
      </w:r>
      <w:r w:rsidRPr="004660BB">
        <w:rPr>
          <w:rFonts w:ascii="Times New Roman" w:hAnsi="Times New Roman" w:cs="Times New Roman"/>
          <w:sz w:val="24"/>
        </w:rPr>
        <w:t xml:space="preserve"> learn has been used, incorporating algorithms including regression analysis. </w:t>
      </w:r>
      <w:r w:rsidRPr="00DB128B">
        <w:rPr>
          <w:rFonts w:ascii="Times New Roman" w:hAnsi="Times New Roman" w:cs="Times New Roman"/>
          <w:b/>
          <w:bCs/>
          <w:sz w:val="24"/>
        </w:rPr>
        <w:t>Jupyter Notebook</w:t>
      </w:r>
      <w:r w:rsidRPr="004660BB">
        <w:rPr>
          <w:rFonts w:ascii="Times New Roman" w:hAnsi="Times New Roman" w:cs="Times New Roman"/>
          <w:sz w:val="24"/>
        </w:rPr>
        <w:t xml:space="preserve"> is used for interactive coding, allowing seamless presentation of results.</w:t>
      </w:r>
      <w:r w:rsidR="00417950" w:rsidRPr="00E143B7">
        <w:rPr>
          <w:rFonts w:ascii="Times New Roman" w:hAnsi="Times New Roman" w:cs="Times New Roman"/>
          <w:sz w:val="24"/>
        </w:rPr>
        <w:t xml:space="preserve"> </w:t>
      </w:r>
    </w:p>
    <w:p w14:paraId="57C60589" w14:textId="77777777" w:rsidR="00417950" w:rsidRDefault="00417950" w:rsidP="00BB01CF">
      <w:pPr>
        <w:spacing w:line="360" w:lineRule="auto"/>
        <w:ind w:left="360"/>
        <w:jc w:val="both"/>
        <w:rPr>
          <w:rFonts w:ascii="Times New Roman" w:hAnsi="Times New Roman" w:cs="Times New Roman"/>
          <w:sz w:val="24"/>
        </w:rPr>
      </w:pPr>
    </w:p>
    <w:p w14:paraId="57C6058A" w14:textId="77777777" w:rsidR="00E05D48" w:rsidRDefault="00E05D48" w:rsidP="00BB01CF">
      <w:pPr>
        <w:spacing w:line="360" w:lineRule="auto"/>
        <w:ind w:left="360"/>
        <w:jc w:val="both"/>
        <w:rPr>
          <w:rFonts w:ascii="Times New Roman" w:hAnsi="Times New Roman" w:cs="Times New Roman"/>
          <w:sz w:val="24"/>
        </w:rPr>
      </w:pPr>
    </w:p>
    <w:p w14:paraId="57C6058B" w14:textId="77777777" w:rsidR="00417950" w:rsidRPr="00385ECB" w:rsidRDefault="00417950" w:rsidP="00BB01CF">
      <w:pPr>
        <w:spacing w:line="360" w:lineRule="auto"/>
        <w:ind w:left="360"/>
        <w:jc w:val="both"/>
        <w:rPr>
          <w:rFonts w:ascii="Times New Roman" w:hAnsi="Times New Roman" w:cs="Times New Roman"/>
          <w:sz w:val="24"/>
        </w:rPr>
      </w:pPr>
    </w:p>
    <w:p w14:paraId="57C6058C" w14:textId="77777777" w:rsidR="00DE1E6B" w:rsidRPr="00FD0045" w:rsidRDefault="00DE1E6B" w:rsidP="00BB01CF">
      <w:pPr>
        <w:pStyle w:val="Heading3"/>
        <w:numPr>
          <w:ilvl w:val="0"/>
          <w:numId w:val="1"/>
        </w:numPr>
        <w:spacing w:line="360" w:lineRule="auto"/>
        <w:jc w:val="both"/>
      </w:pPr>
      <w:bookmarkStart w:id="7" w:name="_Toc179294066"/>
      <w:r w:rsidRPr="00FD0045">
        <w:lastRenderedPageBreak/>
        <w:t>Literature Review</w:t>
      </w:r>
      <w:bookmarkEnd w:id="7"/>
    </w:p>
    <w:p w14:paraId="307C6776" w14:textId="77777777" w:rsidR="00953EA9" w:rsidRDefault="00953EA9" w:rsidP="00BB01CF">
      <w:pPr>
        <w:pStyle w:val="NormalWeb"/>
        <w:spacing w:line="360" w:lineRule="auto"/>
        <w:ind w:left="360"/>
        <w:jc w:val="both"/>
      </w:pPr>
      <w:r>
        <w:t xml:space="preserve">Customer Churn prediction has been considered one of the most crucial areas of attention that the telecommunication industry faces, since it has a direct impact on revenue and portability. The increasing competition makes customer retention a tough challenge to the telecom operators. Many have researched the application of machine learning algorithms in predicting customer churn </w:t>
      </w:r>
      <w:proofErr w:type="gramStart"/>
      <w:r>
        <w:t>so as to</w:t>
      </w:r>
      <w:proofErr w:type="gramEnd"/>
      <w:r>
        <w:t xml:space="preserve"> make way for the adoption of appropriate proactive measures that will lead to improved retention ratios.</w:t>
      </w:r>
    </w:p>
    <w:p w14:paraId="2F99DB48" w14:textId="77777777" w:rsidR="00953EA9" w:rsidRDefault="00953EA9" w:rsidP="00BB01CF">
      <w:pPr>
        <w:pStyle w:val="NormalWeb"/>
        <w:spacing w:line="360" w:lineRule="auto"/>
        <w:ind w:left="360"/>
        <w:jc w:val="both"/>
      </w:pPr>
      <w:r>
        <w:t xml:space="preserve">Rajendran and Devarajan, 2023, discuss various machine learning algorithms used in constructing the churn prediction model. This study found the prediction of customer churn to be very important in the telecom industry. Multiple techniques were discussed and compared. One of the models tested was the Random Forest algorithm coupled with the SMOTE ENN technique, yielding a high performance of 95% with its F1 score. It </w:t>
      </w:r>
      <w:proofErr w:type="gramStart"/>
      <w:r>
        <w:t>goes</w:t>
      </w:r>
      <w:proofErr w:type="gramEnd"/>
      <w:r>
        <w:t xml:space="preserve"> to prove how successful the ensemble models are in combination with balancing techniques to enhance the predictive accuracy.</w:t>
      </w:r>
    </w:p>
    <w:p w14:paraId="3C7E2296" w14:textId="0A010593" w:rsidR="00953EA9" w:rsidRDefault="00953EA9" w:rsidP="00BB01CF">
      <w:pPr>
        <w:pStyle w:val="NormalWeb"/>
        <w:spacing w:line="360" w:lineRule="auto"/>
        <w:ind w:left="360"/>
        <w:jc w:val="both"/>
      </w:pPr>
      <w:r>
        <w:t xml:space="preserve">In a somewhat similar line, Kumar and Chandrakala presented a broad survey of customer churn prediction using machine learning techniques for several sectors including telecom. Based on their review, the role of customer retention is seen to be increasingly significant because the acquisition of new customers is costly. Some of the commonly used algorithms used </w:t>
      </w:r>
      <w:r w:rsidR="00451E06">
        <w:t>are</w:t>
      </w:r>
      <w:r>
        <w:t xml:space="preserve"> decision trees, support vector machines and neural networks. The authors underline that only advanced machine learning techniques can provide the most substantial benefit to telecom operators regarding churn prediction.</w:t>
      </w:r>
    </w:p>
    <w:p w14:paraId="4E01AEA1" w14:textId="77777777" w:rsidR="00953EA9" w:rsidRDefault="00953EA9" w:rsidP="00BB01CF">
      <w:pPr>
        <w:pStyle w:val="NormalWeb"/>
        <w:spacing w:line="360" w:lineRule="auto"/>
        <w:ind w:left="360"/>
        <w:jc w:val="both"/>
      </w:pPr>
      <w:r>
        <w:t>Prabadevi et al. (2023) extended this research, focusing on early customer churn prediction. They attempted four algorithms: stochastic gradient booster, random forest, k nearest neighbors (KNN), and logistic regression. Again, the random forest algorithm was efficient, with an accuracy of 82.6%, closely followed by stochastic gradient booster at 83.9%. Their research underlines the fact that early detection of churn will help business enterprises take remedial measures to prevent customer loss.</w:t>
      </w:r>
    </w:p>
    <w:p w14:paraId="31954409" w14:textId="77777777" w:rsidR="00953EA9" w:rsidRDefault="00953EA9" w:rsidP="00BB01CF">
      <w:pPr>
        <w:pStyle w:val="NormalWeb"/>
        <w:spacing w:line="360" w:lineRule="auto"/>
        <w:ind w:left="360"/>
        <w:jc w:val="both"/>
      </w:pPr>
      <w:r>
        <w:lastRenderedPageBreak/>
        <w:t>Dahiya and Bhatia, in 2023, carried out a framework of establishing WEKA data mining software in which they tested the efficiency of decision trees and logistic regression models in predicting customer churn in the telecom industry. Of these two models, the authors found that the algorithms of the decision tree are more interpretable, laying out clear decision rules that could be useful for a telecom operator interested in understanding the drivers of churn.</w:t>
      </w:r>
    </w:p>
    <w:p w14:paraId="57C60592" w14:textId="72C9A0B8" w:rsidR="00DE1E6B" w:rsidRPr="00FD0045" w:rsidRDefault="00953EA9" w:rsidP="00BB01CF">
      <w:pPr>
        <w:pStyle w:val="NormalWeb"/>
        <w:spacing w:line="360" w:lineRule="auto"/>
        <w:ind w:left="360"/>
        <w:jc w:val="both"/>
      </w:pPr>
      <w:r>
        <w:t xml:space="preserve">Overall, </w:t>
      </w:r>
      <w:proofErr w:type="gramStart"/>
      <w:r>
        <w:t>the literature</w:t>
      </w:r>
      <w:proofErr w:type="gramEnd"/>
      <w:r>
        <w:t xml:space="preserve"> portrays machine learning as very important in terms of customer churn prediction; ensemble models, such as Random Forest, tend to be the top performers in early detection based on different techniques, including decision trees and logistic regression, all of which provide valuable insights into churn </w:t>
      </w:r>
      <w:r w:rsidR="00451E06">
        <w:t>behaviors</w:t>
      </w:r>
      <w:r>
        <w:t xml:space="preserve"> and help telecom companies design effective strategies</w:t>
      </w:r>
      <w:r>
        <w:t>.</w:t>
      </w:r>
    </w:p>
    <w:p w14:paraId="57C60593" w14:textId="77777777" w:rsidR="00DE1E6B" w:rsidRPr="00FD0045" w:rsidRDefault="00422FD9" w:rsidP="00BB01CF">
      <w:pPr>
        <w:pStyle w:val="Heading1"/>
        <w:numPr>
          <w:ilvl w:val="0"/>
          <w:numId w:val="1"/>
        </w:numPr>
        <w:spacing w:line="360" w:lineRule="auto"/>
        <w:jc w:val="both"/>
        <w:rPr>
          <w:rFonts w:ascii="Times New Roman" w:hAnsi="Times New Roman" w:cs="Times New Roman"/>
          <w:color w:val="000000" w:themeColor="text1"/>
        </w:rPr>
      </w:pPr>
      <w:bookmarkStart w:id="8" w:name="_Toc179294067"/>
      <w:r w:rsidRPr="00FD0045">
        <w:rPr>
          <w:rFonts w:ascii="Times New Roman" w:hAnsi="Times New Roman" w:cs="Times New Roman"/>
          <w:color w:val="000000" w:themeColor="text1"/>
        </w:rPr>
        <w:t>Data Overview</w:t>
      </w:r>
      <w:bookmarkEnd w:id="8"/>
      <w:r w:rsidRPr="00FD0045">
        <w:rPr>
          <w:rFonts w:ascii="Times New Roman" w:hAnsi="Times New Roman" w:cs="Times New Roman"/>
          <w:color w:val="000000" w:themeColor="text1"/>
        </w:rPr>
        <w:t xml:space="preserve"> </w:t>
      </w:r>
    </w:p>
    <w:p w14:paraId="57C60594" w14:textId="77777777" w:rsidR="00DE1E6B" w:rsidRDefault="00DE1E6B" w:rsidP="00BB01CF">
      <w:pPr>
        <w:pStyle w:val="ListParagraph"/>
        <w:numPr>
          <w:ilvl w:val="1"/>
          <w:numId w:val="1"/>
        </w:numPr>
        <w:spacing w:line="360" w:lineRule="auto"/>
        <w:jc w:val="both"/>
        <w:rPr>
          <w:rFonts w:ascii="Times New Roman" w:hAnsi="Times New Roman" w:cs="Times New Roman"/>
        </w:rPr>
      </w:pPr>
      <w:bookmarkStart w:id="9" w:name="_Toc179294068"/>
      <w:r w:rsidRPr="00FD0045">
        <w:rPr>
          <w:rStyle w:val="Heading3Char"/>
          <w:rFonts w:eastAsiaTheme="minorHAnsi"/>
        </w:rPr>
        <w:t>Dataset Description</w:t>
      </w:r>
      <w:bookmarkEnd w:id="9"/>
    </w:p>
    <w:p w14:paraId="57C60595" w14:textId="36A11AF6" w:rsidR="002159D8" w:rsidRPr="002159D8" w:rsidRDefault="006F7AFF" w:rsidP="00BB01CF">
      <w:pPr>
        <w:spacing w:line="360" w:lineRule="auto"/>
        <w:ind w:left="360"/>
        <w:jc w:val="both"/>
        <w:rPr>
          <w:rFonts w:ascii="Times New Roman" w:hAnsi="Times New Roman" w:cs="Times New Roman"/>
        </w:rPr>
      </w:pPr>
      <w:r w:rsidRPr="006F7AFF">
        <w:rPr>
          <w:rFonts w:ascii="Times New Roman" w:hAnsi="Times New Roman" w:cs="Times New Roman"/>
          <w:sz w:val="24"/>
        </w:rPr>
        <w:t xml:space="preserve">The dataset includes 7043 customer records, each record possessing 10 columns that represent various attributes of the customer. These include demographic information such as gender and SeniorCitizen, Dependents; service-related information like tenure, Phone, </w:t>
      </w:r>
      <w:r w:rsidR="00E3651F">
        <w:rPr>
          <w:rFonts w:ascii="Times New Roman" w:hAnsi="Times New Roman" w:cs="Times New Roman"/>
          <w:sz w:val="24"/>
        </w:rPr>
        <w:t>Multiple lines</w:t>
      </w:r>
      <w:r w:rsidRPr="006F7AFF">
        <w:rPr>
          <w:rFonts w:ascii="Times New Roman" w:hAnsi="Times New Roman" w:cs="Times New Roman"/>
          <w:sz w:val="24"/>
        </w:rPr>
        <w:t xml:space="preserve"> with the internet; and lastly, the target variable is Churn, showing whether a customer has left the service. Data </w:t>
      </w:r>
      <w:proofErr w:type="gramStart"/>
      <w:r w:rsidRPr="006F7AFF">
        <w:rPr>
          <w:rFonts w:ascii="Times New Roman" w:hAnsi="Times New Roman" w:cs="Times New Roman"/>
          <w:sz w:val="24"/>
        </w:rPr>
        <w:t>are</w:t>
      </w:r>
      <w:proofErr w:type="gramEnd"/>
      <w:r w:rsidRPr="006F7AFF">
        <w:rPr>
          <w:rFonts w:ascii="Times New Roman" w:hAnsi="Times New Roman" w:cs="Times New Roman"/>
          <w:sz w:val="24"/>
        </w:rPr>
        <w:t xml:space="preserve"> combination of various categorical numerical variables, process which providing the overview of customer profiles along with their service which they have </w:t>
      </w:r>
    </w:p>
    <w:tbl>
      <w:tblPr>
        <w:tblStyle w:val="TableGrid"/>
        <w:tblW w:w="0" w:type="auto"/>
        <w:tblLook w:val="04A0" w:firstRow="1" w:lastRow="0" w:firstColumn="1" w:lastColumn="0" w:noHBand="0" w:noVBand="1"/>
      </w:tblPr>
      <w:tblGrid>
        <w:gridCol w:w="278"/>
        <w:gridCol w:w="505"/>
        <w:gridCol w:w="787"/>
        <w:gridCol w:w="688"/>
        <w:gridCol w:w="924"/>
        <w:gridCol w:w="494"/>
        <w:gridCol w:w="907"/>
        <w:gridCol w:w="983"/>
        <w:gridCol w:w="1005"/>
        <w:gridCol w:w="1140"/>
        <w:gridCol w:w="814"/>
        <w:gridCol w:w="825"/>
      </w:tblGrid>
      <w:tr w:rsidR="00DE1E6B" w:rsidRPr="00DE1E6B" w14:paraId="57C605A2" w14:textId="77777777" w:rsidTr="00DE1E6B">
        <w:tc>
          <w:tcPr>
            <w:tcW w:w="0" w:type="auto"/>
            <w:hideMark/>
          </w:tcPr>
          <w:p w14:paraId="57C60596" w14:textId="77777777" w:rsidR="00DE1E6B" w:rsidRPr="00DE1E6B" w:rsidRDefault="00DE1E6B" w:rsidP="00BB01CF">
            <w:pPr>
              <w:spacing w:line="360" w:lineRule="auto"/>
              <w:jc w:val="both"/>
              <w:rPr>
                <w:rFonts w:ascii="Times New Roman" w:eastAsia="Times New Roman" w:hAnsi="Times New Roman" w:cs="Times New Roman"/>
                <w:b/>
                <w:bCs/>
                <w:sz w:val="14"/>
                <w:szCs w:val="24"/>
              </w:rPr>
            </w:pPr>
          </w:p>
        </w:tc>
        <w:tc>
          <w:tcPr>
            <w:tcW w:w="0" w:type="auto"/>
            <w:hideMark/>
          </w:tcPr>
          <w:p w14:paraId="57C60597" w14:textId="77777777" w:rsidR="00DE1E6B" w:rsidRPr="00DE1E6B" w:rsidRDefault="00DE1E6B" w:rsidP="00BB01CF">
            <w:pPr>
              <w:spacing w:line="360" w:lineRule="auto"/>
              <w:jc w:val="both"/>
              <w:rPr>
                <w:rFonts w:ascii="Times New Roman" w:eastAsia="Times New Roman" w:hAnsi="Times New Roman" w:cs="Times New Roman"/>
                <w:b/>
                <w:bCs/>
                <w:sz w:val="14"/>
                <w:szCs w:val="24"/>
              </w:rPr>
            </w:pPr>
            <w:r w:rsidRPr="00DE1E6B">
              <w:rPr>
                <w:rFonts w:ascii="Times New Roman" w:eastAsia="Times New Roman" w:hAnsi="Times New Roman" w:cs="Times New Roman"/>
                <w:b/>
                <w:bCs/>
                <w:sz w:val="14"/>
                <w:szCs w:val="24"/>
              </w:rPr>
              <w:t>gender</w:t>
            </w:r>
          </w:p>
        </w:tc>
        <w:tc>
          <w:tcPr>
            <w:tcW w:w="0" w:type="auto"/>
            <w:hideMark/>
          </w:tcPr>
          <w:p w14:paraId="57C60598" w14:textId="77777777" w:rsidR="00DE1E6B" w:rsidRPr="00DE1E6B" w:rsidRDefault="00DE1E6B" w:rsidP="00BB01CF">
            <w:pPr>
              <w:spacing w:line="360" w:lineRule="auto"/>
              <w:jc w:val="both"/>
              <w:rPr>
                <w:rFonts w:ascii="Times New Roman" w:eastAsia="Times New Roman" w:hAnsi="Times New Roman" w:cs="Times New Roman"/>
                <w:b/>
                <w:bCs/>
                <w:sz w:val="14"/>
                <w:szCs w:val="24"/>
              </w:rPr>
            </w:pPr>
            <w:r w:rsidRPr="00DE1E6B">
              <w:rPr>
                <w:rFonts w:ascii="Times New Roman" w:eastAsia="Times New Roman" w:hAnsi="Times New Roman" w:cs="Times New Roman"/>
                <w:b/>
                <w:bCs/>
                <w:sz w:val="14"/>
                <w:szCs w:val="24"/>
              </w:rPr>
              <w:t>SeniorCitizen</w:t>
            </w:r>
          </w:p>
        </w:tc>
        <w:tc>
          <w:tcPr>
            <w:tcW w:w="0" w:type="auto"/>
            <w:hideMark/>
          </w:tcPr>
          <w:p w14:paraId="57C60599" w14:textId="77777777" w:rsidR="00DE1E6B" w:rsidRPr="00DE1E6B" w:rsidRDefault="00DE1E6B" w:rsidP="00BB01CF">
            <w:pPr>
              <w:spacing w:line="360" w:lineRule="auto"/>
              <w:jc w:val="both"/>
              <w:rPr>
                <w:rFonts w:ascii="Times New Roman" w:eastAsia="Times New Roman" w:hAnsi="Times New Roman" w:cs="Times New Roman"/>
                <w:b/>
                <w:bCs/>
                <w:sz w:val="14"/>
                <w:szCs w:val="24"/>
              </w:rPr>
            </w:pPr>
            <w:r w:rsidRPr="00DE1E6B">
              <w:rPr>
                <w:rFonts w:ascii="Times New Roman" w:eastAsia="Times New Roman" w:hAnsi="Times New Roman" w:cs="Times New Roman"/>
                <w:b/>
                <w:bCs/>
                <w:sz w:val="14"/>
                <w:szCs w:val="24"/>
              </w:rPr>
              <w:t>tenure</w:t>
            </w:r>
          </w:p>
        </w:tc>
        <w:tc>
          <w:tcPr>
            <w:tcW w:w="0" w:type="auto"/>
            <w:hideMark/>
          </w:tcPr>
          <w:p w14:paraId="57C6059A" w14:textId="77777777" w:rsidR="00DE1E6B" w:rsidRPr="00DE1E6B" w:rsidRDefault="00DE1E6B" w:rsidP="00BB01CF">
            <w:pPr>
              <w:spacing w:line="360" w:lineRule="auto"/>
              <w:jc w:val="both"/>
              <w:rPr>
                <w:rFonts w:ascii="Times New Roman" w:eastAsia="Times New Roman" w:hAnsi="Times New Roman" w:cs="Times New Roman"/>
                <w:b/>
                <w:bCs/>
                <w:sz w:val="14"/>
                <w:szCs w:val="24"/>
              </w:rPr>
            </w:pPr>
            <w:proofErr w:type="spellStart"/>
            <w:r w:rsidRPr="00DE1E6B">
              <w:rPr>
                <w:rFonts w:ascii="Times New Roman" w:eastAsia="Times New Roman" w:hAnsi="Times New Roman" w:cs="Times New Roman"/>
                <w:b/>
                <w:bCs/>
                <w:sz w:val="14"/>
                <w:szCs w:val="24"/>
              </w:rPr>
              <w:t>MonthlyCharges</w:t>
            </w:r>
            <w:proofErr w:type="spellEnd"/>
          </w:p>
        </w:tc>
        <w:tc>
          <w:tcPr>
            <w:tcW w:w="0" w:type="auto"/>
            <w:hideMark/>
          </w:tcPr>
          <w:p w14:paraId="57C6059B" w14:textId="77777777" w:rsidR="00DE1E6B" w:rsidRPr="00DE1E6B" w:rsidRDefault="00DE1E6B" w:rsidP="00BB01CF">
            <w:pPr>
              <w:spacing w:line="360" w:lineRule="auto"/>
              <w:jc w:val="both"/>
              <w:rPr>
                <w:rFonts w:ascii="Times New Roman" w:eastAsia="Times New Roman" w:hAnsi="Times New Roman" w:cs="Times New Roman"/>
                <w:b/>
                <w:bCs/>
                <w:sz w:val="14"/>
                <w:szCs w:val="24"/>
              </w:rPr>
            </w:pPr>
            <w:r w:rsidRPr="00DE1E6B">
              <w:rPr>
                <w:rFonts w:ascii="Times New Roman" w:eastAsia="Times New Roman" w:hAnsi="Times New Roman" w:cs="Times New Roman"/>
                <w:b/>
                <w:bCs/>
                <w:sz w:val="14"/>
                <w:szCs w:val="24"/>
              </w:rPr>
              <w:t>Churn</w:t>
            </w:r>
          </w:p>
        </w:tc>
        <w:tc>
          <w:tcPr>
            <w:tcW w:w="0" w:type="auto"/>
            <w:hideMark/>
          </w:tcPr>
          <w:p w14:paraId="57C6059C" w14:textId="77777777" w:rsidR="00DE1E6B" w:rsidRPr="00DE1E6B" w:rsidRDefault="00DE1E6B" w:rsidP="00BB01CF">
            <w:pPr>
              <w:spacing w:line="360" w:lineRule="auto"/>
              <w:jc w:val="both"/>
              <w:rPr>
                <w:rFonts w:ascii="Times New Roman" w:eastAsia="Times New Roman" w:hAnsi="Times New Roman" w:cs="Times New Roman"/>
                <w:b/>
                <w:bCs/>
                <w:sz w:val="14"/>
                <w:szCs w:val="24"/>
              </w:rPr>
            </w:pPr>
            <w:proofErr w:type="spellStart"/>
            <w:r w:rsidRPr="00DE1E6B">
              <w:rPr>
                <w:rFonts w:ascii="Times New Roman" w:eastAsia="Times New Roman" w:hAnsi="Times New Roman" w:cs="Times New Roman"/>
                <w:b/>
                <w:bCs/>
                <w:sz w:val="14"/>
                <w:szCs w:val="24"/>
              </w:rPr>
              <w:t>Dependents_Yes</w:t>
            </w:r>
            <w:proofErr w:type="spellEnd"/>
          </w:p>
        </w:tc>
        <w:tc>
          <w:tcPr>
            <w:tcW w:w="0" w:type="auto"/>
            <w:hideMark/>
          </w:tcPr>
          <w:p w14:paraId="57C6059D" w14:textId="77777777" w:rsidR="00DE1E6B" w:rsidRPr="00DE1E6B" w:rsidRDefault="00DE1E6B" w:rsidP="00BB01CF">
            <w:pPr>
              <w:spacing w:line="360" w:lineRule="auto"/>
              <w:jc w:val="both"/>
              <w:rPr>
                <w:rFonts w:ascii="Times New Roman" w:eastAsia="Times New Roman" w:hAnsi="Times New Roman" w:cs="Times New Roman"/>
                <w:b/>
                <w:bCs/>
                <w:sz w:val="14"/>
                <w:szCs w:val="24"/>
              </w:rPr>
            </w:pPr>
            <w:proofErr w:type="spellStart"/>
            <w:r w:rsidRPr="00DE1E6B">
              <w:rPr>
                <w:rFonts w:ascii="Times New Roman" w:eastAsia="Times New Roman" w:hAnsi="Times New Roman" w:cs="Times New Roman"/>
                <w:b/>
                <w:bCs/>
                <w:sz w:val="14"/>
                <w:szCs w:val="24"/>
              </w:rPr>
              <w:t>PhoneService_Yes</w:t>
            </w:r>
            <w:proofErr w:type="spellEnd"/>
          </w:p>
        </w:tc>
        <w:tc>
          <w:tcPr>
            <w:tcW w:w="0" w:type="auto"/>
            <w:hideMark/>
          </w:tcPr>
          <w:p w14:paraId="57C6059E" w14:textId="77777777" w:rsidR="00DE1E6B" w:rsidRPr="00DE1E6B" w:rsidRDefault="00DE1E6B" w:rsidP="00BB01CF">
            <w:pPr>
              <w:spacing w:line="360" w:lineRule="auto"/>
              <w:jc w:val="both"/>
              <w:rPr>
                <w:rFonts w:ascii="Times New Roman" w:eastAsia="Times New Roman" w:hAnsi="Times New Roman" w:cs="Times New Roman"/>
                <w:b/>
                <w:bCs/>
                <w:sz w:val="14"/>
                <w:szCs w:val="24"/>
              </w:rPr>
            </w:pPr>
            <w:proofErr w:type="spellStart"/>
            <w:r w:rsidRPr="00DE1E6B">
              <w:rPr>
                <w:rFonts w:ascii="Times New Roman" w:eastAsia="Times New Roman" w:hAnsi="Times New Roman" w:cs="Times New Roman"/>
                <w:b/>
                <w:bCs/>
                <w:sz w:val="14"/>
                <w:szCs w:val="24"/>
              </w:rPr>
              <w:t>MultipleLines_Yes</w:t>
            </w:r>
            <w:proofErr w:type="spellEnd"/>
          </w:p>
        </w:tc>
        <w:tc>
          <w:tcPr>
            <w:tcW w:w="0" w:type="auto"/>
            <w:hideMark/>
          </w:tcPr>
          <w:p w14:paraId="57C6059F" w14:textId="77777777" w:rsidR="00DE1E6B" w:rsidRPr="00DE1E6B" w:rsidRDefault="00DE1E6B" w:rsidP="00BB01CF">
            <w:pPr>
              <w:spacing w:line="360" w:lineRule="auto"/>
              <w:jc w:val="both"/>
              <w:rPr>
                <w:rFonts w:ascii="Times New Roman" w:eastAsia="Times New Roman" w:hAnsi="Times New Roman" w:cs="Times New Roman"/>
                <w:b/>
                <w:bCs/>
                <w:sz w:val="14"/>
                <w:szCs w:val="24"/>
              </w:rPr>
            </w:pPr>
            <w:proofErr w:type="spellStart"/>
            <w:r w:rsidRPr="00DE1E6B">
              <w:rPr>
                <w:rFonts w:ascii="Times New Roman" w:eastAsia="Times New Roman" w:hAnsi="Times New Roman" w:cs="Times New Roman"/>
                <w:b/>
                <w:bCs/>
                <w:sz w:val="14"/>
                <w:szCs w:val="24"/>
              </w:rPr>
              <w:t>InternetService_Fiber</w:t>
            </w:r>
            <w:proofErr w:type="spellEnd"/>
            <w:r w:rsidRPr="00DE1E6B">
              <w:rPr>
                <w:rFonts w:ascii="Times New Roman" w:eastAsia="Times New Roman" w:hAnsi="Times New Roman" w:cs="Times New Roman"/>
                <w:b/>
                <w:bCs/>
                <w:sz w:val="14"/>
                <w:szCs w:val="24"/>
              </w:rPr>
              <w:t xml:space="preserve"> optic</w:t>
            </w:r>
          </w:p>
        </w:tc>
        <w:tc>
          <w:tcPr>
            <w:tcW w:w="0" w:type="auto"/>
            <w:hideMark/>
          </w:tcPr>
          <w:p w14:paraId="57C605A0" w14:textId="77777777" w:rsidR="00DE1E6B" w:rsidRPr="00DE1E6B" w:rsidRDefault="00DE1E6B" w:rsidP="00BB01CF">
            <w:pPr>
              <w:spacing w:line="360" w:lineRule="auto"/>
              <w:jc w:val="both"/>
              <w:rPr>
                <w:rFonts w:ascii="Times New Roman" w:eastAsia="Times New Roman" w:hAnsi="Times New Roman" w:cs="Times New Roman"/>
                <w:b/>
                <w:bCs/>
                <w:sz w:val="14"/>
                <w:szCs w:val="24"/>
              </w:rPr>
            </w:pPr>
            <w:proofErr w:type="spellStart"/>
            <w:r w:rsidRPr="00DE1E6B">
              <w:rPr>
                <w:rFonts w:ascii="Times New Roman" w:eastAsia="Times New Roman" w:hAnsi="Times New Roman" w:cs="Times New Roman"/>
                <w:b/>
                <w:bCs/>
                <w:sz w:val="14"/>
                <w:szCs w:val="24"/>
              </w:rPr>
              <w:t>Contract_One</w:t>
            </w:r>
            <w:proofErr w:type="spellEnd"/>
            <w:r w:rsidRPr="00DE1E6B">
              <w:rPr>
                <w:rFonts w:ascii="Times New Roman" w:eastAsia="Times New Roman" w:hAnsi="Times New Roman" w:cs="Times New Roman"/>
                <w:b/>
                <w:bCs/>
                <w:sz w:val="14"/>
                <w:szCs w:val="24"/>
              </w:rPr>
              <w:t xml:space="preserve"> year</w:t>
            </w:r>
          </w:p>
        </w:tc>
        <w:tc>
          <w:tcPr>
            <w:tcW w:w="0" w:type="auto"/>
            <w:hideMark/>
          </w:tcPr>
          <w:p w14:paraId="57C605A1" w14:textId="77777777" w:rsidR="00DE1E6B" w:rsidRPr="00DE1E6B" w:rsidRDefault="00DE1E6B" w:rsidP="00BB01CF">
            <w:pPr>
              <w:spacing w:line="360" w:lineRule="auto"/>
              <w:jc w:val="both"/>
              <w:rPr>
                <w:rFonts w:ascii="Times New Roman" w:eastAsia="Times New Roman" w:hAnsi="Times New Roman" w:cs="Times New Roman"/>
                <w:b/>
                <w:bCs/>
                <w:sz w:val="14"/>
                <w:szCs w:val="24"/>
              </w:rPr>
            </w:pPr>
            <w:proofErr w:type="spellStart"/>
            <w:r w:rsidRPr="00DE1E6B">
              <w:rPr>
                <w:rFonts w:ascii="Times New Roman" w:eastAsia="Times New Roman" w:hAnsi="Times New Roman" w:cs="Times New Roman"/>
                <w:b/>
                <w:bCs/>
                <w:sz w:val="14"/>
                <w:szCs w:val="24"/>
              </w:rPr>
              <w:t>Contract_Two</w:t>
            </w:r>
            <w:proofErr w:type="spellEnd"/>
            <w:r w:rsidRPr="00DE1E6B">
              <w:rPr>
                <w:rFonts w:ascii="Times New Roman" w:eastAsia="Times New Roman" w:hAnsi="Times New Roman" w:cs="Times New Roman"/>
                <w:b/>
                <w:bCs/>
                <w:sz w:val="14"/>
                <w:szCs w:val="24"/>
              </w:rPr>
              <w:t xml:space="preserve"> year</w:t>
            </w:r>
          </w:p>
        </w:tc>
      </w:tr>
      <w:tr w:rsidR="00DE1E6B" w:rsidRPr="00DE1E6B" w14:paraId="57C605AF" w14:textId="77777777" w:rsidTr="00DE1E6B">
        <w:tc>
          <w:tcPr>
            <w:tcW w:w="0" w:type="auto"/>
            <w:hideMark/>
          </w:tcPr>
          <w:p w14:paraId="57C605A3" w14:textId="77777777" w:rsidR="00DE1E6B" w:rsidRPr="00DE1E6B" w:rsidRDefault="00DE1E6B" w:rsidP="00BB01CF">
            <w:pPr>
              <w:spacing w:line="360" w:lineRule="auto"/>
              <w:jc w:val="both"/>
              <w:rPr>
                <w:rFonts w:ascii="Times New Roman" w:eastAsia="Times New Roman" w:hAnsi="Times New Roman" w:cs="Times New Roman"/>
                <w:sz w:val="18"/>
                <w:szCs w:val="24"/>
              </w:rPr>
            </w:pPr>
            <w:r w:rsidRPr="00DE1E6B">
              <w:rPr>
                <w:rFonts w:ascii="Times New Roman" w:eastAsia="Times New Roman" w:hAnsi="Times New Roman" w:cs="Times New Roman"/>
                <w:sz w:val="18"/>
                <w:szCs w:val="24"/>
              </w:rPr>
              <w:t>0</w:t>
            </w:r>
          </w:p>
        </w:tc>
        <w:tc>
          <w:tcPr>
            <w:tcW w:w="0" w:type="auto"/>
            <w:hideMark/>
          </w:tcPr>
          <w:p w14:paraId="57C605A4" w14:textId="77777777" w:rsidR="00DE1E6B" w:rsidRPr="00DE1E6B" w:rsidRDefault="00DE1E6B" w:rsidP="00BB01CF">
            <w:pPr>
              <w:spacing w:line="360" w:lineRule="auto"/>
              <w:jc w:val="both"/>
              <w:rPr>
                <w:rFonts w:ascii="Times New Roman" w:eastAsia="Times New Roman" w:hAnsi="Times New Roman" w:cs="Times New Roman"/>
                <w:sz w:val="18"/>
                <w:szCs w:val="24"/>
              </w:rPr>
            </w:pPr>
            <w:r w:rsidRPr="00DE1E6B">
              <w:rPr>
                <w:rFonts w:ascii="Times New Roman" w:eastAsia="Times New Roman" w:hAnsi="Times New Roman" w:cs="Times New Roman"/>
                <w:sz w:val="18"/>
                <w:szCs w:val="24"/>
              </w:rPr>
              <w:t>0</w:t>
            </w:r>
          </w:p>
        </w:tc>
        <w:tc>
          <w:tcPr>
            <w:tcW w:w="0" w:type="auto"/>
            <w:hideMark/>
          </w:tcPr>
          <w:p w14:paraId="57C605A5" w14:textId="77777777" w:rsidR="00DE1E6B" w:rsidRPr="00DE1E6B" w:rsidRDefault="00DE1E6B" w:rsidP="00BB01CF">
            <w:pPr>
              <w:spacing w:line="360" w:lineRule="auto"/>
              <w:jc w:val="both"/>
              <w:rPr>
                <w:rFonts w:ascii="Times New Roman" w:eastAsia="Times New Roman" w:hAnsi="Times New Roman" w:cs="Times New Roman"/>
                <w:sz w:val="18"/>
                <w:szCs w:val="24"/>
              </w:rPr>
            </w:pPr>
            <w:r w:rsidRPr="00DE1E6B">
              <w:rPr>
                <w:rFonts w:ascii="Times New Roman" w:eastAsia="Times New Roman" w:hAnsi="Times New Roman" w:cs="Times New Roman"/>
                <w:sz w:val="18"/>
                <w:szCs w:val="24"/>
              </w:rPr>
              <w:t>0</w:t>
            </w:r>
          </w:p>
        </w:tc>
        <w:tc>
          <w:tcPr>
            <w:tcW w:w="0" w:type="auto"/>
            <w:hideMark/>
          </w:tcPr>
          <w:p w14:paraId="57C605A6" w14:textId="77777777" w:rsidR="00DE1E6B" w:rsidRPr="00DE1E6B" w:rsidRDefault="00DE1E6B" w:rsidP="00BB01CF">
            <w:pPr>
              <w:spacing w:line="360" w:lineRule="auto"/>
              <w:jc w:val="both"/>
              <w:rPr>
                <w:rFonts w:ascii="Times New Roman" w:eastAsia="Times New Roman" w:hAnsi="Times New Roman" w:cs="Times New Roman"/>
                <w:sz w:val="18"/>
                <w:szCs w:val="24"/>
              </w:rPr>
            </w:pPr>
            <w:r w:rsidRPr="00DE1E6B">
              <w:rPr>
                <w:rFonts w:ascii="Times New Roman" w:eastAsia="Times New Roman" w:hAnsi="Times New Roman" w:cs="Times New Roman"/>
                <w:sz w:val="18"/>
                <w:szCs w:val="24"/>
              </w:rPr>
              <w:t>-1.292434</w:t>
            </w:r>
          </w:p>
        </w:tc>
        <w:tc>
          <w:tcPr>
            <w:tcW w:w="0" w:type="auto"/>
            <w:hideMark/>
          </w:tcPr>
          <w:p w14:paraId="57C605A7" w14:textId="77777777" w:rsidR="00DE1E6B" w:rsidRPr="00DE1E6B" w:rsidRDefault="00DE1E6B" w:rsidP="00BB01CF">
            <w:pPr>
              <w:spacing w:line="360" w:lineRule="auto"/>
              <w:jc w:val="both"/>
              <w:rPr>
                <w:rFonts w:ascii="Times New Roman" w:eastAsia="Times New Roman" w:hAnsi="Times New Roman" w:cs="Times New Roman"/>
                <w:sz w:val="18"/>
                <w:szCs w:val="24"/>
              </w:rPr>
            </w:pPr>
            <w:r w:rsidRPr="00DE1E6B">
              <w:rPr>
                <w:rFonts w:ascii="Times New Roman" w:eastAsia="Times New Roman" w:hAnsi="Times New Roman" w:cs="Times New Roman"/>
                <w:sz w:val="18"/>
                <w:szCs w:val="24"/>
              </w:rPr>
              <w:t>-1.182533</w:t>
            </w:r>
          </w:p>
        </w:tc>
        <w:tc>
          <w:tcPr>
            <w:tcW w:w="0" w:type="auto"/>
            <w:hideMark/>
          </w:tcPr>
          <w:p w14:paraId="57C605A8" w14:textId="77777777" w:rsidR="00DE1E6B" w:rsidRPr="00DE1E6B" w:rsidRDefault="00DE1E6B" w:rsidP="00BB01CF">
            <w:pPr>
              <w:spacing w:line="360" w:lineRule="auto"/>
              <w:jc w:val="both"/>
              <w:rPr>
                <w:rFonts w:ascii="Times New Roman" w:eastAsia="Times New Roman" w:hAnsi="Times New Roman" w:cs="Times New Roman"/>
                <w:sz w:val="18"/>
                <w:szCs w:val="24"/>
              </w:rPr>
            </w:pPr>
            <w:r w:rsidRPr="00DE1E6B">
              <w:rPr>
                <w:rFonts w:ascii="Times New Roman" w:eastAsia="Times New Roman" w:hAnsi="Times New Roman" w:cs="Times New Roman"/>
                <w:sz w:val="18"/>
                <w:szCs w:val="24"/>
              </w:rPr>
              <w:t>0</w:t>
            </w:r>
          </w:p>
        </w:tc>
        <w:tc>
          <w:tcPr>
            <w:tcW w:w="0" w:type="auto"/>
            <w:hideMark/>
          </w:tcPr>
          <w:p w14:paraId="57C605A9" w14:textId="77777777" w:rsidR="00DE1E6B" w:rsidRPr="00DE1E6B" w:rsidRDefault="00DE1E6B" w:rsidP="00BB01CF">
            <w:pPr>
              <w:spacing w:line="360" w:lineRule="auto"/>
              <w:jc w:val="both"/>
              <w:rPr>
                <w:rFonts w:ascii="Times New Roman" w:eastAsia="Times New Roman" w:hAnsi="Times New Roman" w:cs="Times New Roman"/>
                <w:sz w:val="18"/>
                <w:szCs w:val="24"/>
              </w:rPr>
            </w:pPr>
            <w:r w:rsidRPr="00DE1E6B">
              <w:rPr>
                <w:rFonts w:ascii="Times New Roman" w:eastAsia="Times New Roman" w:hAnsi="Times New Roman" w:cs="Times New Roman"/>
                <w:sz w:val="18"/>
                <w:szCs w:val="24"/>
              </w:rPr>
              <w:t>0</w:t>
            </w:r>
          </w:p>
        </w:tc>
        <w:tc>
          <w:tcPr>
            <w:tcW w:w="0" w:type="auto"/>
            <w:hideMark/>
          </w:tcPr>
          <w:p w14:paraId="57C605AA" w14:textId="77777777" w:rsidR="00DE1E6B" w:rsidRPr="00DE1E6B" w:rsidRDefault="00DE1E6B" w:rsidP="00BB01CF">
            <w:pPr>
              <w:spacing w:line="360" w:lineRule="auto"/>
              <w:jc w:val="both"/>
              <w:rPr>
                <w:rFonts w:ascii="Times New Roman" w:eastAsia="Times New Roman" w:hAnsi="Times New Roman" w:cs="Times New Roman"/>
                <w:sz w:val="18"/>
                <w:szCs w:val="24"/>
              </w:rPr>
            </w:pPr>
            <w:r w:rsidRPr="00DE1E6B">
              <w:rPr>
                <w:rFonts w:ascii="Times New Roman" w:eastAsia="Times New Roman" w:hAnsi="Times New Roman" w:cs="Times New Roman"/>
                <w:sz w:val="18"/>
                <w:szCs w:val="24"/>
              </w:rPr>
              <w:t>0</w:t>
            </w:r>
          </w:p>
        </w:tc>
        <w:tc>
          <w:tcPr>
            <w:tcW w:w="0" w:type="auto"/>
            <w:hideMark/>
          </w:tcPr>
          <w:p w14:paraId="57C605AB" w14:textId="77777777" w:rsidR="00DE1E6B" w:rsidRPr="00DE1E6B" w:rsidRDefault="00DE1E6B" w:rsidP="00BB01CF">
            <w:pPr>
              <w:spacing w:line="360" w:lineRule="auto"/>
              <w:jc w:val="both"/>
              <w:rPr>
                <w:rFonts w:ascii="Times New Roman" w:eastAsia="Times New Roman" w:hAnsi="Times New Roman" w:cs="Times New Roman"/>
                <w:sz w:val="18"/>
                <w:szCs w:val="24"/>
              </w:rPr>
            </w:pPr>
            <w:r w:rsidRPr="00DE1E6B">
              <w:rPr>
                <w:rFonts w:ascii="Times New Roman" w:eastAsia="Times New Roman" w:hAnsi="Times New Roman" w:cs="Times New Roman"/>
                <w:sz w:val="18"/>
                <w:szCs w:val="24"/>
              </w:rPr>
              <w:t>0</w:t>
            </w:r>
          </w:p>
        </w:tc>
        <w:tc>
          <w:tcPr>
            <w:tcW w:w="0" w:type="auto"/>
            <w:hideMark/>
          </w:tcPr>
          <w:p w14:paraId="57C605AC" w14:textId="77777777" w:rsidR="00DE1E6B" w:rsidRPr="00DE1E6B" w:rsidRDefault="00DE1E6B" w:rsidP="00BB01CF">
            <w:pPr>
              <w:spacing w:line="360" w:lineRule="auto"/>
              <w:jc w:val="both"/>
              <w:rPr>
                <w:rFonts w:ascii="Times New Roman" w:eastAsia="Times New Roman" w:hAnsi="Times New Roman" w:cs="Times New Roman"/>
                <w:sz w:val="18"/>
                <w:szCs w:val="24"/>
              </w:rPr>
            </w:pPr>
            <w:r w:rsidRPr="00DE1E6B">
              <w:rPr>
                <w:rFonts w:ascii="Times New Roman" w:eastAsia="Times New Roman" w:hAnsi="Times New Roman" w:cs="Times New Roman"/>
                <w:sz w:val="18"/>
                <w:szCs w:val="24"/>
              </w:rPr>
              <w:t>0</w:t>
            </w:r>
          </w:p>
        </w:tc>
        <w:tc>
          <w:tcPr>
            <w:tcW w:w="0" w:type="auto"/>
            <w:hideMark/>
          </w:tcPr>
          <w:p w14:paraId="57C605AD" w14:textId="77777777" w:rsidR="00DE1E6B" w:rsidRPr="00DE1E6B" w:rsidRDefault="00DE1E6B" w:rsidP="00BB01CF">
            <w:pPr>
              <w:spacing w:line="360" w:lineRule="auto"/>
              <w:jc w:val="both"/>
              <w:rPr>
                <w:rFonts w:ascii="Times New Roman" w:eastAsia="Times New Roman" w:hAnsi="Times New Roman" w:cs="Times New Roman"/>
                <w:sz w:val="18"/>
                <w:szCs w:val="24"/>
              </w:rPr>
            </w:pPr>
            <w:r w:rsidRPr="00DE1E6B">
              <w:rPr>
                <w:rFonts w:ascii="Times New Roman" w:eastAsia="Times New Roman" w:hAnsi="Times New Roman" w:cs="Times New Roman"/>
                <w:sz w:val="18"/>
                <w:szCs w:val="24"/>
              </w:rPr>
              <w:t>0</w:t>
            </w:r>
          </w:p>
        </w:tc>
        <w:tc>
          <w:tcPr>
            <w:tcW w:w="0" w:type="auto"/>
            <w:hideMark/>
          </w:tcPr>
          <w:p w14:paraId="57C605AE" w14:textId="77777777" w:rsidR="00DE1E6B" w:rsidRPr="00DE1E6B" w:rsidRDefault="00DE1E6B" w:rsidP="00BB01CF">
            <w:pPr>
              <w:spacing w:line="360" w:lineRule="auto"/>
              <w:jc w:val="both"/>
              <w:rPr>
                <w:rFonts w:ascii="Times New Roman" w:eastAsia="Times New Roman" w:hAnsi="Times New Roman" w:cs="Times New Roman"/>
                <w:sz w:val="18"/>
                <w:szCs w:val="24"/>
              </w:rPr>
            </w:pPr>
            <w:r w:rsidRPr="00DE1E6B">
              <w:rPr>
                <w:rFonts w:ascii="Times New Roman" w:eastAsia="Times New Roman" w:hAnsi="Times New Roman" w:cs="Times New Roman"/>
                <w:sz w:val="18"/>
                <w:szCs w:val="24"/>
              </w:rPr>
              <w:t>0</w:t>
            </w:r>
          </w:p>
        </w:tc>
      </w:tr>
      <w:tr w:rsidR="00DE1E6B" w:rsidRPr="00DE1E6B" w14:paraId="57C605BC" w14:textId="77777777" w:rsidTr="00DE1E6B">
        <w:tc>
          <w:tcPr>
            <w:tcW w:w="0" w:type="auto"/>
            <w:hideMark/>
          </w:tcPr>
          <w:p w14:paraId="57C605B0" w14:textId="77777777" w:rsidR="00DE1E6B" w:rsidRPr="00DE1E6B" w:rsidRDefault="00DE1E6B" w:rsidP="00BB01CF">
            <w:pPr>
              <w:spacing w:line="360" w:lineRule="auto"/>
              <w:jc w:val="both"/>
              <w:rPr>
                <w:rFonts w:ascii="Times New Roman" w:eastAsia="Times New Roman" w:hAnsi="Times New Roman" w:cs="Times New Roman"/>
                <w:sz w:val="18"/>
                <w:szCs w:val="24"/>
              </w:rPr>
            </w:pPr>
            <w:r w:rsidRPr="00DE1E6B">
              <w:rPr>
                <w:rFonts w:ascii="Times New Roman" w:eastAsia="Times New Roman" w:hAnsi="Times New Roman" w:cs="Times New Roman"/>
                <w:sz w:val="18"/>
                <w:szCs w:val="24"/>
              </w:rPr>
              <w:t>1</w:t>
            </w:r>
          </w:p>
        </w:tc>
        <w:tc>
          <w:tcPr>
            <w:tcW w:w="0" w:type="auto"/>
            <w:hideMark/>
          </w:tcPr>
          <w:p w14:paraId="57C605B1" w14:textId="77777777" w:rsidR="00DE1E6B" w:rsidRPr="00DE1E6B" w:rsidRDefault="00DE1E6B" w:rsidP="00BB01CF">
            <w:pPr>
              <w:spacing w:line="360" w:lineRule="auto"/>
              <w:jc w:val="both"/>
              <w:rPr>
                <w:rFonts w:ascii="Times New Roman" w:eastAsia="Times New Roman" w:hAnsi="Times New Roman" w:cs="Times New Roman"/>
                <w:sz w:val="18"/>
                <w:szCs w:val="24"/>
              </w:rPr>
            </w:pPr>
            <w:r w:rsidRPr="00DE1E6B">
              <w:rPr>
                <w:rFonts w:ascii="Times New Roman" w:eastAsia="Times New Roman" w:hAnsi="Times New Roman" w:cs="Times New Roman"/>
                <w:sz w:val="18"/>
                <w:szCs w:val="24"/>
              </w:rPr>
              <w:t>1</w:t>
            </w:r>
          </w:p>
        </w:tc>
        <w:tc>
          <w:tcPr>
            <w:tcW w:w="0" w:type="auto"/>
            <w:hideMark/>
          </w:tcPr>
          <w:p w14:paraId="57C605B2" w14:textId="77777777" w:rsidR="00DE1E6B" w:rsidRPr="00DE1E6B" w:rsidRDefault="00DE1E6B" w:rsidP="00BB01CF">
            <w:pPr>
              <w:spacing w:line="360" w:lineRule="auto"/>
              <w:jc w:val="both"/>
              <w:rPr>
                <w:rFonts w:ascii="Times New Roman" w:eastAsia="Times New Roman" w:hAnsi="Times New Roman" w:cs="Times New Roman"/>
                <w:sz w:val="18"/>
                <w:szCs w:val="24"/>
              </w:rPr>
            </w:pPr>
            <w:r w:rsidRPr="00DE1E6B">
              <w:rPr>
                <w:rFonts w:ascii="Times New Roman" w:eastAsia="Times New Roman" w:hAnsi="Times New Roman" w:cs="Times New Roman"/>
                <w:sz w:val="18"/>
                <w:szCs w:val="24"/>
              </w:rPr>
              <w:t>0</w:t>
            </w:r>
          </w:p>
        </w:tc>
        <w:tc>
          <w:tcPr>
            <w:tcW w:w="0" w:type="auto"/>
            <w:hideMark/>
          </w:tcPr>
          <w:p w14:paraId="57C605B3" w14:textId="77777777" w:rsidR="00DE1E6B" w:rsidRPr="00DE1E6B" w:rsidRDefault="00DE1E6B" w:rsidP="00BB01CF">
            <w:pPr>
              <w:spacing w:line="360" w:lineRule="auto"/>
              <w:jc w:val="both"/>
              <w:rPr>
                <w:rFonts w:ascii="Times New Roman" w:eastAsia="Times New Roman" w:hAnsi="Times New Roman" w:cs="Times New Roman"/>
                <w:sz w:val="18"/>
                <w:szCs w:val="24"/>
              </w:rPr>
            </w:pPr>
            <w:r w:rsidRPr="00DE1E6B">
              <w:rPr>
                <w:rFonts w:ascii="Times New Roman" w:eastAsia="Times New Roman" w:hAnsi="Times New Roman" w:cs="Times New Roman"/>
                <w:sz w:val="18"/>
                <w:szCs w:val="24"/>
              </w:rPr>
              <w:t>0.056731</w:t>
            </w:r>
          </w:p>
        </w:tc>
        <w:tc>
          <w:tcPr>
            <w:tcW w:w="0" w:type="auto"/>
            <w:hideMark/>
          </w:tcPr>
          <w:p w14:paraId="57C605B4" w14:textId="77777777" w:rsidR="00DE1E6B" w:rsidRPr="00DE1E6B" w:rsidRDefault="00DE1E6B" w:rsidP="00BB01CF">
            <w:pPr>
              <w:spacing w:line="360" w:lineRule="auto"/>
              <w:jc w:val="both"/>
              <w:rPr>
                <w:rFonts w:ascii="Times New Roman" w:eastAsia="Times New Roman" w:hAnsi="Times New Roman" w:cs="Times New Roman"/>
                <w:sz w:val="18"/>
                <w:szCs w:val="24"/>
              </w:rPr>
            </w:pPr>
            <w:r w:rsidRPr="00DE1E6B">
              <w:rPr>
                <w:rFonts w:ascii="Times New Roman" w:eastAsia="Times New Roman" w:hAnsi="Times New Roman" w:cs="Times New Roman"/>
                <w:sz w:val="18"/>
                <w:szCs w:val="24"/>
              </w:rPr>
              <w:t>-0.276264</w:t>
            </w:r>
          </w:p>
        </w:tc>
        <w:tc>
          <w:tcPr>
            <w:tcW w:w="0" w:type="auto"/>
            <w:hideMark/>
          </w:tcPr>
          <w:p w14:paraId="57C605B5" w14:textId="77777777" w:rsidR="00DE1E6B" w:rsidRPr="00DE1E6B" w:rsidRDefault="00DE1E6B" w:rsidP="00BB01CF">
            <w:pPr>
              <w:spacing w:line="360" w:lineRule="auto"/>
              <w:jc w:val="both"/>
              <w:rPr>
                <w:rFonts w:ascii="Times New Roman" w:eastAsia="Times New Roman" w:hAnsi="Times New Roman" w:cs="Times New Roman"/>
                <w:sz w:val="18"/>
                <w:szCs w:val="24"/>
              </w:rPr>
            </w:pPr>
            <w:r w:rsidRPr="00DE1E6B">
              <w:rPr>
                <w:rFonts w:ascii="Times New Roman" w:eastAsia="Times New Roman" w:hAnsi="Times New Roman" w:cs="Times New Roman"/>
                <w:sz w:val="18"/>
                <w:szCs w:val="24"/>
              </w:rPr>
              <w:t>0</w:t>
            </w:r>
          </w:p>
        </w:tc>
        <w:tc>
          <w:tcPr>
            <w:tcW w:w="0" w:type="auto"/>
            <w:hideMark/>
          </w:tcPr>
          <w:p w14:paraId="57C605B6" w14:textId="77777777" w:rsidR="00DE1E6B" w:rsidRPr="00DE1E6B" w:rsidRDefault="00DE1E6B" w:rsidP="00BB01CF">
            <w:pPr>
              <w:spacing w:line="360" w:lineRule="auto"/>
              <w:jc w:val="both"/>
              <w:rPr>
                <w:rFonts w:ascii="Times New Roman" w:eastAsia="Times New Roman" w:hAnsi="Times New Roman" w:cs="Times New Roman"/>
                <w:sz w:val="18"/>
                <w:szCs w:val="24"/>
              </w:rPr>
            </w:pPr>
            <w:r w:rsidRPr="00DE1E6B">
              <w:rPr>
                <w:rFonts w:ascii="Times New Roman" w:eastAsia="Times New Roman" w:hAnsi="Times New Roman" w:cs="Times New Roman"/>
                <w:sz w:val="18"/>
                <w:szCs w:val="24"/>
              </w:rPr>
              <w:t>0</w:t>
            </w:r>
          </w:p>
        </w:tc>
        <w:tc>
          <w:tcPr>
            <w:tcW w:w="0" w:type="auto"/>
            <w:hideMark/>
          </w:tcPr>
          <w:p w14:paraId="57C605B7" w14:textId="77777777" w:rsidR="00DE1E6B" w:rsidRPr="00DE1E6B" w:rsidRDefault="00DE1E6B" w:rsidP="00BB01CF">
            <w:pPr>
              <w:spacing w:line="360" w:lineRule="auto"/>
              <w:jc w:val="both"/>
              <w:rPr>
                <w:rFonts w:ascii="Times New Roman" w:eastAsia="Times New Roman" w:hAnsi="Times New Roman" w:cs="Times New Roman"/>
                <w:sz w:val="18"/>
                <w:szCs w:val="24"/>
              </w:rPr>
            </w:pPr>
            <w:r w:rsidRPr="00DE1E6B">
              <w:rPr>
                <w:rFonts w:ascii="Times New Roman" w:eastAsia="Times New Roman" w:hAnsi="Times New Roman" w:cs="Times New Roman"/>
                <w:sz w:val="18"/>
                <w:szCs w:val="24"/>
              </w:rPr>
              <w:t>1</w:t>
            </w:r>
          </w:p>
        </w:tc>
        <w:tc>
          <w:tcPr>
            <w:tcW w:w="0" w:type="auto"/>
            <w:hideMark/>
          </w:tcPr>
          <w:p w14:paraId="57C605B8" w14:textId="77777777" w:rsidR="00DE1E6B" w:rsidRPr="00DE1E6B" w:rsidRDefault="00DE1E6B" w:rsidP="00BB01CF">
            <w:pPr>
              <w:spacing w:line="360" w:lineRule="auto"/>
              <w:jc w:val="both"/>
              <w:rPr>
                <w:rFonts w:ascii="Times New Roman" w:eastAsia="Times New Roman" w:hAnsi="Times New Roman" w:cs="Times New Roman"/>
                <w:sz w:val="18"/>
                <w:szCs w:val="24"/>
              </w:rPr>
            </w:pPr>
            <w:r w:rsidRPr="00DE1E6B">
              <w:rPr>
                <w:rFonts w:ascii="Times New Roman" w:eastAsia="Times New Roman" w:hAnsi="Times New Roman" w:cs="Times New Roman"/>
                <w:sz w:val="18"/>
                <w:szCs w:val="24"/>
              </w:rPr>
              <w:t>0</w:t>
            </w:r>
          </w:p>
        </w:tc>
        <w:tc>
          <w:tcPr>
            <w:tcW w:w="0" w:type="auto"/>
            <w:hideMark/>
          </w:tcPr>
          <w:p w14:paraId="57C605B9" w14:textId="77777777" w:rsidR="00DE1E6B" w:rsidRPr="00DE1E6B" w:rsidRDefault="00DE1E6B" w:rsidP="00BB01CF">
            <w:pPr>
              <w:spacing w:line="360" w:lineRule="auto"/>
              <w:jc w:val="both"/>
              <w:rPr>
                <w:rFonts w:ascii="Times New Roman" w:eastAsia="Times New Roman" w:hAnsi="Times New Roman" w:cs="Times New Roman"/>
                <w:sz w:val="18"/>
                <w:szCs w:val="24"/>
              </w:rPr>
            </w:pPr>
            <w:r w:rsidRPr="00DE1E6B">
              <w:rPr>
                <w:rFonts w:ascii="Times New Roman" w:eastAsia="Times New Roman" w:hAnsi="Times New Roman" w:cs="Times New Roman"/>
                <w:sz w:val="18"/>
                <w:szCs w:val="24"/>
              </w:rPr>
              <w:t>0</w:t>
            </w:r>
          </w:p>
        </w:tc>
        <w:tc>
          <w:tcPr>
            <w:tcW w:w="0" w:type="auto"/>
            <w:hideMark/>
          </w:tcPr>
          <w:p w14:paraId="57C605BA" w14:textId="77777777" w:rsidR="00DE1E6B" w:rsidRPr="00DE1E6B" w:rsidRDefault="00DE1E6B" w:rsidP="00BB01CF">
            <w:pPr>
              <w:spacing w:line="360" w:lineRule="auto"/>
              <w:jc w:val="both"/>
              <w:rPr>
                <w:rFonts w:ascii="Times New Roman" w:eastAsia="Times New Roman" w:hAnsi="Times New Roman" w:cs="Times New Roman"/>
                <w:sz w:val="18"/>
                <w:szCs w:val="24"/>
              </w:rPr>
            </w:pPr>
            <w:r w:rsidRPr="00DE1E6B">
              <w:rPr>
                <w:rFonts w:ascii="Times New Roman" w:eastAsia="Times New Roman" w:hAnsi="Times New Roman" w:cs="Times New Roman"/>
                <w:sz w:val="18"/>
                <w:szCs w:val="24"/>
              </w:rPr>
              <w:t>1</w:t>
            </w:r>
          </w:p>
        </w:tc>
        <w:tc>
          <w:tcPr>
            <w:tcW w:w="0" w:type="auto"/>
            <w:hideMark/>
          </w:tcPr>
          <w:p w14:paraId="57C605BB" w14:textId="77777777" w:rsidR="00DE1E6B" w:rsidRPr="00DE1E6B" w:rsidRDefault="00DE1E6B" w:rsidP="00BB01CF">
            <w:pPr>
              <w:spacing w:line="360" w:lineRule="auto"/>
              <w:jc w:val="both"/>
              <w:rPr>
                <w:rFonts w:ascii="Times New Roman" w:eastAsia="Times New Roman" w:hAnsi="Times New Roman" w:cs="Times New Roman"/>
                <w:sz w:val="18"/>
                <w:szCs w:val="24"/>
              </w:rPr>
            </w:pPr>
            <w:r w:rsidRPr="00DE1E6B">
              <w:rPr>
                <w:rFonts w:ascii="Times New Roman" w:eastAsia="Times New Roman" w:hAnsi="Times New Roman" w:cs="Times New Roman"/>
                <w:sz w:val="18"/>
                <w:szCs w:val="24"/>
              </w:rPr>
              <w:t>0</w:t>
            </w:r>
          </w:p>
        </w:tc>
      </w:tr>
      <w:tr w:rsidR="00DE1E6B" w:rsidRPr="00DE1E6B" w14:paraId="57C605C9" w14:textId="77777777" w:rsidTr="00DE1E6B">
        <w:tc>
          <w:tcPr>
            <w:tcW w:w="0" w:type="auto"/>
            <w:hideMark/>
          </w:tcPr>
          <w:p w14:paraId="57C605BD" w14:textId="77777777" w:rsidR="00DE1E6B" w:rsidRPr="00DE1E6B" w:rsidRDefault="00DE1E6B" w:rsidP="00BB01CF">
            <w:pPr>
              <w:spacing w:line="360" w:lineRule="auto"/>
              <w:jc w:val="both"/>
              <w:rPr>
                <w:rFonts w:ascii="Times New Roman" w:eastAsia="Times New Roman" w:hAnsi="Times New Roman" w:cs="Times New Roman"/>
                <w:sz w:val="18"/>
                <w:szCs w:val="24"/>
              </w:rPr>
            </w:pPr>
            <w:r w:rsidRPr="00DE1E6B">
              <w:rPr>
                <w:rFonts w:ascii="Times New Roman" w:eastAsia="Times New Roman" w:hAnsi="Times New Roman" w:cs="Times New Roman"/>
                <w:sz w:val="18"/>
                <w:szCs w:val="24"/>
              </w:rPr>
              <w:t>2</w:t>
            </w:r>
          </w:p>
        </w:tc>
        <w:tc>
          <w:tcPr>
            <w:tcW w:w="0" w:type="auto"/>
            <w:hideMark/>
          </w:tcPr>
          <w:p w14:paraId="57C605BE" w14:textId="77777777" w:rsidR="00DE1E6B" w:rsidRPr="00DE1E6B" w:rsidRDefault="00DE1E6B" w:rsidP="00BB01CF">
            <w:pPr>
              <w:spacing w:line="360" w:lineRule="auto"/>
              <w:jc w:val="both"/>
              <w:rPr>
                <w:rFonts w:ascii="Times New Roman" w:eastAsia="Times New Roman" w:hAnsi="Times New Roman" w:cs="Times New Roman"/>
                <w:sz w:val="18"/>
                <w:szCs w:val="24"/>
              </w:rPr>
            </w:pPr>
            <w:r w:rsidRPr="00DE1E6B">
              <w:rPr>
                <w:rFonts w:ascii="Times New Roman" w:eastAsia="Times New Roman" w:hAnsi="Times New Roman" w:cs="Times New Roman"/>
                <w:sz w:val="18"/>
                <w:szCs w:val="24"/>
              </w:rPr>
              <w:t>1</w:t>
            </w:r>
          </w:p>
        </w:tc>
        <w:tc>
          <w:tcPr>
            <w:tcW w:w="0" w:type="auto"/>
            <w:hideMark/>
          </w:tcPr>
          <w:p w14:paraId="57C605BF" w14:textId="77777777" w:rsidR="00DE1E6B" w:rsidRPr="00DE1E6B" w:rsidRDefault="00DE1E6B" w:rsidP="00BB01CF">
            <w:pPr>
              <w:spacing w:line="360" w:lineRule="auto"/>
              <w:jc w:val="both"/>
              <w:rPr>
                <w:rFonts w:ascii="Times New Roman" w:eastAsia="Times New Roman" w:hAnsi="Times New Roman" w:cs="Times New Roman"/>
                <w:sz w:val="18"/>
                <w:szCs w:val="24"/>
              </w:rPr>
            </w:pPr>
            <w:r w:rsidRPr="00DE1E6B">
              <w:rPr>
                <w:rFonts w:ascii="Times New Roman" w:eastAsia="Times New Roman" w:hAnsi="Times New Roman" w:cs="Times New Roman"/>
                <w:sz w:val="18"/>
                <w:szCs w:val="24"/>
              </w:rPr>
              <w:t>0</w:t>
            </w:r>
          </w:p>
        </w:tc>
        <w:tc>
          <w:tcPr>
            <w:tcW w:w="0" w:type="auto"/>
            <w:hideMark/>
          </w:tcPr>
          <w:p w14:paraId="57C605C0" w14:textId="77777777" w:rsidR="00DE1E6B" w:rsidRPr="00DE1E6B" w:rsidRDefault="00DE1E6B" w:rsidP="00BB01CF">
            <w:pPr>
              <w:spacing w:line="360" w:lineRule="auto"/>
              <w:jc w:val="both"/>
              <w:rPr>
                <w:rFonts w:ascii="Times New Roman" w:eastAsia="Times New Roman" w:hAnsi="Times New Roman" w:cs="Times New Roman"/>
                <w:sz w:val="18"/>
                <w:szCs w:val="24"/>
              </w:rPr>
            </w:pPr>
            <w:r w:rsidRPr="00DE1E6B">
              <w:rPr>
                <w:rFonts w:ascii="Times New Roman" w:eastAsia="Times New Roman" w:hAnsi="Times New Roman" w:cs="Times New Roman"/>
                <w:sz w:val="18"/>
                <w:szCs w:val="24"/>
              </w:rPr>
              <w:t>-1.251550</w:t>
            </w:r>
          </w:p>
        </w:tc>
        <w:tc>
          <w:tcPr>
            <w:tcW w:w="0" w:type="auto"/>
            <w:hideMark/>
          </w:tcPr>
          <w:p w14:paraId="57C605C1" w14:textId="77777777" w:rsidR="00DE1E6B" w:rsidRPr="00DE1E6B" w:rsidRDefault="00DE1E6B" w:rsidP="00BB01CF">
            <w:pPr>
              <w:spacing w:line="360" w:lineRule="auto"/>
              <w:jc w:val="both"/>
              <w:rPr>
                <w:rFonts w:ascii="Times New Roman" w:eastAsia="Times New Roman" w:hAnsi="Times New Roman" w:cs="Times New Roman"/>
                <w:sz w:val="18"/>
                <w:szCs w:val="24"/>
              </w:rPr>
            </w:pPr>
            <w:r w:rsidRPr="00DE1E6B">
              <w:rPr>
                <w:rFonts w:ascii="Times New Roman" w:eastAsia="Times New Roman" w:hAnsi="Times New Roman" w:cs="Times New Roman"/>
                <w:sz w:val="18"/>
                <w:szCs w:val="24"/>
              </w:rPr>
              <w:t>-0.379933</w:t>
            </w:r>
          </w:p>
        </w:tc>
        <w:tc>
          <w:tcPr>
            <w:tcW w:w="0" w:type="auto"/>
            <w:hideMark/>
          </w:tcPr>
          <w:p w14:paraId="57C605C2" w14:textId="77777777" w:rsidR="00DE1E6B" w:rsidRPr="00DE1E6B" w:rsidRDefault="00DE1E6B" w:rsidP="00BB01CF">
            <w:pPr>
              <w:spacing w:line="360" w:lineRule="auto"/>
              <w:jc w:val="both"/>
              <w:rPr>
                <w:rFonts w:ascii="Times New Roman" w:eastAsia="Times New Roman" w:hAnsi="Times New Roman" w:cs="Times New Roman"/>
                <w:sz w:val="18"/>
                <w:szCs w:val="24"/>
              </w:rPr>
            </w:pPr>
            <w:r w:rsidRPr="00DE1E6B">
              <w:rPr>
                <w:rFonts w:ascii="Times New Roman" w:eastAsia="Times New Roman" w:hAnsi="Times New Roman" w:cs="Times New Roman"/>
                <w:sz w:val="18"/>
                <w:szCs w:val="24"/>
              </w:rPr>
              <w:t>1</w:t>
            </w:r>
          </w:p>
        </w:tc>
        <w:tc>
          <w:tcPr>
            <w:tcW w:w="0" w:type="auto"/>
            <w:hideMark/>
          </w:tcPr>
          <w:p w14:paraId="57C605C3" w14:textId="77777777" w:rsidR="00DE1E6B" w:rsidRPr="00DE1E6B" w:rsidRDefault="00DE1E6B" w:rsidP="00BB01CF">
            <w:pPr>
              <w:spacing w:line="360" w:lineRule="auto"/>
              <w:jc w:val="both"/>
              <w:rPr>
                <w:rFonts w:ascii="Times New Roman" w:eastAsia="Times New Roman" w:hAnsi="Times New Roman" w:cs="Times New Roman"/>
                <w:sz w:val="18"/>
                <w:szCs w:val="24"/>
              </w:rPr>
            </w:pPr>
            <w:r w:rsidRPr="00DE1E6B">
              <w:rPr>
                <w:rFonts w:ascii="Times New Roman" w:eastAsia="Times New Roman" w:hAnsi="Times New Roman" w:cs="Times New Roman"/>
                <w:sz w:val="18"/>
                <w:szCs w:val="24"/>
              </w:rPr>
              <w:t>0</w:t>
            </w:r>
          </w:p>
        </w:tc>
        <w:tc>
          <w:tcPr>
            <w:tcW w:w="0" w:type="auto"/>
            <w:hideMark/>
          </w:tcPr>
          <w:p w14:paraId="57C605C4" w14:textId="77777777" w:rsidR="00DE1E6B" w:rsidRPr="00DE1E6B" w:rsidRDefault="00DE1E6B" w:rsidP="00BB01CF">
            <w:pPr>
              <w:spacing w:line="360" w:lineRule="auto"/>
              <w:jc w:val="both"/>
              <w:rPr>
                <w:rFonts w:ascii="Times New Roman" w:eastAsia="Times New Roman" w:hAnsi="Times New Roman" w:cs="Times New Roman"/>
                <w:sz w:val="18"/>
                <w:szCs w:val="24"/>
              </w:rPr>
            </w:pPr>
            <w:r w:rsidRPr="00DE1E6B">
              <w:rPr>
                <w:rFonts w:ascii="Times New Roman" w:eastAsia="Times New Roman" w:hAnsi="Times New Roman" w:cs="Times New Roman"/>
                <w:sz w:val="18"/>
                <w:szCs w:val="24"/>
              </w:rPr>
              <w:t>1</w:t>
            </w:r>
          </w:p>
        </w:tc>
        <w:tc>
          <w:tcPr>
            <w:tcW w:w="0" w:type="auto"/>
            <w:hideMark/>
          </w:tcPr>
          <w:p w14:paraId="57C605C5" w14:textId="77777777" w:rsidR="00DE1E6B" w:rsidRPr="00DE1E6B" w:rsidRDefault="00DE1E6B" w:rsidP="00BB01CF">
            <w:pPr>
              <w:spacing w:line="360" w:lineRule="auto"/>
              <w:jc w:val="both"/>
              <w:rPr>
                <w:rFonts w:ascii="Times New Roman" w:eastAsia="Times New Roman" w:hAnsi="Times New Roman" w:cs="Times New Roman"/>
                <w:sz w:val="18"/>
                <w:szCs w:val="24"/>
              </w:rPr>
            </w:pPr>
            <w:r w:rsidRPr="00DE1E6B">
              <w:rPr>
                <w:rFonts w:ascii="Times New Roman" w:eastAsia="Times New Roman" w:hAnsi="Times New Roman" w:cs="Times New Roman"/>
                <w:sz w:val="18"/>
                <w:szCs w:val="24"/>
              </w:rPr>
              <w:t>0</w:t>
            </w:r>
          </w:p>
        </w:tc>
        <w:tc>
          <w:tcPr>
            <w:tcW w:w="0" w:type="auto"/>
            <w:hideMark/>
          </w:tcPr>
          <w:p w14:paraId="57C605C6" w14:textId="77777777" w:rsidR="00DE1E6B" w:rsidRPr="00DE1E6B" w:rsidRDefault="00DE1E6B" w:rsidP="00BB01CF">
            <w:pPr>
              <w:spacing w:line="360" w:lineRule="auto"/>
              <w:jc w:val="both"/>
              <w:rPr>
                <w:rFonts w:ascii="Times New Roman" w:eastAsia="Times New Roman" w:hAnsi="Times New Roman" w:cs="Times New Roman"/>
                <w:sz w:val="18"/>
                <w:szCs w:val="24"/>
              </w:rPr>
            </w:pPr>
            <w:r w:rsidRPr="00DE1E6B">
              <w:rPr>
                <w:rFonts w:ascii="Times New Roman" w:eastAsia="Times New Roman" w:hAnsi="Times New Roman" w:cs="Times New Roman"/>
                <w:sz w:val="18"/>
                <w:szCs w:val="24"/>
              </w:rPr>
              <w:t>0</w:t>
            </w:r>
          </w:p>
        </w:tc>
        <w:tc>
          <w:tcPr>
            <w:tcW w:w="0" w:type="auto"/>
            <w:hideMark/>
          </w:tcPr>
          <w:p w14:paraId="57C605C7" w14:textId="77777777" w:rsidR="00DE1E6B" w:rsidRPr="00DE1E6B" w:rsidRDefault="00DE1E6B" w:rsidP="00BB01CF">
            <w:pPr>
              <w:spacing w:line="360" w:lineRule="auto"/>
              <w:jc w:val="both"/>
              <w:rPr>
                <w:rFonts w:ascii="Times New Roman" w:eastAsia="Times New Roman" w:hAnsi="Times New Roman" w:cs="Times New Roman"/>
                <w:sz w:val="18"/>
                <w:szCs w:val="24"/>
              </w:rPr>
            </w:pPr>
            <w:r w:rsidRPr="00DE1E6B">
              <w:rPr>
                <w:rFonts w:ascii="Times New Roman" w:eastAsia="Times New Roman" w:hAnsi="Times New Roman" w:cs="Times New Roman"/>
                <w:sz w:val="18"/>
                <w:szCs w:val="24"/>
              </w:rPr>
              <w:t>0</w:t>
            </w:r>
          </w:p>
        </w:tc>
        <w:tc>
          <w:tcPr>
            <w:tcW w:w="0" w:type="auto"/>
            <w:hideMark/>
          </w:tcPr>
          <w:p w14:paraId="57C605C8" w14:textId="77777777" w:rsidR="00DE1E6B" w:rsidRPr="00DE1E6B" w:rsidRDefault="00DE1E6B" w:rsidP="00BB01CF">
            <w:pPr>
              <w:spacing w:line="360" w:lineRule="auto"/>
              <w:jc w:val="both"/>
              <w:rPr>
                <w:rFonts w:ascii="Times New Roman" w:eastAsia="Times New Roman" w:hAnsi="Times New Roman" w:cs="Times New Roman"/>
                <w:sz w:val="18"/>
                <w:szCs w:val="24"/>
              </w:rPr>
            </w:pPr>
            <w:r w:rsidRPr="00DE1E6B">
              <w:rPr>
                <w:rFonts w:ascii="Times New Roman" w:eastAsia="Times New Roman" w:hAnsi="Times New Roman" w:cs="Times New Roman"/>
                <w:sz w:val="18"/>
                <w:szCs w:val="24"/>
              </w:rPr>
              <w:t>0</w:t>
            </w:r>
          </w:p>
        </w:tc>
      </w:tr>
      <w:tr w:rsidR="00DE1E6B" w:rsidRPr="00DE1E6B" w14:paraId="57C605D6" w14:textId="77777777" w:rsidTr="00DE1E6B">
        <w:tc>
          <w:tcPr>
            <w:tcW w:w="0" w:type="auto"/>
            <w:hideMark/>
          </w:tcPr>
          <w:p w14:paraId="57C605CA" w14:textId="77777777" w:rsidR="00DE1E6B" w:rsidRPr="00DE1E6B" w:rsidRDefault="00DE1E6B" w:rsidP="00BB01CF">
            <w:pPr>
              <w:spacing w:line="360" w:lineRule="auto"/>
              <w:jc w:val="both"/>
              <w:rPr>
                <w:rFonts w:ascii="Times New Roman" w:eastAsia="Times New Roman" w:hAnsi="Times New Roman" w:cs="Times New Roman"/>
                <w:sz w:val="18"/>
                <w:szCs w:val="24"/>
              </w:rPr>
            </w:pPr>
            <w:r w:rsidRPr="00DE1E6B">
              <w:rPr>
                <w:rFonts w:ascii="Times New Roman" w:eastAsia="Times New Roman" w:hAnsi="Times New Roman" w:cs="Times New Roman"/>
                <w:sz w:val="18"/>
                <w:szCs w:val="24"/>
              </w:rPr>
              <w:t>3</w:t>
            </w:r>
          </w:p>
        </w:tc>
        <w:tc>
          <w:tcPr>
            <w:tcW w:w="0" w:type="auto"/>
            <w:hideMark/>
          </w:tcPr>
          <w:p w14:paraId="57C605CB" w14:textId="77777777" w:rsidR="00DE1E6B" w:rsidRPr="00DE1E6B" w:rsidRDefault="00DE1E6B" w:rsidP="00BB01CF">
            <w:pPr>
              <w:spacing w:line="360" w:lineRule="auto"/>
              <w:jc w:val="both"/>
              <w:rPr>
                <w:rFonts w:ascii="Times New Roman" w:eastAsia="Times New Roman" w:hAnsi="Times New Roman" w:cs="Times New Roman"/>
                <w:sz w:val="18"/>
                <w:szCs w:val="24"/>
              </w:rPr>
            </w:pPr>
            <w:r w:rsidRPr="00DE1E6B">
              <w:rPr>
                <w:rFonts w:ascii="Times New Roman" w:eastAsia="Times New Roman" w:hAnsi="Times New Roman" w:cs="Times New Roman"/>
                <w:sz w:val="18"/>
                <w:szCs w:val="24"/>
              </w:rPr>
              <w:t>1</w:t>
            </w:r>
          </w:p>
        </w:tc>
        <w:tc>
          <w:tcPr>
            <w:tcW w:w="0" w:type="auto"/>
            <w:hideMark/>
          </w:tcPr>
          <w:p w14:paraId="57C605CC" w14:textId="77777777" w:rsidR="00DE1E6B" w:rsidRPr="00DE1E6B" w:rsidRDefault="00DE1E6B" w:rsidP="00BB01CF">
            <w:pPr>
              <w:spacing w:line="360" w:lineRule="auto"/>
              <w:jc w:val="both"/>
              <w:rPr>
                <w:rFonts w:ascii="Times New Roman" w:eastAsia="Times New Roman" w:hAnsi="Times New Roman" w:cs="Times New Roman"/>
                <w:sz w:val="18"/>
                <w:szCs w:val="24"/>
              </w:rPr>
            </w:pPr>
            <w:r w:rsidRPr="00DE1E6B">
              <w:rPr>
                <w:rFonts w:ascii="Times New Roman" w:eastAsia="Times New Roman" w:hAnsi="Times New Roman" w:cs="Times New Roman"/>
                <w:sz w:val="18"/>
                <w:szCs w:val="24"/>
              </w:rPr>
              <w:t>0</w:t>
            </w:r>
          </w:p>
        </w:tc>
        <w:tc>
          <w:tcPr>
            <w:tcW w:w="0" w:type="auto"/>
            <w:hideMark/>
          </w:tcPr>
          <w:p w14:paraId="57C605CD" w14:textId="77777777" w:rsidR="00DE1E6B" w:rsidRPr="00DE1E6B" w:rsidRDefault="00DE1E6B" w:rsidP="00BB01CF">
            <w:pPr>
              <w:spacing w:line="360" w:lineRule="auto"/>
              <w:jc w:val="both"/>
              <w:rPr>
                <w:rFonts w:ascii="Times New Roman" w:eastAsia="Times New Roman" w:hAnsi="Times New Roman" w:cs="Times New Roman"/>
                <w:sz w:val="18"/>
                <w:szCs w:val="24"/>
              </w:rPr>
            </w:pPr>
            <w:r w:rsidRPr="00DE1E6B">
              <w:rPr>
                <w:rFonts w:ascii="Times New Roman" w:eastAsia="Times New Roman" w:hAnsi="Times New Roman" w:cs="Times New Roman"/>
                <w:sz w:val="18"/>
                <w:szCs w:val="24"/>
              </w:rPr>
              <w:t>0.506452</w:t>
            </w:r>
          </w:p>
        </w:tc>
        <w:tc>
          <w:tcPr>
            <w:tcW w:w="0" w:type="auto"/>
            <w:hideMark/>
          </w:tcPr>
          <w:p w14:paraId="57C605CE" w14:textId="77777777" w:rsidR="00DE1E6B" w:rsidRPr="00DE1E6B" w:rsidRDefault="00DE1E6B" w:rsidP="00BB01CF">
            <w:pPr>
              <w:spacing w:line="360" w:lineRule="auto"/>
              <w:jc w:val="both"/>
              <w:rPr>
                <w:rFonts w:ascii="Times New Roman" w:eastAsia="Times New Roman" w:hAnsi="Times New Roman" w:cs="Times New Roman"/>
                <w:sz w:val="18"/>
                <w:szCs w:val="24"/>
              </w:rPr>
            </w:pPr>
            <w:r w:rsidRPr="00DE1E6B">
              <w:rPr>
                <w:rFonts w:ascii="Times New Roman" w:eastAsia="Times New Roman" w:hAnsi="Times New Roman" w:cs="Times New Roman"/>
                <w:sz w:val="18"/>
                <w:szCs w:val="24"/>
              </w:rPr>
              <w:t>-0.766184</w:t>
            </w:r>
          </w:p>
        </w:tc>
        <w:tc>
          <w:tcPr>
            <w:tcW w:w="0" w:type="auto"/>
            <w:hideMark/>
          </w:tcPr>
          <w:p w14:paraId="57C605CF" w14:textId="77777777" w:rsidR="00DE1E6B" w:rsidRPr="00DE1E6B" w:rsidRDefault="00DE1E6B" w:rsidP="00BB01CF">
            <w:pPr>
              <w:spacing w:line="360" w:lineRule="auto"/>
              <w:jc w:val="both"/>
              <w:rPr>
                <w:rFonts w:ascii="Times New Roman" w:eastAsia="Times New Roman" w:hAnsi="Times New Roman" w:cs="Times New Roman"/>
                <w:sz w:val="18"/>
                <w:szCs w:val="24"/>
              </w:rPr>
            </w:pPr>
            <w:r w:rsidRPr="00DE1E6B">
              <w:rPr>
                <w:rFonts w:ascii="Times New Roman" w:eastAsia="Times New Roman" w:hAnsi="Times New Roman" w:cs="Times New Roman"/>
                <w:sz w:val="18"/>
                <w:szCs w:val="24"/>
              </w:rPr>
              <w:t>0</w:t>
            </w:r>
          </w:p>
        </w:tc>
        <w:tc>
          <w:tcPr>
            <w:tcW w:w="0" w:type="auto"/>
            <w:hideMark/>
          </w:tcPr>
          <w:p w14:paraId="57C605D0" w14:textId="77777777" w:rsidR="00DE1E6B" w:rsidRPr="00DE1E6B" w:rsidRDefault="00DE1E6B" w:rsidP="00BB01CF">
            <w:pPr>
              <w:spacing w:line="360" w:lineRule="auto"/>
              <w:jc w:val="both"/>
              <w:rPr>
                <w:rFonts w:ascii="Times New Roman" w:eastAsia="Times New Roman" w:hAnsi="Times New Roman" w:cs="Times New Roman"/>
                <w:sz w:val="18"/>
                <w:szCs w:val="24"/>
              </w:rPr>
            </w:pPr>
            <w:r w:rsidRPr="00DE1E6B">
              <w:rPr>
                <w:rFonts w:ascii="Times New Roman" w:eastAsia="Times New Roman" w:hAnsi="Times New Roman" w:cs="Times New Roman"/>
                <w:sz w:val="18"/>
                <w:szCs w:val="24"/>
              </w:rPr>
              <w:t>0</w:t>
            </w:r>
          </w:p>
        </w:tc>
        <w:tc>
          <w:tcPr>
            <w:tcW w:w="0" w:type="auto"/>
            <w:hideMark/>
          </w:tcPr>
          <w:p w14:paraId="57C605D1" w14:textId="77777777" w:rsidR="00DE1E6B" w:rsidRPr="00DE1E6B" w:rsidRDefault="00DE1E6B" w:rsidP="00BB01CF">
            <w:pPr>
              <w:spacing w:line="360" w:lineRule="auto"/>
              <w:jc w:val="both"/>
              <w:rPr>
                <w:rFonts w:ascii="Times New Roman" w:eastAsia="Times New Roman" w:hAnsi="Times New Roman" w:cs="Times New Roman"/>
                <w:sz w:val="18"/>
                <w:szCs w:val="24"/>
              </w:rPr>
            </w:pPr>
            <w:r w:rsidRPr="00DE1E6B">
              <w:rPr>
                <w:rFonts w:ascii="Times New Roman" w:eastAsia="Times New Roman" w:hAnsi="Times New Roman" w:cs="Times New Roman"/>
                <w:sz w:val="18"/>
                <w:szCs w:val="24"/>
              </w:rPr>
              <w:t>0</w:t>
            </w:r>
          </w:p>
        </w:tc>
        <w:tc>
          <w:tcPr>
            <w:tcW w:w="0" w:type="auto"/>
            <w:hideMark/>
          </w:tcPr>
          <w:p w14:paraId="57C605D2" w14:textId="77777777" w:rsidR="00DE1E6B" w:rsidRPr="00DE1E6B" w:rsidRDefault="00DE1E6B" w:rsidP="00BB01CF">
            <w:pPr>
              <w:spacing w:line="360" w:lineRule="auto"/>
              <w:jc w:val="both"/>
              <w:rPr>
                <w:rFonts w:ascii="Times New Roman" w:eastAsia="Times New Roman" w:hAnsi="Times New Roman" w:cs="Times New Roman"/>
                <w:sz w:val="18"/>
                <w:szCs w:val="24"/>
              </w:rPr>
            </w:pPr>
            <w:r w:rsidRPr="00DE1E6B">
              <w:rPr>
                <w:rFonts w:ascii="Times New Roman" w:eastAsia="Times New Roman" w:hAnsi="Times New Roman" w:cs="Times New Roman"/>
                <w:sz w:val="18"/>
                <w:szCs w:val="24"/>
              </w:rPr>
              <w:t>0</w:t>
            </w:r>
          </w:p>
        </w:tc>
        <w:tc>
          <w:tcPr>
            <w:tcW w:w="0" w:type="auto"/>
            <w:hideMark/>
          </w:tcPr>
          <w:p w14:paraId="57C605D3" w14:textId="77777777" w:rsidR="00DE1E6B" w:rsidRPr="00DE1E6B" w:rsidRDefault="00DE1E6B" w:rsidP="00BB01CF">
            <w:pPr>
              <w:spacing w:line="360" w:lineRule="auto"/>
              <w:jc w:val="both"/>
              <w:rPr>
                <w:rFonts w:ascii="Times New Roman" w:eastAsia="Times New Roman" w:hAnsi="Times New Roman" w:cs="Times New Roman"/>
                <w:sz w:val="18"/>
                <w:szCs w:val="24"/>
              </w:rPr>
            </w:pPr>
            <w:r w:rsidRPr="00DE1E6B">
              <w:rPr>
                <w:rFonts w:ascii="Times New Roman" w:eastAsia="Times New Roman" w:hAnsi="Times New Roman" w:cs="Times New Roman"/>
                <w:sz w:val="18"/>
                <w:szCs w:val="24"/>
              </w:rPr>
              <w:t>0</w:t>
            </w:r>
          </w:p>
        </w:tc>
        <w:tc>
          <w:tcPr>
            <w:tcW w:w="0" w:type="auto"/>
            <w:hideMark/>
          </w:tcPr>
          <w:p w14:paraId="57C605D4" w14:textId="77777777" w:rsidR="00DE1E6B" w:rsidRPr="00DE1E6B" w:rsidRDefault="00DE1E6B" w:rsidP="00BB01CF">
            <w:pPr>
              <w:spacing w:line="360" w:lineRule="auto"/>
              <w:jc w:val="both"/>
              <w:rPr>
                <w:rFonts w:ascii="Times New Roman" w:eastAsia="Times New Roman" w:hAnsi="Times New Roman" w:cs="Times New Roman"/>
                <w:sz w:val="18"/>
                <w:szCs w:val="24"/>
              </w:rPr>
            </w:pPr>
            <w:r w:rsidRPr="00DE1E6B">
              <w:rPr>
                <w:rFonts w:ascii="Times New Roman" w:eastAsia="Times New Roman" w:hAnsi="Times New Roman" w:cs="Times New Roman"/>
                <w:sz w:val="18"/>
                <w:szCs w:val="24"/>
              </w:rPr>
              <w:t>1</w:t>
            </w:r>
          </w:p>
        </w:tc>
        <w:tc>
          <w:tcPr>
            <w:tcW w:w="0" w:type="auto"/>
            <w:hideMark/>
          </w:tcPr>
          <w:p w14:paraId="57C605D5" w14:textId="77777777" w:rsidR="00DE1E6B" w:rsidRPr="00DE1E6B" w:rsidRDefault="00DE1E6B" w:rsidP="00BB01CF">
            <w:pPr>
              <w:spacing w:line="360" w:lineRule="auto"/>
              <w:jc w:val="both"/>
              <w:rPr>
                <w:rFonts w:ascii="Times New Roman" w:eastAsia="Times New Roman" w:hAnsi="Times New Roman" w:cs="Times New Roman"/>
                <w:sz w:val="18"/>
                <w:szCs w:val="24"/>
              </w:rPr>
            </w:pPr>
            <w:r w:rsidRPr="00DE1E6B">
              <w:rPr>
                <w:rFonts w:ascii="Times New Roman" w:eastAsia="Times New Roman" w:hAnsi="Times New Roman" w:cs="Times New Roman"/>
                <w:sz w:val="18"/>
                <w:szCs w:val="24"/>
              </w:rPr>
              <w:t>0</w:t>
            </w:r>
          </w:p>
        </w:tc>
      </w:tr>
      <w:tr w:rsidR="00DE1E6B" w:rsidRPr="00DE1E6B" w14:paraId="57C605E3" w14:textId="77777777" w:rsidTr="00DE1E6B">
        <w:tc>
          <w:tcPr>
            <w:tcW w:w="0" w:type="auto"/>
            <w:hideMark/>
          </w:tcPr>
          <w:p w14:paraId="57C605D7" w14:textId="77777777" w:rsidR="00DE1E6B" w:rsidRPr="00DE1E6B" w:rsidRDefault="00DE1E6B" w:rsidP="00BB01CF">
            <w:pPr>
              <w:spacing w:line="360" w:lineRule="auto"/>
              <w:jc w:val="both"/>
              <w:rPr>
                <w:rFonts w:ascii="Times New Roman" w:eastAsia="Times New Roman" w:hAnsi="Times New Roman" w:cs="Times New Roman"/>
                <w:sz w:val="18"/>
                <w:szCs w:val="24"/>
              </w:rPr>
            </w:pPr>
            <w:r w:rsidRPr="00DE1E6B">
              <w:rPr>
                <w:rFonts w:ascii="Times New Roman" w:eastAsia="Times New Roman" w:hAnsi="Times New Roman" w:cs="Times New Roman"/>
                <w:sz w:val="18"/>
                <w:szCs w:val="24"/>
              </w:rPr>
              <w:lastRenderedPageBreak/>
              <w:t>4</w:t>
            </w:r>
          </w:p>
        </w:tc>
        <w:tc>
          <w:tcPr>
            <w:tcW w:w="0" w:type="auto"/>
            <w:hideMark/>
          </w:tcPr>
          <w:p w14:paraId="57C605D8" w14:textId="77777777" w:rsidR="00DE1E6B" w:rsidRPr="00DE1E6B" w:rsidRDefault="00DE1E6B" w:rsidP="00BB01CF">
            <w:pPr>
              <w:spacing w:line="360" w:lineRule="auto"/>
              <w:jc w:val="both"/>
              <w:rPr>
                <w:rFonts w:ascii="Times New Roman" w:eastAsia="Times New Roman" w:hAnsi="Times New Roman" w:cs="Times New Roman"/>
                <w:sz w:val="18"/>
                <w:szCs w:val="24"/>
              </w:rPr>
            </w:pPr>
            <w:r w:rsidRPr="00DE1E6B">
              <w:rPr>
                <w:rFonts w:ascii="Times New Roman" w:eastAsia="Times New Roman" w:hAnsi="Times New Roman" w:cs="Times New Roman"/>
                <w:sz w:val="18"/>
                <w:szCs w:val="24"/>
              </w:rPr>
              <w:t>0</w:t>
            </w:r>
          </w:p>
        </w:tc>
        <w:tc>
          <w:tcPr>
            <w:tcW w:w="0" w:type="auto"/>
            <w:hideMark/>
          </w:tcPr>
          <w:p w14:paraId="57C605D9" w14:textId="77777777" w:rsidR="00DE1E6B" w:rsidRPr="00DE1E6B" w:rsidRDefault="00DE1E6B" w:rsidP="00BB01CF">
            <w:pPr>
              <w:spacing w:line="360" w:lineRule="auto"/>
              <w:jc w:val="both"/>
              <w:rPr>
                <w:rFonts w:ascii="Times New Roman" w:eastAsia="Times New Roman" w:hAnsi="Times New Roman" w:cs="Times New Roman"/>
                <w:sz w:val="18"/>
                <w:szCs w:val="24"/>
              </w:rPr>
            </w:pPr>
            <w:r w:rsidRPr="00DE1E6B">
              <w:rPr>
                <w:rFonts w:ascii="Times New Roman" w:eastAsia="Times New Roman" w:hAnsi="Times New Roman" w:cs="Times New Roman"/>
                <w:sz w:val="18"/>
                <w:szCs w:val="24"/>
              </w:rPr>
              <w:t>0</w:t>
            </w:r>
          </w:p>
        </w:tc>
        <w:tc>
          <w:tcPr>
            <w:tcW w:w="0" w:type="auto"/>
            <w:hideMark/>
          </w:tcPr>
          <w:p w14:paraId="57C605DA" w14:textId="77777777" w:rsidR="00DE1E6B" w:rsidRPr="00DE1E6B" w:rsidRDefault="00DE1E6B" w:rsidP="00BB01CF">
            <w:pPr>
              <w:spacing w:line="360" w:lineRule="auto"/>
              <w:jc w:val="both"/>
              <w:rPr>
                <w:rFonts w:ascii="Times New Roman" w:eastAsia="Times New Roman" w:hAnsi="Times New Roman" w:cs="Times New Roman"/>
                <w:sz w:val="18"/>
                <w:szCs w:val="24"/>
              </w:rPr>
            </w:pPr>
            <w:r w:rsidRPr="00DE1E6B">
              <w:rPr>
                <w:rFonts w:ascii="Times New Roman" w:eastAsia="Times New Roman" w:hAnsi="Times New Roman" w:cs="Times New Roman"/>
                <w:sz w:val="18"/>
                <w:szCs w:val="24"/>
              </w:rPr>
              <w:t>-1.251550</w:t>
            </w:r>
          </w:p>
        </w:tc>
        <w:tc>
          <w:tcPr>
            <w:tcW w:w="0" w:type="auto"/>
            <w:hideMark/>
          </w:tcPr>
          <w:p w14:paraId="57C605DB" w14:textId="77777777" w:rsidR="00DE1E6B" w:rsidRPr="00DE1E6B" w:rsidRDefault="00DE1E6B" w:rsidP="00BB01CF">
            <w:pPr>
              <w:spacing w:line="360" w:lineRule="auto"/>
              <w:jc w:val="both"/>
              <w:rPr>
                <w:rFonts w:ascii="Times New Roman" w:eastAsia="Times New Roman" w:hAnsi="Times New Roman" w:cs="Times New Roman"/>
                <w:sz w:val="18"/>
                <w:szCs w:val="24"/>
              </w:rPr>
            </w:pPr>
            <w:r w:rsidRPr="00DE1E6B">
              <w:rPr>
                <w:rFonts w:ascii="Times New Roman" w:eastAsia="Times New Roman" w:hAnsi="Times New Roman" w:cs="Times New Roman"/>
                <w:sz w:val="18"/>
                <w:szCs w:val="24"/>
              </w:rPr>
              <w:t>0.183559</w:t>
            </w:r>
          </w:p>
        </w:tc>
        <w:tc>
          <w:tcPr>
            <w:tcW w:w="0" w:type="auto"/>
            <w:hideMark/>
          </w:tcPr>
          <w:p w14:paraId="57C605DC" w14:textId="77777777" w:rsidR="00DE1E6B" w:rsidRPr="00DE1E6B" w:rsidRDefault="00DE1E6B" w:rsidP="00BB01CF">
            <w:pPr>
              <w:spacing w:line="360" w:lineRule="auto"/>
              <w:jc w:val="both"/>
              <w:rPr>
                <w:rFonts w:ascii="Times New Roman" w:eastAsia="Times New Roman" w:hAnsi="Times New Roman" w:cs="Times New Roman"/>
                <w:sz w:val="18"/>
                <w:szCs w:val="24"/>
              </w:rPr>
            </w:pPr>
            <w:r w:rsidRPr="00DE1E6B">
              <w:rPr>
                <w:rFonts w:ascii="Times New Roman" w:eastAsia="Times New Roman" w:hAnsi="Times New Roman" w:cs="Times New Roman"/>
                <w:sz w:val="18"/>
                <w:szCs w:val="24"/>
              </w:rPr>
              <w:t>1</w:t>
            </w:r>
          </w:p>
        </w:tc>
        <w:tc>
          <w:tcPr>
            <w:tcW w:w="0" w:type="auto"/>
            <w:hideMark/>
          </w:tcPr>
          <w:p w14:paraId="57C605DD" w14:textId="77777777" w:rsidR="00DE1E6B" w:rsidRPr="00DE1E6B" w:rsidRDefault="00DE1E6B" w:rsidP="00BB01CF">
            <w:pPr>
              <w:spacing w:line="360" w:lineRule="auto"/>
              <w:jc w:val="both"/>
              <w:rPr>
                <w:rFonts w:ascii="Times New Roman" w:eastAsia="Times New Roman" w:hAnsi="Times New Roman" w:cs="Times New Roman"/>
                <w:sz w:val="18"/>
                <w:szCs w:val="24"/>
              </w:rPr>
            </w:pPr>
            <w:r w:rsidRPr="00DE1E6B">
              <w:rPr>
                <w:rFonts w:ascii="Times New Roman" w:eastAsia="Times New Roman" w:hAnsi="Times New Roman" w:cs="Times New Roman"/>
                <w:sz w:val="18"/>
                <w:szCs w:val="24"/>
              </w:rPr>
              <w:t>0</w:t>
            </w:r>
          </w:p>
        </w:tc>
        <w:tc>
          <w:tcPr>
            <w:tcW w:w="0" w:type="auto"/>
            <w:hideMark/>
          </w:tcPr>
          <w:p w14:paraId="57C605DE" w14:textId="77777777" w:rsidR="00DE1E6B" w:rsidRPr="00DE1E6B" w:rsidRDefault="00DE1E6B" w:rsidP="00BB01CF">
            <w:pPr>
              <w:spacing w:line="360" w:lineRule="auto"/>
              <w:jc w:val="both"/>
              <w:rPr>
                <w:rFonts w:ascii="Times New Roman" w:eastAsia="Times New Roman" w:hAnsi="Times New Roman" w:cs="Times New Roman"/>
                <w:sz w:val="18"/>
                <w:szCs w:val="24"/>
              </w:rPr>
            </w:pPr>
            <w:r w:rsidRPr="00DE1E6B">
              <w:rPr>
                <w:rFonts w:ascii="Times New Roman" w:eastAsia="Times New Roman" w:hAnsi="Times New Roman" w:cs="Times New Roman"/>
                <w:sz w:val="18"/>
                <w:szCs w:val="24"/>
              </w:rPr>
              <w:t>1</w:t>
            </w:r>
          </w:p>
        </w:tc>
        <w:tc>
          <w:tcPr>
            <w:tcW w:w="0" w:type="auto"/>
            <w:hideMark/>
          </w:tcPr>
          <w:p w14:paraId="57C605DF" w14:textId="77777777" w:rsidR="00DE1E6B" w:rsidRPr="00DE1E6B" w:rsidRDefault="00DE1E6B" w:rsidP="00BB01CF">
            <w:pPr>
              <w:spacing w:line="360" w:lineRule="auto"/>
              <w:jc w:val="both"/>
              <w:rPr>
                <w:rFonts w:ascii="Times New Roman" w:eastAsia="Times New Roman" w:hAnsi="Times New Roman" w:cs="Times New Roman"/>
                <w:sz w:val="18"/>
                <w:szCs w:val="24"/>
              </w:rPr>
            </w:pPr>
            <w:r w:rsidRPr="00DE1E6B">
              <w:rPr>
                <w:rFonts w:ascii="Times New Roman" w:eastAsia="Times New Roman" w:hAnsi="Times New Roman" w:cs="Times New Roman"/>
                <w:sz w:val="18"/>
                <w:szCs w:val="24"/>
              </w:rPr>
              <w:t>0</w:t>
            </w:r>
          </w:p>
        </w:tc>
        <w:tc>
          <w:tcPr>
            <w:tcW w:w="0" w:type="auto"/>
            <w:hideMark/>
          </w:tcPr>
          <w:p w14:paraId="57C605E0" w14:textId="77777777" w:rsidR="00DE1E6B" w:rsidRPr="00DE1E6B" w:rsidRDefault="00DE1E6B" w:rsidP="00BB01CF">
            <w:pPr>
              <w:spacing w:line="360" w:lineRule="auto"/>
              <w:jc w:val="both"/>
              <w:rPr>
                <w:rFonts w:ascii="Times New Roman" w:eastAsia="Times New Roman" w:hAnsi="Times New Roman" w:cs="Times New Roman"/>
                <w:sz w:val="18"/>
                <w:szCs w:val="24"/>
              </w:rPr>
            </w:pPr>
            <w:r w:rsidRPr="00DE1E6B">
              <w:rPr>
                <w:rFonts w:ascii="Times New Roman" w:eastAsia="Times New Roman" w:hAnsi="Times New Roman" w:cs="Times New Roman"/>
                <w:sz w:val="18"/>
                <w:szCs w:val="24"/>
              </w:rPr>
              <w:t>1</w:t>
            </w:r>
          </w:p>
        </w:tc>
        <w:tc>
          <w:tcPr>
            <w:tcW w:w="0" w:type="auto"/>
            <w:hideMark/>
          </w:tcPr>
          <w:p w14:paraId="57C605E1" w14:textId="77777777" w:rsidR="00DE1E6B" w:rsidRPr="00DE1E6B" w:rsidRDefault="00DE1E6B" w:rsidP="00BB01CF">
            <w:pPr>
              <w:spacing w:line="360" w:lineRule="auto"/>
              <w:jc w:val="both"/>
              <w:rPr>
                <w:rFonts w:ascii="Times New Roman" w:eastAsia="Times New Roman" w:hAnsi="Times New Roman" w:cs="Times New Roman"/>
                <w:sz w:val="18"/>
                <w:szCs w:val="20"/>
              </w:rPr>
            </w:pPr>
          </w:p>
        </w:tc>
        <w:tc>
          <w:tcPr>
            <w:tcW w:w="0" w:type="auto"/>
            <w:hideMark/>
          </w:tcPr>
          <w:p w14:paraId="57C605E2" w14:textId="77777777" w:rsidR="00DE1E6B" w:rsidRPr="00DE1E6B" w:rsidRDefault="00DE1E6B" w:rsidP="00BB01CF">
            <w:pPr>
              <w:spacing w:line="360" w:lineRule="auto"/>
              <w:jc w:val="both"/>
              <w:rPr>
                <w:rFonts w:ascii="Times New Roman" w:eastAsia="Times New Roman" w:hAnsi="Times New Roman" w:cs="Times New Roman"/>
                <w:sz w:val="18"/>
                <w:szCs w:val="20"/>
              </w:rPr>
            </w:pPr>
          </w:p>
        </w:tc>
      </w:tr>
    </w:tbl>
    <w:p w14:paraId="57C605E4" w14:textId="77777777" w:rsidR="008C7355" w:rsidRDefault="008C7355" w:rsidP="00BB01CF">
      <w:pPr>
        <w:spacing w:line="360" w:lineRule="auto"/>
        <w:jc w:val="both"/>
        <w:rPr>
          <w:rStyle w:val="Heading2Char"/>
          <w:rFonts w:ascii="Times New Roman" w:hAnsi="Times New Roman" w:cs="Times New Roman"/>
          <w:color w:val="000000" w:themeColor="text1"/>
        </w:rPr>
      </w:pPr>
    </w:p>
    <w:p w14:paraId="57C605E5" w14:textId="77777777" w:rsidR="00417950" w:rsidRDefault="00417950" w:rsidP="00BB01CF">
      <w:pPr>
        <w:spacing w:line="360" w:lineRule="auto"/>
        <w:jc w:val="both"/>
        <w:rPr>
          <w:rStyle w:val="Heading2Char"/>
          <w:rFonts w:ascii="Times New Roman" w:hAnsi="Times New Roman" w:cs="Times New Roman"/>
          <w:color w:val="000000" w:themeColor="text1"/>
        </w:rPr>
      </w:pPr>
    </w:p>
    <w:p w14:paraId="57C605E6" w14:textId="77777777" w:rsidR="00417950" w:rsidRDefault="00417950" w:rsidP="00BB01CF">
      <w:pPr>
        <w:pStyle w:val="Heading1"/>
        <w:numPr>
          <w:ilvl w:val="1"/>
          <w:numId w:val="1"/>
        </w:numPr>
        <w:spacing w:line="360" w:lineRule="auto"/>
        <w:jc w:val="both"/>
        <w:rPr>
          <w:color w:val="000000" w:themeColor="text1"/>
        </w:rPr>
      </w:pPr>
      <w:bookmarkStart w:id="10" w:name="_Toc177379806"/>
      <w:r>
        <w:rPr>
          <w:color w:val="000000" w:themeColor="text1"/>
        </w:rPr>
        <w:t xml:space="preserve"> </w:t>
      </w:r>
      <w:bookmarkStart w:id="11" w:name="_Toc179294069"/>
      <w:r w:rsidRPr="00101B6B">
        <w:rPr>
          <w:color w:val="000000" w:themeColor="text1"/>
        </w:rPr>
        <w:t xml:space="preserve">Dataset </w:t>
      </w:r>
      <w:bookmarkEnd w:id="10"/>
      <w:r>
        <w:rPr>
          <w:color w:val="000000" w:themeColor="text1"/>
        </w:rPr>
        <w:t>Information</w:t>
      </w:r>
      <w:bookmarkEnd w:id="11"/>
      <w:r>
        <w:rPr>
          <w:color w:val="000000" w:themeColor="text1"/>
        </w:rPr>
        <w:t xml:space="preserve"> </w:t>
      </w:r>
    </w:p>
    <w:tbl>
      <w:tblPr>
        <w:tblStyle w:val="TableGrid"/>
        <w:tblW w:w="0" w:type="auto"/>
        <w:tblLook w:val="04A0" w:firstRow="1" w:lastRow="0" w:firstColumn="1" w:lastColumn="0" w:noHBand="0" w:noVBand="1"/>
      </w:tblPr>
      <w:tblGrid>
        <w:gridCol w:w="2021"/>
        <w:gridCol w:w="7329"/>
      </w:tblGrid>
      <w:tr w:rsidR="00417950" w:rsidRPr="00101B6B" w14:paraId="57C605E9" w14:textId="77777777" w:rsidTr="002A0E33">
        <w:tc>
          <w:tcPr>
            <w:tcW w:w="0" w:type="auto"/>
            <w:hideMark/>
          </w:tcPr>
          <w:p w14:paraId="57C605E7" w14:textId="77777777" w:rsidR="00417950" w:rsidRPr="00101B6B" w:rsidRDefault="00417950" w:rsidP="00BB01CF">
            <w:pPr>
              <w:spacing w:line="360" w:lineRule="auto"/>
              <w:jc w:val="both"/>
              <w:rPr>
                <w:rFonts w:ascii="Times New Roman" w:eastAsia="Times New Roman" w:hAnsi="Times New Roman" w:cs="Times New Roman"/>
                <w:b/>
                <w:bCs/>
                <w:sz w:val="24"/>
                <w:szCs w:val="24"/>
              </w:rPr>
            </w:pPr>
            <w:r w:rsidRPr="00101B6B">
              <w:rPr>
                <w:rFonts w:ascii="Times New Roman" w:eastAsia="Times New Roman" w:hAnsi="Times New Roman" w:cs="Times New Roman"/>
                <w:b/>
                <w:bCs/>
                <w:sz w:val="24"/>
                <w:szCs w:val="24"/>
              </w:rPr>
              <w:t>Column Name</w:t>
            </w:r>
          </w:p>
        </w:tc>
        <w:tc>
          <w:tcPr>
            <w:tcW w:w="0" w:type="auto"/>
            <w:hideMark/>
          </w:tcPr>
          <w:p w14:paraId="57C605E8" w14:textId="77777777" w:rsidR="00417950" w:rsidRPr="00101B6B" w:rsidRDefault="00417950" w:rsidP="00BB01CF">
            <w:pPr>
              <w:spacing w:line="360" w:lineRule="auto"/>
              <w:jc w:val="both"/>
              <w:rPr>
                <w:rFonts w:ascii="Times New Roman" w:eastAsia="Times New Roman" w:hAnsi="Times New Roman" w:cs="Times New Roman"/>
                <w:b/>
                <w:bCs/>
                <w:sz w:val="24"/>
                <w:szCs w:val="24"/>
              </w:rPr>
            </w:pPr>
            <w:r w:rsidRPr="00101B6B">
              <w:rPr>
                <w:rFonts w:ascii="Times New Roman" w:eastAsia="Times New Roman" w:hAnsi="Times New Roman" w:cs="Times New Roman"/>
                <w:b/>
                <w:bCs/>
                <w:sz w:val="24"/>
                <w:szCs w:val="24"/>
              </w:rPr>
              <w:t>Description</w:t>
            </w:r>
          </w:p>
        </w:tc>
      </w:tr>
      <w:tr w:rsidR="00417950" w:rsidRPr="00101B6B" w14:paraId="57C605EC" w14:textId="77777777" w:rsidTr="002A0E33">
        <w:tc>
          <w:tcPr>
            <w:tcW w:w="0" w:type="auto"/>
            <w:hideMark/>
          </w:tcPr>
          <w:p w14:paraId="57C605EA" w14:textId="77777777" w:rsidR="00417950" w:rsidRPr="00101B6B" w:rsidRDefault="00417950" w:rsidP="00BB01CF">
            <w:pPr>
              <w:spacing w:line="360" w:lineRule="auto"/>
              <w:jc w:val="both"/>
              <w:rPr>
                <w:rFonts w:ascii="Times New Roman" w:eastAsia="Times New Roman" w:hAnsi="Times New Roman" w:cs="Times New Roman"/>
                <w:sz w:val="24"/>
                <w:szCs w:val="24"/>
              </w:rPr>
            </w:pPr>
            <w:r w:rsidRPr="00101B6B">
              <w:rPr>
                <w:rFonts w:ascii="Times New Roman" w:eastAsia="Times New Roman" w:hAnsi="Times New Roman" w:cs="Times New Roman"/>
                <w:b/>
                <w:bCs/>
                <w:sz w:val="24"/>
                <w:szCs w:val="24"/>
              </w:rPr>
              <w:t>Gender</w:t>
            </w:r>
          </w:p>
        </w:tc>
        <w:tc>
          <w:tcPr>
            <w:tcW w:w="0" w:type="auto"/>
            <w:hideMark/>
          </w:tcPr>
          <w:p w14:paraId="57C605EB" w14:textId="77777777" w:rsidR="00417950" w:rsidRPr="00101B6B" w:rsidRDefault="00417950" w:rsidP="00BB01CF">
            <w:pPr>
              <w:spacing w:line="360" w:lineRule="auto"/>
              <w:jc w:val="both"/>
              <w:rPr>
                <w:rFonts w:ascii="Times New Roman" w:eastAsia="Times New Roman" w:hAnsi="Times New Roman" w:cs="Times New Roman"/>
                <w:sz w:val="24"/>
                <w:szCs w:val="24"/>
              </w:rPr>
            </w:pPr>
            <w:r w:rsidRPr="00101B6B">
              <w:rPr>
                <w:rFonts w:ascii="Times New Roman" w:eastAsia="Times New Roman" w:hAnsi="Times New Roman" w:cs="Times New Roman"/>
                <w:sz w:val="24"/>
                <w:szCs w:val="24"/>
              </w:rPr>
              <w:t>Represents the gender of the individual (e.g., Male, Female, Non-Binary).</w:t>
            </w:r>
          </w:p>
        </w:tc>
      </w:tr>
      <w:tr w:rsidR="00417950" w:rsidRPr="00101B6B" w14:paraId="57C605EF" w14:textId="77777777" w:rsidTr="002A0E33">
        <w:tc>
          <w:tcPr>
            <w:tcW w:w="0" w:type="auto"/>
            <w:hideMark/>
          </w:tcPr>
          <w:p w14:paraId="57C605ED" w14:textId="77777777" w:rsidR="00417950" w:rsidRPr="00101B6B" w:rsidRDefault="00417950" w:rsidP="00BB01CF">
            <w:pPr>
              <w:spacing w:line="360" w:lineRule="auto"/>
              <w:jc w:val="both"/>
              <w:rPr>
                <w:rFonts w:ascii="Times New Roman" w:eastAsia="Times New Roman" w:hAnsi="Times New Roman" w:cs="Times New Roman"/>
                <w:sz w:val="24"/>
                <w:szCs w:val="24"/>
              </w:rPr>
            </w:pPr>
            <w:r w:rsidRPr="00101B6B">
              <w:rPr>
                <w:rFonts w:ascii="Times New Roman" w:eastAsia="Times New Roman" w:hAnsi="Times New Roman" w:cs="Times New Roman"/>
                <w:b/>
                <w:bCs/>
                <w:sz w:val="24"/>
                <w:szCs w:val="24"/>
              </w:rPr>
              <w:t>Age</w:t>
            </w:r>
          </w:p>
        </w:tc>
        <w:tc>
          <w:tcPr>
            <w:tcW w:w="0" w:type="auto"/>
            <w:hideMark/>
          </w:tcPr>
          <w:p w14:paraId="57C605EE" w14:textId="77777777" w:rsidR="00417950" w:rsidRPr="00101B6B" w:rsidRDefault="00417950" w:rsidP="00BB01CF">
            <w:pPr>
              <w:spacing w:line="360" w:lineRule="auto"/>
              <w:jc w:val="both"/>
              <w:rPr>
                <w:rFonts w:ascii="Times New Roman" w:eastAsia="Times New Roman" w:hAnsi="Times New Roman" w:cs="Times New Roman"/>
                <w:sz w:val="24"/>
                <w:szCs w:val="24"/>
              </w:rPr>
            </w:pPr>
            <w:r w:rsidRPr="00101B6B">
              <w:rPr>
                <w:rFonts w:ascii="Times New Roman" w:eastAsia="Times New Roman" w:hAnsi="Times New Roman" w:cs="Times New Roman"/>
                <w:sz w:val="24"/>
                <w:szCs w:val="24"/>
              </w:rPr>
              <w:t>Represents the age of the individual, typically in years.</w:t>
            </w:r>
          </w:p>
        </w:tc>
      </w:tr>
      <w:tr w:rsidR="00417950" w:rsidRPr="00101B6B" w14:paraId="57C605F2" w14:textId="77777777" w:rsidTr="002A0E33">
        <w:tc>
          <w:tcPr>
            <w:tcW w:w="0" w:type="auto"/>
            <w:hideMark/>
          </w:tcPr>
          <w:p w14:paraId="57C605F0" w14:textId="77777777" w:rsidR="00417950" w:rsidRPr="00101B6B" w:rsidRDefault="00417950" w:rsidP="00BB01CF">
            <w:pPr>
              <w:spacing w:line="360" w:lineRule="auto"/>
              <w:jc w:val="both"/>
              <w:rPr>
                <w:rFonts w:ascii="Times New Roman" w:eastAsia="Times New Roman" w:hAnsi="Times New Roman" w:cs="Times New Roman"/>
                <w:sz w:val="24"/>
                <w:szCs w:val="24"/>
              </w:rPr>
            </w:pPr>
            <w:r w:rsidRPr="00101B6B">
              <w:rPr>
                <w:rFonts w:ascii="Times New Roman" w:eastAsia="Times New Roman" w:hAnsi="Times New Roman" w:cs="Times New Roman"/>
                <w:b/>
                <w:bCs/>
                <w:sz w:val="24"/>
                <w:szCs w:val="24"/>
              </w:rPr>
              <w:t>Tenure</w:t>
            </w:r>
          </w:p>
        </w:tc>
        <w:tc>
          <w:tcPr>
            <w:tcW w:w="0" w:type="auto"/>
            <w:hideMark/>
          </w:tcPr>
          <w:p w14:paraId="57C605F1" w14:textId="77777777" w:rsidR="00417950" w:rsidRPr="00101B6B" w:rsidRDefault="00417950" w:rsidP="00BB01CF">
            <w:pPr>
              <w:spacing w:line="360" w:lineRule="auto"/>
              <w:jc w:val="both"/>
              <w:rPr>
                <w:rFonts w:ascii="Times New Roman" w:eastAsia="Times New Roman" w:hAnsi="Times New Roman" w:cs="Times New Roman"/>
                <w:sz w:val="24"/>
                <w:szCs w:val="24"/>
              </w:rPr>
            </w:pPr>
            <w:r w:rsidRPr="00101B6B">
              <w:rPr>
                <w:rFonts w:ascii="Times New Roman" w:eastAsia="Times New Roman" w:hAnsi="Times New Roman" w:cs="Times New Roman"/>
                <w:sz w:val="24"/>
                <w:szCs w:val="24"/>
              </w:rPr>
              <w:t>Represents the length of time (in years) the individual has been with the company or in a specific role.</w:t>
            </w:r>
          </w:p>
        </w:tc>
      </w:tr>
      <w:tr w:rsidR="00417950" w:rsidRPr="00101B6B" w14:paraId="57C605F5" w14:textId="77777777" w:rsidTr="002A0E33">
        <w:tc>
          <w:tcPr>
            <w:tcW w:w="0" w:type="auto"/>
            <w:hideMark/>
          </w:tcPr>
          <w:p w14:paraId="57C605F3" w14:textId="77777777" w:rsidR="00417950" w:rsidRPr="00101B6B" w:rsidRDefault="00417950" w:rsidP="00BB01CF">
            <w:pPr>
              <w:spacing w:line="360" w:lineRule="auto"/>
              <w:jc w:val="both"/>
              <w:rPr>
                <w:rFonts w:ascii="Times New Roman" w:eastAsia="Times New Roman" w:hAnsi="Times New Roman" w:cs="Times New Roman"/>
                <w:sz w:val="24"/>
                <w:szCs w:val="24"/>
              </w:rPr>
            </w:pPr>
            <w:r w:rsidRPr="00101B6B">
              <w:rPr>
                <w:rFonts w:ascii="Times New Roman" w:eastAsia="Times New Roman" w:hAnsi="Times New Roman" w:cs="Times New Roman"/>
                <w:b/>
                <w:bCs/>
                <w:sz w:val="24"/>
                <w:szCs w:val="24"/>
              </w:rPr>
              <w:t>Job Role</w:t>
            </w:r>
          </w:p>
        </w:tc>
        <w:tc>
          <w:tcPr>
            <w:tcW w:w="0" w:type="auto"/>
            <w:hideMark/>
          </w:tcPr>
          <w:p w14:paraId="57C605F4" w14:textId="77777777" w:rsidR="00417950" w:rsidRPr="00101B6B" w:rsidRDefault="00417950" w:rsidP="00BB01CF">
            <w:pPr>
              <w:spacing w:line="360" w:lineRule="auto"/>
              <w:jc w:val="both"/>
              <w:rPr>
                <w:rFonts w:ascii="Times New Roman" w:eastAsia="Times New Roman" w:hAnsi="Times New Roman" w:cs="Times New Roman"/>
                <w:sz w:val="24"/>
                <w:szCs w:val="24"/>
              </w:rPr>
            </w:pPr>
            <w:r w:rsidRPr="00101B6B">
              <w:rPr>
                <w:rFonts w:ascii="Times New Roman" w:eastAsia="Times New Roman" w:hAnsi="Times New Roman" w:cs="Times New Roman"/>
                <w:sz w:val="24"/>
                <w:szCs w:val="24"/>
              </w:rPr>
              <w:t>Represents the individual's position or title within the organization (e.g., Manager, Analyst, Engineer).</w:t>
            </w:r>
          </w:p>
        </w:tc>
      </w:tr>
      <w:tr w:rsidR="00417950" w:rsidRPr="00101B6B" w14:paraId="57C605F8" w14:textId="77777777" w:rsidTr="002A0E33">
        <w:tc>
          <w:tcPr>
            <w:tcW w:w="0" w:type="auto"/>
            <w:hideMark/>
          </w:tcPr>
          <w:p w14:paraId="57C605F6" w14:textId="77777777" w:rsidR="00417950" w:rsidRPr="00101B6B" w:rsidRDefault="00417950" w:rsidP="00BB01CF">
            <w:pPr>
              <w:spacing w:line="360" w:lineRule="auto"/>
              <w:jc w:val="both"/>
              <w:rPr>
                <w:rFonts w:ascii="Times New Roman" w:eastAsia="Times New Roman" w:hAnsi="Times New Roman" w:cs="Times New Roman"/>
                <w:sz w:val="24"/>
                <w:szCs w:val="24"/>
              </w:rPr>
            </w:pPr>
            <w:r w:rsidRPr="00101B6B">
              <w:rPr>
                <w:rFonts w:ascii="Times New Roman" w:eastAsia="Times New Roman" w:hAnsi="Times New Roman" w:cs="Times New Roman"/>
                <w:b/>
                <w:bCs/>
                <w:sz w:val="24"/>
                <w:szCs w:val="24"/>
              </w:rPr>
              <w:t>Salary</w:t>
            </w:r>
          </w:p>
        </w:tc>
        <w:tc>
          <w:tcPr>
            <w:tcW w:w="0" w:type="auto"/>
            <w:hideMark/>
          </w:tcPr>
          <w:p w14:paraId="57C605F7" w14:textId="77777777" w:rsidR="00417950" w:rsidRPr="00101B6B" w:rsidRDefault="00417950" w:rsidP="00BB01CF">
            <w:pPr>
              <w:spacing w:line="360" w:lineRule="auto"/>
              <w:jc w:val="both"/>
              <w:rPr>
                <w:rFonts w:ascii="Times New Roman" w:eastAsia="Times New Roman" w:hAnsi="Times New Roman" w:cs="Times New Roman"/>
                <w:sz w:val="24"/>
                <w:szCs w:val="24"/>
              </w:rPr>
            </w:pPr>
            <w:r w:rsidRPr="00101B6B">
              <w:rPr>
                <w:rFonts w:ascii="Times New Roman" w:eastAsia="Times New Roman" w:hAnsi="Times New Roman" w:cs="Times New Roman"/>
                <w:sz w:val="24"/>
                <w:szCs w:val="24"/>
              </w:rPr>
              <w:t>Represents the individual's annual salary or monthly income, typically in the local currency.</w:t>
            </w:r>
          </w:p>
        </w:tc>
      </w:tr>
      <w:tr w:rsidR="00417950" w:rsidRPr="00101B6B" w14:paraId="57C605FB" w14:textId="77777777" w:rsidTr="002A0E33">
        <w:tc>
          <w:tcPr>
            <w:tcW w:w="0" w:type="auto"/>
            <w:hideMark/>
          </w:tcPr>
          <w:p w14:paraId="57C605F9" w14:textId="77777777" w:rsidR="00417950" w:rsidRPr="00101B6B" w:rsidRDefault="00417950" w:rsidP="00BB01CF">
            <w:pPr>
              <w:spacing w:line="360" w:lineRule="auto"/>
              <w:jc w:val="both"/>
              <w:rPr>
                <w:rFonts w:ascii="Times New Roman" w:eastAsia="Times New Roman" w:hAnsi="Times New Roman" w:cs="Times New Roman"/>
                <w:sz w:val="24"/>
                <w:szCs w:val="24"/>
              </w:rPr>
            </w:pPr>
            <w:r w:rsidRPr="00101B6B">
              <w:rPr>
                <w:rFonts w:ascii="Times New Roman" w:eastAsia="Times New Roman" w:hAnsi="Times New Roman" w:cs="Times New Roman"/>
                <w:b/>
                <w:bCs/>
                <w:sz w:val="24"/>
                <w:szCs w:val="24"/>
              </w:rPr>
              <w:t>Department</w:t>
            </w:r>
          </w:p>
        </w:tc>
        <w:tc>
          <w:tcPr>
            <w:tcW w:w="0" w:type="auto"/>
            <w:hideMark/>
          </w:tcPr>
          <w:p w14:paraId="57C605FA" w14:textId="77777777" w:rsidR="00417950" w:rsidRPr="00101B6B" w:rsidRDefault="00417950" w:rsidP="00BB01CF">
            <w:pPr>
              <w:spacing w:line="360" w:lineRule="auto"/>
              <w:jc w:val="both"/>
              <w:rPr>
                <w:rFonts w:ascii="Times New Roman" w:eastAsia="Times New Roman" w:hAnsi="Times New Roman" w:cs="Times New Roman"/>
                <w:sz w:val="24"/>
                <w:szCs w:val="24"/>
              </w:rPr>
            </w:pPr>
            <w:r w:rsidRPr="00101B6B">
              <w:rPr>
                <w:rFonts w:ascii="Times New Roman" w:eastAsia="Times New Roman" w:hAnsi="Times New Roman" w:cs="Times New Roman"/>
                <w:sz w:val="24"/>
                <w:szCs w:val="24"/>
              </w:rPr>
              <w:t>Represents the department or division the individual works in (e.g., Marketing, Finance, HR).</w:t>
            </w:r>
          </w:p>
        </w:tc>
      </w:tr>
      <w:tr w:rsidR="00417950" w:rsidRPr="00101B6B" w14:paraId="57C605FE" w14:textId="77777777" w:rsidTr="002A0E33">
        <w:tc>
          <w:tcPr>
            <w:tcW w:w="0" w:type="auto"/>
            <w:hideMark/>
          </w:tcPr>
          <w:p w14:paraId="57C605FC" w14:textId="77777777" w:rsidR="00417950" w:rsidRPr="00101B6B" w:rsidRDefault="00417950" w:rsidP="00BB01CF">
            <w:pPr>
              <w:spacing w:line="360" w:lineRule="auto"/>
              <w:jc w:val="both"/>
              <w:rPr>
                <w:rFonts w:ascii="Times New Roman" w:eastAsia="Times New Roman" w:hAnsi="Times New Roman" w:cs="Times New Roman"/>
                <w:sz w:val="24"/>
                <w:szCs w:val="24"/>
              </w:rPr>
            </w:pPr>
            <w:r w:rsidRPr="00101B6B">
              <w:rPr>
                <w:rFonts w:ascii="Times New Roman" w:eastAsia="Times New Roman" w:hAnsi="Times New Roman" w:cs="Times New Roman"/>
                <w:b/>
                <w:bCs/>
                <w:sz w:val="24"/>
                <w:szCs w:val="24"/>
              </w:rPr>
              <w:t>Education Level</w:t>
            </w:r>
          </w:p>
        </w:tc>
        <w:tc>
          <w:tcPr>
            <w:tcW w:w="0" w:type="auto"/>
            <w:hideMark/>
          </w:tcPr>
          <w:p w14:paraId="57C605FD" w14:textId="77777777" w:rsidR="00417950" w:rsidRPr="00101B6B" w:rsidRDefault="00417950" w:rsidP="00BB01CF">
            <w:pPr>
              <w:spacing w:line="360" w:lineRule="auto"/>
              <w:jc w:val="both"/>
              <w:rPr>
                <w:rFonts w:ascii="Times New Roman" w:eastAsia="Times New Roman" w:hAnsi="Times New Roman" w:cs="Times New Roman"/>
                <w:sz w:val="24"/>
                <w:szCs w:val="24"/>
              </w:rPr>
            </w:pPr>
            <w:r w:rsidRPr="00101B6B">
              <w:rPr>
                <w:rFonts w:ascii="Times New Roman" w:eastAsia="Times New Roman" w:hAnsi="Times New Roman" w:cs="Times New Roman"/>
                <w:sz w:val="24"/>
                <w:szCs w:val="24"/>
              </w:rPr>
              <w:t xml:space="preserve">Represents the highest level of education </w:t>
            </w:r>
            <w:proofErr w:type="gramStart"/>
            <w:r w:rsidRPr="00101B6B">
              <w:rPr>
                <w:rFonts w:ascii="Times New Roman" w:eastAsia="Times New Roman" w:hAnsi="Times New Roman" w:cs="Times New Roman"/>
                <w:sz w:val="24"/>
                <w:szCs w:val="24"/>
              </w:rPr>
              <w:t>the</w:t>
            </w:r>
            <w:proofErr w:type="gramEnd"/>
            <w:r w:rsidRPr="00101B6B">
              <w:rPr>
                <w:rFonts w:ascii="Times New Roman" w:eastAsia="Times New Roman" w:hAnsi="Times New Roman" w:cs="Times New Roman"/>
                <w:sz w:val="24"/>
                <w:szCs w:val="24"/>
              </w:rPr>
              <w:t xml:space="preserve"> individual has completed (e.g., High School, </w:t>
            </w:r>
            <w:proofErr w:type="gramStart"/>
            <w:r w:rsidRPr="00101B6B">
              <w:rPr>
                <w:rFonts w:ascii="Times New Roman" w:eastAsia="Times New Roman" w:hAnsi="Times New Roman" w:cs="Times New Roman"/>
                <w:sz w:val="24"/>
                <w:szCs w:val="24"/>
              </w:rPr>
              <w:t>Bachelor’s Degree</w:t>
            </w:r>
            <w:proofErr w:type="gramEnd"/>
            <w:r w:rsidRPr="00101B6B">
              <w:rPr>
                <w:rFonts w:ascii="Times New Roman" w:eastAsia="Times New Roman" w:hAnsi="Times New Roman" w:cs="Times New Roman"/>
                <w:sz w:val="24"/>
                <w:szCs w:val="24"/>
              </w:rPr>
              <w:t>).</w:t>
            </w:r>
          </w:p>
        </w:tc>
      </w:tr>
      <w:tr w:rsidR="00417950" w:rsidRPr="00101B6B" w14:paraId="57C60601" w14:textId="77777777" w:rsidTr="002A0E33">
        <w:tc>
          <w:tcPr>
            <w:tcW w:w="0" w:type="auto"/>
            <w:hideMark/>
          </w:tcPr>
          <w:p w14:paraId="57C605FF" w14:textId="77777777" w:rsidR="00417950" w:rsidRPr="00101B6B" w:rsidRDefault="00417950" w:rsidP="00BB01CF">
            <w:pPr>
              <w:spacing w:line="360" w:lineRule="auto"/>
              <w:jc w:val="both"/>
              <w:rPr>
                <w:rFonts w:ascii="Times New Roman" w:eastAsia="Times New Roman" w:hAnsi="Times New Roman" w:cs="Times New Roman"/>
                <w:sz w:val="24"/>
                <w:szCs w:val="24"/>
              </w:rPr>
            </w:pPr>
            <w:r w:rsidRPr="00101B6B">
              <w:rPr>
                <w:rFonts w:ascii="Times New Roman" w:eastAsia="Times New Roman" w:hAnsi="Times New Roman" w:cs="Times New Roman"/>
                <w:b/>
                <w:bCs/>
                <w:sz w:val="24"/>
                <w:szCs w:val="24"/>
              </w:rPr>
              <w:t>Performance Rating</w:t>
            </w:r>
          </w:p>
        </w:tc>
        <w:tc>
          <w:tcPr>
            <w:tcW w:w="0" w:type="auto"/>
            <w:hideMark/>
          </w:tcPr>
          <w:p w14:paraId="57C60600" w14:textId="77777777" w:rsidR="00417950" w:rsidRPr="00101B6B" w:rsidRDefault="00417950" w:rsidP="00BB01CF">
            <w:pPr>
              <w:spacing w:line="360" w:lineRule="auto"/>
              <w:jc w:val="both"/>
              <w:rPr>
                <w:rFonts w:ascii="Times New Roman" w:eastAsia="Times New Roman" w:hAnsi="Times New Roman" w:cs="Times New Roman"/>
                <w:sz w:val="24"/>
                <w:szCs w:val="24"/>
              </w:rPr>
            </w:pPr>
            <w:r w:rsidRPr="00101B6B">
              <w:rPr>
                <w:rFonts w:ascii="Times New Roman" w:eastAsia="Times New Roman" w:hAnsi="Times New Roman" w:cs="Times New Roman"/>
                <w:sz w:val="24"/>
                <w:szCs w:val="24"/>
              </w:rPr>
              <w:t>Represents the individual's performance score, typically on a scale (e.g., 1-5) based on annual evaluations.</w:t>
            </w:r>
          </w:p>
        </w:tc>
      </w:tr>
      <w:tr w:rsidR="00417950" w:rsidRPr="00101B6B" w14:paraId="57C60604" w14:textId="77777777" w:rsidTr="002A0E33">
        <w:tc>
          <w:tcPr>
            <w:tcW w:w="0" w:type="auto"/>
            <w:hideMark/>
          </w:tcPr>
          <w:p w14:paraId="57C60602" w14:textId="77777777" w:rsidR="00417950" w:rsidRPr="00101B6B" w:rsidRDefault="00417950" w:rsidP="00BB01CF">
            <w:pPr>
              <w:spacing w:line="360" w:lineRule="auto"/>
              <w:jc w:val="both"/>
              <w:rPr>
                <w:rFonts w:ascii="Times New Roman" w:eastAsia="Times New Roman" w:hAnsi="Times New Roman" w:cs="Times New Roman"/>
                <w:sz w:val="24"/>
                <w:szCs w:val="24"/>
              </w:rPr>
            </w:pPr>
            <w:r w:rsidRPr="00101B6B">
              <w:rPr>
                <w:rFonts w:ascii="Times New Roman" w:eastAsia="Times New Roman" w:hAnsi="Times New Roman" w:cs="Times New Roman"/>
                <w:b/>
                <w:bCs/>
                <w:sz w:val="24"/>
                <w:szCs w:val="24"/>
              </w:rPr>
              <w:t>Satisfaction Score</w:t>
            </w:r>
          </w:p>
        </w:tc>
        <w:tc>
          <w:tcPr>
            <w:tcW w:w="0" w:type="auto"/>
            <w:hideMark/>
          </w:tcPr>
          <w:p w14:paraId="57C60603" w14:textId="77777777" w:rsidR="00417950" w:rsidRPr="00101B6B" w:rsidRDefault="00417950" w:rsidP="00BB01CF">
            <w:pPr>
              <w:spacing w:line="360" w:lineRule="auto"/>
              <w:jc w:val="both"/>
              <w:rPr>
                <w:rFonts w:ascii="Times New Roman" w:eastAsia="Times New Roman" w:hAnsi="Times New Roman" w:cs="Times New Roman"/>
                <w:sz w:val="24"/>
                <w:szCs w:val="24"/>
              </w:rPr>
            </w:pPr>
            <w:r w:rsidRPr="00101B6B">
              <w:rPr>
                <w:rFonts w:ascii="Times New Roman" w:eastAsia="Times New Roman" w:hAnsi="Times New Roman" w:cs="Times New Roman"/>
                <w:sz w:val="24"/>
                <w:szCs w:val="24"/>
              </w:rPr>
              <w:t>Represents the individual's satisfaction level with their job, rated on a scale (e.g., 1-5).</w:t>
            </w:r>
          </w:p>
        </w:tc>
      </w:tr>
      <w:tr w:rsidR="00417950" w:rsidRPr="00101B6B" w14:paraId="57C60607" w14:textId="77777777" w:rsidTr="002A0E33">
        <w:tc>
          <w:tcPr>
            <w:tcW w:w="0" w:type="auto"/>
            <w:hideMark/>
          </w:tcPr>
          <w:p w14:paraId="57C60605" w14:textId="77777777" w:rsidR="00417950" w:rsidRPr="00101B6B" w:rsidRDefault="00417950" w:rsidP="00BB01CF">
            <w:pPr>
              <w:spacing w:line="360" w:lineRule="auto"/>
              <w:jc w:val="both"/>
              <w:rPr>
                <w:rFonts w:ascii="Times New Roman" w:eastAsia="Times New Roman" w:hAnsi="Times New Roman" w:cs="Times New Roman"/>
                <w:sz w:val="24"/>
                <w:szCs w:val="24"/>
              </w:rPr>
            </w:pPr>
            <w:r w:rsidRPr="00101B6B">
              <w:rPr>
                <w:rFonts w:ascii="Times New Roman" w:eastAsia="Times New Roman" w:hAnsi="Times New Roman" w:cs="Times New Roman"/>
                <w:b/>
                <w:bCs/>
                <w:sz w:val="24"/>
                <w:szCs w:val="24"/>
              </w:rPr>
              <w:t>Attrition</w:t>
            </w:r>
          </w:p>
        </w:tc>
        <w:tc>
          <w:tcPr>
            <w:tcW w:w="0" w:type="auto"/>
            <w:hideMark/>
          </w:tcPr>
          <w:p w14:paraId="57C60606" w14:textId="77777777" w:rsidR="00417950" w:rsidRPr="00101B6B" w:rsidRDefault="00417950" w:rsidP="00BB01CF">
            <w:pPr>
              <w:spacing w:line="360" w:lineRule="auto"/>
              <w:jc w:val="both"/>
              <w:rPr>
                <w:rFonts w:ascii="Times New Roman" w:eastAsia="Times New Roman" w:hAnsi="Times New Roman" w:cs="Times New Roman"/>
                <w:sz w:val="24"/>
                <w:szCs w:val="24"/>
              </w:rPr>
            </w:pPr>
            <w:r w:rsidRPr="00101B6B">
              <w:rPr>
                <w:rFonts w:ascii="Times New Roman" w:eastAsia="Times New Roman" w:hAnsi="Times New Roman" w:cs="Times New Roman"/>
                <w:sz w:val="24"/>
                <w:szCs w:val="24"/>
              </w:rPr>
              <w:t>Represents whether the individual has left the organization (Yes/No or 1/0).</w:t>
            </w:r>
          </w:p>
        </w:tc>
      </w:tr>
    </w:tbl>
    <w:p w14:paraId="57C60608" w14:textId="77777777" w:rsidR="00417950" w:rsidRPr="00101B6B" w:rsidRDefault="00417950" w:rsidP="00BB01CF">
      <w:pPr>
        <w:spacing w:before="100" w:beforeAutospacing="1" w:after="100" w:afterAutospacing="1" w:line="360" w:lineRule="auto"/>
        <w:jc w:val="both"/>
        <w:rPr>
          <w:rStyle w:val="Heading2Char"/>
          <w:rFonts w:ascii="Times New Roman" w:eastAsia="Times New Roman" w:hAnsi="Times New Roman" w:cs="Times New Roman"/>
          <w:b w:val="0"/>
          <w:bCs w:val="0"/>
          <w:color w:val="auto"/>
          <w:sz w:val="24"/>
          <w:szCs w:val="24"/>
        </w:rPr>
      </w:pPr>
      <w:r w:rsidRPr="00101B6B">
        <w:rPr>
          <w:rFonts w:ascii="Times New Roman" w:eastAsia="Times New Roman" w:hAnsi="Times New Roman" w:cs="Times New Roman"/>
          <w:sz w:val="24"/>
          <w:szCs w:val="24"/>
        </w:rPr>
        <w:t>This table organizes the information clearly, allowing for a quick understanding of the datas</w:t>
      </w:r>
      <w:r>
        <w:rPr>
          <w:rFonts w:ascii="Times New Roman" w:eastAsia="Times New Roman" w:hAnsi="Times New Roman" w:cs="Times New Roman"/>
          <w:sz w:val="24"/>
          <w:szCs w:val="24"/>
        </w:rPr>
        <w:t>et's structure and the features</w:t>
      </w:r>
    </w:p>
    <w:p w14:paraId="57C60609" w14:textId="77777777" w:rsidR="00417950" w:rsidRPr="00FD0045" w:rsidRDefault="00417950" w:rsidP="00BB01CF">
      <w:pPr>
        <w:spacing w:line="360" w:lineRule="auto"/>
        <w:jc w:val="both"/>
        <w:rPr>
          <w:rStyle w:val="Heading2Char"/>
          <w:rFonts w:ascii="Times New Roman" w:hAnsi="Times New Roman" w:cs="Times New Roman"/>
          <w:color w:val="000000" w:themeColor="text1"/>
        </w:rPr>
      </w:pPr>
    </w:p>
    <w:p w14:paraId="57C6060A" w14:textId="48B52981" w:rsidR="00DE1E6B" w:rsidRPr="00FD0045" w:rsidRDefault="00DE1E6B" w:rsidP="00BB01CF">
      <w:pPr>
        <w:pStyle w:val="ListParagraph"/>
        <w:numPr>
          <w:ilvl w:val="1"/>
          <w:numId w:val="1"/>
        </w:numPr>
        <w:spacing w:line="360" w:lineRule="auto"/>
        <w:jc w:val="both"/>
        <w:rPr>
          <w:rFonts w:ascii="Times New Roman" w:hAnsi="Times New Roman" w:cs="Times New Roman"/>
        </w:rPr>
      </w:pPr>
      <w:bookmarkStart w:id="12" w:name="_Toc179294070"/>
      <w:r w:rsidRPr="00FD0045">
        <w:rPr>
          <w:rStyle w:val="Heading2Char"/>
          <w:rFonts w:ascii="Times New Roman" w:hAnsi="Times New Roman" w:cs="Times New Roman"/>
          <w:color w:val="000000" w:themeColor="text1"/>
        </w:rPr>
        <w:lastRenderedPageBreak/>
        <w:t>Data Sources</w:t>
      </w:r>
      <w:bookmarkEnd w:id="12"/>
      <w:r w:rsidRPr="00FD0045">
        <w:rPr>
          <w:rFonts w:ascii="Times New Roman" w:hAnsi="Times New Roman" w:cs="Times New Roman"/>
        </w:rPr>
        <w:br/>
      </w:r>
      <w:r w:rsidR="00810B0A" w:rsidRPr="00810B0A">
        <w:rPr>
          <w:rFonts w:ascii="Times New Roman" w:hAnsi="Times New Roman" w:cs="Times New Roman"/>
        </w:rPr>
        <w:t xml:space="preserve">This dataset is a derivative of a telecommunication company whereby each entry represents one customer. It consists of relevant features on the customers describing the usage of various services like phones and </w:t>
      </w:r>
      <w:r w:rsidR="00810B0A" w:rsidRPr="00810B0A">
        <w:rPr>
          <w:rFonts w:ascii="Times New Roman" w:hAnsi="Times New Roman" w:cs="Times New Roman"/>
        </w:rPr>
        <w:t>the Internet</w:t>
      </w:r>
      <w:r w:rsidR="00810B0A" w:rsidRPr="00810B0A">
        <w:rPr>
          <w:rFonts w:ascii="Times New Roman" w:hAnsi="Times New Roman" w:cs="Times New Roman"/>
        </w:rPr>
        <w:t xml:space="preserve">, details of the contract, and monthly charges. Datasets such as these usually come under analysis in studies of patterning in customer </w:t>
      </w:r>
      <w:r w:rsidR="00810B0A">
        <w:rPr>
          <w:rFonts w:ascii="Times New Roman" w:hAnsi="Times New Roman" w:cs="Times New Roman"/>
        </w:rPr>
        <w:t>behavior-especially</w:t>
      </w:r>
      <w:r w:rsidR="00810B0A" w:rsidRPr="00810B0A">
        <w:rPr>
          <w:rFonts w:ascii="Times New Roman" w:hAnsi="Times New Roman" w:cs="Times New Roman"/>
        </w:rPr>
        <w:t xml:space="preserve"> to understand reasons for churning and what factors lead to retention or loss of a customer.</w:t>
      </w:r>
      <w:r w:rsidRPr="00FD0045">
        <w:rPr>
          <w:rFonts w:ascii="Times New Roman" w:hAnsi="Times New Roman" w:cs="Times New Roman"/>
        </w:rPr>
        <w:t xml:space="preserve"> </w:t>
      </w:r>
    </w:p>
    <w:p w14:paraId="57C6060B" w14:textId="77777777" w:rsidR="00DE1E6B" w:rsidRPr="00FD0045" w:rsidRDefault="00DE1E6B" w:rsidP="00BB01CF">
      <w:pPr>
        <w:pStyle w:val="Heading2"/>
        <w:numPr>
          <w:ilvl w:val="1"/>
          <w:numId w:val="1"/>
        </w:numPr>
        <w:spacing w:line="360" w:lineRule="auto"/>
        <w:jc w:val="both"/>
        <w:rPr>
          <w:rFonts w:ascii="Times New Roman" w:hAnsi="Times New Roman" w:cs="Times New Roman"/>
          <w:color w:val="000000" w:themeColor="text1"/>
        </w:rPr>
      </w:pPr>
      <w:bookmarkStart w:id="13" w:name="_Toc179294071"/>
      <w:r w:rsidRPr="00FD0045">
        <w:rPr>
          <w:rFonts w:ascii="Times New Roman" w:hAnsi="Times New Roman" w:cs="Times New Roman"/>
          <w:color w:val="000000" w:themeColor="text1"/>
        </w:rPr>
        <w:t>Data Cleaning and Preprocessing</w:t>
      </w:r>
      <w:bookmarkEnd w:id="13"/>
    </w:p>
    <w:p w14:paraId="57C6060C" w14:textId="4DBA019E" w:rsidR="00F34A81" w:rsidRPr="00FD0045" w:rsidRDefault="004403AE" w:rsidP="00BB01CF">
      <w:pPr>
        <w:pStyle w:val="NormalWeb"/>
        <w:spacing w:line="360" w:lineRule="auto"/>
        <w:ind w:left="720"/>
        <w:jc w:val="both"/>
      </w:pPr>
      <w:r w:rsidRPr="004403AE">
        <w:t>During cleaning, some duplicate rows were identified and removed in the Python data, reducing it from 7146 to 7032 entries. It also checked the data types for their respective consistency and corrected them where needed. The standardization of the numerical column was done for features like tenure and monthly charged so that the value gets normalized, and the analysis and model training get more effective. Categorical variables were reviewed against making sure they had the correct binary values or not. Now, it reflects well and is formatted in the cleaned dataset, suitable for further analysis and predictive modeling.</w:t>
      </w:r>
    </w:p>
    <w:p w14:paraId="57C6060D" w14:textId="77777777" w:rsidR="00DE1E6B" w:rsidRPr="00FD0045" w:rsidRDefault="00DE1E6B" w:rsidP="00BB01CF">
      <w:pPr>
        <w:pStyle w:val="Heading1"/>
        <w:numPr>
          <w:ilvl w:val="1"/>
          <w:numId w:val="1"/>
        </w:numPr>
        <w:spacing w:line="360" w:lineRule="auto"/>
        <w:jc w:val="both"/>
        <w:rPr>
          <w:rFonts w:ascii="Times New Roman" w:hAnsi="Times New Roman" w:cs="Times New Roman"/>
          <w:color w:val="000000" w:themeColor="text1"/>
        </w:rPr>
      </w:pPr>
      <w:bookmarkStart w:id="14" w:name="_Toc179294072"/>
      <w:r w:rsidRPr="00FD0045">
        <w:rPr>
          <w:rFonts w:ascii="Times New Roman" w:hAnsi="Times New Roman" w:cs="Times New Roman"/>
          <w:color w:val="000000" w:themeColor="text1"/>
        </w:rPr>
        <w:t>Summary Data</w:t>
      </w:r>
      <w:bookmarkEnd w:id="14"/>
    </w:p>
    <w:p w14:paraId="57C6060E" w14:textId="6DDA6CD4" w:rsidR="00DE1E6B" w:rsidRPr="00FD0045" w:rsidRDefault="00BC39D3" w:rsidP="00BB01CF">
      <w:pPr>
        <w:pStyle w:val="NormalWeb"/>
        <w:spacing w:line="360" w:lineRule="auto"/>
        <w:ind w:left="360"/>
        <w:jc w:val="both"/>
      </w:pPr>
      <w:r w:rsidRPr="00BC39D3">
        <w:t xml:space="preserve">Summary statistics for the data give an overview of the distribution and structure of the data. Numerical columns include tenure and </w:t>
      </w:r>
      <w:r>
        <w:t>monthly charges</w:t>
      </w:r>
      <w:r w:rsidRPr="00BC39D3">
        <w:t xml:space="preserve">, each of which presents large variability in the data. The average tenure was about 32.37 months, while the average </w:t>
      </w:r>
      <w:r>
        <w:t>monthly charges</w:t>
      </w:r>
      <w:r w:rsidRPr="00BC39D3">
        <w:t xml:space="preserve"> was about $64.76, which shows that customers are very different. Categorical variables include gender, SeniorCitizen, and Churn, which all provide reasonable balances between the genders, a small proportion of senior citizens, and a churn rate of about 27%. The Month column indicates that the data mainly </w:t>
      </w:r>
      <w:r w:rsidRPr="00BC39D3">
        <w:t>concentrates</w:t>
      </w:r>
      <w:r w:rsidRPr="00BC39D3">
        <w:t xml:space="preserve"> </w:t>
      </w:r>
      <w:proofErr w:type="gramStart"/>
      <w:r w:rsidRPr="00BC39D3">
        <w:t>in</w:t>
      </w:r>
      <w:proofErr w:type="gramEnd"/>
      <w:r w:rsidRPr="00BC39D3">
        <w:t xml:space="preserve"> the first months of the observation period. Generally, it is a well-distributed dataset and very informative about customer behavior and the billing pattern.</w:t>
      </w:r>
      <w:r w:rsidR="00DE1E6B" w:rsidRPr="00FD0045">
        <w:t xml:space="preserve"> </w:t>
      </w:r>
    </w:p>
    <w:p w14:paraId="57C6060F" w14:textId="77777777" w:rsidR="00DE1E6B" w:rsidRPr="00FD0045" w:rsidRDefault="00DE1E6B" w:rsidP="00BB01CF">
      <w:pPr>
        <w:spacing w:line="360" w:lineRule="auto"/>
        <w:jc w:val="both"/>
        <w:rPr>
          <w:rFonts w:ascii="Times New Roman" w:hAnsi="Times New Roman" w:cs="Times New Roman"/>
        </w:rPr>
      </w:pPr>
      <w:r w:rsidRPr="00FD0045">
        <w:rPr>
          <w:rFonts w:ascii="Times New Roman" w:hAnsi="Times New Roman" w:cs="Times New Roman"/>
          <w:noProof/>
          <w:lang w:val="en-GB" w:eastAsia="en-GB"/>
        </w:rPr>
        <w:lastRenderedPageBreak/>
        <w:drawing>
          <wp:inline distT="0" distB="0" distL="0" distR="0" wp14:anchorId="57C606F2" wp14:editId="57C606F3">
            <wp:extent cx="3707561" cy="2108862"/>
            <wp:effectExtent l="19050" t="0" r="718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l="6493" t="34884" r="50438" b="21447"/>
                    <a:stretch>
                      <a:fillRect/>
                    </a:stretch>
                  </pic:blipFill>
                  <pic:spPr bwMode="auto">
                    <a:xfrm>
                      <a:off x="0" y="0"/>
                      <a:ext cx="3711081" cy="2110864"/>
                    </a:xfrm>
                    <a:prstGeom prst="rect">
                      <a:avLst/>
                    </a:prstGeom>
                    <a:noFill/>
                    <a:ln w="9525">
                      <a:noFill/>
                      <a:miter lim="800000"/>
                      <a:headEnd/>
                      <a:tailEnd/>
                    </a:ln>
                  </pic:spPr>
                </pic:pic>
              </a:graphicData>
            </a:graphic>
          </wp:inline>
        </w:drawing>
      </w:r>
    </w:p>
    <w:p w14:paraId="57C60610" w14:textId="77777777" w:rsidR="00FD0045" w:rsidRDefault="00FD0045" w:rsidP="00BB01CF">
      <w:pPr>
        <w:spacing w:line="360" w:lineRule="auto"/>
        <w:jc w:val="both"/>
        <w:rPr>
          <w:rFonts w:ascii="Times New Roman" w:hAnsi="Times New Roman" w:cs="Times New Roman"/>
        </w:rPr>
      </w:pPr>
    </w:p>
    <w:p w14:paraId="57C60611" w14:textId="77777777" w:rsidR="00FD0045" w:rsidRPr="009F40FF" w:rsidRDefault="00EA2B9A" w:rsidP="00BB01CF">
      <w:pPr>
        <w:pStyle w:val="Heading1"/>
        <w:numPr>
          <w:ilvl w:val="1"/>
          <w:numId w:val="1"/>
        </w:numPr>
        <w:spacing w:line="360" w:lineRule="auto"/>
        <w:jc w:val="both"/>
        <w:rPr>
          <w:color w:val="000000" w:themeColor="text1"/>
          <w:sz w:val="44"/>
        </w:rPr>
      </w:pPr>
      <w:bookmarkStart w:id="15" w:name="_Toc179294073"/>
      <w:r w:rsidRPr="009F40FF">
        <w:rPr>
          <w:color w:val="000000" w:themeColor="text1"/>
          <w:sz w:val="44"/>
        </w:rPr>
        <w:t xml:space="preserve">EDA </w:t>
      </w:r>
      <w:r w:rsidR="009F40FF" w:rsidRPr="009F40FF">
        <w:rPr>
          <w:color w:val="000000" w:themeColor="text1"/>
          <w:sz w:val="44"/>
        </w:rPr>
        <w:t>Process</w:t>
      </w:r>
      <w:bookmarkEnd w:id="15"/>
    </w:p>
    <w:p w14:paraId="57C60612" w14:textId="77777777" w:rsidR="00EA2B9A" w:rsidRPr="00EA2B9A" w:rsidRDefault="00EA2B9A" w:rsidP="00BB01CF">
      <w:pPr>
        <w:pStyle w:val="Heading1"/>
        <w:spacing w:line="360" w:lineRule="auto"/>
        <w:jc w:val="both"/>
        <w:rPr>
          <w:color w:val="000000" w:themeColor="text1"/>
          <w:sz w:val="22"/>
        </w:rPr>
      </w:pPr>
      <w:bookmarkStart w:id="16" w:name="_Toc179294074"/>
      <w:r w:rsidRPr="00EA2B9A">
        <w:rPr>
          <w:color w:val="000000" w:themeColor="text1"/>
          <w:sz w:val="22"/>
        </w:rPr>
        <w:t>Churn Distribution Analysis: Insights by Gender, Contract Type, and Internet Service</w:t>
      </w:r>
      <w:bookmarkEnd w:id="16"/>
    </w:p>
    <w:p w14:paraId="57C60613" w14:textId="77777777" w:rsidR="00D71442" w:rsidRPr="00FD0045" w:rsidRDefault="00D71442" w:rsidP="00BB01CF">
      <w:pPr>
        <w:spacing w:line="360" w:lineRule="auto"/>
        <w:jc w:val="both"/>
        <w:rPr>
          <w:rFonts w:ascii="Times New Roman" w:hAnsi="Times New Roman" w:cs="Times New Roman"/>
        </w:rPr>
      </w:pPr>
      <w:r w:rsidRPr="00FD0045">
        <w:rPr>
          <w:rFonts w:ascii="Times New Roman" w:hAnsi="Times New Roman" w:cs="Times New Roman"/>
          <w:noProof/>
          <w:lang w:val="en-GB" w:eastAsia="en-GB"/>
        </w:rPr>
        <w:drawing>
          <wp:inline distT="0" distB="0" distL="0" distR="0" wp14:anchorId="57C606F4" wp14:editId="57C606F5">
            <wp:extent cx="5941803" cy="2268747"/>
            <wp:effectExtent l="19050" t="0" r="1797" b="0"/>
            <wp:docPr id="2" name="Picture 1" descr="download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7).png"/>
                    <pic:cNvPicPr/>
                  </pic:nvPicPr>
                  <pic:blipFill>
                    <a:blip r:embed="rId9"/>
                    <a:stretch>
                      <a:fillRect/>
                    </a:stretch>
                  </pic:blipFill>
                  <pic:spPr>
                    <a:xfrm>
                      <a:off x="0" y="0"/>
                      <a:ext cx="5943600" cy="2269433"/>
                    </a:xfrm>
                    <a:prstGeom prst="rect">
                      <a:avLst/>
                    </a:prstGeom>
                  </pic:spPr>
                </pic:pic>
              </a:graphicData>
            </a:graphic>
          </wp:inline>
        </w:drawing>
      </w:r>
    </w:p>
    <w:p w14:paraId="57C60615" w14:textId="7E982D2B" w:rsidR="00D71442" w:rsidRDefault="00A57A21" w:rsidP="00BB01CF">
      <w:pPr>
        <w:spacing w:line="360" w:lineRule="auto"/>
        <w:jc w:val="both"/>
        <w:rPr>
          <w:rFonts w:ascii="Times New Roman" w:hAnsi="Times New Roman" w:cs="Times New Roman"/>
        </w:rPr>
      </w:pPr>
      <w:r w:rsidRPr="00A57A21">
        <w:rPr>
          <w:rFonts w:ascii="Times New Roman" w:hAnsi="Times New Roman" w:cs="Times New Roman"/>
        </w:rPr>
        <w:t>Distribution in Churn Distribution in churn presents main nuances insight into customer retention. For instance, the gender-wise and their churn rates look similar with 2549 female and 2625 male customers not churning while 939 female and 930 male customers did, thereby suggesting that gender has little impact on the churn. The kind of Contract type that describes the most significant effect on a month-to-month progression, and it is the contract that has the most churning: 1655 out of 2220 customers, leaving compared to retention. The types of Internet service vary, too; for example, DSL subscribers are more retained-3,375 not churning versus 572 churning-while subscribers for fiber optic services have a higher rate of churning-</w:t>
      </w:r>
      <w:r w:rsidRPr="00A57A21">
        <w:rPr>
          <w:rFonts w:ascii="Times New Roman" w:hAnsi="Times New Roman" w:cs="Times New Roman"/>
        </w:rPr>
        <w:lastRenderedPageBreak/>
        <w:t xml:space="preserve">1,799 not churning versus 1,297 churning-maybe due to some </w:t>
      </w:r>
      <w:proofErr w:type="gramStart"/>
      <w:r w:rsidRPr="00A57A21">
        <w:rPr>
          <w:rFonts w:ascii="Times New Roman" w:hAnsi="Times New Roman" w:cs="Times New Roman"/>
        </w:rPr>
        <w:t>particular problems</w:t>
      </w:r>
      <w:proofErr w:type="gramEnd"/>
      <w:r w:rsidRPr="00A57A21">
        <w:rPr>
          <w:rFonts w:ascii="Times New Roman" w:hAnsi="Times New Roman" w:cs="Times New Roman"/>
        </w:rPr>
        <w:t xml:space="preserve"> of service quality or other influential factors.</w:t>
      </w:r>
    </w:p>
    <w:p w14:paraId="57C60616" w14:textId="77777777" w:rsidR="00D71442" w:rsidRPr="00FD0045" w:rsidRDefault="00D71442" w:rsidP="00BB01CF">
      <w:pPr>
        <w:pStyle w:val="Heading1"/>
        <w:spacing w:line="360" w:lineRule="auto"/>
        <w:jc w:val="both"/>
        <w:rPr>
          <w:rFonts w:ascii="Times New Roman" w:hAnsi="Times New Roman" w:cs="Times New Roman"/>
          <w:color w:val="000000" w:themeColor="text1"/>
          <w:sz w:val="24"/>
        </w:rPr>
      </w:pPr>
      <w:bookmarkStart w:id="17" w:name="_Toc179294075"/>
      <w:r w:rsidRPr="00FD0045">
        <w:rPr>
          <w:rFonts w:ascii="Times New Roman" w:hAnsi="Times New Roman" w:cs="Times New Roman"/>
          <w:color w:val="000000" w:themeColor="text1"/>
          <w:sz w:val="24"/>
        </w:rPr>
        <w:t>Senior Citizen Distribution by Churn:</w:t>
      </w:r>
      <w:bookmarkEnd w:id="17"/>
    </w:p>
    <w:p w14:paraId="57C60617" w14:textId="77777777" w:rsidR="00D71442" w:rsidRPr="00FD0045" w:rsidRDefault="00D71442" w:rsidP="00BB01CF">
      <w:pPr>
        <w:spacing w:line="360" w:lineRule="auto"/>
        <w:jc w:val="both"/>
        <w:rPr>
          <w:rFonts w:ascii="Times New Roman" w:hAnsi="Times New Roman" w:cs="Times New Roman"/>
        </w:rPr>
      </w:pPr>
      <w:r w:rsidRPr="00FD0045">
        <w:rPr>
          <w:rFonts w:ascii="Times New Roman" w:hAnsi="Times New Roman" w:cs="Times New Roman"/>
          <w:noProof/>
          <w:lang w:val="en-GB" w:eastAsia="en-GB"/>
        </w:rPr>
        <w:drawing>
          <wp:inline distT="0" distB="0" distL="0" distR="0" wp14:anchorId="57C606F6" wp14:editId="57C606F7">
            <wp:extent cx="2892978" cy="2208060"/>
            <wp:effectExtent l="19050" t="0" r="2622" b="0"/>
            <wp:docPr id="3" name="Picture 2" descr="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10"/>
                    <a:stretch>
                      <a:fillRect/>
                    </a:stretch>
                  </pic:blipFill>
                  <pic:spPr>
                    <a:xfrm>
                      <a:off x="0" y="0"/>
                      <a:ext cx="2897148" cy="2211242"/>
                    </a:xfrm>
                    <a:prstGeom prst="rect">
                      <a:avLst/>
                    </a:prstGeom>
                  </pic:spPr>
                </pic:pic>
              </a:graphicData>
            </a:graphic>
          </wp:inline>
        </w:drawing>
      </w:r>
    </w:p>
    <w:p w14:paraId="57C60618" w14:textId="643934BF" w:rsidR="003C4C5D" w:rsidRPr="0082048A" w:rsidRDefault="004374C3" w:rsidP="00BB01CF">
      <w:pPr>
        <w:spacing w:line="360" w:lineRule="auto"/>
        <w:jc w:val="both"/>
        <w:rPr>
          <w:rFonts w:ascii="Times New Roman" w:hAnsi="Times New Roman" w:cs="Times New Roman"/>
          <w:sz w:val="24"/>
        </w:rPr>
      </w:pPr>
      <w:r w:rsidRPr="004374C3">
        <w:rPr>
          <w:rFonts w:ascii="Times New Roman" w:hAnsi="Times New Roman" w:cs="Times New Roman"/>
          <w:sz w:val="24"/>
        </w:rPr>
        <w:t xml:space="preserve">Distribution of the churn by senior citizen status shows that there were 4,508 with </w:t>
      </w:r>
      <w:r w:rsidRPr="004374C3">
        <w:rPr>
          <w:rFonts w:ascii="Times New Roman" w:hAnsi="Times New Roman" w:cs="Times New Roman"/>
          <w:sz w:val="24"/>
        </w:rPr>
        <w:t>non-senior</w:t>
      </w:r>
      <w:r w:rsidRPr="004374C3">
        <w:rPr>
          <w:rFonts w:ascii="Times New Roman" w:hAnsi="Times New Roman" w:cs="Times New Roman"/>
          <w:sz w:val="24"/>
        </w:rPr>
        <w:t xml:space="preserve"> citizens like Senior Citizen that is =0 and 1,393 are senior citizens with Senior Citizen = 1 did not churn. On the contrary, 666 </w:t>
      </w:r>
      <w:r w:rsidRPr="004374C3">
        <w:rPr>
          <w:rFonts w:ascii="Times New Roman" w:hAnsi="Times New Roman" w:cs="Times New Roman"/>
          <w:sz w:val="24"/>
        </w:rPr>
        <w:t>non-senior</w:t>
      </w:r>
      <w:r w:rsidRPr="004374C3">
        <w:rPr>
          <w:rFonts w:ascii="Times New Roman" w:hAnsi="Times New Roman" w:cs="Times New Roman"/>
          <w:sz w:val="24"/>
        </w:rPr>
        <w:t xml:space="preserve"> citizens are 476 senior citizens who churn. These distributions indicate a higher share of the churning of all senior citizens compared to that of non-senior citizens. That hints that possibly senior customers behave differently in churn or are facing different challenges that force them to leave.</w:t>
      </w:r>
      <w:r w:rsidR="003113F9" w:rsidRPr="0082048A">
        <w:rPr>
          <w:rFonts w:ascii="Times New Roman" w:hAnsi="Times New Roman" w:cs="Times New Roman"/>
          <w:sz w:val="24"/>
        </w:rPr>
        <w:t xml:space="preserve"> </w:t>
      </w:r>
    </w:p>
    <w:p w14:paraId="57C60619" w14:textId="77777777" w:rsidR="00D71442" w:rsidRPr="00FD0045" w:rsidRDefault="00D71442" w:rsidP="00BB01CF">
      <w:pPr>
        <w:pStyle w:val="Heading1"/>
        <w:spacing w:line="360" w:lineRule="auto"/>
        <w:jc w:val="both"/>
        <w:rPr>
          <w:rFonts w:ascii="Times New Roman" w:hAnsi="Times New Roman" w:cs="Times New Roman"/>
          <w:color w:val="000000" w:themeColor="text1"/>
          <w:sz w:val="24"/>
        </w:rPr>
      </w:pPr>
      <w:bookmarkStart w:id="18" w:name="_Toc179294076"/>
      <w:r w:rsidRPr="00FD0045">
        <w:rPr>
          <w:rFonts w:ascii="Times New Roman" w:hAnsi="Times New Roman" w:cs="Times New Roman"/>
          <w:color w:val="000000" w:themeColor="text1"/>
          <w:sz w:val="24"/>
        </w:rPr>
        <w:t>Distribution of Monthly Charges</w:t>
      </w:r>
      <w:bookmarkEnd w:id="18"/>
    </w:p>
    <w:p w14:paraId="57C6061A" w14:textId="77777777" w:rsidR="00D71442" w:rsidRPr="00FD0045" w:rsidRDefault="00D71442" w:rsidP="00BB01CF">
      <w:pPr>
        <w:spacing w:line="360" w:lineRule="auto"/>
        <w:jc w:val="both"/>
        <w:rPr>
          <w:rFonts w:ascii="Times New Roman" w:hAnsi="Times New Roman" w:cs="Times New Roman"/>
        </w:rPr>
      </w:pPr>
      <w:r w:rsidRPr="00FD0045">
        <w:rPr>
          <w:rFonts w:ascii="Times New Roman" w:hAnsi="Times New Roman" w:cs="Times New Roman"/>
          <w:noProof/>
          <w:lang w:val="en-GB" w:eastAsia="en-GB"/>
        </w:rPr>
        <w:drawing>
          <wp:inline distT="0" distB="0" distL="0" distR="0" wp14:anchorId="57C606F8" wp14:editId="57C606F9">
            <wp:extent cx="3593070" cy="2270237"/>
            <wp:effectExtent l="0" t="0" r="7380" b="0"/>
            <wp:docPr id="4" name="Picture 3" descr="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png"/>
                    <pic:cNvPicPr/>
                  </pic:nvPicPr>
                  <pic:blipFill>
                    <a:blip r:embed="rId11"/>
                    <a:stretch>
                      <a:fillRect/>
                    </a:stretch>
                  </pic:blipFill>
                  <pic:spPr>
                    <a:xfrm>
                      <a:off x="0" y="0"/>
                      <a:ext cx="3600359" cy="2274843"/>
                    </a:xfrm>
                    <a:prstGeom prst="rect">
                      <a:avLst/>
                    </a:prstGeom>
                  </pic:spPr>
                </pic:pic>
              </a:graphicData>
            </a:graphic>
          </wp:inline>
        </w:drawing>
      </w:r>
    </w:p>
    <w:p w14:paraId="57C6061B" w14:textId="6DBF2DFF" w:rsidR="0010214B" w:rsidRPr="00D77ADC" w:rsidRDefault="00677008" w:rsidP="00BB01CF">
      <w:pPr>
        <w:spacing w:line="360" w:lineRule="auto"/>
        <w:jc w:val="both"/>
        <w:rPr>
          <w:rFonts w:ascii="Times New Roman" w:hAnsi="Times New Roman" w:cs="Times New Roman"/>
          <w:sz w:val="24"/>
        </w:rPr>
      </w:pPr>
      <w:r w:rsidRPr="00677008">
        <w:rPr>
          <w:rFonts w:ascii="Times New Roman" w:hAnsi="Times New Roman" w:cs="Times New Roman"/>
          <w:sz w:val="24"/>
        </w:rPr>
        <w:lastRenderedPageBreak/>
        <w:t>The dispersal of each month's charge for the individual customers can indicate an average of about $64.55 with a standard evaluation of about $30, showing that each charge has a very wide dispersion. The charges range from a low of $18.22 to a high of $118.53, whereas the interquartile range is between $35.55 and $89.44. This range therefore represents 50% of the customers whose monthly charges are within this range. Spear also pointed out that there is a large dispersion of charges every month for each customer, which can affect a customer's likelihood to go through the churn process.</w:t>
      </w:r>
      <w:r w:rsidR="00D77ADC" w:rsidRPr="00D77ADC">
        <w:rPr>
          <w:rFonts w:ascii="Times New Roman" w:hAnsi="Times New Roman" w:cs="Times New Roman"/>
          <w:sz w:val="24"/>
        </w:rPr>
        <w:t xml:space="preserve"> </w:t>
      </w:r>
    </w:p>
    <w:p w14:paraId="57C6061C" w14:textId="77777777" w:rsidR="00D71442" w:rsidRPr="00FD0045" w:rsidRDefault="00D71442" w:rsidP="00BB01CF">
      <w:pPr>
        <w:pStyle w:val="Heading1"/>
        <w:spacing w:line="360" w:lineRule="auto"/>
        <w:jc w:val="both"/>
        <w:rPr>
          <w:rFonts w:ascii="Times New Roman" w:hAnsi="Times New Roman" w:cs="Times New Roman"/>
          <w:color w:val="000000" w:themeColor="text1"/>
          <w:sz w:val="24"/>
        </w:rPr>
      </w:pPr>
      <w:bookmarkStart w:id="19" w:name="_Toc179294077"/>
      <w:r w:rsidRPr="00FD0045">
        <w:rPr>
          <w:rFonts w:ascii="Times New Roman" w:hAnsi="Times New Roman" w:cs="Times New Roman"/>
          <w:color w:val="000000" w:themeColor="text1"/>
          <w:sz w:val="24"/>
        </w:rPr>
        <w:t>Tenure by Churn</w:t>
      </w:r>
      <w:bookmarkEnd w:id="19"/>
    </w:p>
    <w:p w14:paraId="57C6061D" w14:textId="77777777" w:rsidR="00D71442" w:rsidRPr="00FD0045" w:rsidRDefault="00D71442" w:rsidP="00BB01CF">
      <w:pPr>
        <w:spacing w:line="360" w:lineRule="auto"/>
        <w:jc w:val="both"/>
        <w:rPr>
          <w:rFonts w:ascii="Times New Roman" w:hAnsi="Times New Roman" w:cs="Times New Roman"/>
        </w:rPr>
      </w:pPr>
      <w:r w:rsidRPr="00FD0045">
        <w:rPr>
          <w:rFonts w:ascii="Times New Roman" w:hAnsi="Times New Roman" w:cs="Times New Roman"/>
          <w:noProof/>
          <w:lang w:val="en-GB" w:eastAsia="en-GB"/>
        </w:rPr>
        <w:drawing>
          <wp:inline distT="0" distB="0" distL="0" distR="0" wp14:anchorId="57C606FA" wp14:editId="57C606FB">
            <wp:extent cx="4102999" cy="2620483"/>
            <wp:effectExtent l="0" t="0" r="0" b="0"/>
            <wp:docPr id="5" name="Picture 4" descr="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png"/>
                    <pic:cNvPicPr/>
                  </pic:nvPicPr>
                  <pic:blipFill>
                    <a:blip r:embed="rId12"/>
                    <a:stretch>
                      <a:fillRect/>
                    </a:stretch>
                  </pic:blipFill>
                  <pic:spPr>
                    <a:xfrm>
                      <a:off x="0" y="0"/>
                      <a:ext cx="4106270" cy="2622572"/>
                    </a:xfrm>
                    <a:prstGeom prst="rect">
                      <a:avLst/>
                    </a:prstGeom>
                  </pic:spPr>
                </pic:pic>
              </a:graphicData>
            </a:graphic>
          </wp:inline>
        </w:drawing>
      </w:r>
    </w:p>
    <w:p w14:paraId="57C6061E" w14:textId="4C69C645" w:rsidR="0022260D" w:rsidRPr="0082048A" w:rsidRDefault="00FB5528" w:rsidP="00BB01CF">
      <w:pPr>
        <w:spacing w:line="360" w:lineRule="auto"/>
        <w:jc w:val="both"/>
        <w:rPr>
          <w:rFonts w:ascii="Times New Roman" w:hAnsi="Times New Roman" w:cs="Times New Roman"/>
          <w:sz w:val="24"/>
        </w:rPr>
      </w:pPr>
      <w:r w:rsidRPr="00FB5528">
        <w:rPr>
          <w:rFonts w:ascii="Times New Roman" w:hAnsi="Times New Roman" w:cs="Times New Roman"/>
          <w:sz w:val="24"/>
        </w:rPr>
        <w:t xml:space="preserve">By churn status, the tenure distribution, which is a key notable difference between those who have churned and those who did not, indicates that customers who did not churn have an average tenure of about 37.55 months with a standard deviation of 24.11 months, thus indicating a </w:t>
      </w:r>
      <w:proofErr w:type="gramStart"/>
      <w:r w:rsidRPr="00FB5528">
        <w:rPr>
          <w:rFonts w:ascii="Times New Roman" w:hAnsi="Times New Roman" w:cs="Times New Roman"/>
          <w:sz w:val="24"/>
        </w:rPr>
        <w:t>fairly stable</w:t>
      </w:r>
      <w:proofErr w:type="gramEnd"/>
      <w:r w:rsidRPr="00FB5528">
        <w:rPr>
          <w:rFonts w:ascii="Times New Roman" w:hAnsi="Times New Roman" w:cs="Times New Roman"/>
          <w:sz w:val="24"/>
        </w:rPr>
        <w:t xml:space="preserve"> customer base process. In contrast, customers who have churned have a mean tenure of 17.77 months, with a higher standard deviation of 19.53 months, and from this graph, it suggests that those customers who tend to leave have shorter tenure with larger variability in their tenure lengths.</w:t>
      </w:r>
      <w:r w:rsidR="004D23FA" w:rsidRPr="0082048A">
        <w:rPr>
          <w:rFonts w:ascii="Times New Roman" w:hAnsi="Times New Roman" w:cs="Times New Roman"/>
          <w:sz w:val="24"/>
        </w:rPr>
        <w:t xml:space="preserve"> </w:t>
      </w:r>
    </w:p>
    <w:p w14:paraId="57C6061F" w14:textId="77777777" w:rsidR="00FD0045" w:rsidRPr="00FD0045" w:rsidRDefault="00FD0045" w:rsidP="00BB01CF">
      <w:pPr>
        <w:pStyle w:val="Heading1"/>
        <w:spacing w:line="360" w:lineRule="auto"/>
        <w:jc w:val="both"/>
        <w:rPr>
          <w:rFonts w:ascii="Times New Roman" w:hAnsi="Times New Roman" w:cs="Times New Roman"/>
          <w:color w:val="000000" w:themeColor="text1"/>
        </w:rPr>
      </w:pPr>
      <w:bookmarkStart w:id="20" w:name="_Toc179294078"/>
      <w:r w:rsidRPr="00FD0045">
        <w:rPr>
          <w:rFonts w:ascii="Times New Roman" w:hAnsi="Times New Roman" w:cs="Times New Roman"/>
          <w:color w:val="000000" w:themeColor="text1"/>
        </w:rPr>
        <w:lastRenderedPageBreak/>
        <w:t>Distribution of Contract Types</w:t>
      </w:r>
      <w:bookmarkEnd w:id="20"/>
    </w:p>
    <w:p w14:paraId="57C60620" w14:textId="77777777" w:rsidR="00D71442" w:rsidRPr="00FD0045" w:rsidRDefault="00D71442" w:rsidP="00BB01CF">
      <w:pPr>
        <w:spacing w:line="360" w:lineRule="auto"/>
        <w:jc w:val="both"/>
        <w:rPr>
          <w:rFonts w:ascii="Times New Roman" w:hAnsi="Times New Roman" w:cs="Times New Roman"/>
        </w:rPr>
      </w:pPr>
      <w:r w:rsidRPr="00FD0045">
        <w:rPr>
          <w:rFonts w:ascii="Times New Roman" w:hAnsi="Times New Roman" w:cs="Times New Roman"/>
          <w:noProof/>
          <w:lang w:val="en-GB" w:eastAsia="en-GB"/>
        </w:rPr>
        <w:drawing>
          <wp:inline distT="0" distB="0" distL="0" distR="0" wp14:anchorId="57C606FC" wp14:editId="57C606FD">
            <wp:extent cx="2932981" cy="2817980"/>
            <wp:effectExtent l="0" t="0" r="0" b="0"/>
            <wp:docPr id="6" name="Picture 5"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3"/>
                    <a:stretch>
                      <a:fillRect/>
                    </a:stretch>
                  </pic:blipFill>
                  <pic:spPr>
                    <a:xfrm>
                      <a:off x="0" y="0"/>
                      <a:ext cx="2935396" cy="2820300"/>
                    </a:xfrm>
                    <a:prstGeom prst="rect">
                      <a:avLst/>
                    </a:prstGeom>
                  </pic:spPr>
                </pic:pic>
              </a:graphicData>
            </a:graphic>
          </wp:inline>
        </w:drawing>
      </w:r>
    </w:p>
    <w:p w14:paraId="57C60621" w14:textId="5CA31AF5" w:rsidR="00FD0045" w:rsidRPr="0082048A" w:rsidRDefault="005B2E76" w:rsidP="00BB01CF">
      <w:pPr>
        <w:spacing w:line="360" w:lineRule="auto"/>
        <w:jc w:val="both"/>
        <w:rPr>
          <w:rFonts w:ascii="Times New Roman" w:hAnsi="Times New Roman" w:cs="Times New Roman"/>
          <w:sz w:val="24"/>
        </w:rPr>
      </w:pPr>
      <w:r w:rsidRPr="005B2E76">
        <w:rPr>
          <w:rFonts w:ascii="Times New Roman" w:hAnsi="Times New Roman" w:cs="Times New Roman"/>
          <w:sz w:val="24"/>
        </w:rPr>
        <w:t>It follows that, referring to the distribution of contract type for customers, 3875 are of a month-to-month kind of contract type. Then follow, in order, the two-year contract and one-year contract, respectively, with 1695 and 1473 customers. This somehow shows the preference for flexible month-to-month deals, which might indicate a low preference for shorter commitment periods or dissatisfaction with commitments for longer terms.</w:t>
      </w:r>
      <w:r w:rsidR="00FD0045" w:rsidRPr="0082048A">
        <w:rPr>
          <w:rFonts w:ascii="Times New Roman" w:hAnsi="Times New Roman" w:cs="Times New Roman"/>
          <w:sz w:val="24"/>
        </w:rPr>
        <w:t xml:space="preserve"> </w:t>
      </w:r>
    </w:p>
    <w:p w14:paraId="57C60622" w14:textId="77777777" w:rsidR="00FD0045" w:rsidRPr="00FD0045" w:rsidRDefault="00FD0045" w:rsidP="00BB01CF">
      <w:pPr>
        <w:pStyle w:val="Heading1"/>
        <w:spacing w:line="360" w:lineRule="auto"/>
        <w:jc w:val="both"/>
        <w:rPr>
          <w:rFonts w:ascii="Times New Roman" w:hAnsi="Times New Roman" w:cs="Times New Roman"/>
          <w:color w:val="000000" w:themeColor="text1"/>
        </w:rPr>
      </w:pPr>
      <w:bookmarkStart w:id="21" w:name="_Toc179294079"/>
      <w:r w:rsidRPr="00FD0045">
        <w:rPr>
          <w:rFonts w:ascii="Times New Roman" w:hAnsi="Times New Roman" w:cs="Times New Roman"/>
          <w:color w:val="000000" w:themeColor="text1"/>
        </w:rPr>
        <w:t>Average Monthly Charges by Month</w:t>
      </w:r>
      <w:bookmarkEnd w:id="21"/>
    </w:p>
    <w:p w14:paraId="57C60623" w14:textId="77777777" w:rsidR="00FD0045" w:rsidRPr="00FD0045" w:rsidRDefault="00FD0045" w:rsidP="00BB01CF">
      <w:pPr>
        <w:spacing w:line="360" w:lineRule="auto"/>
        <w:jc w:val="both"/>
        <w:rPr>
          <w:rFonts w:ascii="Times New Roman" w:hAnsi="Times New Roman" w:cs="Times New Roman"/>
        </w:rPr>
      </w:pPr>
      <w:r w:rsidRPr="00FD0045">
        <w:rPr>
          <w:rFonts w:ascii="Times New Roman" w:hAnsi="Times New Roman" w:cs="Times New Roman"/>
          <w:noProof/>
          <w:lang w:val="en-GB" w:eastAsia="en-GB"/>
        </w:rPr>
        <w:drawing>
          <wp:inline distT="0" distB="0" distL="0" distR="0" wp14:anchorId="57C606FE" wp14:editId="57C606FF">
            <wp:extent cx="3928689" cy="2606953"/>
            <wp:effectExtent l="19050" t="0" r="0" b="0"/>
            <wp:docPr id="7" name="Picture 6" descr="downloa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4).png"/>
                    <pic:cNvPicPr/>
                  </pic:nvPicPr>
                  <pic:blipFill>
                    <a:blip r:embed="rId14"/>
                    <a:stretch>
                      <a:fillRect/>
                    </a:stretch>
                  </pic:blipFill>
                  <pic:spPr>
                    <a:xfrm>
                      <a:off x="0" y="0"/>
                      <a:ext cx="3935007" cy="2611145"/>
                    </a:xfrm>
                    <a:prstGeom prst="rect">
                      <a:avLst/>
                    </a:prstGeom>
                  </pic:spPr>
                </pic:pic>
              </a:graphicData>
            </a:graphic>
          </wp:inline>
        </w:drawing>
      </w:r>
    </w:p>
    <w:p w14:paraId="57C60624" w14:textId="3D9F3A1E" w:rsidR="00E11DC8" w:rsidRPr="003F3736" w:rsidRDefault="00783034" w:rsidP="00BB01CF">
      <w:pPr>
        <w:spacing w:line="360" w:lineRule="auto"/>
        <w:jc w:val="both"/>
        <w:rPr>
          <w:rFonts w:ascii="Times New Roman" w:hAnsi="Times New Roman" w:cs="Times New Roman"/>
          <w:sz w:val="24"/>
        </w:rPr>
      </w:pPr>
      <w:r w:rsidRPr="00783034">
        <w:rPr>
          <w:rFonts w:ascii="Times New Roman" w:hAnsi="Times New Roman" w:cs="Times New Roman"/>
          <w:sz w:val="24"/>
        </w:rPr>
        <w:lastRenderedPageBreak/>
        <w:t>The charges follow a monthly increase from $58.27 in the first month to $75.86 in the third month. It may be an indication of either the increase in customer charges over time or a difference in billing cycles or plans. This might also contribute to observing consumer behavior and changes in time affecting their financial liabilities.</w:t>
      </w:r>
      <w:r w:rsidR="00FD0045" w:rsidRPr="003F3736">
        <w:rPr>
          <w:rFonts w:ascii="Times New Roman" w:hAnsi="Times New Roman" w:cs="Times New Roman"/>
          <w:sz w:val="24"/>
        </w:rPr>
        <w:t xml:space="preserve"> </w:t>
      </w:r>
    </w:p>
    <w:p w14:paraId="57C60625" w14:textId="77777777" w:rsidR="001226A1" w:rsidRDefault="001226A1" w:rsidP="00BB01CF">
      <w:pPr>
        <w:pStyle w:val="Heading1"/>
        <w:numPr>
          <w:ilvl w:val="1"/>
          <w:numId w:val="13"/>
        </w:numPr>
        <w:spacing w:line="360" w:lineRule="auto"/>
        <w:jc w:val="both"/>
        <w:rPr>
          <w:color w:val="000000" w:themeColor="text1"/>
        </w:rPr>
      </w:pPr>
      <w:bookmarkStart w:id="22" w:name="_Toc179294080"/>
      <w:r w:rsidRPr="001226A1">
        <w:rPr>
          <w:color w:val="000000" w:themeColor="text1"/>
        </w:rPr>
        <w:t>Predictive model</w:t>
      </w:r>
      <w:bookmarkEnd w:id="22"/>
    </w:p>
    <w:p w14:paraId="57C60626" w14:textId="77777777" w:rsidR="00AA5042" w:rsidRDefault="00AA5042" w:rsidP="00BB01CF">
      <w:pPr>
        <w:jc w:val="both"/>
      </w:pPr>
    </w:p>
    <w:p w14:paraId="57C60627" w14:textId="77777777" w:rsidR="000E6990" w:rsidRPr="000E6990" w:rsidRDefault="00AA5042" w:rsidP="00BB01CF">
      <w:pPr>
        <w:pStyle w:val="ListParagraph"/>
        <w:numPr>
          <w:ilvl w:val="2"/>
          <w:numId w:val="13"/>
        </w:numPr>
        <w:spacing w:before="100" w:beforeAutospacing="1" w:after="100" w:afterAutospacing="1" w:line="360" w:lineRule="auto"/>
        <w:jc w:val="both"/>
        <w:outlineLvl w:val="2"/>
        <w:rPr>
          <w:rFonts w:ascii="Times New Roman" w:eastAsia="Times New Roman" w:hAnsi="Times New Roman" w:cs="Times New Roman"/>
          <w:b/>
          <w:bCs/>
          <w:sz w:val="27"/>
          <w:szCs w:val="27"/>
          <w:lang w:val="en-GB" w:eastAsia="en-GB"/>
        </w:rPr>
      </w:pPr>
      <w:bookmarkStart w:id="23" w:name="_Toc179294081"/>
      <w:r w:rsidRPr="005D40AC">
        <w:rPr>
          <w:rFonts w:ascii="Times New Roman" w:eastAsia="Times New Roman" w:hAnsi="Times New Roman" w:cs="Times New Roman"/>
          <w:b/>
          <w:bCs/>
          <w:sz w:val="27"/>
          <w:szCs w:val="27"/>
          <w:lang w:val="en-GB" w:eastAsia="en-GB"/>
        </w:rPr>
        <w:t>Feature and Target Variable</w:t>
      </w:r>
      <w:bookmarkEnd w:id="23"/>
      <w:r w:rsidRPr="005D40AC">
        <w:rPr>
          <w:rFonts w:ascii="Times New Roman" w:eastAsia="Times New Roman" w:hAnsi="Times New Roman" w:cs="Times New Roman"/>
          <w:b/>
          <w:bCs/>
          <w:sz w:val="27"/>
          <w:szCs w:val="27"/>
          <w:lang w:val="en-GB" w:eastAsia="en-GB"/>
        </w:rPr>
        <w:t xml:space="preserve"> </w:t>
      </w:r>
    </w:p>
    <w:p w14:paraId="57C60628" w14:textId="0EFF8B99" w:rsidR="000E6990" w:rsidRPr="00AA5042" w:rsidRDefault="0067013C" w:rsidP="00BB01CF">
      <w:pPr>
        <w:spacing w:before="100" w:beforeAutospacing="1" w:after="100" w:afterAutospacing="1" w:line="360" w:lineRule="auto"/>
        <w:ind w:left="720"/>
        <w:jc w:val="both"/>
        <w:rPr>
          <w:rFonts w:ascii="Times New Roman" w:eastAsia="Times New Roman" w:hAnsi="Times New Roman" w:cs="Times New Roman"/>
          <w:sz w:val="24"/>
          <w:szCs w:val="24"/>
          <w:lang w:val="en-GB" w:eastAsia="en-GB"/>
        </w:rPr>
      </w:pPr>
      <w:r w:rsidRPr="0067013C">
        <w:rPr>
          <w:rFonts w:ascii="Times New Roman" w:eastAsia="Times New Roman" w:hAnsi="Times New Roman" w:cs="Times New Roman"/>
          <w:sz w:val="24"/>
          <w:szCs w:val="24"/>
          <w:lang w:val="en-GB" w:eastAsia="en-GB"/>
        </w:rPr>
        <w:t xml:space="preserve">In the given dataset, the features were set as X, containing two important variables: tenure, treated as the length of time in months that a customer has been served, and Monthly charge, describing the monthly charge to the customer. On the other hand, the target variable, y, is Churn, which simply denotes </w:t>
      </w:r>
      <w:r w:rsidRPr="0067013C">
        <w:rPr>
          <w:rFonts w:ascii="Times New Roman" w:eastAsia="Times New Roman" w:hAnsi="Times New Roman" w:cs="Times New Roman"/>
          <w:sz w:val="24"/>
          <w:szCs w:val="24"/>
          <w:lang w:val="en-GB" w:eastAsia="en-GB"/>
        </w:rPr>
        <w:t>yes whether</w:t>
      </w:r>
      <w:r w:rsidRPr="0067013C">
        <w:rPr>
          <w:rFonts w:ascii="Times New Roman" w:eastAsia="Times New Roman" w:hAnsi="Times New Roman" w:cs="Times New Roman"/>
          <w:sz w:val="24"/>
          <w:szCs w:val="24"/>
          <w:lang w:val="en-GB" w:eastAsia="en-GB"/>
        </w:rPr>
        <w:t xml:space="preserve"> the customer </w:t>
      </w:r>
      <w:proofErr w:type="gramStart"/>
      <w:r w:rsidRPr="0067013C">
        <w:rPr>
          <w:rFonts w:ascii="Times New Roman" w:eastAsia="Times New Roman" w:hAnsi="Times New Roman" w:cs="Times New Roman"/>
          <w:sz w:val="24"/>
          <w:szCs w:val="24"/>
          <w:lang w:val="en-GB" w:eastAsia="en-GB"/>
        </w:rPr>
        <w:t>churned:.</w:t>
      </w:r>
      <w:proofErr w:type="gramEnd"/>
      <w:r w:rsidRPr="0067013C">
        <w:rPr>
          <w:rFonts w:ascii="Times New Roman" w:eastAsia="Times New Roman" w:hAnsi="Times New Roman" w:cs="Times New Roman"/>
          <w:sz w:val="24"/>
          <w:szCs w:val="24"/>
          <w:lang w:val="en-GB" w:eastAsia="en-GB"/>
        </w:rPr>
        <w:t xml:space="preserve"> This will enable the model to take tenure and Monthly Charge as independent features for the effective prediction of customer churn.</w:t>
      </w:r>
      <w:r w:rsidR="000E6990">
        <w:rPr>
          <w:rFonts w:ascii="Times New Roman" w:eastAsia="Times New Roman" w:hAnsi="Times New Roman" w:cs="Times New Roman"/>
          <w:sz w:val="24"/>
          <w:szCs w:val="24"/>
          <w:lang w:val="en-GB" w:eastAsia="en-GB"/>
        </w:rPr>
        <w:t xml:space="preserve"> </w:t>
      </w:r>
    </w:p>
    <w:p w14:paraId="57C60629" w14:textId="77777777" w:rsidR="00AA5042" w:rsidRPr="005D40AC" w:rsidRDefault="00AA5042" w:rsidP="00BB01CF">
      <w:pPr>
        <w:pStyle w:val="ListParagraph"/>
        <w:numPr>
          <w:ilvl w:val="2"/>
          <w:numId w:val="13"/>
        </w:numPr>
        <w:spacing w:before="100" w:beforeAutospacing="1" w:after="100" w:afterAutospacing="1" w:line="360" w:lineRule="auto"/>
        <w:jc w:val="both"/>
        <w:outlineLvl w:val="2"/>
        <w:rPr>
          <w:rFonts w:ascii="Times New Roman" w:eastAsia="Times New Roman" w:hAnsi="Times New Roman" w:cs="Times New Roman"/>
          <w:b/>
          <w:bCs/>
          <w:sz w:val="27"/>
          <w:szCs w:val="27"/>
          <w:lang w:val="en-GB" w:eastAsia="en-GB"/>
        </w:rPr>
      </w:pPr>
      <w:bookmarkStart w:id="24" w:name="_Toc179294082"/>
      <w:r w:rsidRPr="005D40AC">
        <w:rPr>
          <w:rFonts w:ascii="Times New Roman" w:eastAsia="Times New Roman" w:hAnsi="Times New Roman" w:cs="Times New Roman"/>
          <w:b/>
          <w:bCs/>
          <w:sz w:val="27"/>
          <w:szCs w:val="27"/>
          <w:lang w:val="en-GB" w:eastAsia="en-GB"/>
        </w:rPr>
        <w:t>Train-Test Split</w:t>
      </w:r>
      <w:bookmarkEnd w:id="24"/>
      <w:r w:rsidRPr="005D40AC">
        <w:rPr>
          <w:rFonts w:ascii="Times New Roman" w:eastAsia="Times New Roman" w:hAnsi="Times New Roman" w:cs="Times New Roman"/>
          <w:b/>
          <w:bCs/>
          <w:sz w:val="27"/>
          <w:szCs w:val="27"/>
          <w:lang w:val="en-GB" w:eastAsia="en-GB"/>
        </w:rPr>
        <w:t xml:space="preserve"> </w:t>
      </w:r>
    </w:p>
    <w:p w14:paraId="57C60633" w14:textId="7F6AFBDB" w:rsidR="0008573F" w:rsidRDefault="00BB01CF" w:rsidP="00BB01CF">
      <w:pPr>
        <w:spacing w:before="100" w:beforeAutospacing="1" w:after="100" w:afterAutospacing="1" w:line="360" w:lineRule="auto"/>
        <w:ind w:left="720"/>
        <w:jc w:val="both"/>
      </w:pPr>
      <w:r w:rsidRPr="00BB01CF">
        <w:rPr>
          <w:rFonts w:ascii="Times New Roman" w:eastAsia="Times New Roman" w:hAnsi="Times New Roman" w:cs="Times New Roman"/>
          <w:sz w:val="24"/>
          <w:szCs w:val="24"/>
          <w:lang w:val="en-GB" w:eastAsia="en-GB"/>
        </w:rPr>
        <w:t xml:space="preserve">The KNN model will split the dataset into training and testing parts using the </w:t>
      </w:r>
      <w:proofErr w:type="spellStart"/>
      <w:r w:rsidRPr="00BB01CF">
        <w:rPr>
          <w:rFonts w:ascii="Times New Roman" w:eastAsia="Times New Roman" w:hAnsi="Times New Roman" w:cs="Times New Roman"/>
          <w:sz w:val="24"/>
          <w:szCs w:val="24"/>
          <w:lang w:val="en-GB" w:eastAsia="en-GB"/>
        </w:rPr>
        <w:t>train_test_split</w:t>
      </w:r>
      <w:proofErr w:type="spellEnd"/>
      <w:r w:rsidRPr="00BB01CF">
        <w:rPr>
          <w:rFonts w:ascii="Times New Roman" w:eastAsia="Times New Roman" w:hAnsi="Times New Roman" w:cs="Times New Roman"/>
          <w:sz w:val="24"/>
          <w:szCs w:val="24"/>
          <w:lang w:val="en-GB" w:eastAsia="en-GB"/>
        </w:rPr>
        <w:t xml:space="preserve"> function in Python. It splits the data into 70% for training, which is represented by </w:t>
      </w:r>
      <w:proofErr w:type="spellStart"/>
      <w:r w:rsidRPr="00BB01CF">
        <w:rPr>
          <w:rFonts w:ascii="Times New Roman" w:eastAsia="Times New Roman" w:hAnsi="Times New Roman" w:cs="Times New Roman"/>
          <w:sz w:val="24"/>
          <w:szCs w:val="24"/>
          <w:lang w:val="en-GB" w:eastAsia="en-GB"/>
        </w:rPr>
        <w:t>Xtrain</w:t>
      </w:r>
      <w:proofErr w:type="spellEnd"/>
      <w:r w:rsidRPr="00BB01CF">
        <w:rPr>
          <w:rFonts w:ascii="Times New Roman" w:eastAsia="Times New Roman" w:hAnsi="Times New Roman" w:cs="Times New Roman"/>
          <w:sz w:val="24"/>
          <w:szCs w:val="24"/>
          <w:lang w:val="en-GB" w:eastAsia="en-GB"/>
        </w:rPr>
        <w:t xml:space="preserve"> and </w:t>
      </w:r>
      <w:proofErr w:type="spellStart"/>
      <w:r w:rsidRPr="00BB01CF">
        <w:rPr>
          <w:rFonts w:ascii="Times New Roman" w:eastAsia="Times New Roman" w:hAnsi="Times New Roman" w:cs="Times New Roman"/>
          <w:sz w:val="24"/>
          <w:szCs w:val="24"/>
          <w:lang w:val="en-GB" w:eastAsia="en-GB"/>
        </w:rPr>
        <w:t>Ytrain</w:t>
      </w:r>
      <w:proofErr w:type="spellEnd"/>
      <w:r w:rsidRPr="00BB01CF">
        <w:rPr>
          <w:rFonts w:ascii="Times New Roman" w:eastAsia="Times New Roman" w:hAnsi="Times New Roman" w:cs="Times New Roman"/>
          <w:sz w:val="24"/>
          <w:szCs w:val="24"/>
          <w:lang w:val="en-GB" w:eastAsia="en-GB"/>
        </w:rPr>
        <w:t xml:space="preserve"> for testing, which is 30% and represented by </w:t>
      </w:r>
      <w:proofErr w:type="spellStart"/>
      <w:r w:rsidRPr="00BB01CF">
        <w:rPr>
          <w:rFonts w:ascii="Times New Roman" w:eastAsia="Times New Roman" w:hAnsi="Times New Roman" w:cs="Times New Roman"/>
          <w:sz w:val="24"/>
          <w:szCs w:val="24"/>
          <w:lang w:val="en-GB" w:eastAsia="en-GB"/>
        </w:rPr>
        <w:t>Xtest</w:t>
      </w:r>
      <w:proofErr w:type="spellEnd"/>
      <w:r w:rsidRPr="00BB01CF">
        <w:rPr>
          <w:rFonts w:ascii="Times New Roman" w:eastAsia="Times New Roman" w:hAnsi="Times New Roman" w:cs="Times New Roman"/>
          <w:sz w:val="24"/>
          <w:szCs w:val="24"/>
          <w:lang w:val="en-GB" w:eastAsia="en-GB"/>
        </w:rPr>
        <w:t xml:space="preserve"> and </w:t>
      </w:r>
      <w:proofErr w:type="spellStart"/>
      <w:r w:rsidRPr="00BB01CF">
        <w:rPr>
          <w:rFonts w:ascii="Times New Roman" w:eastAsia="Times New Roman" w:hAnsi="Times New Roman" w:cs="Times New Roman"/>
          <w:sz w:val="24"/>
          <w:szCs w:val="24"/>
          <w:lang w:val="en-GB" w:eastAsia="en-GB"/>
        </w:rPr>
        <w:t>ytest</w:t>
      </w:r>
      <w:proofErr w:type="spellEnd"/>
      <w:r w:rsidRPr="00BB01CF">
        <w:rPr>
          <w:rFonts w:ascii="Times New Roman" w:eastAsia="Times New Roman" w:hAnsi="Times New Roman" w:cs="Times New Roman"/>
          <w:sz w:val="24"/>
          <w:szCs w:val="24"/>
          <w:lang w:val="en-GB" w:eastAsia="en-GB"/>
        </w:rPr>
        <w:t xml:space="preserve">. This will ensure that the distribution of the target variable is well representative, and the </w:t>
      </w:r>
      <w:proofErr w:type="spellStart"/>
      <w:r w:rsidRPr="00BB01CF">
        <w:rPr>
          <w:rFonts w:ascii="Times New Roman" w:eastAsia="Times New Roman" w:hAnsi="Times New Roman" w:cs="Times New Roman"/>
          <w:sz w:val="24"/>
          <w:szCs w:val="24"/>
          <w:lang w:val="en-GB" w:eastAsia="en-GB"/>
        </w:rPr>
        <w:t>random_state</w:t>
      </w:r>
      <w:proofErr w:type="spellEnd"/>
      <w:r w:rsidRPr="00BB01CF">
        <w:rPr>
          <w:rFonts w:ascii="Times New Roman" w:eastAsia="Times New Roman" w:hAnsi="Times New Roman" w:cs="Times New Roman"/>
          <w:sz w:val="24"/>
          <w:szCs w:val="24"/>
          <w:lang w:val="en-GB" w:eastAsia="en-GB"/>
        </w:rPr>
        <w:t xml:space="preserve"> parameter is set to 42 to ensure consistent results every time the script is executed</w:t>
      </w:r>
      <w:r>
        <w:rPr>
          <w:rFonts w:ascii="Times New Roman" w:eastAsia="Times New Roman" w:hAnsi="Times New Roman" w:cs="Times New Roman"/>
          <w:sz w:val="24"/>
          <w:szCs w:val="24"/>
          <w:lang w:val="en-GB" w:eastAsia="en-GB"/>
        </w:rPr>
        <w:t>.</w:t>
      </w:r>
    </w:p>
    <w:p w14:paraId="57C60634" w14:textId="77777777" w:rsidR="009E0F00" w:rsidRDefault="009E0F00" w:rsidP="00BB01CF">
      <w:pPr>
        <w:pStyle w:val="NormalWeb"/>
        <w:spacing w:line="360" w:lineRule="auto"/>
        <w:ind w:left="720"/>
        <w:jc w:val="both"/>
      </w:pPr>
      <w:r>
        <w:rPr>
          <w:noProof/>
          <w:lang w:val="en-GB" w:eastAsia="en-GB"/>
        </w:rPr>
        <w:drawing>
          <wp:inline distT="0" distB="0" distL="0" distR="0" wp14:anchorId="57C60704" wp14:editId="57C60705">
            <wp:extent cx="2738120" cy="1077771"/>
            <wp:effectExtent l="19050" t="0" r="508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l="6781" t="50646" r="65972" b="30233"/>
                    <a:stretch>
                      <a:fillRect/>
                    </a:stretch>
                  </pic:blipFill>
                  <pic:spPr bwMode="auto">
                    <a:xfrm>
                      <a:off x="0" y="0"/>
                      <a:ext cx="2741386" cy="1079057"/>
                    </a:xfrm>
                    <a:prstGeom prst="rect">
                      <a:avLst/>
                    </a:prstGeom>
                    <a:noFill/>
                    <a:ln w="9525">
                      <a:noFill/>
                      <a:miter lim="800000"/>
                      <a:headEnd/>
                      <a:tailEnd/>
                    </a:ln>
                  </pic:spPr>
                </pic:pic>
              </a:graphicData>
            </a:graphic>
          </wp:inline>
        </w:drawing>
      </w:r>
    </w:p>
    <w:p w14:paraId="57C60635" w14:textId="77777777" w:rsidR="00EB4A26" w:rsidRDefault="00EB4A26" w:rsidP="00BB01CF">
      <w:pPr>
        <w:pStyle w:val="NormalWeb"/>
        <w:spacing w:line="360" w:lineRule="auto"/>
        <w:ind w:left="720"/>
        <w:jc w:val="both"/>
      </w:pPr>
    </w:p>
    <w:p w14:paraId="57C60636" w14:textId="77777777" w:rsidR="00AA5042" w:rsidRPr="00ED3034" w:rsidRDefault="00753FFF" w:rsidP="00BB01CF">
      <w:pPr>
        <w:pStyle w:val="ListParagraph"/>
        <w:numPr>
          <w:ilvl w:val="2"/>
          <w:numId w:val="13"/>
        </w:numPr>
        <w:spacing w:before="100" w:beforeAutospacing="1" w:after="100" w:afterAutospacing="1" w:line="360" w:lineRule="auto"/>
        <w:jc w:val="both"/>
        <w:outlineLvl w:val="2"/>
        <w:rPr>
          <w:rFonts w:ascii="Times New Roman" w:eastAsia="Times New Roman" w:hAnsi="Times New Roman" w:cs="Times New Roman"/>
          <w:b/>
          <w:bCs/>
          <w:sz w:val="27"/>
          <w:szCs w:val="27"/>
          <w:lang w:val="en-GB" w:eastAsia="en-GB"/>
        </w:rPr>
      </w:pPr>
      <w:bookmarkStart w:id="25" w:name="_Toc179294085"/>
      <w:r w:rsidRPr="00ED3034">
        <w:rPr>
          <w:rFonts w:ascii="Times New Roman" w:eastAsia="Times New Roman" w:hAnsi="Times New Roman" w:cs="Times New Roman"/>
          <w:b/>
          <w:bCs/>
          <w:sz w:val="27"/>
          <w:szCs w:val="27"/>
          <w:lang w:val="en-GB" w:eastAsia="en-GB"/>
        </w:rPr>
        <w:lastRenderedPageBreak/>
        <w:t>Hyper parameters</w:t>
      </w:r>
      <w:bookmarkEnd w:id="25"/>
    </w:p>
    <w:tbl>
      <w:tblPr>
        <w:tblStyle w:val="TableGrid"/>
        <w:tblW w:w="0" w:type="auto"/>
        <w:tblLook w:val="04A0" w:firstRow="1" w:lastRow="0" w:firstColumn="1" w:lastColumn="0" w:noHBand="0" w:noVBand="1"/>
      </w:tblPr>
      <w:tblGrid>
        <w:gridCol w:w="1949"/>
        <w:gridCol w:w="4021"/>
        <w:gridCol w:w="3380"/>
      </w:tblGrid>
      <w:tr w:rsidR="00AA5042" w:rsidRPr="00AA5042" w14:paraId="57C6063A" w14:textId="77777777" w:rsidTr="00AA5042">
        <w:tc>
          <w:tcPr>
            <w:tcW w:w="0" w:type="auto"/>
            <w:hideMark/>
          </w:tcPr>
          <w:p w14:paraId="57C60637" w14:textId="77777777" w:rsidR="00AA5042" w:rsidRPr="00AA5042" w:rsidRDefault="00AA5042" w:rsidP="00BB01CF">
            <w:pPr>
              <w:spacing w:line="360" w:lineRule="auto"/>
              <w:jc w:val="both"/>
              <w:rPr>
                <w:rFonts w:ascii="Times New Roman" w:eastAsia="Times New Roman" w:hAnsi="Times New Roman" w:cs="Times New Roman"/>
                <w:b/>
                <w:bCs/>
                <w:sz w:val="24"/>
                <w:szCs w:val="24"/>
                <w:lang w:val="en-GB" w:eastAsia="en-GB"/>
              </w:rPr>
            </w:pPr>
            <w:r w:rsidRPr="00AA5042">
              <w:rPr>
                <w:rFonts w:ascii="Times New Roman" w:eastAsia="Times New Roman" w:hAnsi="Times New Roman" w:cs="Times New Roman"/>
                <w:b/>
                <w:bCs/>
                <w:sz w:val="24"/>
                <w:szCs w:val="24"/>
                <w:lang w:val="en-GB" w:eastAsia="en-GB"/>
              </w:rPr>
              <w:t>Hyperparameter</w:t>
            </w:r>
          </w:p>
        </w:tc>
        <w:tc>
          <w:tcPr>
            <w:tcW w:w="0" w:type="auto"/>
            <w:hideMark/>
          </w:tcPr>
          <w:p w14:paraId="57C60638" w14:textId="77777777" w:rsidR="00AA5042" w:rsidRPr="00AA5042" w:rsidRDefault="00AA5042" w:rsidP="00BB01CF">
            <w:pPr>
              <w:spacing w:line="360" w:lineRule="auto"/>
              <w:jc w:val="both"/>
              <w:rPr>
                <w:rFonts w:ascii="Times New Roman" w:eastAsia="Times New Roman" w:hAnsi="Times New Roman" w:cs="Times New Roman"/>
                <w:b/>
                <w:bCs/>
                <w:sz w:val="24"/>
                <w:szCs w:val="24"/>
                <w:lang w:val="en-GB" w:eastAsia="en-GB"/>
              </w:rPr>
            </w:pPr>
            <w:r w:rsidRPr="00AA5042">
              <w:rPr>
                <w:rFonts w:ascii="Times New Roman" w:eastAsia="Times New Roman" w:hAnsi="Times New Roman" w:cs="Times New Roman"/>
                <w:b/>
                <w:bCs/>
                <w:sz w:val="24"/>
                <w:szCs w:val="24"/>
                <w:lang w:val="en-GB" w:eastAsia="en-GB"/>
              </w:rPr>
              <w:t>Description</w:t>
            </w:r>
          </w:p>
        </w:tc>
        <w:tc>
          <w:tcPr>
            <w:tcW w:w="0" w:type="auto"/>
            <w:hideMark/>
          </w:tcPr>
          <w:p w14:paraId="57C60639" w14:textId="77777777" w:rsidR="00AA5042" w:rsidRPr="00AA5042" w:rsidRDefault="00AA5042" w:rsidP="00BB01CF">
            <w:pPr>
              <w:spacing w:line="360" w:lineRule="auto"/>
              <w:jc w:val="both"/>
              <w:rPr>
                <w:rFonts w:ascii="Times New Roman" w:eastAsia="Times New Roman" w:hAnsi="Times New Roman" w:cs="Times New Roman"/>
                <w:b/>
                <w:bCs/>
                <w:sz w:val="24"/>
                <w:szCs w:val="24"/>
                <w:lang w:val="en-GB" w:eastAsia="en-GB"/>
              </w:rPr>
            </w:pPr>
            <w:r w:rsidRPr="00AA5042">
              <w:rPr>
                <w:rFonts w:ascii="Times New Roman" w:eastAsia="Times New Roman" w:hAnsi="Times New Roman" w:cs="Times New Roman"/>
                <w:b/>
                <w:bCs/>
                <w:sz w:val="24"/>
                <w:szCs w:val="24"/>
                <w:lang w:val="en-GB" w:eastAsia="en-GB"/>
              </w:rPr>
              <w:t>Typical Values/Range</w:t>
            </w:r>
          </w:p>
        </w:tc>
      </w:tr>
      <w:tr w:rsidR="00AA5042" w:rsidRPr="00AA5042" w14:paraId="57C6063E" w14:textId="77777777" w:rsidTr="00AA5042">
        <w:tc>
          <w:tcPr>
            <w:tcW w:w="0" w:type="auto"/>
            <w:hideMark/>
          </w:tcPr>
          <w:p w14:paraId="57C6063B" w14:textId="77777777" w:rsidR="00AA5042" w:rsidRPr="00AA5042" w:rsidRDefault="00AA5042" w:rsidP="00BB01CF">
            <w:pPr>
              <w:spacing w:line="360" w:lineRule="auto"/>
              <w:jc w:val="both"/>
              <w:rPr>
                <w:rFonts w:ascii="Times New Roman" w:eastAsia="Times New Roman" w:hAnsi="Times New Roman" w:cs="Times New Roman"/>
                <w:sz w:val="24"/>
                <w:szCs w:val="24"/>
                <w:lang w:val="en-GB" w:eastAsia="en-GB"/>
              </w:rPr>
            </w:pPr>
            <w:proofErr w:type="spellStart"/>
            <w:r w:rsidRPr="00AA5042">
              <w:rPr>
                <w:rFonts w:ascii="Courier New" w:eastAsia="Times New Roman" w:hAnsi="Courier New" w:cs="Courier New"/>
                <w:sz w:val="20"/>
                <w:lang w:val="en-GB" w:eastAsia="en-GB"/>
              </w:rPr>
              <w:t>n_neighbors</w:t>
            </w:r>
            <w:proofErr w:type="spellEnd"/>
          </w:p>
        </w:tc>
        <w:tc>
          <w:tcPr>
            <w:tcW w:w="0" w:type="auto"/>
            <w:hideMark/>
          </w:tcPr>
          <w:p w14:paraId="57C6063C" w14:textId="77777777" w:rsidR="00AA5042" w:rsidRPr="00AA5042" w:rsidRDefault="00AA5042" w:rsidP="00BB01CF">
            <w:pPr>
              <w:spacing w:line="360" w:lineRule="auto"/>
              <w:jc w:val="both"/>
              <w:rPr>
                <w:rFonts w:ascii="Times New Roman" w:eastAsia="Times New Roman" w:hAnsi="Times New Roman" w:cs="Times New Roman"/>
                <w:sz w:val="24"/>
                <w:szCs w:val="24"/>
                <w:lang w:val="en-GB" w:eastAsia="en-GB"/>
              </w:rPr>
            </w:pPr>
            <w:r w:rsidRPr="00AA5042">
              <w:rPr>
                <w:rFonts w:ascii="Times New Roman" w:eastAsia="Times New Roman" w:hAnsi="Times New Roman" w:cs="Times New Roman"/>
                <w:sz w:val="24"/>
                <w:szCs w:val="24"/>
                <w:lang w:val="en-GB" w:eastAsia="en-GB"/>
              </w:rPr>
              <w:t xml:space="preserve">Number of </w:t>
            </w:r>
            <w:proofErr w:type="spellStart"/>
            <w:r w:rsidRPr="00AA5042">
              <w:rPr>
                <w:rFonts w:ascii="Times New Roman" w:eastAsia="Times New Roman" w:hAnsi="Times New Roman" w:cs="Times New Roman"/>
                <w:sz w:val="24"/>
                <w:szCs w:val="24"/>
                <w:lang w:val="en-GB" w:eastAsia="en-GB"/>
              </w:rPr>
              <w:t>neighbors</w:t>
            </w:r>
            <w:proofErr w:type="spellEnd"/>
            <w:r w:rsidRPr="00AA5042">
              <w:rPr>
                <w:rFonts w:ascii="Times New Roman" w:eastAsia="Times New Roman" w:hAnsi="Times New Roman" w:cs="Times New Roman"/>
                <w:sz w:val="24"/>
                <w:szCs w:val="24"/>
                <w:lang w:val="en-GB" w:eastAsia="en-GB"/>
              </w:rPr>
              <w:t xml:space="preserve"> to consider for classification.</w:t>
            </w:r>
          </w:p>
        </w:tc>
        <w:tc>
          <w:tcPr>
            <w:tcW w:w="0" w:type="auto"/>
            <w:hideMark/>
          </w:tcPr>
          <w:p w14:paraId="57C6063D" w14:textId="77777777" w:rsidR="00AA5042" w:rsidRPr="00AA5042" w:rsidRDefault="00AA5042" w:rsidP="00BB01CF">
            <w:pPr>
              <w:spacing w:line="360" w:lineRule="auto"/>
              <w:jc w:val="both"/>
              <w:rPr>
                <w:rFonts w:ascii="Times New Roman" w:eastAsia="Times New Roman" w:hAnsi="Times New Roman" w:cs="Times New Roman"/>
                <w:sz w:val="24"/>
                <w:szCs w:val="24"/>
                <w:lang w:val="en-GB" w:eastAsia="en-GB"/>
              </w:rPr>
            </w:pPr>
            <w:r w:rsidRPr="00AA5042">
              <w:rPr>
                <w:rFonts w:ascii="Times New Roman" w:eastAsia="Times New Roman" w:hAnsi="Times New Roman" w:cs="Times New Roman"/>
                <w:sz w:val="24"/>
                <w:szCs w:val="24"/>
                <w:lang w:val="en-GB" w:eastAsia="en-GB"/>
              </w:rPr>
              <w:t>{1, 3, 5, 7, 9, 11, ...}</w:t>
            </w:r>
          </w:p>
        </w:tc>
      </w:tr>
      <w:tr w:rsidR="00AA5042" w:rsidRPr="00AA5042" w14:paraId="57C60642" w14:textId="77777777" w:rsidTr="00AA5042">
        <w:tc>
          <w:tcPr>
            <w:tcW w:w="0" w:type="auto"/>
            <w:hideMark/>
          </w:tcPr>
          <w:p w14:paraId="57C6063F" w14:textId="77777777" w:rsidR="00AA5042" w:rsidRPr="00AA5042" w:rsidRDefault="00AA5042" w:rsidP="00BB01CF">
            <w:pPr>
              <w:spacing w:line="360" w:lineRule="auto"/>
              <w:jc w:val="both"/>
              <w:rPr>
                <w:rFonts w:ascii="Times New Roman" w:eastAsia="Times New Roman" w:hAnsi="Times New Roman" w:cs="Times New Roman"/>
                <w:sz w:val="24"/>
                <w:szCs w:val="24"/>
                <w:lang w:val="en-GB" w:eastAsia="en-GB"/>
              </w:rPr>
            </w:pPr>
            <w:r w:rsidRPr="00AA5042">
              <w:rPr>
                <w:rFonts w:ascii="Courier New" w:eastAsia="Times New Roman" w:hAnsi="Courier New" w:cs="Courier New"/>
                <w:sz w:val="20"/>
                <w:lang w:val="en-GB" w:eastAsia="en-GB"/>
              </w:rPr>
              <w:t>weights</w:t>
            </w:r>
          </w:p>
        </w:tc>
        <w:tc>
          <w:tcPr>
            <w:tcW w:w="0" w:type="auto"/>
            <w:hideMark/>
          </w:tcPr>
          <w:p w14:paraId="57C60640" w14:textId="77777777" w:rsidR="00AA5042" w:rsidRPr="00AA5042" w:rsidRDefault="00AA5042" w:rsidP="00BB01CF">
            <w:pPr>
              <w:spacing w:line="360" w:lineRule="auto"/>
              <w:jc w:val="both"/>
              <w:rPr>
                <w:rFonts w:ascii="Times New Roman" w:eastAsia="Times New Roman" w:hAnsi="Times New Roman" w:cs="Times New Roman"/>
                <w:sz w:val="24"/>
                <w:szCs w:val="24"/>
                <w:lang w:val="en-GB" w:eastAsia="en-GB"/>
              </w:rPr>
            </w:pPr>
            <w:r w:rsidRPr="00AA5042">
              <w:rPr>
                <w:rFonts w:ascii="Times New Roman" w:eastAsia="Times New Roman" w:hAnsi="Times New Roman" w:cs="Times New Roman"/>
                <w:sz w:val="24"/>
                <w:szCs w:val="24"/>
                <w:lang w:val="en-GB" w:eastAsia="en-GB"/>
              </w:rPr>
              <w:t>Weight function used in prediction.</w:t>
            </w:r>
          </w:p>
        </w:tc>
        <w:tc>
          <w:tcPr>
            <w:tcW w:w="0" w:type="auto"/>
            <w:hideMark/>
          </w:tcPr>
          <w:p w14:paraId="57C60641" w14:textId="77777777" w:rsidR="00AA5042" w:rsidRPr="00AA5042" w:rsidRDefault="00AA5042" w:rsidP="00BB01CF">
            <w:pPr>
              <w:spacing w:line="360" w:lineRule="auto"/>
              <w:jc w:val="both"/>
              <w:rPr>
                <w:rFonts w:ascii="Times New Roman" w:eastAsia="Times New Roman" w:hAnsi="Times New Roman" w:cs="Times New Roman"/>
                <w:sz w:val="24"/>
                <w:szCs w:val="24"/>
                <w:lang w:val="en-GB" w:eastAsia="en-GB"/>
              </w:rPr>
            </w:pPr>
            <w:r w:rsidRPr="00AA5042">
              <w:rPr>
                <w:rFonts w:ascii="Times New Roman" w:eastAsia="Times New Roman" w:hAnsi="Times New Roman" w:cs="Times New Roman"/>
                <w:sz w:val="24"/>
                <w:szCs w:val="24"/>
                <w:lang w:val="en-GB" w:eastAsia="en-GB"/>
              </w:rPr>
              <w:t>{‘uniform’, ‘distance’}</w:t>
            </w:r>
          </w:p>
        </w:tc>
      </w:tr>
      <w:tr w:rsidR="00AA5042" w:rsidRPr="00AA5042" w14:paraId="57C60646" w14:textId="77777777" w:rsidTr="00AA5042">
        <w:tc>
          <w:tcPr>
            <w:tcW w:w="0" w:type="auto"/>
            <w:hideMark/>
          </w:tcPr>
          <w:p w14:paraId="57C60643" w14:textId="77777777" w:rsidR="00AA5042" w:rsidRPr="00AA5042" w:rsidRDefault="00AA5042" w:rsidP="00BB01CF">
            <w:pPr>
              <w:spacing w:line="360" w:lineRule="auto"/>
              <w:jc w:val="both"/>
              <w:rPr>
                <w:rFonts w:ascii="Times New Roman" w:eastAsia="Times New Roman" w:hAnsi="Times New Roman" w:cs="Times New Roman"/>
                <w:sz w:val="24"/>
                <w:szCs w:val="24"/>
                <w:lang w:val="en-GB" w:eastAsia="en-GB"/>
              </w:rPr>
            </w:pPr>
            <w:r w:rsidRPr="00AA5042">
              <w:rPr>
                <w:rFonts w:ascii="Courier New" w:eastAsia="Times New Roman" w:hAnsi="Courier New" w:cs="Courier New"/>
                <w:sz w:val="20"/>
                <w:lang w:val="en-GB" w:eastAsia="en-GB"/>
              </w:rPr>
              <w:t>metric</w:t>
            </w:r>
          </w:p>
        </w:tc>
        <w:tc>
          <w:tcPr>
            <w:tcW w:w="0" w:type="auto"/>
            <w:hideMark/>
          </w:tcPr>
          <w:p w14:paraId="57C60644" w14:textId="77777777" w:rsidR="00AA5042" w:rsidRPr="00AA5042" w:rsidRDefault="00AA5042" w:rsidP="00BB01CF">
            <w:pPr>
              <w:spacing w:line="360" w:lineRule="auto"/>
              <w:jc w:val="both"/>
              <w:rPr>
                <w:rFonts w:ascii="Times New Roman" w:eastAsia="Times New Roman" w:hAnsi="Times New Roman" w:cs="Times New Roman"/>
                <w:sz w:val="24"/>
                <w:szCs w:val="24"/>
                <w:lang w:val="en-GB" w:eastAsia="en-GB"/>
              </w:rPr>
            </w:pPr>
            <w:r w:rsidRPr="00AA5042">
              <w:rPr>
                <w:rFonts w:ascii="Times New Roman" w:eastAsia="Times New Roman" w:hAnsi="Times New Roman" w:cs="Times New Roman"/>
                <w:sz w:val="24"/>
                <w:szCs w:val="24"/>
                <w:lang w:val="en-GB" w:eastAsia="en-GB"/>
              </w:rPr>
              <w:t xml:space="preserve">Distance metric to use for </w:t>
            </w:r>
            <w:proofErr w:type="spellStart"/>
            <w:r w:rsidRPr="00AA5042">
              <w:rPr>
                <w:rFonts w:ascii="Times New Roman" w:eastAsia="Times New Roman" w:hAnsi="Times New Roman" w:cs="Times New Roman"/>
                <w:sz w:val="24"/>
                <w:szCs w:val="24"/>
                <w:lang w:val="en-GB" w:eastAsia="en-GB"/>
              </w:rPr>
              <w:t>neighbors</w:t>
            </w:r>
            <w:proofErr w:type="spellEnd"/>
            <w:r w:rsidRPr="00AA5042">
              <w:rPr>
                <w:rFonts w:ascii="Times New Roman" w:eastAsia="Times New Roman" w:hAnsi="Times New Roman" w:cs="Times New Roman"/>
                <w:sz w:val="24"/>
                <w:szCs w:val="24"/>
                <w:lang w:val="en-GB" w:eastAsia="en-GB"/>
              </w:rPr>
              <w:t>.</w:t>
            </w:r>
          </w:p>
        </w:tc>
        <w:tc>
          <w:tcPr>
            <w:tcW w:w="0" w:type="auto"/>
            <w:hideMark/>
          </w:tcPr>
          <w:p w14:paraId="57C60645" w14:textId="77777777" w:rsidR="00AA5042" w:rsidRPr="00AA5042" w:rsidRDefault="00AA5042" w:rsidP="00BB01CF">
            <w:pPr>
              <w:spacing w:line="360" w:lineRule="auto"/>
              <w:jc w:val="both"/>
              <w:rPr>
                <w:rFonts w:ascii="Times New Roman" w:eastAsia="Times New Roman" w:hAnsi="Times New Roman" w:cs="Times New Roman"/>
                <w:sz w:val="24"/>
                <w:szCs w:val="24"/>
                <w:lang w:val="en-GB" w:eastAsia="en-GB"/>
              </w:rPr>
            </w:pPr>
            <w:r w:rsidRPr="00AA5042">
              <w:rPr>
                <w:rFonts w:ascii="Times New Roman" w:eastAsia="Times New Roman" w:hAnsi="Times New Roman" w:cs="Times New Roman"/>
                <w:sz w:val="24"/>
                <w:szCs w:val="24"/>
                <w:lang w:val="en-GB" w:eastAsia="en-GB"/>
              </w:rPr>
              <w:t>{‘</w:t>
            </w:r>
            <w:proofErr w:type="spellStart"/>
            <w:r w:rsidRPr="00AA5042">
              <w:rPr>
                <w:rFonts w:ascii="Times New Roman" w:eastAsia="Times New Roman" w:hAnsi="Times New Roman" w:cs="Times New Roman"/>
                <w:sz w:val="24"/>
                <w:szCs w:val="24"/>
                <w:lang w:val="en-GB" w:eastAsia="en-GB"/>
              </w:rPr>
              <w:t>euclidean</w:t>
            </w:r>
            <w:proofErr w:type="spellEnd"/>
            <w:r w:rsidRPr="00AA5042">
              <w:rPr>
                <w:rFonts w:ascii="Times New Roman" w:eastAsia="Times New Roman" w:hAnsi="Times New Roman" w:cs="Times New Roman"/>
                <w:sz w:val="24"/>
                <w:szCs w:val="24"/>
                <w:lang w:val="en-GB" w:eastAsia="en-GB"/>
              </w:rPr>
              <w:t>’, ‘</w:t>
            </w:r>
            <w:proofErr w:type="spellStart"/>
            <w:r w:rsidRPr="00AA5042">
              <w:rPr>
                <w:rFonts w:ascii="Times New Roman" w:eastAsia="Times New Roman" w:hAnsi="Times New Roman" w:cs="Times New Roman"/>
                <w:sz w:val="24"/>
                <w:szCs w:val="24"/>
                <w:lang w:val="en-GB" w:eastAsia="en-GB"/>
              </w:rPr>
              <w:t>manhattan</w:t>
            </w:r>
            <w:proofErr w:type="spellEnd"/>
            <w:r w:rsidRPr="00AA5042">
              <w:rPr>
                <w:rFonts w:ascii="Times New Roman" w:eastAsia="Times New Roman" w:hAnsi="Times New Roman" w:cs="Times New Roman"/>
                <w:sz w:val="24"/>
                <w:szCs w:val="24"/>
                <w:lang w:val="en-GB" w:eastAsia="en-GB"/>
              </w:rPr>
              <w:t>’, ‘</w:t>
            </w:r>
            <w:proofErr w:type="spellStart"/>
            <w:r w:rsidRPr="00AA5042">
              <w:rPr>
                <w:rFonts w:ascii="Times New Roman" w:eastAsia="Times New Roman" w:hAnsi="Times New Roman" w:cs="Times New Roman"/>
                <w:sz w:val="24"/>
                <w:szCs w:val="24"/>
                <w:lang w:val="en-GB" w:eastAsia="en-GB"/>
              </w:rPr>
              <w:t>minkowski</w:t>
            </w:r>
            <w:proofErr w:type="spellEnd"/>
            <w:r w:rsidRPr="00AA5042">
              <w:rPr>
                <w:rFonts w:ascii="Times New Roman" w:eastAsia="Times New Roman" w:hAnsi="Times New Roman" w:cs="Times New Roman"/>
                <w:sz w:val="24"/>
                <w:szCs w:val="24"/>
                <w:lang w:val="en-GB" w:eastAsia="en-GB"/>
              </w:rPr>
              <w:t>’}</w:t>
            </w:r>
          </w:p>
        </w:tc>
      </w:tr>
      <w:tr w:rsidR="00AA5042" w:rsidRPr="00AA5042" w14:paraId="57C6064A" w14:textId="77777777" w:rsidTr="00AA5042">
        <w:tc>
          <w:tcPr>
            <w:tcW w:w="0" w:type="auto"/>
            <w:hideMark/>
          </w:tcPr>
          <w:p w14:paraId="57C60647" w14:textId="77777777" w:rsidR="00AA5042" w:rsidRPr="00AA5042" w:rsidRDefault="00AA5042" w:rsidP="00BB01CF">
            <w:pPr>
              <w:spacing w:line="360" w:lineRule="auto"/>
              <w:jc w:val="both"/>
              <w:rPr>
                <w:rFonts w:ascii="Times New Roman" w:eastAsia="Times New Roman" w:hAnsi="Times New Roman" w:cs="Times New Roman"/>
                <w:sz w:val="24"/>
                <w:szCs w:val="24"/>
                <w:lang w:val="en-GB" w:eastAsia="en-GB"/>
              </w:rPr>
            </w:pPr>
            <w:r w:rsidRPr="00AA5042">
              <w:rPr>
                <w:rFonts w:ascii="Courier New" w:eastAsia="Times New Roman" w:hAnsi="Courier New" w:cs="Courier New"/>
                <w:sz w:val="20"/>
                <w:lang w:val="en-GB" w:eastAsia="en-GB"/>
              </w:rPr>
              <w:t>algorithm</w:t>
            </w:r>
          </w:p>
        </w:tc>
        <w:tc>
          <w:tcPr>
            <w:tcW w:w="0" w:type="auto"/>
            <w:hideMark/>
          </w:tcPr>
          <w:p w14:paraId="57C60648" w14:textId="77777777" w:rsidR="00AA5042" w:rsidRPr="00AA5042" w:rsidRDefault="00AA5042" w:rsidP="00BB01CF">
            <w:pPr>
              <w:spacing w:line="360" w:lineRule="auto"/>
              <w:jc w:val="both"/>
              <w:rPr>
                <w:rFonts w:ascii="Times New Roman" w:eastAsia="Times New Roman" w:hAnsi="Times New Roman" w:cs="Times New Roman"/>
                <w:sz w:val="24"/>
                <w:szCs w:val="24"/>
                <w:lang w:val="en-GB" w:eastAsia="en-GB"/>
              </w:rPr>
            </w:pPr>
            <w:r w:rsidRPr="00AA5042">
              <w:rPr>
                <w:rFonts w:ascii="Times New Roman" w:eastAsia="Times New Roman" w:hAnsi="Times New Roman" w:cs="Times New Roman"/>
                <w:sz w:val="24"/>
                <w:szCs w:val="24"/>
                <w:lang w:val="en-GB" w:eastAsia="en-GB"/>
              </w:rPr>
              <w:t xml:space="preserve">Algorithm to compute the nearest </w:t>
            </w:r>
            <w:proofErr w:type="spellStart"/>
            <w:r w:rsidRPr="00AA5042">
              <w:rPr>
                <w:rFonts w:ascii="Times New Roman" w:eastAsia="Times New Roman" w:hAnsi="Times New Roman" w:cs="Times New Roman"/>
                <w:sz w:val="24"/>
                <w:szCs w:val="24"/>
                <w:lang w:val="en-GB" w:eastAsia="en-GB"/>
              </w:rPr>
              <w:t>neighbors</w:t>
            </w:r>
            <w:proofErr w:type="spellEnd"/>
            <w:r w:rsidRPr="00AA5042">
              <w:rPr>
                <w:rFonts w:ascii="Times New Roman" w:eastAsia="Times New Roman" w:hAnsi="Times New Roman" w:cs="Times New Roman"/>
                <w:sz w:val="24"/>
                <w:szCs w:val="24"/>
                <w:lang w:val="en-GB" w:eastAsia="en-GB"/>
              </w:rPr>
              <w:t>.</w:t>
            </w:r>
          </w:p>
        </w:tc>
        <w:tc>
          <w:tcPr>
            <w:tcW w:w="0" w:type="auto"/>
            <w:hideMark/>
          </w:tcPr>
          <w:p w14:paraId="57C60649" w14:textId="77777777" w:rsidR="00AA5042" w:rsidRPr="00AA5042" w:rsidRDefault="00AA5042" w:rsidP="00BB01CF">
            <w:pPr>
              <w:spacing w:line="360" w:lineRule="auto"/>
              <w:jc w:val="both"/>
              <w:rPr>
                <w:rFonts w:ascii="Times New Roman" w:eastAsia="Times New Roman" w:hAnsi="Times New Roman" w:cs="Times New Roman"/>
                <w:sz w:val="24"/>
                <w:szCs w:val="24"/>
                <w:lang w:val="en-GB" w:eastAsia="en-GB"/>
              </w:rPr>
            </w:pPr>
            <w:r w:rsidRPr="00AA5042">
              <w:rPr>
                <w:rFonts w:ascii="Times New Roman" w:eastAsia="Times New Roman" w:hAnsi="Times New Roman" w:cs="Times New Roman"/>
                <w:sz w:val="24"/>
                <w:szCs w:val="24"/>
                <w:lang w:val="en-GB" w:eastAsia="en-GB"/>
              </w:rPr>
              <w:t>{‘auto’, ‘</w:t>
            </w:r>
            <w:proofErr w:type="spellStart"/>
            <w:r w:rsidRPr="00AA5042">
              <w:rPr>
                <w:rFonts w:ascii="Times New Roman" w:eastAsia="Times New Roman" w:hAnsi="Times New Roman" w:cs="Times New Roman"/>
                <w:sz w:val="24"/>
                <w:szCs w:val="24"/>
                <w:lang w:val="en-GB" w:eastAsia="en-GB"/>
              </w:rPr>
              <w:t>ball_tree</w:t>
            </w:r>
            <w:proofErr w:type="spellEnd"/>
            <w:r w:rsidRPr="00AA5042">
              <w:rPr>
                <w:rFonts w:ascii="Times New Roman" w:eastAsia="Times New Roman" w:hAnsi="Times New Roman" w:cs="Times New Roman"/>
                <w:sz w:val="24"/>
                <w:szCs w:val="24"/>
                <w:lang w:val="en-GB" w:eastAsia="en-GB"/>
              </w:rPr>
              <w:t>’, ‘</w:t>
            </w:r>
            <w:proofErr w:type="spellStart"/>
            <w:r w:rsidRPr="00AA5042">
              <w:rPr>
                <w:rFonts w:ascii="Times New Roman" w:eastAsia="Times New Roman" w:hAnsi="Times New Roman" w:cs="Times New Roman"/>
                <w:sz w:val="24"/>
                <w:szCs w:val="24"/>
                <w:lang w:val="en-GB" w:eastAsia="en-GB"/>
              </w:rPr>
              <w:t>kd_tree</w:t>
            </w:r>
            <w:proofErr w:type="spellEnd"/>
            <w:r w:rsidRPr="00AA5042">
              <w:rPr>
                <w:rFonts w:ascii="Times New Roman" w:eastAsia="Times New Roman" w:hAnsi="Times New Roman" w:cs="Times New Roman"/>
                <w:sz w:val="24"/>
                <w:szCs w:val="24"/>
                <w:lang w:val="en-GB" w:eastAsia="en-GB"/>
              </w:rPr>
              <w:t>’, ‘brute’}</w:t>
            </w:r>
          </w:p>
        </w:tc>
      </w:tr>
    </w:tbl>
    <w:p w14:paraId="57C6064B" w14:textId="77777777" w:rsidR="00AA5042" w:rsidRDefault="00AA5042" w:rsidP="00BB01CF">
      <w:pPr>
        <w:pStyle w:val="NormalWeb"/>
        <w:spacing w:line="360" w:lineRule="auto"/>
        <w:ind w:left="720"/>
        <w:jc w:val="both"/>
      </w:pPr>
    </w:p>
    <w:p w14:paraId="57C6064C" w14:textId="77777777" w:rsidR="00C07812" w:rsidRDefault="00760DCA" w:rsidP="00BB01CF">
      <w:pPr>
        <w:pStyle w:val="NormalWeb"/>
        <w:numPr>
          <w:ilvl w:val="0"/>
          <w:numId w:val="13"/>
        </w:numPr>
        <w:spacing w:line="360" w:lineRule="auto"/>
        <w:jc w:val="both"/>
      </w:pPr>
      <w:r>
        <w:t xml:space="preserve">The Euclidean distance is computed as </w:t>
      </w:r>
      <m:oMath>
        <m:r>
          <w:rPr>
            <w:rFonts w:ascii="Cambria Math" w:hAnsi="Cambria Math"/>
          </w:rPr>
          <m:t>d</m:t>
        </m:r>
        <m:d>
          <m:dPr>
            <m:ctrlPr>
              <w:rPr>
                <w:rFonts w:ascii="Cambria Math" w:hAnsi="Cambria Math"/>
                <w:i/>
              </w:rPr>
            </m:ctrlPr>
          </m:dPr>
          <m:e>
            <m:r>
              <w:rPr>
                <w:rFonts w:ascii="Cambria Math" w:hAnsi="Cambria Math"/>
              </w:rPr>
              <m:t>xtest, x</m:t>
            </m:r>
          </m:e>
        </m: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(xtest,j-xi,j)</m:t>
                </m:r>
              </m:e>
            </m:nary>
          </m:e>
        </m:rad>
      </m:oMath>
    </w:p>
    <w:p w14:paraId="57C6064D" w14:textId="77777777" w:rsidR="00760DCA" w:rsidRDefault="00760DCA" w:rsidP="00BB01CF">
      <w:pPr>
        <w:pStyle w:val="ListParagraph"/>
        <w:numPr>
          <w:ilvl w:val="0"/>
          <w:numId w:val="13"/>
        </w:numPr>
        <w:spacing w:after="0" w:line="240" w:lineRule="auto"/>
        <w:jc w:val="both"/>
        <w:rPr>
          <w:rFonts w:ascii="Times New Roman" w:eastAsia="Times New Roman" w:hAnsi="Times New Roman" w:cs="Times New Roman"/>
          <w:sz w:val="24"/>
          <w:szCs w:val="24"/>
        </w:rPr>
      </w:pPr>
      <w:r w:rsidRPr="00C50138">
        <w:rPr>
          <w:rFonts w:ascii="Times New Roman" w:eastAsia="Times New Roman" w:hAnsi="Times New Roman" w:cs="Times New Roman"/>
          <w:sz w:val="24"/>
          <w:szCs w:val="24"/>
        </w:rPr>
        <w:t>The algorithm selects the k-nearest neighbors based on distance.</w:t>
      </w:r>
    </w:p>
    <w:p w14:paraId="57C6064E" w14:textId="77777777" w:rsidR="00C50138" w:rsidRPr="00C50138" w:rsidRDefault="00C50138" w:rsidP="00BB01CF">
      <w:pPr>
        <w:pStyle w:val="ListParagraph"/>
        <w:spacing w:after="0" w:line="240" w:lineRule="auto"/>
        <w:jc w:val="both"/>
        <w:rPr>
          <w:rFonts w:ascii="Times New Roman" w:eastAsia="Times New Roman" w:hAnsi="Times New Roman" w:cs="Times New Roman"/>
          <w:sz w:val="24"/>
          <w:szCs w:val="24"/>
        </w:rPr>
      </w:pPr>
    </w:p>
    <w:p w14:paraId="57C6064F" w14:textId="77777777" w:rsidR="00760DCA" w:rsidRDefault="00760DCA" w:rsidP="00BB01CF">
      <w:pPr>
        <w:pStyle w:val="NormalWeb"/>
        <w:numPr>
          <w:ilvl w:val="0"/>
          <w:numId w:val="13"/>
        </w:numPr>
        <w:spacing w:line="360" w:lineRule="auto"/>
        <w:jc w:val="both"/>
      </w:pPr>
      <w:r>
        <w:t>The predicted label is determined by a majority vote of the neighbors</w:t>
      </w:r>
      <w:r w:rsidR="00C50138">
        <w:t xml:space="preserve"> </w:t>
      </w:r>
      <m:oMath>
        <m:r>
          <w:rPr>
            <w:rFonts w:ascii="Cambria Math" w:hAnsi="Cambria Math"/>
          </w:rPr>
          <m:t>ytest = argmax</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I(y1=y)</m:t>
            </m:r>
          </m:e>
        </m:nary>
      </m:oMath>
      <w:r w:rsidR="00C50138">
        <w:t xml:space="preserve"> </w:t>
      </w:r>
    </w:p>
    <w:p w14:paraId="57C60650" w14:textId="77777777" w:rsidR="009767C6" w:rsidRPr="009767C6" w:rsidRDefault="009767C6" w:rsidP="00BB01CF">
      <w:pPr>
        <w:pStyle w:val="Heading1"/>
        <w:numPr>
          <w:ilvl w:val="1"/>
          <w:numId w:val="27"/>
        </w:numPr>
        <w:jc w:val="both"/>
        <w:rPr>
          <w:color w:val="000000" w:themeColor="text1"/>
        </w:rPr>
      </w:pPr>
      <w:bookmarkStart w:id="26" w:name="_Toc179294086"/>
      <w:r w:rsidRPr="009767C6">
        <w:rPr>
          <w:color w:val="000000" w:themeColor="text1"/>
        </w:rPr>
        <w:t>Artificial Neural Network</w:t>
      </w:r>
      <w:bookmarkEnd w:id="26"/>
      <w:r w:rsidRPr="009767C6">
        <w:rPr>
          <w:color w:val="000000" w:themeColor="text1"/>
        </w:rPr>
        <w:t xml:space="preserve"> </w:t>
      </w:r>
    </w:p>
    <w:p w14:paraId="57C60651" w14:textId="5C0683F4" w:rsidR="0008573F" w:rsidRDefault="00782A84" w:rsidP="00BB01CF">
      <w:pPr>
        <w:pStyle w:val="NormalWeb"/>
        <w:spacing w:line="360" w:lineRule="auto"/>
        <w:ind w:left="360"/>
        <w:jc w:val="both"/>
      </w:pPr>
      <w:r w:rsidRPr="00782A84">
        <w:t xml:space="preserve">The ANN model will be implemented with the usage of Scikit learn along with the MLP classifier, a feed-forward neural network with multiple layers. The model is configured with 2 hidden layers, which consists of values of 64 and 32 neurons, respectively, </w:t>
      </w:r>
      <w:r>
        <w:t xml:space="preserve">and </w:t>
      </w:r>
      <w:r w:rsidRPr="00782A84">
        <w:t xml:space="preserve">uses the </w:t>
      </w:r>
      <w:proofErr w:type="spellStart"/>
      <w:r w:rsidRPr="00782A84">
        <w:t>ReLU</w:t>
      </w:r>
      <w:proofErr w:type="spellEnd"/>
      <w:r w:rsidRPr="00782A84">
        <w:t xml:space="preserve"> activation function for non-linearity. The ANN is trained on standardized features data, and its performance will be evaluated on the metrics of accuracy and precession.</w:t>
      </w:r>
      <w:r w:rsidR="0008573F">
        <w:t xml:space="preserve"> </w:t>
      </w:r>
    </w:p>
    <w:p w14:paraId="57C60652" w14:textId="77777777" w:rsidR="001226A1" w:rsidRDefault="009E0F00" w:rsidP="00BB01CF">
      <w:pPr>
        <w:spacing w:line="360" w:lineRule="auto"/>
        <w:jc w:val="both"/>
        <w:rPr>
          <w:rFonts w:ascii="Times New Roman" w:hAnsi="Times New Roman" w:cs="Times New Roman"/>
        </w:rPr>
      </w:pPr>
      <w:r>
        <w:rPr>
          <w:rFonts w:ascii="Times New Roman" w:hAnsi="Times New Roman" w:cs="Times New Roman"/>
          <w:noProof/>
          <w:lang w:val="en-GB" w:eastAsia="en-GB"/>
        </w:rPr>
        <w:drawing>
          <wp:inline distT="0" distB="0" distL="0" distR="0" wp14:anchorId="57C60706" wp14:editId="57C60707">
            <wp:extent cx="5353137" cy="1086928"/>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l="7514" t="45478" r="34613" b="33592"/>
                    <a:stretch>
                      <a:fillRect/>
                    </a:stretch>
                  </pic:blipFill>
                  <pic:spPr bwMode="auto">
                    <a:xfrm>
                      <a:off x="0" y="0"/>
                      <a:ext cx="5353137" cy="1086928"/>
                    </a:xfrm>
                    <a:prstGeom prst="rect">
                      <a:avLst/>
                    </a:prstGeom>
                    <a:noFill/>
                    <a:ln w="9525">
                      <a:noFill/>
                      <a:miter lim="800000"/>
                      <a:headEnd/>
                      <a:tailEnd/>
                    </a:ln>
                  </pic:spPr>
                </pic:pic>
              </a:graphicData>
            </a:graphic>
          </wp:inline>
        </w:drawing>
      </w:r>
    </w:p>
    <w:p w14:paraId="57C60653" w14:textId="77777777" w:rsidR="00ED3034" w:rsidRPr="00ED3034" w:rsidRDefault="00ED3034" w:rsidP="00BB01CF">
      <w:pPr>
        <w:pStyle w:val="ListParagraph"/>
        <w:spacing w:before="100" w:beforeAutospacing="1" w:after="100" w:afterAutospacing="1" w:line="240" w:lineRule="auto"/>
        <w:jc w:val="both"/>
        <w:outlineLvl w:val="2"/>
        <w:rPr>
          <w:rFonts w:ascii="Times New Roman" w:eastAsia="Times New Roman" w:hAnsi="Times New Roman" w:cs="Times New Roman"/>
          <w:b/>
          <w:bCs/>
          <w:sz w:val="27"/>
          <w:szCs w:val="27"/>
          <w:lang w:val="en-GB" w:eastAsia="en-GB"/>
        </w:rPr>
      </w:pPr>
    </w:p>
    <w:p w14:paraId="57C60654" w14:textId="77777777" w:rsidR="002A0E33" w:rsidRPr="0082048A" w:rsidRDefault="002A0E33" w:rsidP="00BB01CF">
      <w:pPr>
        <w:pStyle w:val="ListParagraph"/>
        <w:numPr>
          <w:ilvl w:val="0"/>
          <w:numId w:val="16"/>
        </w:numPr>
        <w:spacing w:line="360" w:lineRule="auto"/>
        <w:jc w:val="both"/>
        <w:rPr>
          <w:rFonts w:ascii="Times New Roman" w:eastAsiaTheme="minorEastAsia" w:hAnsi="Times New Roman" w:cs="Times New Roman"/>
          <w:sz w:val="24"/>
        </w:rPr>
      </w:pPr>
      <w:r w:rsidRPr="0082048A">
        <w:rPr>
          <w:rFonts w:ascii="Times New Roman" w:hAnsi="Times New Roman" w:cs="Times New Roman"/>
          <w:sz w:val="24"/>
        </w:rPr>
        <w:t xml:space="preserve">The hidden layer output is completed as </w:t>
      </w:r>
      <m:oMath>
        <m:r>
          <w:rPr>
            <w:rFonts w:ascii="Cambria Math" w:hAnsi="Cambria Math" w:cs="Times New Roman"/>
            <w:sz w:val="24"/>
          </w:rPr>
          <m:t>Z</m:t>
        </m:r>
        <m:d>
          <m:dPr>
            <m:ctrlPr>
              <w:rPr>
                <w:rFonts w:ascii="Cambria Math" w:hAnsi="Cambria Math" w:cs="Times New Roman"/>
                <w:i/>
                <w:sz w:val="24"/>
              </w:rPr>
            </m:ctrlPr>
          </m:dPr>
          <m:e>
            <m:r>
              <w:rPr>
                <w:rFonts w:ascii="Cambria Math" w:hAnsi="Cambria Math" w:cs="Times New Roman"/>
                <w:sz w:val="24"/>
              </w:rPr>
              <m:t>1</m:t>
            </m:r>
          </m:e>
        </m:d>
        <m:r>
          <w:rPr>
            <w:rFonts w:ascii="Cambria Math" w:hAnsi="Cambria Math" w:cs="Times New Roman"/>
            <w:sz w:val="24"/>
          </w:rPr>
          <m:t>=XW</m:t>
        </m:r>
        <m:d>
          <m:dPr>
            <m:ctrlPr>
              <w:rPr>
                <w:rFonts w:ascii="Cambria Math" w:hAnsi="Cambria Math" w:cs="Times New Roman"/>
                <w:i/>
                <w:sz w:val="24"/>
              </w:rPr>
            </m:ctrlPr>
          </m:dPr>
          <m:e>
            <m:r>
              <w:rPr>
                <w:rFonts w:ascii="Cambria Math" w:hAnsi="Cambria Math" w:cs="Times New Roman"/>
                <w:sz w:val="24"/>
              </w:rPr>
              <m:t>1</m:t>
            </m:r>
          </m:e>
        </m:d>
        <m:r>
          <w:rPr>
            <w:rFonts w:ascii="Cambria Math" w:hAnsi="Cambria Math" w:cs="Times New Roman"/>
            <w:sz w:val="24"/>
          </w:rPr>
          <m:t>+ b</m:t>
        </m:r>
        <m:d>
          <m:dPr>
            <m:ctrlPr>
              <w:rPr>
                <w:rFonts w:ascii="Cambria Math" w:hAnsi="Cambria Math" w:cs="Times New Roman"/>
                <w:i/>
                <w:sz w:val="24"/>
              </w:rPr>
            </m:ctrlPr>
          </m:dPr>
          <m:e>
            <m:r>
              <w:rPr>
                <w:rFonts w:ascii="Cambria Math" w:hAnsi="Cambria Math" w:cs="Times New Roman"/>
                <w:sz w:val="24"/>
              </w:rPr>
              <m:t>1</m:t>
            </m:r>
          </m:e>
        </m:d>
        <m:r>
          <w:rPr>
            <w:rFonts w:ascii="Cambria Math" w:hAnsi="Cambria Math" w:cs="Times New Roman"/>
            <w:sz w:val="24"/>
          </w:rPr>
          <m:t>, followed by ReLU activation:A</m:t>
        </m:r>
        <m:d>
          <m:dPr>
            <m:ctrlPr>
              <w:rPr>
                <w:rFonts w:ascii="Cambria Math" w:hAnsi="Cambria Math" w:cs="Times New Roman"/>
                <w:i/>
                <w:sz w:val="24"/>
              </w:rPr>
            </m:ctrlPr>
          </m:dPr>
          <m:e>
            <m:r>
              <w:rPr>
                <w:rFonts w:ascii="Cambria Math" w:hAnsi="Cambria Math" w:cs="Times New Roman"/>
                <w:sz w:val="24"/>
              </w:rPr>
              <m:t>1</m:t>
            </m:r>
          </m:e>
        </m:d>
        <m:r>
          <w:rPr>
            <w:rFonts w:ascii="Cambria Math" w:hAnsi="Cambria Math" w:cs="Times New Roman"/>
            <w:sz w:val="24"/>
          </w:rPr>
          <m:t>=</m:t>
        </m:r>
        <m:func>
          <m:funcPr>
            <m:ctrlPr>
              <w:rPr>
                <w:rFonts w:ascii="Cambria Math" w:hAnsi="Cambria Math" w:cs="Times New Roman"/>
                <w:i/>
                <w:sz w:val="24"/>
              </w:rPr>
            </m:ctrlPr>
          </m:funcPr>
          <m:fName>
            <m:r>
              <m:rPr>
                <m:sty m:val="p"/>
              </m:rPr>
              <w:rPr>
                <w:rFonts w:ascii="Cambria Math" w:hAnsi="Cambria Math" w:cs="Times New Roman"/>
                <w:sz w:val="24"/>
              </w:rPr>
              <m:t>max</m:t>
            </m:r>
          </m:fName>
          <m:e>
            <m:d>
              <m:dPr>
                <m:ctrlPr>
                  <w:rPr>
                    <w:rFonts w:ascii="Cambria Math" w:hAnsi="Cambria Math" w:cs="Times New Roman"/>
                    <w:i/>
                    <w:sz w:val="24"/>
                  </w:rPr>
                </m:ctrlPr>
              </m:dPr>
              <m:e>
                <m:r>
                  <w:rPr>
                    <w:rFonts w:ascii="Cambria Math" w:hAnsi="Cambria Math" w:cs="Times New Roman"/>
                    <w:sz w:val="24"/>
                  </w:rPr>
                  <m:t>0,Z</m:t>
                </m:r>
              </m:e>
            </m:d>
            <m:r>
              <w:rPr>
                <w:rFonts w:ascii="Cambria Math" w:hAnsi="Cambria Math" w:cs="Times New Roman"/>
                <w:sz w:val="24"/>
              </w:rPr>
              <m:t>.</m:t>
            </m:r>
          </m:e>
        </m:func>
      </m:oMath>
    </w:p>
    <w:p w14:paraId="57C60655" w14:textId="77777777" w:rsidR="002A0E33" w:rsidRPr="0082048A" w:rsidRDefault="002A0E33" w:rsidP="00BB01CF">
      <w:pPr>
        <w:pStyle w:val="ListParagraph"/>
        <w:numPr>
          <w:ilvl w:val="0"/>
          <w:numId w:val="16"/>
        </w:numPr>
        <w:spacing w:line="360" w:lineRule="auto"/>
        <w:jc w:val="both"/>
        <w:rPr>
          <w:rFonts w:ascii="Times New Roman" w:eastAsiaTheme="minorEastAsia" w:hAnsi="Times New Roman" w:cs="Times New Roman"/>
          <w:sz w:val="24"/>
        </w:rPr>
      </w:pPr>
      <w:r w:rsidRPr="0082048A">
        <w:rPr>
          <w:rFonts w:ascii="Times New Roman" w:eastAsiaTheme="minorEastAsia" w:hAnsi="Times New Roman" w:cs="Times New Roman"/>
          <w:sz w:val="24"/>
        </w:rPr>
        <w:t xml:space="preserve">The second hidden layer is calculated similarly: </w:t>
      </w:r>
      <m:oMath>
        <m:r>
          <w:rPr>
            <w:rFonts w:ascii="Cambria Math" w:eastAsiaTheme="minorEastAsia" w:hAnsi="Cambria Math" w:cs="Times New Roman"/>
            <w:sz w:val="24"/>
          </w:rPr>
          <m:t>Z(2) = A(1) W(2) + b(2), and A(2) = max(0,Z)</m:t>
        </m:r>
      </m:oMath>
    </w:p>
    <w:p w14:paraId="57C60656" w14:textId="77777777" w:rsidR="002A0E33" w:rsidRPr="0082048A" w:rsidRDefault="002A0E33" w:rsidP="00BB01CF">
      <w:pPr>
        <w:pStyle w:val="ListParagraph"/>
        <w:numPr>
          <w:ilvl w:val="0"/>
          <w:numId w:val="16"/>
        </w:numPr>
        <w:spacing w:line="360" w:lineRule="auto"/>
        <w:jc w:val="both"/>
        <w:rPr>
          <w:rFonts w:ascii="Times New Roman" w:eastAsiaTheme="minorEastAsia" w:hAnsi="Times New Roman" w:cs="Times New Roman"/>
          <w:sz w:val="24"/>
        </w:rPr>
      </w:pPr>
      <w:r w:rsidRPr="0082048A">
        <w:rPr>
          <w:rFonts w:ascii="Times New Roman" w:eastAsiaTheme="minorEastAsia" w:hAnsi="Times New Roman" w:cs="Times New Roman"/>
          <w:sz w:val="24"/>
        </w:rPr>
        <w:t xml:space="preserve">The output layer produces class probabilities via software: </w:t>
      </w:r>
      <m:oMath>
        <m:r>
          <w:rPr>
            <w:rFonts w:ascii="Cambria Math" w:eastAsiaTheme="minorEastAsia" w:hAnsi="Cambria Math" w:cs="Times New Roman"/>
            <w:sz w:val="24"/>
          </w:rPr>
          <m:t>Z(3) = A(2) W(3) + b(3), y= software(Z)</m:t>
        </m:r>
      </m:oMath>
    </w:p>
    <w:p w14:paraId="57C60657" w14:textId="77777777" w:rsidR="006B5092" w:rsidRPr="00FC68C5" w:rsidRDefault="002A0E33" w:rsidP="00BB01CF">
      <w:pPr>
        <w:pStyle w:val="ListParagraph"/>
        <w:numPr>
          <w:ilvl w:val="0"/>
          <w:numId w:val="16"/>
        </w:numPr>
        <w:spacing w:line="360" w:lineRule="auto"/>
        <w:jc w:val="both"/>
        <w:rPr>
          <w:rFonts w:ascii="Times New Roman" w:hAnsi="Times New Roman" w:cs="Times New Roman"/>
        </w:rPr>
      </w:pPr>
      <w:r w:rsidRPr="0082048A">
        <w:rPr>
          <w:rFonts w:ascii="Times New Roman" w:eastAsiaTheme="minorEastAsia" w:hAnsi="Times New Roman" w:cs="Times New Roman"/>
          <w:sz w:val="24"/>
        </w:rPr>
        <w:t xml:space="preserve">The predicted label is </w:t>
      </w:r>
      <m:oMath>
        <m:r>
          <w:rPr>
            <w:rFonts w:ascii="Cambria Math" w:eastAsiaTheme="minorEastAsia" w:hAnsi="Cambria Math" w:cs="Times New Roman"/>
            <w:sz w:val="24"/>
          </w:rPr>
          <m:t>ypred = arg maxj yj</m:t>
        </m:r>
      </m:oMath>
    </w:p>
    <w:p w14:paraId="57C60658" w14:textId="77777777" w:rsidR="00FC68C5" w:rsidRPr="00FC68C5" w:rsidRDefault="00FC68C5" w:rsidP="00BB01CF">
      <w:pPr>
        <w:pStyle w:val="ListParagraph"/>
        <w:spacing w:line="360" w:lineRule="auto"/>
        <w:jc w:val="both"/>
        <w:rPr>
          <w:rFonts w:ascii="Times New Roman" w:hAnsi="Times New Roman" w:cs="Times New Roman"/>
        </w:rPr>
      </w:pPr>
    </w:p>
    <w:p w14:paraId="57C60659" w14:textId="77777777" w:rsidR="00FC68C5" w:rsidRPr="00FC68C5" w:rsidRDefault="00FC68C5" w:rsidP="00BB01CF">
      <w:pPr>
        <w:pStyle w:val="ListParagraph"/>
        <w:numPr>
          <w:ilvl w:val="2"/>
          <w:numId w:val="27"/>
        </w:numPr>
        <w:spacing w:before="100" w:beforeAutospacing="1" w:after="100" w:afterAutospacing="1" w:line="360" w:lineRule="auto"/>
        <w:jc w:val="both"/>
        <w:outlineLvl w:val="2"/>
        <w:rPr>
          <w:rFonts w:ascii="Times New Roman" w:eastAsia="Times New Roman" w:hAnsi="Times New Roman" w:cs="Times New Roman"/>
          <w:b/>
          <w:bCs/>
          <w:sz w:val="24"/>
          <w:szCs w:val="27"/>
          <w:lang w:val="en-GB" w:eastAsia="en-GB"/>
        </w:rPr>
      </w:pPr>
      <w:bookmarkStart w:id="27" w:name="_Toc179294087"/>
      <w:r w:rsidRPr="00FC68C5">
        <w:rPr>
          <w:rFonts w:ascii="Times New Roman" w:eastAsia="Times New Roman" w:hAnsi="Times New Roman" w:cs="Times New Roman"/>
          <w:b/>
          <w:bCs/>
          <w:sz w:val="24"/>
          <w:szCs w:val="27"/>
          <w:lang w:val="en-GB" w:eastAsia="en-GB"/>
        </w:rPr>
        <w:t>Regularization for Model Generalization (ANN)</w:t>
      </w:r>
      <w:bookmarkEnd w:id="27"/>
    </w:p>
    <w:p w14:paraId="57C6065A" w14:textId="2E6F4C2B" w:rsidR="00FC68C5" w:rsidRPr="00FC68C5" w:rsidRDefault="00D501FC" w:rsidP="00BB01CF">
      <w:pPr>
        <w:spacing w:before="100" w:beforeAutospacing="1" w:after="100" w:afterAutospacing="1" w:line="360" w:lineRule="auto"/>
        <w:ind w:left="360"/>
        <w:jc w:val="both"/>
        <w:rPr>
          <w:rFonts w:ascii="Times New Roman" w:eastAsia="Times New Roman" w:hAnsi="Times New Roman" w:cs="Times New Roman"/>
          <w:sz w:val="24"/>
          <w:szCs w:val="24"/>
          <w:lang w:val="en-GB" w:eastAsia="en-GB"/>
        </w:rPr>
      </w:pPr>
      <w:r w:rsidRPr="00D501FC">
        <w:rPr>
          <w:rFonts w:ascii="Times New Roman" w:eastAsia="Times New Roman" w:hAnsi="Times New Roman" w:cs="Times New Roman"/>
          <w:sz w:val="24"/>
          <w:szCs w:val="24"/>
          <w:lang w:val="en-GB" w:eastAsia="en-GB"/>
        </w:rPr>
        <w:t xml:space="preserve">Regularization is a very important technique in ANN that helps in improving model generalization-avoiding overfitting. This involves parameters such as L2 regularization-controlled by the alpha parameter of MLPClassifier-that penalize large weights; the effect, therefore, is to </w:t>
      </w:r>
      <w:r w:rsidRPr="00D501FC">
        <w:rPr>
          <w:rFonts w:ascii="Times New Roman" w:eastAsia="Times New Roman" w:hAnsi="Times New Roman" w:cs="Times New Roman"/>
          <w:sz w:val="24"/>
          <w:szCs w:val="24"/>
          <w:lang w:val="en-GB" w:eastAsia="en-GB"/>
        </w:rPr>
        <w:t>favour</w:t>
      </w:r>
      <w:r w:rsidRPr="00D501FC">
        <w:rPr>
          <w:rFonts w:ascii="Times New Roman" w:eastAsia="Times New Roman" w:hAnsi="Times New Roman" w:cs="Times New Roman"/>
          <w:sz w:val="24"/>
          <w:szCs w:val="24"/>
          <w:lang w:val="en-GB" w:eastAsia="en-GB"/>
        </w:rPr>
        <w:t xml:space="preserve"> simpler models that generalize better to unseen data. Moreover, with the dropout-like structures attained in the design of the hidden layer by randomly shutting off part of the neurons during training, overfitting is reduced. For instance, configurations like hidden_layer_sizes</w:t>
      </w:r>
      <w:r w:rsidRPr="00D501FC">
        <w:rPr>
          <w:rFonts w:ascii="Times New Roman" w:eastAsia="Times New Roman" w:hAnsi="Times New Roman" w:cs="Times New Roman"/>
          <w:sz w:val="24"/>
          <w:szCs w:val="24"/>
          <w:lang w:val="en-GB" w:eastAsia="en-GB"/>
        </w:rPr>
        <w:t>= (</w:t>
      </w:r>
      <w:r w:rsidRPr="00D501FC">
        <w:rPr>
          <w:rFonts w:ascii="Times New Roman" w:eastAsia="Times New Roman" w:hAnsi="Times New Roman" w:cs="Times New Roman"/>
          <w:sz w:val="24"/>
          <w:szCs w:val="24"/>
          <w:lang w:val="en-GB" w:eastAsia="en-GB"/>
        </w:rPr>
        <w:t>128, 64) will apply a dropout-like structure. This stabilizes not only the learning process but also makes the model robust with better predictive accuracy when new data is used</w:t>
      </w:r>
      <w:r>
        <w:rPr>
          <w:rFonts w:ascii="Times New Roman" w:eastAsia="Times New Roman" w:hAnsi="Times New Roman" w:cs="Times New Roman"/>
          <w:sz w:val="24"/>
          <w:szCs w:val="24"/>
          <w:lang w:val="en-GB" w:eastAsia="en-GB"/>
        </w:rPr>
        <w:t>.</w:t>
      </w:r>
    </w:p>
    <w:p w14:paraId="57C6065B" w14:textId="77777777" w:rsidR="00FC68C5" w:rsidRPr="006B5092" w:rsidRDefault="00FC68C5" w:rsidP="00BB01CF">
      <w:pPr>
        <w:spacing w:line="360" w:lineRule="auto"/>
        <w:jc w:val="both"/>
        <w:rPr>
          <w:rFonts w:ascii="Times New Roman" w:hAnsi="Times New Roman" w:cs="Times New Roman"/>
        </w:rPr>
      </w:pPr>
      <w:r>
        <w:rPr>
          <w:rFonts w:ascii="Times New Roman" w:hAnsi="Times New Roman" w:cs="Times New Roman"/>
          <w:noProof/>
          <w:lang w:val="en-GB" w:eastAsia="en-GB"/>
        </w:rPr>
        <w:drawing>
          <wp:inline distT="0" distB="0" distL="0" distR="0" wp14:anchorId="57C60708" wp14:editId="57C60709">
            <wp:extent cx="1892189" cy="136762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srcRect l="22820" t="61520" r="63670" b="21140"/>
                    <a:stretch>
                      <a:fillRect/>
                    </a:stretch>
                  </pic:blipFill>
                  <pic:spPr bwMode="auto">
                    <a:xfrm>
                      <a:off x="0" y="0"/>
                      <a:ext cx="1901085" cy="1374055"/>
                    </a:xfrm>
                    <a:prstGeom prst="rect">
                      <a:avLst/>
                    </a:prstGeom>
                    <a:noFill/>
                    <a:ln w="9525">
                      <a:noFill/>
                      <a:miter lim="800000"/>
                      <a:headEnd/>
                      <a:tailEnd/>
                    </a:ln>
                  </pic:spPr>
                </pic:pic>
              </a:graphicData>
            </a:graphic>
          </wp:inline>
        </w:drawing>
      </w:r>
    </w:p>
    <w:p w14:paraId="57C6065C" w14:textId="77777777" w:rsidR="006B5092" w:rsidRPr="009D6C79" w:rsidRDefault="006B5092" w:rsidP="00BB01CF">
      <w:pPr>
        <w:pStyle w:val="ListParagraph"/>
        <w:numPr>
          <w:ilvl w:val="2"/>
          <w:numId w:val="27"/>
        </w:numPr>
        <w:spacing w:line="360" w:lineRule="auto"/>
        <w:jc w:val="both"/>
        <w:rPr>
          <w:rFonts w:ascii="Times New Roman" w:hAnsi="Times New Roman" w:cs="Times New Roman"/>
        </w:rPr>
      </w:pPr>
      <w:r w:rsidRPr="009D6C79">
        <w:rPr>
          <w:rFonts w:ascii="Times New Roman" w:eastAsia="Times New Roman" w:hAnsi="Times New Roman" w:cs="Times New Roman"/>
          <w:b/>
          <w:bCs/>
          <w:sz w:val="27"/>
          <w:szCs w:val="27"/>
          <w:lang w:val="en-GB" w:eastAsia="en-GB"/>
        </w:rPr>
        <w:t>Hyper parameters</w:t>
      </w:r>
    </w:p>
    <w:tbl>
      <w:tblPr>
        <w:tblStyle w:val="TableGrid"/>
        <w:tblW w:w="0" w:type="auto"/>
        <w:tblLook w:val="04A0" w:firstRow="1" w:lastRow="0" w:firstColumn="1" w:lastColumn="0" w:noHBand="0" w:noVBand="1"/>
      </w:tblPr>
      <w:tblGrid>
        <w:gridCol w:w="1949"/>
        <w:gridCol w:w="4278"/>
        <w:gridCol w:w="3123"/>
      </w:tblGrid>
      <w:tr w:rsidR="006B5092" w:rsidRPr="00753FFF" w14:paraId="57C60660" w14:textId="77777777" w:rsidTr="00753FFF">
        <w:tc>
          <w:tcPr>
            <w:tcW w:w="0" w:type="auto"/>
            <w:hideMark/>
          </w:tcPr>
          <w:p w14:paraId="57C6065D" w14:textId="77777777" w:rsidR="006B5092" w:rsidRPr="00753FFF" w:rsidRDefault="006B5092" w:rsidP="00BB01CF">
            <w:pPr>
              <w:spacing w:line="360" w:lineRule="auto"/>
              <w:jc w:val="both"/>
              <w:rPr>
                <w:rFonts w:ascii="Times New Roman" w:eastAsia="Times New Roman" w:hAnsi="Times New Roman" w:cs="Times New Roman"/>
                <w:b/>
                <w:bCs/>
                <w:sz w:val="24"/>
                <w:szCs w:val="24"/>
                <w:lang w:val="en-GB" w:eastAsia="en-GB"/>
              </w:rPr>
            </w:pPr>
            <w:r w:rsidRPr="00753FFF">
              <w:rPr>
                <w:rFonts w:ascii="Times New Roman" w:eastAsia="Times New Roman" w:hAnsi="Times New Roman" w:cs="Times New Roman"/>
                <w:b/>
                <w:bCs/>
                <w:sz w:val="24"/>
                <w:szCs w:val="24"/>
                <w:lang w:val="en-GB" w:eastAsia="en-GB"/>
              </w:rPr>
              <w:t>Hyperparameter</w:t>
            </w:r>
          </w:p>
        </w:tc>
        <w:tc>
          <w:tcPr>
            <w:tcW w:w="0" w:type="auto"/>
            <w:hideMark/>
          </w:tcPr>
          <w:p w14:paraId="57C6065E" w14:textId="77777777" w:rsidR="006B5092" w:rsidRPr="00753FFF" w:rsidRDefault="006B5092" w:rsidP="00BB01CF">
            <w:pPr>
              <w:spacing w:line="360" w:lineRule="auto"/>
              <w:jc w:val="both"/>
              <w:rPr>
                <w:rFonts w:ascii="Times New Roman" w:eastAsia="Times New Roman" w:hAnsi="Times New Roman" w:cs="Times New Roman"/>
                <w:b/>
                <w:bCs/>
                <w:sz w:val="24"/>
                <w:szCs w:val="24"/>
                <w:lang w:val="en-GB" w:eastAsia="en-GB"/>
              </w:rPr>
            </w:pPr>
            <w:r w:rsidRPr="00753FFF">
              <w:rPr>
                <w:rFonts w:ascii="Times New Roman" w:eastAsia="Times New Roman" w:hAnsi="Times New Roman" w:cs="Times New Roman"/>
                <w:b/>
                <w:bCs/>
                <w:sz w:val="24"/>
                <w:szCs w:val="24"/>
                <w:lang w:val="en-GB" w:eastAsia="en-GB"/>
              </w:rPr>
              <w:t>Description</w:t>
            </w:r>
          </w:p>
        </w:tc>
        <w:tc>
          <w:tcPr>
            <w:tcW w:w="0" w:type="auto"/>
            <w:hideMark/>
          </w:tcPr>
          <w:p w14:paraId="57C6065F" w14:textId="77777777" w:rsidR="006B5092" w:rsidRPr="00753FFF" w:rsidRDefault="006B5092" w:rsidP="00BB01CF">
            <w:pPr>
              <w:spacing w:line="360" w:lineRule="auto"/>
              <w:jc w:val="both"/>
              <w:rPr>
                <w:rFonts w:ascii="Times New Roman" w:eastAsia="Times New Roman" w:hAnsi="Times New Roman" w:cs="Times New Roman"/>
                <w:b/>
                <w:bCs/>
                <w:sz w:val="24"/>
                <w:szCs w:val="24"/>
                <w:lang w:val="en-GB" w:eastAsia="en-GB"/>
              </w:rPr>
            </w:pPr>
            <w:r w:rsidRPr="00753FFF">
              <w:rPr>
                <w:rFonts w:ascii="Times New Roman" w:eastAsia="Times New Roman" w:hAnsi="Times New Roman" w:cs="Times New Roman"/>
                <w:b/>
                <w:bCs/>
                <w:sz w:val="24"/>
                <w:szCs w:val="24"/>
                <w:lang w:val="en-GB" w:eastAsia="en-GB"/>
              </w:rPr>
              <w:t>Typical Values/Range</w:t>
            </w:r>
          </w:p>
        </w:tc>
      </w:tr>
      <w:tr w:rsidR="006B5092" w:rsidRPr="00753FFF" w14:paraId="57C60664" w14:textId="77777777" w:rsidTr="00753FFF">
        <w:tc>
          <w:tcPr>
            <w:tcW w:w="0" w:type="auto"/>
            <w:hideMark/>
          </w:tcPr>
          <w:p w14:paraId="57C60661" w14:textId="77777777" w:rsidR="006B5092" w:rsidRPr="00753FFF" w:rsidRDefault="006B5092" w:rsidP="00BB01CF">
            <w:pPr>
              <w:spacing w:line="360" w:lineRule="auto"/>
              <w:jc w:val="both"/>
              <w:rPr>
                <w:rFonts w:ascii="Times New Roman" w:eastAsia="Times New Roman" w:hAnsi="Times New Roman" w:cs="Times New Roman"/>
                <w:sz w:val="24"/>
                <w:szCs w:val="24"/>
                <w:lang w:val="en-GB" w:eastAsia="en-GB"/>
              </w:rPr>
            </w:pPr>
            <w:proofErr w:type="spellStart"/>
            <w:r w:rsidRPr="00753FFF">
              <w:rPr>
                <w:rFonts w:ascii="Courier New" w:eastAsia="Times New Roman" w:hAnsi="Courier New" w:cs="Courier New"/>
                <w:sz w:val="20"/>
                <w:lang w:val="en-GB" w:eastAsia="en-GB"/>
              </w:rPr>
              <w:t>num_layers</w:t>
            </w:r>
            <w:proofErr w:type="spellEnd"/>
          </w:p>
        </w:tc>
        <w:tc>
          <w:tcPr>
            <w:tcW w:w="0" w:type="auto"/>
            <w:hideMark/>
          </w:tcPr>
          <w:p w14:paraId="57C60662" w14:textId="77777777" w:rsidR="006B5092" w:rsidRPr="00753FFF" w:rsidRDefault="006B5092" w:rsidP="00BB01CF">
            <w:pPr>
              <w:spacing w:line="360" w:lineRule="auto"/>
              <w:jc w:val="both"/>
              <w:rPr>
                <w:rFonts w:ascii="Times New Roman" w:eastAsia="Times New Roman" w:hAnsi="Times New Roman" w:cs="Times New Roman"/>
                <w:sz w:val="24"/>
                <w:szCs w:val="24"/>
                <w:lang w:val="en-GB" w:eastAsia="en-GB"/>
              </w:rPr>
            </w:pPr>
            <w:r w:rsidRPr="00753FFF">
              <w:rPr>
                <w:rFonts w:ascii="Times New Roman" w:eastAsia="Times New Roman" w:hAnsi="Times New Roman" w:cs="Times New Roman"/>
                <w:sz w:val="24"/>
                <w:szCs w:val="24"/>
                <w:lang w:val="en-GB" w:eastAsia="en-GB"/>
              </w:rPr>
              <w:t>Number of hidden layers in the network.</w:t>
            </w:r>
          </w:p>
        </w:tc>
        <w:tc>
          <w:tcPr>
            <w:tcW w:w="0" w:type="auto"/>
            <w:hideMark/>
          </w:tcPr>
          <w:p w14:paraId="57C60663" w14:textId="77777777" w:rsidR="006B5092" w:rsidRPr="00753FFF" w:rsidRDefault="006B5092" w:rsidP="00BB01CF">
            <w:pPr>
              <w:spacing w:line="360" w:lineRule="auto"/>
              <w:jc w:val="both"/>
              <w:rPr>
                <w:rFonts w:ascii="Times New Roman" w:eastAsia="Times New Roman" w:hAnsi="Times New Roman" w:cs="Times New Roman"/>
                <w:sz w:val="24"/>
                <w:szCs w:val="24"/>
                <w:lang w:val="en-GB" w:eastAsia="en-GB"/>
              </w:rPr>
            </w:pPr>
            <w:r w:rsidRPr="00753FFF">
              <w:rPr>
                <w:rFonts w:ascii="Times New Roman" w:eastAsia="Times New Roman" w:hAnsi="Times New Roman" w:cs="Times New Roman"/>
                <w:sz w:val="24"/>
                <w:szCs w:val="24"/>
                <w:lang w:val="en-GB" w:eastAsia="en-GB"/>
              </w:rPr>
              <w:t>Integer values (e.g., 1 to 5)</w:t>
            </w:r>
          </w:p>
        </w:tc>
      </w:tr>
      <w:tr w:rsidR="006B5092" w:rsidRPr="00753FFF" w14:paraId="57C60668" w14:textId="77777777" w:rsidTr="00753FFF">
        <w:tc>
          <w:tcPr>
            <w:tcW w:w="0" w:type="auto"/>
            <w:hideMark/>
          </w:tcPr>
          <w:p w14:paraId="57C60665" w14:textId="77777777" w:rsidR="006B5092" w:rsidRPr="00753FFF" w:rsidRDefault="006B5092" w:rsidP="00BB01CF">
            <w:pPr>
              <w:spacing w:line="360" w:lineRule="auto"/>
              <w:jc w:val="both"/>
              <w:rPr>
                <w:rFonts w:ascii="Times New Roman" w:eastAsia="Times New Roman" w:hAnsi="Times New Roman" w:cs="Times New Roman"/>
                <w:sz w:val="24"/>
                <w:szCs w:val="24"/>
                <w:lang w:val="en-GB" w:eastAsia="en-GB"/>
              </w:rPr>
            </w:pPr>
            <w:proofErr w:type="spellStart"/>
            <w:r w:rsidRPr="00753FFF">
              <w:rPr>
                <w:rFonts w:ascii="Courier New" w:eastAsia="Times New Roman" w:hAnsi="Courier New" w:cs="Courier New"/>
                <w:sz w:val="20"/>
                <w:lang w:val="en-GB" w:eastAsia="en-GB"/>
              </w:rPr>
              <w:t>num_units</w:t>
            </w:r>
            <w:proofErr w:type="spellEnd"/>
          </w:p>
        </w:tc>
        <w:tc>
          <w:tcPr>
            <w:tcW w:w="0" w:type="auto"/>
            <w:hideMark/>
          </w:tcPr>
          <w:p w14:paraId="57C60666" w14:textId="77777777" w:rsidR="006B5092" w:rsidRPr="00753FFF" w:rsidRDefault="006B5092" w:rsidP="00BB01CF">
            <w:pPr>
              <w:spacing w:line="360" w:lineRule="auto"/>
              <w:jc w:val="both"/>
              <w:rPr>
                <w:rFonts w:ascii="Times New Roman" w:eastAsia="Times New Roman" w:hAnsi="Times New Roman" w:cs="Times New Roman"/>
                <w:sz w:val="24"/>
                <w:szCs w:val="24"/>
                <w:lang w:val="en-GB" w:eastAsia="en-GB"/>
              </w:rPr>
            </w:pPr>
            <w:r w:rsidRPr="00753FFF">
              <w:rPr>
                <w:rFonts w:ascii="Times New Roman" w:eastAsia="Times New Roman" w:hAnsi="Times New Roman" w:cs="Times New Roman"/>
                <w:sz w:val="24"/>
                <w:szCs w:val="24"/>
                <w:lang w:val="en-GB" w:eastAsia="en-GB"/>
              </w:rPr>
              <w:t>Number of units in each hidden layer.</w:t>
            </w:r>
          </w:p>
        </w:tc>
        <w:tc>
          <w:tcPr>
            <w:tcW w:w="0" w:type="auto"/>
            <w:hideMark/>
          </w:tcPr>
          <w:p w14:paraId="57C60667" w14:textId="77777777" w:rsidR="006B5092" w:rsidRPr="00753FFF" w:rsidRDefault="006B5092" w:rsidP="00BB01CF">
            <w:pPr>
              <w:spacing w:line="360" w:lineRule="auto"/>
              <w:jc w:val="both"/>
              <w:rPr>
                <w:rFonts w:ascii="Times New Roman" w:eastAsia="Times New Roman" w:hAnsi="Times New Roman" w:cs="Times New Roman"/>
                <w:sz w:val="24"/>
                <w:szCs w:val="24"/>
                <w:lang w:val="en-GB" w:eastAsia="en-GB"/>
              </w:rPr>
            </w:pPr>
            <w:r w:rsidRPr="00753FFF">
              <w:rPr>
                <w:rFonts w:ascii="Times New Roman" w:eastAsia="Times New Roman" w:hAnsi="Times New Roman" w:cs="Times New Roman"/>
                <w:sz w:val="24"/>
                <w:szCs w:val="24"/>
                <w:lang w:val="en-GB" w:eastAsia="en-GB"/>
              </w:rPr>
              <w:t>{32, 64, 128, 256, ...}</w:t>
            </w:r>
          </w:p>
        </w:tc>
      </w:tr>
      <w:tr w:rsidR="006B5092" w:rsidRPr="00753FFF" w14:paraId="57C6066C" w14:textId="77777777" w:rsidTr="00753FFF">
        <w:tc>
          <w:tcPr>
            <w:tcW w:w="0" w:type="auto"/>
            <w:hideMark/>
          </w:tcPr>
          <w:p w14:paraId="57C60669" w14:textId="77777777" w:rsidR="006B5092" w:rsidRPr="00753FFF" w:rsidRDefault="006B5092" w:rsidP="00BB01CF">
            <w:pPr>
              <w:spacing w:line="360" w:lineRule="auto"/>
              <w:jc w:val="both"/>
              <w:rPr>
                <w:rFonts w:ascii="Times New Roman" w:eastAsia="Times New Roman" w:hAnsi="Times New Roman" w:cs="Times New Roman"/>
                <w:sz w:val="24"/>
                <w:szCs w:val="24"/>
                <w:lang w:val="en-GB" w:eastAsia="en-GB"/>
              </w:rPr>
            </w:pPr>
            <w:r w:rsidRPr="00753FFF">
              <w:rPr>
                <w:rFonts w:ascii="Courier New" w:eastAsia="Times New Roman" w:hAnsi="Courier New" w:cs="Courier New"/>
                <w:sz w:val="20"/>
                <w:lang w:val="en-GB" w:eastAsia="en-GB"/>
              </w:rPr>
              <w:lastRenderedPageBreak/>
              <w:t>activation</w:t>
            </w:r>
          </w:p>
        </w:tc>
        <w:tc>
          <w:tcPr>
            <w:tcW w:w="0" w:type="auto"/>
            <w:hideMark/>
          </w:tcPr>
          <w:p w14:paraId="57C6066A" w14:textId="77777777" w:rsidR="006B5092" w:rsidRPr="00753FFF" w:rsidRDefault="006B5092" w:rsidP="00BB01CF">
            <w:pPr>
              <w:spacing w:line="360" w:lineRule="auto"/>
              <w:jc w:val="both"/>
              <w:rPr>
                <w:rFonts w:ascii="Times New Roman" w:eastAsia="Times New Roman" w:hAnsi="Times New Roman" w:cs="Times New Roman"/>
                <w:sz w:val="24"/>
                <w:szCs w:val="24"/>
                <w:lang w:val="en-GB" w:eastAsia="en-GB"/>
              </w:rPr>
            </w:pPr>
            <w:r w:rsidRPr="00753FFF">
              <w:rPr>
                <w:rFonts w:ascii="Times New Roman" w:eastAsia="Times New Roman" w:hAnsi="Times New Roman" w:cs="Times New Roman"/>
                <w:sz w:val="24"/>
                <w:szCs w:val="24"/>
                <w:lang w:val="en-GB" w:eastAsia="en-GB"/>
              </w:rPr>
              <w:t>Activation function to use in hidden layers.</w:t>
            </w:r>
          </w:p>
        </w:tc>
        <w:tc>
          <w:tcPr>
            <w:tcW w:w="0" w:type="auto"/>
            <w:hideMark/>
          </w:tcPr>
          <w:p w14:paraId="57C6066B" w14:textId="77777777" w:rsidR="006B5092" w:rsidRPr="00753FFF" w:rsidRDefault="006B5092" w:rsidP="00BB01CF">
            <w:pPr>
              <w:spacing w:line="360" w:lineRule="auto"/>
              <w:jc w:val="both"/>
              <w:rPr>
                <w:rFonts w:ascii="Times New Roman" w:eastAsia="Times New Roman" w:hAnsi="Times New Roman" w:cs="Times New Roman"/>
                <w:sz w:val="24"/>
                <w:szCs w:val="24"/>
                <w:lang w:val="en-GB" w:eastAsia="en-GB"/>
              </w:rPr>
            </w:pPr>
            <w:r w:rsidRPr="00753FFF">
              <w:rPr>
                <w:rFonts w:ascii="Times New Roman" w:eastAsia="Times New Roman" w:hAnsi="Times New Roman" w:cs="Times New Roman"/>
                <w:sz w:val="24"/>
                <w:szCs w:val="24"/>
                <w:lang w:val="en-GB" w:eastAsia="en-GB"/>
              </w:rPr>
              <w:t>{‘</w:t>
            </w:r>
            <w:proofErr w:type="spellStart"/>
            <w:r w:rsidRPr="00753FFF">
              <w:rPr>
                <w:rFonts w:ascii="Times New Roman" w:eastAsia="Times New Roman" w:hAnsi="Times New Roman" w:cs="Times New Roman"/>
                <w:sz w:val="24"/>
                <w:szCs w:val="24"/>
                <w:lang w:val="en-GB" w:eastAsia="en-GB"/>
              </w:rPr>
              <w:t>relu</w:t>
            </w:r>
            <w:proofErr w:type="spellEnd"/>
            <w:r w:rsidRPr="00753FFF">
              <w:rPr>
                <w:rFonts w:ascii="Times New Roman" w:eastAsia="Times New Roman" w:hAnsi="Times New Roman" w:cs="Times New Roman"/>
                <w:sz w:val="24"/>
                <w:szCs w:val="24"/>
                <w:lang w:val="en-GB" w:eastAsia="en-GB"/>
              </w:rPr>
              <w:t>’, ‘sigmoid’, ‘tanh’, ‘</w:t>
            </w:r>
            <w:proofErr w:type="spellStart"/>
            <w:r w:rsidRPr="00753FFF">
              <w:rPr>
                <w:rFonts w:ascii="Times New Roman" w:eastAsia="Times New Roman" w:hAnsi="Times New Roman" w:cs="Times New Roman"/>
                <w:sz w:val="24"/>
                <w:szCs w:val="24"/>
                <w:lang w:val="en-GB" w:eastAsia="en-GB"/>
              </w:rPr>
              <w:t>softmax</w:t>
            </w:r>
            <w:proofErr w:type="spellEnd"/>
            <w:r w:rsidRPr="00753FFF">
              <w:rPr>
                <w:rFonts w:ascii="Times New Roman" w:eastAsia="Times New Roman" w:hAnsi="Times New Roman" w:cs="Times New Roman"/>
                <w:sz w:val="24"/>
                <w:szCs w:val="24"/>
                <w:lang w:val="en-GB" w:eastAsia="en-GB"/>
              </w:rPr>
              <w:t>’}</w:t>
            </w:r>
          </w:p>
        </w:tc>
      </w:tr>
      <w:tr w:rsidR="006B5092" w:rsidRPr="00753FFF" w14:paraId="57C60670" w14:textId="77777777" w:rsidTr="00753FFF">
        <w:tc>
          <w:tcPr>
            <w:tcW w:w="0" w:type="auto"/>
            <w:hideMark/>
          </w:tcPr>
          <w:p w14:paraId="57C6066D" w14:textId="77777777" w:rsidR="006B5092" w:rsidRPr="00753FFF" w:rsidRDefault="006B5092" w:rsidP="00BB01CF">
            <w:pPr>
              <w:spacing w:line="360" w:lineRule="auto"/>
              <w:jc w:val="both"/>
              <w:rPr>
                <w:rFonts w:ascii="Times New Roman" w:eastAsia="Times New Roman" w:hAnsi="Times New Roman" w:cs="Times New Roman"/>
                <w:sz w:val="24"/>
                <w:szCs w:val="24"/>
                <w:lang w:val="en-GB" w:eastAsia="en-GB"/>
              </w:rPr>
            </w:pPr>
            <w:proofErr w:type="spellStart"/>
            <w:r w:rsidRPr="00753FFF">
              <w:rPr>
                <w:rFonts w:ascii="Courier New" w:eastAsia="Times New Roman" w:hAnsi="Courier New" w:cs="Courier New"/>
                <w:sz w:val="20"/>
                <w:lang w:val="en-GB" w:eastAsia="en-GB"/>
              </w:rPr>
              <w:t>learning_rate</w:t>
            </w:r>
            <w:proofErr w:type="spellEnd"/>
          </w:p>
        </w:tc>
        <w:tc>
          <w:tcPr>
            <w:tcW w:w="0" w:type="auto"/>
            <w:hideMark/>
          </w:tcPr>
          <w:p w14:paraId="57C6066E" w14:textId="77777777" w:rsidR="006B5092" w:rsidRPr="00753FFF" w:rsidRDefault="006B5092" w:rsidP="00BB01CF">
            <w:pPr>
              <w:spacing w:line="360" w:lineRule="auto"/>
              <w:jc w:val="both"/>
              <w:rPr>
                <w:rFonts w:ascii="Times New Roman" w:eastAsia="Times New Roman" w:hAnsi="Times New Roman" w:cs="Times New Roman"/>
                <w:sz w:val="24"/>
                <w:szCs w:val="24"/>
                <w:lang w:val="en-GB" w:eastAsia="en-GB"/>
              </w:rPr>
            </w:pPr>
            <w:r w:rsidRPr="00753FFF">
              <w:rPr>
                <w:rFonts w:ascii="Times New Roman" w:eastAsia="Times New Roman" w:hAnsi="Times New Roman" w:cs="Times New Roman"/>
                <w:sz w:val="24"/>
                <w:szCs w:val="24"/>
                <w:lang w:val="en-GB" w:eastAsia="en-GB"/>
              </w:rPr>
              <w:t>Learning rate for the optimizer.</w:t>
            </w:r>
          </w:p>
        </w:tc>
        <w:tc>
          <w:tcPr>
            <w:tcW w:w="0" w:type="auto"/>
            <w:hideMark/>
          </w:tcPr>
          <w:p w14:paraId="57C6066F" w14:textId="77777777" w:rsidR="006B5092" w:rsidRPr="00753FFF" w:rsidRDefault="006B5092" w:rsidP="00BB01CF">
            <w:pPr>
              <w:spacing w:line="360" w:lineRule="auto"/>
              <w:jc w:val="both"/>
              <w:rPr>
                <w:rFonts w:ascii="Times New Roman" w:eastAsia="Times New Roman" w:hAnsi="Times New Roman" w:cs="Times New Roman"/>
                <w:sz w:val="24"/>
                <w:szCs w:val="24"/>
                <w:lang w:val="en-GB" w:eastAsia="en-GB"/>
              </w:rPr>
            </w:pPr>
            <w:r w:rsidRPr="00753FFF">
              <w:rPr>
                <w:rFonts w:ascii="Times New Roman" w:eastAsia="Times New Roman" w:hAnsi="Times New Roman" w:cs="Times New Roman"/>
                <w:sz w:val="24"/>
                <w:szCs w:val="24"/>
                <w:lang w:val="en-GB" w:eastAsia="en-GB"/>
              </w:rPr>
              <w:t>{0.001, 0.01, 0.1}</w:t>
            </w:r>
          </w:p>
        </w:tc>
      </w:tr>
      <w:tr w:rsidR="006B5092" w:rsidRPr="00753FFF" w14:paraId="57C60674" w14:textId="77777777" w:rsidTr="00753FFF">
        <w:tc>
          <w:tcPr>
            <w:tcW w:w="0" w:type="auto"/>
            <w:hideMark/>
          </w:tcPr>
          <w:p w14:paraId="57C60671" w14:textId="77777777" w:rsidR="006B5092" w:rsidRPr="00753FFF" w:rsidRDefault="006B5092" w:rsidP="00BB01CF">
            <w:pPr>
              <w:spacing w:line="360" w:lineRule="auto"/>
              <w:jc w:val="both"/>
              <w:rPr>
                <w:rFonts w:ascii="Times New Roman" w:eastAsia="Times New Roman" w:hAnsi="Times New Roman" w:cs="Times New Roman"/>
                <w:sz w:val="24"/>
                <w:szCs w:val="24"/>
                <w:lang w:val="en-GB" w:eastAsia="en-GB"/>
              </w:rPr>
            </w:pPr>
            <w:proofErr w:type="spellStart"/>
            <w:r w:rsidRPr="00753FFF">
              <w:rPr>
                <w:rFonts w:ascii="Courier New" w:eastAsia="Times New Roman" w:hAnsi="Courier New" w:cs="Courier New"/>
                <w:sz w:val="20"/>
                <w:lang w:val="en-GB" w:eastAsia="en-GB"/>
              </w:rPr>
              <w:t>batch_size</w:t>
            </w:r>
            <w:proofErr w:type="spellEnd"/>
          </w:p>
        </w:tc>
        <w:tc>
          <w:tcPr>
            <w:tcW w:w="0" w:type="auto"/>
            <w:hideMark/>
          </w:tcPr>
          <w:p w14:paraId="57C60672" w14:textId="77777777" w:rsidR="006B5092" w:rsidRPr="00753FFF" w:rsidRDefault="006B5092" w:rsidP="00BB01CF">
            <w:pPr>
              <w:spacing w:line="360" w:lineRule="auto"/>
              <w:jc w:val="both"/>
              <w:rPr>
                <w:rFonts w:ascii="Times New Roman" w:eastAsia="Times New Roman" w:hAnsi="Times New Roman" w:cs="Times New Roman"/>
                <w:sz w:val="24"/>
                <w:szCs w:val="24"/>
                <w:lang w:val="en-GB" w:eastAsia="en-GB"/>
              </w:rPr>
            </w:pPr>
            <w:r w:rsidRPr="00753FFF">
              <w:rPr>
                <w:rFonts w:ascii="Times New Roman" w:eastAsia="Times New Roman" w:hAnsi="Times New Roman" w:cs="Times New Roman"/>
                <w:sz w:val="24"/>
                <w:szCs w:val="24"/>
                <w:lang w:val="en-GB" w:eastAsia="en-GB"/>
              </w:rPr>
              <w:t>Number of samples processed before updating weights.</w:t>
            </w:r>
          </w:p>
        </w:tc>
        <w:tc>
          <w:tcPr>
            <w:tcW w:w="0" w:type="auto"/>
            <w:hideMark/>
          </w:tcPr>
          <w:p w14:paraId="57C60673" w14:textId="77777777" w:rsidR="006B5092" w:rsidRPr="00753FFF" w:rsidRDefault="006B5092" w:rsidP="00BB01CF">
            <w:pPr>
              <w:spacing w:line="360" w:lineRule="auto"/>
              <w:jc w:val="both"/>
              <w:rPr>
                <w:rFonts w:ascii="Times New Roman" w:eastAsia="Times New Roman" w:hAnsi="Times New Roman" w:cs="Times New Roman"/>
                <w:sz w:val="24"/>
                <w:szCs w:val="24"/>
                <w:lang w:val="en-GB" w:eastAsia="en-GB"/>
              </w:rPr>
            </w:pPr>
            <w:r w:rsidRPr="00753FFF">
              <w:rPr>
                <w:rFonts w:ascii="Times New Roman" w:eastAsia="Times New Roman" w:hAnsi="Times New Roman" w:cs="Times New Roman"/>
                <w:sz w:val="24"/>
                <w:szCs w:val="24"/>
                <w:lang w:val="en-GB" w:eastAsia="en-GB"/>
              </w:rPr>
              <w:t>{16, 32, 64, 128}</w:t>
            </w:r>
          </w:p>
        </w:tc>
      </w:tr>
      <w:tr w:rsidR="006B5092" w:rsidRPr="00753FFF" w14:paraId="57C60678" w14:textId="77777777" w:rsidTr="00753FFF">
        <w:tc>
          <w:tcPr>
            <w:tcW w:w="0" w:type="auto"/>
            <w:hideMark/>
          </w:tcPr>
          <w:p w14:paraId="57C60675" w14:textId="77777777" w:rsidR="006B5092" w:rsidRPr="00753FFF" w:rsidRDefault="006B5092" w:rsidP="00BB01CF">
            <w:pPr>
              <w:spacing w:line="360" w:lineRule="auto"/>
              <w:jc w:val="both"/>
              <w:rPr>
                <w:rFonts w:ascii="Times New Roman" w:eastAsia="Times New Roman" w:hAnsi="Times New Roman" w:cs="Times New Roman"/>
                <w:sz w:val="24"/>
                <w:szCs w:val="24"/>
                <w:lang w:val="en-GB" w:eastAsia="en-GB"/>
              </w:rPr>
            </w:pPr>
            <w:proofErr w:type="spellStart"/>
            <w:r w:rsidRPr="00753FFF">
              <w:rPr>
                <w:rFonts w:ascii="Courier New" w:eastAsia="Times New Roman" w:hAnsi="Courier New" w:cs="Courier New"/>
                <w:sz w:val="20"/>
                <w:lang w:val="en-GB" w:eastAsia="en-GB"/>
              </w:rPr>
              <w:t>dropout_rate</w:t>
            </w:r>
            <w:proofErr w:type="spellEnd"/>
          </w:p>
        </w:tc>
        <w:tc>
          <w:tcPr>
            <w:tcW w:w="0" w:type="auto"/>
            <w:hideMark/>
          </w:tcPr>
          <w:p w14:paraId="57C60676" w14:textId="77777777" w:rsidR="006B5092" w:rsidRPr="00753FFF" w:rsidRDefault="006B5092" w:rsidP="00BB01CF">
            <w:pPr>
              <w:spacing w:line="360" w:lineRule="auto"/>
              <w:jc w:val="both"/>
              <w:rPr>
                <w:rFonts w:ascii="Times New Roman" w:eastAsia="Times New Roman" w:hAnsi="Times New Roman" w:cs="Times New Roman"/>
                <w:sz w:val="24"/>
                <w:szCs w:val="24"/>
                <w:lang w:val="en-GB" w:eastAsia="en-GB"/>
              </w:rPr>
            </w:pPr>
            <w:r w:rsidRPr="00753FFF">
              <w:rPr>
                <w:rFonts w:ascii="Times New Roman" w:eastAsia="Times New Roman" w:hAnsi="Times New Roman" w:cs="Times New Roman"/>
                <w:sz w:val="24"/>
                <w:szCs w:val="24"/>
                <w:lang w:val="en-GB" w:eastAsia="en-GB"/>
              </w:rPr>
              <w:t>Fraction of input units to drop during training.</w:t>
            </w:r>
          </w:p>
        </w:tc>
        <w:tc>
          <w:tcPr>
            <w:tcW w:w="0" w:type="auto"/>
            <w:hideMark/>
          </w:tcPr>
          <w:p w14:paraId="57C60677" w14:textId="77777777" w:rsidR="006B5092" w:rsidRPr="00753FFF" w:rsidRDefault="006B5092" w:rsidP="00BB01CF">
            <w:pPr>
              <w:spacing w:line="360" w:lineRule="auto"/>
              <w:jc w:val="both"/>
              <w:rPr>
                <w:rFonts w:ascii="Times New Roman" w:eastAsia="Times New Roman" w:hAnsi="Times New Roman" w:cs="Times New Roman"/>
                <w:sz w:val="24"/>
                <w:szCs w:val="24"/>
                <w:lang w:val="en-GB" w:eastAsia="en-GB"/>
              </w:rPr>
            </w:pPr>
            <w:r w:rsidRPr="00753FFF">
              <w:rPr>
                <w:rFonts w:ascii="Times New Roman" w:eastAsia="Times New Roman" w:hAnsi="Times New Roman" w:cs="Times New Roman"/>
                <w:sz w:val="24"/>
                <w:szCs w:val="24"/>
                <w:lang w:val="en-GB" w:eastAsia="en-GB"/>
              </w:rPr>
              <w:t>{0.0, 0.2, 0.5}</w:t>
            </w:r>
          </w:p>
        </w:tc>
      </w:tr>
    </w:tbl>
    <w:p w14:paraId="57C60679" w14:textId="77777777" w:rsidR="00FC68C5" w:rsidRDefault="00FC68C5" w:rsidP="00BB01CF">
      <w:pPr>
        <w:spacing w:line="360" w:lineRule="auto"/>
        <w:jc w:val="both"/>
        <w:rPr>
          <w:rFonts w:ascii="Times New Roman" w:hAnsi="Times New Roman" w:cs="Times New Roman"/>
        </w:rPr>
      </w:pPr>
    </w:p>
    <w:p w14:paraId="57C6067A" w14:textId="77777777" w:rsidR="00F01ED7" w:rsidRPr="00F01ED7" w:rsidRDefault="00F01ED7" w:rsidP="00BB01CF">
      <w:pPr>
        <w:pStyle w:val="Heading1"/>
        <w:numPr>
          <w:ilvl w:val="1"/>
          <w:numId w:val="27"/>
        </w:numPr>
        <w:spacing w:line="360" w:lineRule="auto"/>
        <w:jc w:val="both"/>
        <w:rPr>
          <w:color w:val="000000" w:themeColor="text1"/>
        </w:rPr>
      </w:pPr>
      <w:bookmarkStart w:id="28" w:name="_Toc179294088"/>
      <w:r w:rsidRPr="00F01ED7">
        <w:rPr>
          <w:color w:val="000000" w:themeColor="text1"/>
        </w:rPr>
        <w:t xml:space="preserve">Result </w:t>
      </w:r>
      <w:r w:rsidR="009F40FF">
        <w:rPr>
          <w:color w:val="000000" w:themeColor="text1"/>
        </w:rPr>
        <w:t>of ANN &amp; KNN</w:t>
      </w:r>
      <w:bookmarkEnd w:id="28"/>
    </w:p>
    <w:tbl>
      <w:tblPr>
        <w:tblStyle w:val="TableGrid"/>
        <w:tblW w:w="0" w:type="auto"/>
        <w:jc w:val="center"/>
        <w:tblLook w:val="04A0" w:firstRow="1" w:lastRow="0" w:firstColumn="1" w:lastColumn="0" w:noHBand="0" w:noVBand="1"/>
      </w:tblPr>
      <w:tblGrid>
        <w:gridCol w:w="3804"/>
        <w:gridCol w:w="1980"/>
        <w:gridCol w:w="2544"/>
      </w:tblGrid>
      <w:tr w:rsidR="00F01ED7" w:rsidRPr="00F01ED7" w14:paraId="57C6067E" w14:textId="77777777" w:rsidTr="00F01ED7">
        <w:trPr>
          <w:jc w:val="center"/>
        </w:trPr>
        <w:tc>
          <w:tcPr>
            <w:tcW w:w="3804" w:type="dxa"/>
            <w:hideMark/>
          </w:tcPr>
          <w:p w14:paraId="57C6067B" w14:textId="77777777" w:rsidR="00F01ED7" w:rsidRPr="00F01ED7" w:rsidRDefault="00F01ED7" w:rsidP="00BB01CF">
            <w:pPr>
              <w:spacing w:line="360" w:lineRule="auto"/>
              <w:jc w:val="both"/>
              <w:rPr>
                <w:rFonts w:ascii="Times New Roman" w:eastAsia="Times New Roman" w:hAnsi="Times New Roman" w:cs="Times New Roman"/>
                <w:b/>
                <w:bCs/>
                <w:sz w:val="24"/>
                <w:szCs w:val="24"/>
              </w:rPr>
            </w:pPr>
            <w:r w:rsidRPr="00F01ED7">
              <w:rPr>
                <w:rFonts w:ascii="Times New Roman" w:eastAsia="Times New Roman" w:hAnsi="Times New Roman" w:cs="Times New Roman"/>
                <w:b/>
                <w:bCs/>
                <w:sz w:val="24"/>
                <w:szCs w:val="24"/>
              </w:rPr>
              <w:t>Metric</w:t>
            </w:r>
          </w:p>
        </w:tc>
        <w:tc>
          <w:tcPr>
            <w:tcW w:w="1980" w:type="dxa"/>
            <w:hideMark/>
          </w:tcPr>
          <w:p w14:paraId="57C6067C" w14:textId="77777777" w:rsidR="00F01ED7" w:rsidRPr="00F01ED7" w:rsidRDefault="00F01ED7" w:rsidP="00BB01CF">
            <w:pPr>
              <w:spacing w:line="360" w:lineRule="auto"/>
              <w:jc w:val="both"/>
              <w:rPr>
                <w:rFonts w:ascii="Times New Roman" w:eastAsia="Times New Roman" w:hAnsi="Times New Roman" w:cs="Times New Roman"/>
                <w:b/>
                <w:bCs/>
                <w:sz w:val="24"/>
                <w:szCs w:val="24"/>
              </w:rPr>
            </w:pPr>
            <w:r w:rsidRPr="00F01ED7">
              <w:rPr>
                <w:rFonts w:ascii="Times New Roman" w:eastAsia="Times New Roman" w:hAnsi="Times New Roman" w:cs="Times New Roman"/>
                <w:b/>
                <w:bCs/>
                <w:sz w:val="24"/>
                <w:szCs w:val="24"/>
              </w:rPr>
              <w:t>KNN Model</w:t>
            </w:r>
          </w:p>
        </w:tc>
        <w:tc>
          <w:tcPr>
            <w:tcW w:w="2544" w:type="dxa"/>
            <w:hideMark/>
          </w:tcPr>
          <w:p w14:paraId="57C6067D" w14:textId="77777777" w:rsidR="00F01ED7" w:rsidRPr="00F01ED7" w:rsidRDefault="00F01ED7" w:rsidP="00BB01CF">
            <w:pPr>
              <w:spacing w:line="360" w:lineRule="auto"/>
              <w:jc w:val="both"/>
              <w:rPr>
                <w:rFonts w:ascii="Times New Roman" w:eastAsia="Times New Roman" w:hAnsi="Times New Roman" w:cs="Times New Roman"/>
                <w:b/>
                <w:bCs/>
                <w:sz w:val="24"/>
                <w:szCs w:val="24"/>
              </w:rPr>
            </w:pPr>
            <w:r w:rsidRPr="00F01ED7">
              <w:rPr>
                <w:rFonts w:ascii="Times New Roman" w:eastAsia="Times New Roman" w:hAnsi="Times New Roman" w:cs="Times New Roman"/>
                <w:b/>
                <w:bCs/>
                <w:sz w:val="24"/>
                <w:szCs w:val="24"/>
              </w:rPr>
              <w:t>ANN Model</w:t>
            </w:r>
          </w:p>
        </w:tc>
      </w:tr>
      <w:tr w:rsidR="00F01ED7" w:rsidRPr="00F01ED7" w14:paraId="57C60682" w14:textId="77777777" w:rsidTr="00F01ED7">
        <w:trPr>
          <w:jc w:val="center"/>
        </w:trPr>
        <w:tc>
          <w:tcPr>
            <w:tcW w:w="3804" w:type="dxa"/>
            <w:hideMark/>
          </w:tcPr>
          <w:p w14:paraId="57C6067F" w14:textId="77777777" w:rsidR="00F01ED7" w:rsidRPr="00F01ED7" w:rsidRDefault="00F01ED7" w:rsidP="00BB01CF">
            <w:pPr>
              <w:spacing w:line="360" w:lineRule="auto"/>
              <w:jc w:val="both"/>
              <w:rPr>
                <w:rFonts w:ascii="Times New Roman" w:eastAsia="Times New Roman" w:hAnsi="Times New Roman" w:cs="Times New Roman"/>
                <w:sz w:val="24"/>
                <w:szCs w:val="24"/>
              </w:rPr>
            </w:pPr>
            <w:r w:rsidRPr="00F01ED7">
              <w:rPr>
                <w:rFonts w:ascii="Times New Roman" w:eastAsia="Times New Roman" w:hAnsi="Times New Roman" w:cs="Times New Roman"/>
                <w:b/>
                <w:bCs/>
                <w:sz w:val="24"/>
                <w:szCs w:val="24"/>
              </w:rPr>
              <w:t>Accuracy</w:t>
            </w:r>
          </w:p>
        </w:tc>
        <w:tc>
          <w:tcPr>
            <w:tcW w:w="1980" w:type="dxa"/>
            <w:hideMark/>
          </w:tcPr>
          <w:p w14:paraId="57C60680" w14:textId="77777777" w:rsidR="00F01ED7" w:rsidRPr="00F01ED7" w:rsidRDefault="00F01ED7" w:rsidP="00BB01CF">
            <w:pPr>
              <w:spacing w:line="360" w:lineRule="auto"/>
              <w:jc w:val="both"/>
              <w:rPr>
                <w:rFonts w:ascii="Times New Roman" w:eastAsia="Times New Roman" w:hAnsi="Times New Roman" w:cs="Times New Roman"/>
                <w:sz w:val="24"/>
                <w:szCs w:val="24"/>
              </w:rPr>
            </w:pPr>
            <w:r w:rsidRPr="00F01ED7">
              <w:rPr>
                <w:rFonts w:ascii="Times New Roman" w:eastAsia="Times New Roman" w:hAnsi="Times New Roman" w:cs="Times New Roman"/>
                <w:sz w:val="24"/>
                <w:szCs w:val="24"/>
              </w:rPr>
              <w:t>76.76%</w:t>
            </w:r>
          </w:p>
        </w:tc>
        <w:tc>
          <w:tcPr>
            <w:tcW w:w="2544" w:type="dxa"/>
            <w:hideMark/>
          </w:tcPr>
          <w:p w14:paraId="57C60681" w14:textId="77777777" w:rsidR="00F01ED7" w:rsidRPr="00F01ED7" w:rsidRDefault="00F01ED7" w:rsidP="00BB01CF">
            <w:pPr>
              <w:spacing w:line="360" w:lineRule="auto"/>
              <w:jc w:val="both"/>
              <w:rPr>
                <w:rFonts w:ascii="Times New Roman" w:eastAsia="Times New Roman" w:hAnsi="Times New Roman" w:cs="Times New Roman"/>
                <w:sz w:val="24"/>
                <w:szCs w:val="24"/>
              </w:rPr>
            </w:pPr>
            <w:r w:rsidRPr="00F01ED7">
              <w:rPr>
                <w:rFonts w:ascii="Times New Roman" w:eastAsia="Times New Roman" w:hAnsi="Times New Roman" w:cs="Times New Roman"/>
                <w:sz w:val="24"/>
                <w:szCs w:val="24"/>
              </w:rPr>
              <w:t>79.60%</w:t>
            </w:r>
          </w:p>
        </w:tc>
      </w:tr>
      <w:tr w:rsidR="00F01ED7" w:rsidRPr="00F01ED7" w14:paraId="57C60686" w14:textId="77777777" w:rsidTr="00F01ED7">
        <w:trPr>
          <w:jc w:val="center"/>
        </w:trPr>
        <w:tc>
          <w:tcPr>
            <w:tcW w:w="3804" w:type="dxa"/>
            <w:hideMark/>
          </w:tcPr>
          <w:p w14:paraId="57C60683" w14:textId="77777777" w:rsidR="00F01ED7" w:rsidRPr="00F01ED7" w:rsidRDefault="00F01ED7" w:rsidP="00BB01CF">
            <w:pPr>
              <w:spacing w:line="360" w:lineRule="auto"/>
              <w:jc w:val="both"/>
              <w:rPr>
                <w:rFonts w:ascii="Times New Roman" w:eastAsia="Times New Roman" w:hAnsi="Times New Roman" w:cs="Times New Roman"/>
                <w:sz w:val="24"/>
                <w:szCs w:val="24"/>
              </w:rPr>
            </w:pPr>
            <w:r w:rsidRPr="00F01ED7">
              <w:rPr>
                <w:rFonts w:ascii="Times New Roman" w:eastAsia="Times New Roman" w:hAnsi="Times New Roman" w:cs="Times New Roman"/>
                <w:b/>
                <w:bCs/>
                <w:sz w:val="24"/>
                <w:szCs w:val="24"/>
              </w:rPr>
              <w:t>Precision</w:t>
            </w:r>
          </w:p>
        </w:tc>
        <w:tc>
          <w:tcPr>
            <w:tcW w:w="1980" w:type="dxa"/>
            <w:hideMark/>
          </w:tcPr>
          <w:p w14:paraId="57C60684" w14:textId="77777777" w:rsidR="00F01ED7" w:rsidRPr="00F01ED7" w:rsidRDefault="00F01ED7" w:rsidP="00BB01CF">
            <w:pPr>
              <w:spacing w:line="360" w:lineRule="auto"/>
              <w:jc w:val="both"/>
              <w:rPr>
                <w:rFonts w:ascii="Times New Roman" w:eastAsia="Times New Roman" w:hAnsi="Times New Roman" w:cs="Times New Roman"/>
                <w:sz w:val="24"/>
                <w:szCs w:val="24"/>
              </w:rPr>
            </w:pPr>
            <w:r w:rsidRPr="00F01ED7">
              <w:rPr>
                <w:rFonts w:ascii="Times New Roman" w:eastAsia="Times New Roman" w:hAnsi="Times New Roman" w:cs="Times New Roman"/>
                <w:sz w:val="24"/>
                <w:szCs w:val="24"/>
              </w:rPr>
              <w:t>59.12%</w:t>
            </w:r>
          </w:p>
        </w:tc>
        <w:tc>
          <w:tcPr>
            <w:tcW w:w="2544" w:type="dxa"/>
            <w:hideMark/>
          </w:tcPr>
          <w:p w14:paraId="57C60685" w14:textId="77777777" w:rsidR="00F01ED7" w:rsidRPr="00F01ED7" w:rsidRDefault="00F01ED7" w:rsidP="00BB01CF">
            <w:pPr>
              <w:spacing w:line="360" w:lineRule="auto"/>
              <w:jc w:val="both"/>
              <w:rPr>
                <w:rFonts w:ascii="Times New Roman" w:eastAsia="Times New Roman" w:hAnsi="Times New Roman" w:cs="Times New Roman"/>
                <w:sz w:val="24"/>
                <w:szCs w:val="24"/>
              </w:rPr>
            </w:pPr>
            <w:r w:rsidRPr="00F01ED7">
              <w:rPr>
                <w:rFonts w:ascii="Times New Roman" w:eastAsia="Times New Roman" w:hAnsi="Times New Roman" w:cs="Times New Roman"/>
                <w:sz w:val="24"/>
                <w:szCs w:val="24"/>
              </w:rPr>
              <w:t>70.14%</w:t>
            </w:r>
          </w:p>
        </w:tc>
      </w:tr>
      <w:tr w:rsidR="00F01ED7" w:rsidRPr="00F01ED7" w14:paraId="57C6068A" w14:textId="77777777" w:rsidTr="00F01ED7">
        <w:trPr>
          <w:jc w:val="center"/>
        </w:trPr>
        <w:tc>
          <w:tcPr>
            <w:tcW w:w="3804" w:type="dxa"/>
            <w:hideMark/>
          </w:tcPr>
          <w:p w14:paraId="57C60687" w14:textId="77777777" w:rsidR="00F01ED7" w:rsidRPr="00F01ED7" w:rsidRDefault="00F01ED7" w:rsidP="00BB01CF">
            <w:pPr>
              <w:spacing w:line="360" w:lineRule="auto"/>
              <w:jc w:val="both"/>
              <w:rPr>
                <w:rFonts w:ascii="Times New Roman" w:eastAsia="Times New Roman" w:hAnsi="Times New Roman" w:cs="Times New Roman"/>
                <w:sz w:val="24"/>
                <w:szCs w:val="24"/>
              </w:rPr>
            </w:pPr>
            <w:r w:rsidRPr="00F01ED7">
              <w:rPr>
                <w:rFonts w:ascii="Times New Roman" w:eastAsia="Times New Roman" w:hAnsi="Times New Roman" w:cs="Times New Roman"/>
                <w:b/>
                <w:bCs/>
                <w:sz w:val="24"/>
                <w:szCs w:val="24"/>
              </w:rPr>
              <w:t>Recall (Class 0)</w:t>
            </w:r>
          </w:p>
        </w:tc>
        <w:tc>
          <w:tcPr>
            <w:tcW w:w="1980" w:type="dxa"/>
            <w:hideMark/>
          </w:tcPr>
          <w:p w14:paraId="57C60688" w14:textId="77777777" w:rsidR="00F01ED7" w:rsidRPr="00F01ED7" w:rsidRDefault="00F01ED7" w:rsidP="00BB01CF">
            <w:pPr>
              <w:spacing w:line="360" w:lineRule="auto"/>
              <w:jc w:val="both"/>
              <w:rPr>
                <w:rFonts w:ascii="Times New Roman" w:eastAsia="Times New Roman" w:hAnsi="Times New Roman" w:cs="Times New Roman"/>
                <w:sz w:val="24"/>
                <w:szCs w:val="24"/>
              </w:rPr>
            </w:pPr>
            <w:r w:rsidRPr="00F01ED7">
              <w:rPr>
                <w:rFonts w:ascii="Times New Roman" w:eastAsia="Times New Roman" w:hAnsi="Times New Roman" w:cs="Times New Roman"/>
                <w:sz w:val="24"/>
                <w:szCs w:val="24"/>
              </w:rPr>
              <w:t>88%</w:t>
            </w:r>
          </w:p>
        </w:tc>
        <w:tc>
          <w:tcPr>
            <w:tcW w:w="2544" w:type="dxa"/>
            <w:hideMark/>
          </w:tcPr>
          <w:p w14:paraId="57C60689" w14:textId="77777777" w:rsidR="00F01ED7" w:rsidRPr="00F01ED7" w:rsidRDefault="00F01ED7" w:rsidP="00BB01CF">
            <w:pPr>
              <w:spacing w:line="360" w:lineRule="auto"/>
              <w:jc w:val="both"/>
              <w:rPr>
                <w:rFonts w:ascii="Times New Roman" w:eastAsia="Times New Roman" w:hAnsi="Times New Roman" w:cs="Times New Roman"/>
                <w:sz w:val="24"/>
                <w:szCs w:val="24"/>
              </w:rPr>
            </w:pPr>
            <w:r w:rsidRPr="00F01ED7">
              <w:rPr>
                <w:rFonts w:ascii="Times New Roman" w:eastAsia="Times New Roman" w:hAnsi="Times New Roman" w:cs="Times New Roman"/>
                <w:sz w:val="24"/>
                <w:szCs w:val="24"/>
              </w:rPr>
              <w:t>93%</w:t>
            </w:r>
          </w:p>
        </w:tc>
      </w:tr>
      <w:tr w:rsidR="00F01ED7" w:rsidRPr="00F01ED7" w14:paraId="57C6068E" w14:textId="77777777" w:rsidTr="00F01ED7">
        <w:trPr>
          <w:jc w:val="center"/>
        </w:trPr>
        <w:tc>
          <w:tcPr>
            <w:tcW w:w="3804" w:type="dxa"/>
            <w:hideMark/>
          </w:tcPr>
          <w:p w14:paraId="57C6068B" w14:textId="77777777" w:rsidR="00F01ED7" w:rsidRPr="00F01ED7" w:rsidRDefault="00F01ED7" w:rsidP="00BB01CF">
            <w:pPr>
              <w:spacing w:line="360" w:lineRule="auto"/>
              <w:jc w:val="both"/>
              <w:rPr>
                <w:rFonts w:ascii="Times New Roman" w:eastAsia="Times New Roman" w:hAnsi="Times New Roman" w:cs="Times New Roman"/>
                <w:sz w:val="24"/>
                <w:szCs w:val="24"/>
              </w:rPr>
            </w:pPr>
            <w:r w:rsidRPr="00F01ED7">
              <w:rPr>
                <w:rFonts w:ascii="Times New Roman" w:eastAsia="Times New Roman" w:hAnsi="Times New Roman" w:cs="Times New Roman"/>
                <w:b/>
                <w:bCs/>
                <w:sz w:val="24"/>
                <w:szCs w:val="24"/>
              </w:rPr>
              <w:t>Recall (Class 1)</w:t>
            </w:r>
          </w:p>
        </w:tc>
        <w:tc>
          <w:tcPr>
            <w:tcW w:w="1980" w:type="dxa"/>
            <w:hideMark/>
          </w:tcPr>
          <w:p w14:paraId="57C6068C" w14:textId="77777777" w:rsidR="00F01ED7" w:rsidRPr="00F01ED7" w:rsidRDefault="00F01ED7" w:rsidP="00BB01CF">
            <w:pPr>
              <w:spacing w:line="360" w:lineRule="auto"/>
              <w:jc w:val="both"/>
              <w:rPr>
                <w:rFonts w:ascii="Times New Roman" w:eastAsia="Times New Roman" w:hAnsi="Times New Roman" w:cs="Times New Roman"/>
                <w:sz w:val="24"/>
                <w:szCs w:val="24"/>
              </w:rPr>
            </w:pPr>
            <w:r w:rsidRPr="00F01ED7">
              <w:rPr>
                <w:rFonts w:ascii="Times New Roman" w:eastAsia="Times New Roman" w:hAnsi="Times New Roman" w:cs="Times New Roman"/>
                <w:sz w:val="24"/>
                <w:szCs w:val="24"/>
              </w:rPr>
              <w:t>47%</w:t>
            </w:r>
          </w:p>
        </w:tc>
        <w:tc>
          <w:tcPr>
            <w:tcW w:w="2544" w:type="dxa"/>
            <w:hideMark/>
          </w:tcPr>
          <w:p w14:paraId="57C6068D" w14:textId="77777777" w:rsidR="00F01ED7" w:rsidRPr="00F01ED7" w:rsidRDefault="00F01ED7" w:rsidP="00BB01CF">
            <w:pPr>
              <w:spacing w:line="360" w:lineRule="auto"/>
              <w:jc w:val="both"/>
              <w:rPr>
                <w:rFonts w:ascii="Times New Roman" w:eastAsia="Times New Roman" w:hAnsi="Times New Roman" w:cs="Times New Roman"/>
                <w:sz w:val="24"/>
                <w:szCs w:val="24"/>
              </w:rPr>
            </w:pPr>
            <w:r w:rsidRPr="00F01ED7">
              <w:rPr>
                <w:rFonts w:ascii="Times New Roman" w:eastAsia="Times New Roman" w:hAnsi="Times New Roman" w:cs="Times New Roman"/>
                <w:sz w:val="24"/>
                <w:szCs w:val="24"/>
              </w:rPr>
              <w:t>43%</w:t>
            </w:r>
          </w:p>
        </w:tc>
      </w:tr>
      <w:tr w:rsidR="00F01ED7" w:rsidRPr="00F01ED7" w14:paraId="57C60692" w14:textId="77777777" w:rsidTr="00F01ED7">
        <w:trPr>
          <w:jc w:val="center"/>
        </w:trPr>
        <w:tc>
          <w:tcPr>
            <w:tcW w:w="3804" w:type="dxa"/>
            <w:hideMark/>
          </w:tcPr>
          <w:p w14:paraId="57C6068F" w14:textId="77777777" w:rsidR="00F01ED7" w:rsidRPr="00F01ED7" w:rsidRDefault="00F01ED7" w:rsidP="00BB01CF">
            <w:pPr>
              <w:spacing w:line="360" w:lineRule="auto"/>
              <w:jc w:val="both"/>
              <w:rPr>
                <w:rFonts w:ascii="Times New Roman" w:eastAsia="Times New Roman" w:hAnsi="Times New Roman" w:cs="Times New Roman"/>
                <w:sz w:val="24"/>
                <w:szCs w:val="24"/>
              </w:rPr>
            </w:pPr>
            <w:r w:rsidRPr="00F01ED7">
              <w:rPr>
                <w:rFonts w:ascii="Times New Roman" w:eastAsia="Times New Roman" w:hAnsi="Times New Roman" w:cs="Times New Roman"/>
                <w:b/>
                <w:bCs/>
                <w:sz w:val="24"/>
                <w:szCs w:val="24"/>
              </w:rPr>
              <w:t>F1-Score (Class 0)</w:t>
            </w:r>
          </w:p>
        </w:tc>
        <w:tc>
          <w:tcPr>
            <w:tcW w:w="1980" w:type="dxa"/>
            <w:hideMark/>
          </w:tcPr>
          <w:p w14:paraId="57C60690" w14:textId="77777777" w:rsidR="00F01ED7" w:rsidRPr="00F01ED7" w:rsidRDefault="00F01ED7" w:rsidP="00BB01CF">
            <w:pPr>
              <w:spacing w:line="360" w:lineRule="auto"/>
              <w:jc w:val="both"/>
              <w:rPr>
                <w:rFonts w:ascii="Times New Roman" w:eastAsia="Times New Roman" w:hAnsi="Times New Roman" w:cs="Times New Roman"/>
                <w:sz w:val="24"/>
                <w:szCs w:val="24"/>
              </w:rPr>
            </w:pPr>
            <w:r w:rsidRPr="00F01ED7">
              <w:rPr>
                <w:rFonts w:ascii="Times New Roman" w:eastAsia="Times New Roman" w:hAnsi="Times New Roman" w:cs="Times New Roman"/>
                <w:sz w:val="24"/>
                <w:szCs w:val="24"/>
              </w:rPr>
              <w:t>0.85</w:t>
            </w:r>
          </w:p>
        </w:tc>
        <w:tc>
          <w:tcPr>
            <w:tcW w:w="2544" w:type="dxa"/>
            <w:hideMark/>
          </w:tcPr>
          <w:p w14:paraId="57C60691" w14:textId="77777777" w:rsidR="00F01ED7" w:rsidRPr="00F01ED7" w:rsidRDefault="00F01ED7" w:rsidP="00BB01CF">
            <w:pPr>
              <w:spacing w:line="360" w:lineRule="auto"/>
              <w:jc w:val="both"/>
              <w:rPr>
                <w:rFonts w:ascii="Times New Roman" w:eastAsia="Times New Roman" w:hAnsi="Times New Roman" w:cs="Times New Roman"/>
                <w:sz w:val="24"/>
                <w:szCs w:val="24"/>
              </w:rPr>
            </w:pPr>
            <w:r w:rsidRPr="00F01ED7">
              <w:rPr>
                <w:rFonts w:ascii="Times New Roman" w:eastAsia="Times New Roman" w:hAnsi="Times New Roman" w:cs="Times New Roman"/>
                <w:sz w:val="24"/>
                <w:szCs w:val="24"/>
              </w:rPr>
              <w:t>0.87</w:t>
            </w:r>
          </w:p>
        </w:tc>
      </w:tr>
      <w:tr w:rsidR="00F01ED7" w:rsidRPr="00F01ED7" w14:paraId="57C60696" w14:textId="77777777" w:rsidTr="00F01ED7">
        <w:trPr>
          <w:jc w:val="center"/>
        </w:trPr>
        <w:tc>
          <w:tcPr>
            <w:tcW w:w="3804" w:type="dxa"/>
            <w:hideMark/>
          </w:tcPr>
          <w:p w14:paraId="57C60693" w14:textId="77777777" w:rsidR="00F01ED7" w:rsidRPr="00F01ED7" w:rsidRDefault="00F01ED7" w:rsidP="00BB01CF">
            <w:pPr>
              <w:spacing w:line="360" w:lineRule="auto"/>
              <w:jc w:val="both"/>
              <w:rPr>
                <w:rFonts w:ascii="Times New Roman" w:eastAsia="Times New Roman" w:hAnsi="Times New Roman" w:cs="Times New Roman"/>
                <w:sz w:val="24"/>
                <w:szCs w:val="24"/>
              </w:rPr>
            </w:pPr>
            <w:r w:rsidRPr="00F01ED7">
              <w:rPr>
                <w:rFonts w:ascii="Times New Roman" w:eastAsia="Times New Roman" w:hAnsi="Times New Roman" w:cs="Times New Roman"/>
                <w:b/>
                <w:bCs/>
                <w:sz w:val="24"/>
                <w:szCs w:val="24"/>
              </w:rPr>
              <w:t>F1-Score (Class 1)</w:t>
            </w:r>
          </w:p>
        </w:tc>
        <w:tc>
          <w:tcPr>
            <w:tcW w:w="1980" w:type="dxa"/>
            <w:hideMark/>
          </w:tcPr>
          <w:p w14:paraId="57C60694" w14:textId="77777777" w:rsidR="00F01ED7" w:rsidRPr="00F01ED7" w:rsidRDefault="00F01ED7" w:rsidP="00BB01CF">
            <w:pPr>
              <w:spacing w:line="360" w:lineRule="auto"/>
              <w:jc w:val="both"/>
              <w:rPr>
                <w:rFonts w:ascii="Times New Roman" w:eastAsia="Times New Roman" w:hAnsi="Times New Roman" w:cs="Times New Roman"/>
                <w:sz w:val="24"/>
                <w:szCs w:val="24"/>
              </w:rPr>
            </w:pPr>
            <w:r w:rsidRPr="00F01ED7">
              <w:rPr>
                <w:rFonts w:ascii="Times New Roman" w:eastAsia="Times New Roman" w:hAnsi="Times New Roman" w:cs="Times New Roman"/>
                <w:sz w:val="24"/>
                <w:szCs w:val="24"/>
              </w:rPr>
              <w:t>0.52</w:t>
            </w:r>
          </w:p>
        </w:tc>
        <w:tc>
          <w:tcPr>
            <w:tcW w:w="2544" w:type="dxa"/>
            <w:hideMark/>
          </w:tcPr>
          <w:p w14:paraId="57C60695" w14:textId="77777777" w:rsidR="00F01ED7" w:rsidRPr="00F01ED7" w:rsidRDefault="00F01ED7" w:rsidP="00BB01CF">
            <w:pPr>
              <w:spacing w:line="360" w:lineRule="auto"/>
              <w:jc w:val="both"/>
              <w:rPr>
                <w:rFonts w:ascii="Times New Roman" w:eastAsia="Times New Roman" w:hAnsi="Times New Roman" w:cs="Times New Roman"/>
                <w:sz w:val="24"/>
                <w:szCs w:val="24"/>
              </w:rPr>
            </w:pPr>
            <w:r w:rsidRPr="00F01ED7">
              <w:rPr>
                <w:rFonts w:ascii="Times New Roman" w:eastAsia="Times New Roman" w:hAnsi="Times New Roman" w:cs="Times New Roman"/>
                <w:sz w:val="24"/>
                <w:szCs w:val="24"/>
              </w:rPr>
              <w:t>0.54</w:t>
            </w:r>
          </w:p>
        </w:tc>
      </w:tr>
      <w:tr w:rsidR="00F01ED7" w:rsidRPr="00F01ED7" w14:paraId="57C6069A" w14:textId="77777777" w:rsidTr="00F01ED7">
        <w:trPr>
          <w:jc w:val="center"/>
        </w:trPr>
        <w:tc>
          <w:tcPr>
            <w:tcW w:w="3804" w:type="dxa"/>
            <w:hideMark/>
          </w:tcPr>
          <w:p w14:paraId="57C60697" w14:textId="77777777" w:rsidR="00F01ED7" w:rsidRPr="00F01ED7" w:rsidRDefault="00F01ED7" w:rsidP="00BB01CF">
            <w:pPr>
              <w:spacing w:line="360" w:lineRule="auto"/>
              <w:jc w:val="both"/>
              <w:rPr>
                <w:rFonts w:ascii="Times New Roman" w:eastAsia="Times New Roman" w:hAnsi="Times New Roman" w:cs="Times New Roman"/>
                <w:sz w:val="24"/>
                <w:szCs w:val="24"/>
              </w:rPr>
            </w:pPr>
            <w:r w:rsidRPr="00F01ED7">
              <w:rPr>
                <w:rFonts w:ascii="Times New Roman" w:eastAsia="Times New Roman" w:hAnsi="Times New Roman" w:cs="Times New Roman"/>
                <w:b/>
                <w:bCs/>
                <w:sz w:val="24"/>
                <w:szCs w:val="24"/>
              </w:rPr>
              <w:t>Macro Average Precision</w:t>
            </w:r>
          </w:p>
        </w:tc>
        <w:tc>
          <w:tcPr>
            <w:tcW w:w="1980" w:type="dxa"/>
            <w:hideMark/>
          </w:tcPr>
          <w:p w14:paraId="57C60698" w14:textId="77777777" w:rsidR="00F01ED7" w:rsidRPr="00F01ED7" w:rsidRDefault="00F01ED7" w:rsidP="00BB01CF">
            <w:pPr>
              <w:spacing w:line="360" w:lineRule="auto"/>
              <w:jc w:val="both"/>
              <w:rPr>
                <w:rFonts w:ascii="Times New Roman" w:eastAsia="Times New Roman" w:hAnsi="Times New Roman" w:cs="Times New Roman"/>
                <w:sz w:val="24"/>
                <w:szCs w:val="24"/>
              </w:rPr>
            </w:pPr>
            <w:r w:rsidRPr="00F01ED7">
              <w:rPr>
                <w:rFonts w:ascii="Times New Roman" w:eastAsia="Times New Roman" w:hAnsi="Times New Roman" w:cs="Times New Roman"/>
                <w:sz w:val="24"/>
                <w:szCs w:val="24"/>
              </w:rPr>
              <w:t>70%</w:t>
            </w:r>
          </w:p>
        </w:tc>
        <w:tc>
          <w:tcPr>
            <w:tcW w:w="2544" w:type="dxa"/>
            <w:hideMark/>
          </w:tcPr>
          <w:p w14:paraId="57C60699" w14:textId="77777777" w:rsidR="00F01ED7" w:rsidRPr="00F01ED7" w:rsidRDefault="00F01ED7" w:rsidP="00BB01CF">
            <w:pPr>
              <w:spacing w:line="360" w:lineRule="auto"/>
              <w:jc w:val="both"/>
              <w:rPr>
                <w:rFonts w:ascii="Times New Roman" w:eastAsia="Times New Roman" w:hAnsi="Times New Roman" w:cs="Times New Roman"/>
                <w:sz w:val="24"/>
                <w:szCs w:val="24"/>
              </w:rPr>
            </w:pPr>
            <w:r w:rsidRPr="00F01ED7">
              <w:rPr>
                <w:rFonts w:ascii="Times New Roman" w:eastAsia="Times New Roman" w:hAnsi="Times New Roman" w:cs="Times New Roman"/>
                <w:sz w:val="24"/>
                <w:szCs w:val="24"/>
              </w:rPr>
              <w:t>76%</w:t>
            </w:r>
          </w:p>
        </w:tc>
      </w:tr>
      <w:tr w:rsidR="00F01ED7" w:rsidRPr="00F01ED7" w14:paraId="57C6069E" w14:textId="77777777" w:rsidTr="00F01ED7">
        <w:trPr>
          <w:jc w:val="center"/>
        </w:trPr>
        <w:tc>
          <w:tcPr>
            <w:tcW w:w="3804" w:type="dxa"/>
            <w:hideMark/>
          </w:tcPr>
          <w:p w14:paraId="57C6069B" w14:textId="77777777" w:rsidR="00F01ED7" w:rsidRPr="00F01ED7" w:rsidRDefault="00F01ED7" w:rsidP="00BB01CF">
            <w:pPr>
              <w:spacing w:line="360" w:lineRule="auto"/>
              <w:jc w:val="both"/>
              <w:rPr>
                <w:rFonts w:ascii="Times New Roman" w:eastAsia="Times New Roman" w:hAnsi="Times New Roman" w:cs="Times New Roman"/>
                <w:sz w:val="24"/>
                <w:szCs w:val="24"/>
              </w:rPr>
            </w:pPr>
            <w:r w:rsidRPr="00F01ED7">
              <w:rPr>
                <w:rFonts w:ascii="Times New Roman" w:eastAsia="Times New Roman" w:hAnsi="Times New Roman" w:cs="Times New Roman"/>
                <w:b/>
                <w:bCs/>
                <w:sz w:val="24"/>
                <w:szCs w:val="24"/>
              </w:rPr>
              <w:t>Macro Average Recall</w:t>
            </w:r>
          </w:p>
        </w:tc>
        <w:tc>
          <w:tcPr>
            <w:tcW w:w="1980" w:type="dxa"/>
            <w:hideMark/>
          </w:tcPr>
          <w:p w14:paraId="57C6069C" w14:textId="77777777" w:rsidR="00F01ED7" w:rsidRPr="00F01ED7" w:rsidRDefault="00F01ED7" w:rsidP="00BB01CF">
            <w:pPr>
              <w:spacing w:line="360" w:lineRule="auto"/>
              <w:jc w:val="both"/>
              <w:rPr>
                <w:rFonts w:ascii="Times New Roman" w:eastAsia="Times New Roman" w:hAnsi="Times New Roman" w:cs="Times New Roman"/>
                <w:sz w:val="24"/>
                <w:szCs w:val="24"/>
              </w:rPr>
            </w:pPr>
            <w:r w:rsidRPr="00F01ED7">
              <w:rPr>
                <w:rFonts w:ascii="Times New Roman" w:eastAsia="Times New Roman" w:hAnsi="Times New Roman" w:cs="Times New Roman"/>
                <w:sz w:val="24"/>
                <w:szCs w:val="24"/>
              </w:rPr>
              <w:t>67%</w:t>
            </w:r>
          </w:p>
        </w:tc>
        <w:tc>
          <w:tcPr>
            <w:tcW w:w="2544" w:type="dxa"/>
            <w:hideMark/>
          </w:tcPr>
          <w:p w14:paraId="57C6069D" w14:textId="77777777" w:rsidR="00F01ED7" w:rsidRPr="00F01ED7" w:rsidRDefault="00F01ED7" w:rsidP="00BB01CF">
            <w:pPr>
              <w:spacing w:line="360" w:lineRule="auto"/>
              <w:jc w:val="both"/>
              <w:rPr>
                <w:rFonts w:ascii="Times New Roman" w:eastAsia="Times New Roman" w:hAnsi="Times New Roman" w:cs="Times New Roman"/>
                <w:sz w:val="24"/>
                <w:szCs w:val="24"/>
              </w:rPr>
            </w:pPr>
            <w:r w:rsidRPr="00F01ED7">
              <w:rPr>
                <w:rFonts w:ascii="Times New Roman" w:eastAsia="Times New Roman" w:hAnsi="Times New Roman" w:cs="Times New Roman"/>
                <w:sz w:val="24"/>
                <w:szCs w:val="24"/>
              </w:rPr>
              <w:t>68%</w:t>
            </w:r>
          </w:p>
        </w:tc>
      </w:tr>
      <w:tr w:rsidR="00F01ED7" w:rsidRPr="00F01ED7" w14:paraId="57C606A2" w14:textId="77777777" w:rsidTr="00F01ED7">
        <w:trPr>
          <w:jc w:val="center"/>
        </w:trPr>
        <w:tc>
          <w:tcPr>
            <w:tcW w:w="3804" w:type="dxa"/>
            <w:hideMark/>
          </w:tcPr>
          <w:p w14:paraId="57C6069F" w14:textId="77777777" w:rsidR="00F01ED7" w:rsidRPr="00F01ED7" w:rsidRDefault="00F01ED7" w:rsidP="00BB01CF">
            <w:pPr>
              <w:spacing w:line="360" w:lineRule="auto"/>
              <w:jc w:val="both"/>
              <w:rPr>
                <w:rFonts w:ascii="Times New Roman" w:eastAsia="Times New Roman" w:hAnsi="Times New Roman" w:cs="Times New Roman"/>
                <w:sz w:val="24"/>
                <w:szCs w:val="24"/>
              </w:rPr>
            </w:pPr>
            <w:r w:rsidRPr="00F01ED7">
              <w:rPr>
                <w:rFonts w:ascii="Times New Roman" w:eastAsia="Times New Roman" w:hAnsi="Times New Roman" w:cs="Times New Roman"/>
                <w:b/>
                <w:bCs/>
                <w:sz w:val="24"/>
                <w:szCs w:val="24"/>
              </w:rPr>
              <w:t>Macro Average F1-Score</w:t>
            </w:r>
          </w:p>
        </w:tc>
        <w:tc>
          <w:tcPr>
            <w:tcW w:w="1980" w:type="dxa"/>
            <w:hideMark/>
          </w:tcPr>
          <w:p w14:paraId="57C606A0" w14:textId="77777777" w:rsidR="00F01ED7" w:rsidRPr="00F01ED7" w:rsidRDefault="00F01ED7" w:rsidP="00BB01CF">
            <w:pPr>
              <w:spacing w:line="360" w:lineRule="auto"/>
              <w:jc w:val="both"/>
              <w:rPr>
                <w:rFonts w:ascii="Times New Roman" w:eastAsia="Times New Roman" w:hAnsi="Times New Roman" w:cs="Times New Roman"/>
                <w:sz w:val="24"/>
                <w:szCs w:val="24"/>
              </w:rPr>
            </w:pPr>
            <w:r w:rsidRPr="00F01ED7">
              <w:rPr>
                <w:rFonts w:ascii="Times New Roman" w:eastAsia="Times New Roman" w:hAnsi="Times New Roman" w:cs="Times New Roman"/>
                <w:sz w:val="24"/>
                <w:szCs w:val="24"/>
              </w:rPr>
              <w:t>68%</w:t>
            </w:r>
          </w:p>
        </w:tc>
        <w:tc>
          <w:tcPr>
            <w:tcW w:w="2544" w:type="dxa"/>
            <w:hideMark/>
          </w:tcPr>
          <w:p w14:paraId="57C606A1" w14:textId="77777777" w:rsidR="00F01ED7" w:rsidRPr="00F01ED7" w:rsidRDefault="00F01ED7" w:rsidP="00BB01CF">
            <w:pPr>
              <w:spacing w:line="360" w:lineRule="auto"/>
              <w:jc w:val="both"/>
              <w:rPr>
                <w:rFonts w:ascii="Times New Roman" w:eastAsia="Times New Roman" w:hAnsi="Times New Roman" w:cs="Times New Roman"/>
                <w:sz w:val="24"/>
                <w:szCs w:val="24"/>
              </w:rPr>
            </w:pPr>
            <w:r w:rsidRPr="00F01ED7">
              <w:rPr>
                <w:rFonts w:ascii="Times New Roman" w:eastAsia="Times New Roman" w:hAnsi="Times New Roman" w:cs="Times New Roman"/>
                <w:sz w:val="24"/>
                <w:szCs w:val="24"/>
              </w:rPr>
              <w:t>70%</w:t>
            </w:r>
          </w:p>
        </w:tc>
      </w:tr>
      <w:tr w:rsidR="00F01ED7" w:rsidRPr="00F01ED7" w14:paraId="57C606A6" w14:textId="77777777" w:rsidTr="00F01ED7">
        <w:trPr>
          <w:jc w:val="center"/>
        </w:trPr>
        <w:tc>
          <w:tcPr>
            <w:tcW w:w="3804" w:type="dxa"/>
            <w:hideMark/>
          </w:tcPr>
          <w:p w14:paraId="57C606A3" w14:textId="77777777" w:rsidR="00F01ED7" w:rsidRPr="00F01ED7" w:rsidRDefault="00F01ED7" w:rsidP="00BB01CF">
            <w:pPr>
              <w:spacing w:line="360" w:lineRule="auto"/>
              <w:jc w:val="both"/>
              <w:rPr>
                <w:rFonts w:ascii="Times New Roman" w:eastAsia="Times New Roman" w:hAnsi="Times New Roman" w:cs="Times New Roman"/>
                <w:sz w:val="24"/>
                <w:szCs w:val="24"/>
              </w:rPr>
            </w:pPr>
            <w:r w:rsidRPr="00F01ED7">
              <w:rPr>
                <w:rFonts w:ascii="Times New Roman" w:eastAsia="Times New Roman" w:hAnsi="Times New Roman" w:cs="Times New Roman"/>
                <w:b/>
                <w:bCs/>
                <w:sz w:val="24"/>
                <w:szCs w:val="24"/>
              </w:rPr>
              <w:t>Weighted Average Precision</w:t>
            </w:r>
          </w:p>
        </w:tc>
        <w:tc>
          <w:tcPr>
            <w:tcW w:w="1980" w:type="dxa"/>
            <w:hideMark/>
          </w:tcPr>
          <w:p w14:paraId="57C606A4" w14:textId="77777777" w:rsidR="00F01ED7" w:rsidRPr="00F01ED7" w:rsidRDefault="00F01ED7" w:rsidP="00BB01CF">
            <w:pPr>
              <w:spacing w:line="360" w:lineRule="auto"/>
              <w:jc w:val="both"/>
              <w:rPr>
                <w:rFonts w:ascii="Times New Roman" w:eastAsia="Times New Roman" w:hAnsi="Times New Roman" w:cs="Times New Roman"/>
                <w:sz w:val="24"/>
                <w:szCs w:val="24"/>
              </w:rPr>
            </w:pPr>
            <w:r w:rsidRPr="00F01ED7">
              <w:rPr>
                <w:rFonts w:ascii="Times New Roman" w:eastAsia="Times New Roman" w:hAnsi="Times New Roman" w:cs="Times New Roman"/>
                <w:sz w:val="24"/>
                <w:szCs w:val="24"/>
              </w:rPr>
              <w:t>75%</w:t>
            </w:r>
          </w:p>
        </w:tc>
        <w:tc>
          <w:tcPr>
            <w:tcW w:w="2544" w:type="dxa"/>
            <w:hideMark/>
          </w:tcPr>
          <w:p w14:paraId="57C606A5" w14:textId="77777777" w:rsidR="00F01ED7" w:rsidRPr="00F01ED7" w:rsidRDefault="00F01ED7" w:rsidP="00BB01CF">
            <w:pPr>
              <w:spacing w:line="360" w:lineRule="auto"/>
              <w:jc w:val="both"/>
              <w:rPr>
                <w:rFonts w:ascii="Times New Roman" w:eastAsia="Times New Roman" w:hAnsi="Times New Roman" w:cs="Times New Roman"/>
                <w:sz w:val="24"/>
                <w:szCs w:val="24"/>
              </w:rPr>
            </w:pPr>
            <w:r w:rsidRPr="00F01ED7">
              <w:rPr>
                <w:rFonts w:ascii="Times New Roman" w:eastAsia="Times New Roman" w:hAnsi="Times New Roman" w:cs="Times New Roman"/>
                <w:sz w:val="24"/>
                <w:szCs w:val="24"/>
              </w:rPr>
              <w:t>78%</w:t>
            </w:r>
          </w:p>
        </w:tc>
      </w:tr>
      <w:tr w:rsidR="00F01ED7" w:rsidRPr="00F01ED7" w14:paraId="57C606AA" w14:textId="77777777" w:rsidTr="00F01ED7">
        <w:trPr>
          <w:jc w:val="center"/>
        </w:trPr>
        <w:tc>
          <w:tcPr>
            <w:tcW w:w="3804" w:type="dxa"/>
            <w:hideMark/>
          </w:tcPr>
          <w:p w14:paraId="57C606A7" w14:textId="77777777" w:rsidR="00F01ED7" w:rsidRPr="00F01ED7" w:rsidRDefault="00F01ED7" w:rsidP="00BB01CF">
            <w:pPr>
              <w:spacing w:line="360" w:lineRule="auto"/>
              <w:jc w:val="both"/>
              <w:rPr>
                <w:rFonts w:ascii="Times New Roman" w:eastAsia="Times New Roman" w:hAnsi="Times New Roman" w:cs="Times New Roman"/>
                <w:sz w:val="24"/>
                <w:szCs w:val="24"/>
              </w:rPr>
            </w:pPr>
            <w:r w:rsidRPr="00F01ED7">
              <w:rPr>
                <w:rFonts w:ascii="Times New Roman" w:eastAsia="Times New Roman" w:hAnsi="Times New Roman" w:cs="Times New Roman"/>
                <w:b/>
                <w:bCs/>
                <w:sz w:val="24"/>
                <w:szCs w:val="24"/>
              </w:rPr>
              <w:t>Weighted Average Recall</w:t>
            </w:r>
          </w:p>
        </w:tc>
        <w:tc>
          <w:tcPr>
            <w:tcW w:w="1980" w:type="dxa"/>
            <w:hideMark/>
          </w:tcPr>
          <w:p w14:paraId="57C606A8" w14:textId="77777777" w:rsidR="00F01ED7" w:rsidRPr="00F01ED7" w:rsidRDefault="00F01ED7" w:rsidP="00BB01CF">
            <w:pPr>
              <w:spacing w:line="360" w:lineRule="auto"/>
              <w:jc w:val="both"/>
              <w:rPr>
                <w:rFonts w:ascii="Times New Roman" w:eastAsia="Times New Roman" w:hAnsi="Times New Roman" w:cs="Times New Roman"/>
                <w:sz w:val="24"/>
                <w:szCs w:val="24"/>
              </w:rPr>
            </w:pPr>
            <w:r w:rsidRPr="00F01ED7">
              <w:rPr>
                <w:rFonts w:ascii="Times New Roman" w:eastAsia="Times New Roman" w:hAnsi="Times New Roman" w:cs="Times New Roman"/>
                <w:sz w:val="24"/>
                <w:szCs w:val="24"/>
              </w:rPr>
              <w:t>77%</w:t>
            </w:r>
          </w:p>
        </w:tc>
        <w:tc>
          <w:tcPr>
            <w:tcW w:w="2544" w:type="dxa"/>
            <w:hideMark/>
          </w:tcPr>
          <w:p w14:paraId="57C606A9" w14:textId="77777777" w:rsidR="00F01ED7" w:rsidRPr="00F01ED7" w:rsidRDefault="00F01ED7" w:rsidP="00BB01CF">
            <w:pPr>
              <w:spacing w:line="360" w:lineRule="auto"/>
              <w:jc w:val="both"/>
              <w:rPr>
                <w:rFonts w:ascii="Times New Roman" w:eastAsia="Times New Roman" w:hAnsi="Times New Roman" w:cs="Times New Roman"/>
                <w:sz w:val="24"/>
                <w:szCs w:val="24"/>
              </w:rPr>
            </w:pPr>
            <w:r w:rsidRPr="00F01ED7">
              <w:rPr>
                <w:rFonts w:ascii="Times New Roman" w:eastAsia="Times New Roman" w:hAnsi="Times New Roman" w:cs="Times New Roman"/>
                <w:sz w:val="24"/>
                <w:szCs w:val="24"/>
              </w:rPr>
              <w:t>80%</w:t>
            </w:r>
          </w:p>
        </w:tc>
      </w:tr>
      <w:tr w:rsidR="00F01ED7" w:rsidRPr="00F01ED7" w14:paraId="57C606AE" w14:textId="77777777" w:rsidTr="00F01ED7">
        <w:trPr>
          <w:jc w:val="center"/>
        </w:trPr>
        <w:tc>
          <w:tcPr>
            <w:tcW w:w="3804" w:type="dxa"/>
            <w:hideMark/>
          </w:tcPr>
          <w:p w14:paraId="57C606AB" w14:textId="77777777" w:rsidR="00F01ED7" w:rsidRPr="00F01ED7" w:rsidRDefault="00F01ED7" w:rsidP="00BB01CF">
            <w:pPr>
              <w:spacing w:line="360" w:lineRule="auto"/>
              <w:jc w:val="both"/>
              <w:rPr>
                <w:rFonts w:ascii="Times New Roman" w:eastAsia="Times New Roman" w:hAnsi="Times New Roman" w:cs="Times New Roman"/>
                <w:sz w:val="24"/>
                <w:szCs w:val="24"/>
              </w:rPr>
            </w:pPr>
            <w:r w:rsidRPr="00F01ED7">
              <w:rPr>
                <w:rFonts w:ascii="Times New Roman" w:eastAsia="Times New Roman" w:hAnsi="Times New Roman" w:cs="Times New Roman"/>
                <w:b/>
                <w:bCs/>
                <w:sz w:val="24"/>
                <w:szCs w:val="24"/>
              </w:rPr>
              <w:t>Weighted Average F1-Score</w:t>
            </w:r>
          </w:p>
        </w:tc>
        <w:tc>
          <w:tcPr>
            <w:tcW w:w="1980" w:type="dxa"/>
            <w:hideMark/>
          </w:tcPr>
          <w:p w14:paraId="57C606AC" w14:textId="77777777" w:rsidR="00F01ED7" w:rsidRPr="00F01ED7" w:rsidRDefault="00F01ED7" w:rsidP="00BB01CF">
            <w:pPr>
              <w:spacing w:line="360" w:lineRule="auto"/>
              <w:jc w:val="both"/>
              <w:rPr>
                <w:rFonts w:ascii="Times New Roman" w:eastAsia="Times New Roman" w:hAnsi="Times New Roman" w:cs="Times New Roman"/>
                <w:sz w:val="24"/>
                <w:szCs w:val="24"/>
              </w:rPr>
            </w:pPr>
            <w:r w:rsidRPr="00F01ED7">
              <w:rPr>
                <w:rFonts w:ascii="Times New Roman" w:eastAsia="Times New Roman" w:hAnsi="Times New Roman" w:cs="Times New Roman"/>
                <w:sz w:val="24"/>
                <w:szCs w:val="24"/>
              </w:rPr>
              <w:t>76%</w:t>
            </w:r>
          </w:p>
        </w:tc>
        <w:tc>
          <w:tcPr>
            <w:tcW w:w="2544" w:type="dxa"/>
            <w:hideMark/>
          </w:tcPr>
          <w:p w14:paraId="57C606AD" w14:textId="77777777" w:rsidR="00F01ED7" w:rsidRPr="00F01ED7" w:rsidRDefault="00F01ED7" w:rsidP="00BB01CF">
            <w:pPr>
              <w:spacing w:line="360" w:lineRule="auto"/>
              <w:jc w:val="both"/>
              <w:rPr>
                <w:rFonts w:ascii="Times New Roman" w:eastAsia="Times New Roman" w:hAnsi="Times New Roman" w:cs="Times New Roman"/>
                <w:sz w:val="24"/>
                <w:szCs w:val="24"/>
              </w:rPr>
            </w:pPr>
            <w:r w:rsidRPr="00F01ED7">
              <w:rPr>
                <w:rFonts w:ascii="Times New Roman" w:eastAsia="Times New Roman" w:hAnsi="Times New Roman" w:cs="Times New Roman"/>
                <w:sz w:val="24"/>
                <w:szCs w:val="24"/>
              </w:rPr>
              <w:t>78%</w:t>
            </w:r>
          </w:p>
        </w:tc>
      </w:tr>
    </w:tbl>
    <w:p w14:paraId="57C606AF" w14:textId="77777777" w:rsidR="003F3736" w:rsidRDefault="003F3736" w:rsidP="00BB01CF">
      <w:pPr>
        <w:spacing w:line="360" w:lineRule="auto"/>
        <w:jc w:val="both"/>
      </w:pPr>
    </w:p>
    <w:p w14:paraId="57C606B0" w14:textId="23AD37AD" w:rsidR="001F51A4" w:rsidRDefault="00EC2723" w:rsidP="00BB01CF">
      <w:pPr>
        <w:spacing w:line="360" w:lineRule="auto"/>
        <w:jc w:val="both"/>
        <w:rPr>
          <w:rFonts w:ascii="Times New Roman" w:hAnsi="Times New Roman" w:cs="Times New Roman"/>
          <w:sz w:val="24"/>
        </w:rPr>
      </w:pPr>
      <w:r w:rsidRPr="00EC2723">
        <w:rPr>
          <w:rFonts w:ascii="Times New Roman" w:hAnsi="Times New Roman" w:cs="Times New Roman"/>
          <w:sz w:val="24"/>
        </w:rPr>
        <w:t xml:space="preserve">Therefore, KNN and ANN models have been implemented </w:t>
      </w:r>
      <w:r>
        <w:rPr>
          <w:rFonts w:ascii="Times New Roman" w:hAnsi="Times New Roman" w:cs="Times New Roman"/>
          <w:sz w:val="24"/>
        </w:rPr>
        <w:t>to</w:t>
      </w:r>
      <w:r w:rsidRPr="00EC2723">
        <w:rPr>
          <w:rFonts w:ascii="Times New Roman" w:hAnsi="Times New Roman" w:cs="Times New Roman"/>
          <w:sz w:val="24"/>
        </w:rPr>
        <w:t xml:space="preserve"> evaluate their performance in classification. From the KNN model, the accuracy is 76.76% and a precision of 59.12%. The performance metrics report good precision for non-churned customers at 0.82 but lower for churning customers, at 0.59. Thus, the model identifies non-churners but has difficulties identifying churning customers. On the other hand, the ANN model proved to have a higher accuracy of 79.60% with increased precision of 70.14%. For the ANN model, measures indicate a </w:t>
      </w:r>
      <w:r w:rsidRPr="00EC2723">
        <w:rPr>
          <w:rFonts w:ascii="Times New Roman" w:hAnsi="Times New Roman" w:cs="Times New Roman"/>
          <w:sz w:val="24"/>
        </w:rPr>
        <w:lastRenderedPageBreak/>
        <w:t xml:space="preserve">high score in precision over non-churning customers (0.82) and recall (0.93), while churning customers' precision is higher (0.70) compared to the precision of the KNN model. The fact that it </w:t>
      </w:r>
      <w:r>
        <w:rPr>
          <w:rFonts w:ascii="Times New Roman" w:hAnsi="Times New Roman" w:cs="Times New Roman"/>
          <w:sz w:val="24"/>
        </w:rPr>
        <w:t>can</w:t>
      </w:r>
      <w:r w:rsidRPr="00EC2723">
        <w:rPr>
          <w:rFonts w:ascii="Times New Roman" w:hAnsi="Times New Roman" w:cs="Times New Roman"/>
          <w:sz w:val="24"/>
        </w:rPr>
        <w:t xml:space="preserve"> learn complex patterns added a great deal to the overall superior performance of ANN with higher precision in predicting the churners, thus underlining its effectiveness in handling higher complexity in classification tasks.</w:t>
      </w:r>
      <w:r w:rsidR="00F01ED7" w:rsidRPr="009767C6">
        <w:rPr>
          <w:rFonts w:ascii="Times New Roman" w:hAnsi="Times New Roman" w:cs="Times New Roman"/>
          <w:sz w:val="24"/>
        </w:rPr>
        <w:t xml:space="preserve"> </w:t>
      </w:r>
    </w:p>
    <w:p w14:paraId="57C606B1" w14:textId="77777777" w:rsidR="001F51A4" w:rsidRPr="001F51A4" w:rsidRDefault="001F51A4" w:rsidP="00BB01CF">
      <w:pPr>
        <w:pStyle w:val="Heading3"/>
        <w:numPr>
          <w:ilvl w:val="2"/>
          <w:numId w:val="27"/>
        </w:numPr>
        <w:spacing w:line="360" w:lineRule="auto"/>
        <w:jc w:val="both"/>
        <w:rPr>
          <w:color w:val="000000" w:themeColor="text1"/>
        </w:rPr>
      </w:pPr>
      <w:bookmarkStart w:id="29" w:name="_Toc179294089"/>
      <w:r w:rsidRPr="001F51A4">
        <w:rPr>
          <w:color w:val="000000" w:themeColor="text1"/>
        </w:rPr>
        <w:t>Confusion Matrices</w:t>
      </w:r>
      <w:bookmarkEnd w:id="29"/>
    </w:p>
    <w:p w14:paraId="57C606B2" w14:textId="77777777" w:rsidR="001F51A4" w:rsidRPr="001F51A4" w:rsidRDefault="001F51A4" w:rsidP="00BB01CF">
      <w:pPr>
        <w:pStyle w:val="Heading4"/>
        <w:spacing w:line="360" w:lineRule="auto"/>
        <w:jc w:val="both"/>
        <w:rPr>
          <w:i w:val="0"/>
          <w:color w:val="000000" w:themeColor="text1"/>
        </w:rPr>
      </w:pPr>
      <w:r w:rsidRPr="001F51A4">
        <w:rPr>
          <w:i w:val="0"/>
          <w:color w:val="000000" w:themeColor="text1"/>
        </w:rPr>
        <w:t>ANN Confusion Matrix</w:t>
      </w:r>
    </w:p>
    <w:tbl>
      <w:tblPr>
        <w:tblStyle w:val="TableGrid"/>
        <w:tblW w:w="0" w:type="auto"/>
        <w:tblLook w:val="04A0" w:firstRow="1" w:lastRow="0" w:firstColumn="1" w:lastColumn="0" w:noHBand="0" w:noVBand="1"/>
      </w:tblPr>
      <w:tblGrid>
        <w:gridCol w:w="2925"/>
        <w:gridCol w:w="3218"/>
        <w:gridCol w:w="2770"/>
      </w:tblGrid>
      <w:tr w:rsidR="001F51A4" w:rsidRPr="001F51A4" w14:paraId="57C606B6" w14:textId="77777777" w:rsidTr="001F51A4">
        <w:tc>
          <w:tcPr>
            <w:tcW w:w="0" w:type="auto"/>
            <w:hideMark/>
          </w:tcPr>
          <w:p w14:paraId="57C606B3" w14:textId="77777777" w:rsidR="001F51A4" w:rsidRPr="001F51A4" w:rsidRDefault="001F51A4" w:rsidP="00BB01CF">
            <w:pPr>
              <w:spacing w:line="360" w:lineRule="auto"/>
              <w:jc w:val="both"/>
              <w:rPr>
                <w:b/>
                <w:bCs/>
                <w:color w:val="000000" w:themeColor="text1"/>
                <w:sz w:val="24"/>
                <w:szCs w:val="24"/>
              </w:rPr>
            </w:pPr>
          </w:p>
        </w:tc>
        <w:tc>
          <w:tcPr>
            <w:tcW w:w="0" w:type="auto"/>
            <w:hideMark/>
          </w:tcPr>
          <w:p w14:paraId="57C606B4" w14:textId="77777777" w:rsidR="001F51A4" w:rsidRPr="001F51A4" w:rsidRDefault="001F51A4" w:rsidP="00BB01CF">
            <w:pPr>
              <w:spacing w:line="360" w:lineRule="auto"/>
              <w:jc w:val="both"/>
              <w:rPr>
                <w:b/>
                <w:bCs/>
                <w:color w:val="000000" w:themeColor="text1"/>
                <w:sz w:val="24"/>
                <w:szCs w:val="24"/>
              </w:rPr>
            </w:pPr>
            <w:r w:rsidRPr="001F51A4">
              <w:rPr>
                <w:b/>
                <w:bCs/>
                <w:color w:val="000000" w:themeColor="text1"/>
              </w:rPr>
              <w:t>Predicted Class 0 (Non-Churners)</w:t>
            </w:r>
          </w:p>
        </w:tc>
        <w:tc>
          <w:tcPr>
            <w:tcW w:w="0" w:type="auto"/>
            <w:hideMark/>
          </w:tcPr>
          <w:p w14:paraId="57C606B5" w14:textId="77777777" w:rsidR="001F51A4" w:rsidRPr="001F51A4" w:rsidRDefault="001F51A4" w:rsidP="00BB01CF">
            <w:pPr>
              <w:spacing w:line="360" w:lineRule="auto"/>
              <w:jc w:val="both"/>
              <w:rPr>
                <w:b/>
                <w:bCs/>
                <w:color w:val="000000" w:themeColor="text1"/>
                <w:sz w:val="24"/>
                <w:szCs w:val="24"/>
              </w:rPr>
            </w:pPr>
            <w:r w:rsidRPr="001F51A4">
              <w:rPr>
                <w:b/>
                <w:bCs/>
                <w:color w:val="000000" w:themeColor="text1"/>
              </w:rPr>
              <w:t>Predicted Class 1 (Churners)</w:t>
            </w:r>
          </w:p>
        </w:tc>
      </w:tr>
      <w:tr w:rsidR="001F51A4" w:rsidRPr="001F51A4" w14:paraId="57C606BA" w14:textId="77777777" w:rsidTr="001F51A4">
        <w:tc>
          <w:tcPr>
            <w:tcW w:w="0" w:type="auto"/>
            <w:hideMark/>
          </w:tcPr>
          <w:p w14:paraId="57C606B7" w14:textId="77777777" w:rsidR="001F51A4" w:rsidRPr="001F51A4" w:rsidRDefault="001F51A4" w:rsidP="00BB01CF">
            <w:pPr>
              <w:spacing w:line="360" w:lineRule="auto"/>
              <w:jc w:val="both"/>
              <w:rPr>
                <w:color w:val="000000" w:themeColor="text1"/>
                <w:sz w:val="24"/>
                <w:szCs w:val="24"/>
              </w:rPr>
            </w:pPr>
            <w:r w:rsidRPr="001F51A4">
              <w:rPr>
                <w:rStyle w:val="Strong"/>
                <w:color w:val="000000" w:themeColor="text1"/>
              </w:rPr>
              <w:t>Actual Class 0 (Non-Churners)</w:t>
            </w:r>
          </w:p>
        </w:tc>
        <w:tc>
          <w:tcPr>
            <w:tcW w:w="0" w:type="auto"/>
            <w:hideMark/>
          </w:tcPr>
          <w:p w14:paraId="57C606B8" w14:textId="77777777" w:rsidR="001F51A4" w:rsidRPr="001F51A4" w:rsidRDefault="001F51A4" w:rsidP="00BB01CF">
            <w:pPr>
              <w:spacing w:line="360" w:lineRule="auto"/>
              <w:jc w:val="both"/>
              <w:rPr>
                <w:color w:val="000000" w:themeColor="text1"/>
                <w:sz w:val="24"/>
                <w:szCs w:val="24"/>
              </w:rPr>
            </w:pPr>
            <w:r w:rsidRPr="001F51A4">
              <w:rPr>
                <w:color w:val="000000" w:themeColor="text1"/>
              </w:rPr>
              <w:t>1432 (TP)</w:t>
            </w:r>
          </w:p>
        </w:tc>
        <w:tc>
          <w:tcPr>
            <w:tcW w:w="0" w:type="auto"/>
            <w:hideMark/>
          </w:tcPr>
          <w:p w14:paraId="57C606B9" w14:textId="77777777" w:rsidR="001F51A4" w:rsidRPr="001F51A4" w:rsidRDefault="001F51A4" w:rsidP="00BB01CF">
            <w:pPr>
              <w:spacing w:line="360" w:lineRule="auto"/>
              <w:jc w:val="both"/>
              <w:rPr>
                <w:color w:val="000000" w:themeColor="text1"/>
                <w:sz w:val="24"/>
                <w:szCs w:val="24"/>
              </w:rPr>
            </w:pPr>
            <w:r w:rsidRPr="001F51A4">
              <w:rPr>
                <w:color w:val="000000" w:themeColor="text1"/>
              </w:rPr>
              <w:t>107 (FN)</w:t>
            </w:r>
          </w:p>
        </w:tc>
      </w:tr>
      <w:tr w:rsidR="001F51A4" w:rsidRPr="001F51A4" w14:paraId="57C606BE" w14:textId="77777777" w:rsidTr="001F51A4">
        <w:tc>
          <w:tcPr>
            <w:tcW w:w="0" w:type="auto"/>
            <w:hideMark/>
          </w:tcPr>
          <w:p w14:paraId="57C606BB" w14:textId="77777777" w:rsidR="001F51A4" w:rsidRPr="001F51A4" w:rsidRDefault="001F51A4" w:rsidP="00BB01CF">
            <w:pPr>
              <w:spacing w:line="360" w:lineRule="auto"/>
              <w:jc w:val="both"/>
              <w:rPr>
                <w:color w:val="000000" w:themeColor="text1"/>
                <w:sz w:val="24"/>
                <w:szCs w:val="24"/>
              </w:rPr>
            </w:pPr>
            <w:r w:rsidRPr="001F51A4">
              <w:rPr>
                <w:rStyle w:val="Strong"/>
                <w:color w:val="000000" w:themeColor="text1"/>
              </w:rPr>
              <w:t>Actual Class 1 (Churners)</w:t>
            </w:r>
          </w:p>
        </w:tc>
        <w:tc>
          <w:tcPr>
            <w:tcW w:w="0" w:type="auto"/>
            <w:hideMark/>
          </w:tcPr>
          <w:p w14:paraId="57C606BC" w14:textId="77777777" w:rsidR="001F51A4" w:rsidRPr="001F51A4" w:rsidRDefault="001F51A4" w:rsidP="00BB01CF">
            <w:pPr>
              <w:spacing w:line="360" w:lineRule="auto"/>
              <w:jc w:val="both"/>
              <w:rPr>
                <w:color w:val="000000" w:themeColor="text1"/>
                <w:sz w:val="24"/>
                <w:szCs w:val="24"/>
              </w:rPr>
            </w:pPr>
            <w:r w:rsidRPr="001F51A4">
              <w:rPr>
                <w:color w:val="000000" w:themeColor="text1"/>
              </w:rPr>
              <w:t>173 (FP)</w:t>
            </w:r>
          </w:p>
        </w:tc>
        <w:tc>
          <w:tcPr>
            <w:tcW w:w="0" w:type="auto"/>
            <w:hideMark/>
          </w:tcPr>
          <w:p w14:paraId="57C606BD" w14:textId="77777777" w:rsidR="001F51A4" w:rsidRPr="001F51A4" w:rsidRDefault="001F51A4" w:rsidP="00BB01CF">
            <w:pPr>
              <w:spacing w:line="360" w:lineRule="auto"/>
              <w:jc w:val="both"/>
              <w:rPr>
                <w:color w:val="000000" w:themeColor="text1"/>
                <w:sz w:val="24"/>
                <w:szCs w:val="24"/>
              </w:rPr>
            </w:pPr>
            <w:r w:rsidRPr="001F51A4">
              <w:rPr>
                <w:color w:val="000000" w:themeColor="text1"/>
              </w:rPr>
              <w:t>401 (TN)</w:t>
            </w:r>
          </w:p>
        </w:tc>
      </w:tr>
    </w:tbl>
    <w:p w14:paraId="57C606BF" w14:textId="77777777" w:rsidR="001F51A4" w:rsidRPr="001F51A4" w:rsidRDefault="001F51A4" w:rsidP="00BB01CF">
      <w:pPr>
        <w:numPr>
          <w:ilvl w:val="0"/>
          <w:numId w:val="28"/>
        </w:numPr>
        <w:spacing w:before="100" w:beforeAutospacing="1" w:after="100" w:afterAutospacing="1" w:line="360" w:lineRule="auto"/>
        <w:jc w:val="both"/>
        <w:rPr>
          <w:color w:val="000000" w:themeColor="text1"/>
        </w:rPr>
      </w:pPr>
      <w:r w:rsidRPr="001F51A4">
        <w:rPr>
          <w:rStyle w:val="Strong"/>
          <w:color w:val="000000" w:themeColor="text1"/>
        </w:rPr>
        <w:t>True Positives (TP)</w:t>
      </w:r>
      <w:r w:rsidRPr="001F51A4">
        <w:rPr>
          <w:color w:val="000000" w:themeColor="text1"/>
        </w:rPr>
        <w:t>: 1432 (</w:t>
      </w:r>
      <w:proofErr w:type="gramStart"/>
      <w:r w:rsidRPr="001F51A4">
        <w:rPr>
          <w:color w:val="000000" w:themeColor="text1"/>
        </w:rPr>
        <w:t>Non-churners</w:t>
      </w:r>
      <w:proofErr w:type="gramEnd"/>
      <w:r w:rsidRPr="001F51A4">
        <w:rPr>
          <w:color w:val="000000" w:themeColor="text1"/>
        </w:rPr>
        <w:t xml:space="preserve"> correctly identified)</w:t>
      </w:r>
    </w:p>
    <w:p w14:paraId="57C606C0" w14:textId="77777777" w:rsidR="001F51A4" w:rsidRPr="001F51A4" w:rsidRDefault="001F51A4" w:rsidP="00BB01CF">
      <w:pPr>
        <w:numPr>
          <w:ilvl w:val="0"/>
          <w:numId w:val="28"/>
        </w:numPr>
        <w:spacing w:before="100" w:beforeAutospacing="1" w:after="100" w:afterAutospacing="1" w:line="360" w:lineRule="auto"/>
        <w:jc w:val="both"/>
        <w:rPr>
          <w:color w:val="000000" w:themeColor="text1"/>
        </w:rPr>
      </w:pPr>
      <w:r w:rsidRPr="001F51A4">
        <w:rPr>
          <w:rStyle w:val="Strong"/>
          <w:color w:val="000000" w:themeColor="text1"/>
        </w:rPr>
        <w:t>True Negatives (TN)</w:t>
      </w:r>
      <w:r w:rsidRPr="001F51A4">
        <w:rPr>
          <w:color w:val="000000" w:themeColor="text1"/>
        </w:rPr>
        <w:t>: 401 (Churners correctly identified)</w:t>
      </w:r>
    </w:p>
    <w:p w14:paraId="57C606C1" w14:textId="77777777" w:rsidR="001F51A4" w:rsidRPr="001F51A4" w:rsidRDefault="001F51A4" w:rsidP="00BB01CF">
      <w:pPr>
        <w:numPr>
          <w:ilvl w:val="0"/>
          <w:numId w:val="28"/>
        </w:numPr>
        <w:spacing w:before="100" w:beforeAutospacing="1" w:after="100" w:afterAutospacing="1" w:line="360" w:lineRule="auto"/>
        <w:jc w:val="both"/>
        <w:rPr>
          <w:color w:val="000000" w:themeColor="text1"/>
        </w:rPr>
      </w:pPr>
      <w:r w:rsidRPr="001F51A4">
        <w:rPr>
          <w:rStyle w:val="Strong"/>
          <w:color w:val="000000" w:themeColor="text1"/>
        </w:rPr>
        <w:t>False Positives (FP)</w:t>
      </w:r>
      <w:r w:rsidRPr="001F51A4">
        <w:rPr>
          <w:color w:val="000000" w:themeColor="text1"/>
        </w:rPr>
        <w:t>: 173 (</w:t>
      </w:r>
      <w:proofErr w:type="gramStart"/>
      <w:r w:rsidRPr="001F51A4">
        <w:rPr>
          <w:color w:val="000000" w:themeColor="text1"/>
        </w:rPr>
        <w:t>Non-churners</w:t>
      </w:r>
      <w:proofErr w:type="gramEnd"/>
      <w:r w:rsidRPr="001F51A4">
        <w:rPr>
          <w:color w:val="000000" w:themeColor="text1"/>
        </w:rPr>
        <w:t xml:space="preserve"> incorrectly identified as churners)</w:t>
      </w:r>
    </w:p>
    <w:p w14:paraId="57C606C2" w14:textId="77777777" w:rsidR="001F51A4" w:rsidRPr="001F51A4" w:rsidRDefault="001F51A4" w:rsidP="00BB01CF">
      <w:pPr>
        <w:numPr>
          <w:ilvl w:val="0"/>
          <w:numId w:val="28"/>
        </w:numPr>
        <w:spacing w:before="100" w:beforeAutospacing="1" w:after="100" w:afterAutospacing="1" w:line="360" w:lineRule="auto"/>
        <w:jc w:val="both"/>
        <w:rPr>
          <w:color w:val="000000" w:themeColor="text1"/>
        </w:rPr>
      </w:pPr>
      <w:r w:rsidRPr="001F51A4">
        <w:rPr>
          <w:rStyle w:val="Strong"/>
          <w:color w:val="000000" w:themeColor="text1"/>
        </w:rPr>
        <w:t>False Negatives (FN)</w:t>
      </w:r>
      <w:r w:rsidRPr="001F51A4">
        <w:rPr>
          <w:color w:val="000000" w:themeColor="text1"/>
        </w:rPr>
        <w:t>: 107 (Churners incorrectly identified as non-churners)</w:t>
      </w:r>
    </w:p>
    <w:p w14:paraId="57C606C3" w14:textId="77777777" w:rsidR="001F51A4" w:rsidRPr="001F51A4" w:rsidRDefault="001F51A4" w:rsidP="00BB01CF">
      <w:pPr>
        <w:pStyle w:val="Heading4"/>
        <w:spacing w:line="360" w:lineRule="auto"/>
        <w:jc w:val="both"/>
        <w:rPr>
          <w:i w:val="0"/>
          <w:color w:val="000000" w:themeColor="text1"/>
        </w:rPr>
      </w:pPr>
      <w:r w:rsidRPr="001F51A4">
        <w:rPr>
          <w:i w:val="0"/>
          <w:color w:val="000000" w:themeColor="text1"/>
        </w:rPr>
        <w:t>KNN Confusion Matrix</w:t>
      </w:r>
    </w:p>
    <w:tbl>
      <w:tblPr>
        <w:tblStyle w:val="TableGrid"/>
        <w:tblW w:w="0" w:type="auto"/>
        <w:tblLook w:val="04A0" w:firstRow="1" w:lastRow="0" w:firstColumn="1" w:lastColumn="0" w:noHBand="0" w:noVBand="1"/>
      </w:tblPr>
      <w:tblGrid>
        <w:gridCol w:w="2925"/>
        <w:gridCol w:w="3218"/>
        <w:gridCol w:w="2770"/>
      </w:tblGrid>
      <w:tr w:rsidR="001F51A4" w:rsidRPr="001F51A4" w14:paraId="57C606C7" w14:textId="77777777" w:rsidTr="001F51A4">
        <w:tc>
          <w:tcPr>
            <w:tcW w:w="0" w:type="auto"/>
            <w:hideMark/>
          </w:tcPr>
          <w:p w14:paraId="57C606C4" w14:textId="77777777" w:rsidR="001F51A4" w:rsidRPr="001F51A4" w:rsidRDefault="001F51A4" w:rsidP="00BB01CF">
            <w:pPr>
              <w:spacing w:line="360" w:lineRule="auto"/>
              <w:jc w:val="both"/>
              <w:rPr>
                <w:b/>
                <w:bCs/>
                <w:color w:val="000000" w:themeColor="text1"/>
                <w:sz w:val="24"/>
                <w:szCs w:val="24"/>
              </w:rPr>
            </w:pPr>
          </w:p>
        </w:tc>
        <w:tc>
          <w:tcPr>
            <w:tcW w:w="0" w:type="auto"/>
            <w:hideMark/>
          </w:tcPr>
          <w:p w14:paraId="57C606C5" w14:textId="77777777" w:rsidR="001F51A4" w:rsidRPr="001F51A4" w:rsidRDefault="001F51A4" w:rsidP="00BB01CF">
            <w:pPr>
              <w:spacing w:line="360" w:lineRule="auto"/>
              <w:jc w:val="both"/>
              <w:rPr>
                <w:b/>
                <w:bCs/>
                <w:color w:val="000000" w:themeColor="text1"/>
                <w:sz w:val="24"/>
                <w:szCs w:val="24"/>
              </w:rPr>
            </w:pPr>
            <w:r w:rsidRPr="001F51A4">
              <w:rPr>
                <w:b/>
                <w:bCs/>
                <w:color w:val="000000" w:themeColor="text1"/>
              </w:rPr>
              <w:t>Predicted Class 0 (Non-Churners)</w:t>
            </w:r>
          </w:p>
        </w:tc>
        <w:tc>
          <w:tcPr>
            <w:tcW w:w="0" w:type="auto"/>
            <w:hideMark/>
          </w:tcPr>
          <w:p w14:paraId="57C606C6" w14:textId="77777777" w:rsidR="001F51A4" w:rsidRPr="001F51A4" w:rsidRDefault="001F51A4" w:rsidP="00BB01CF">
            <w:pPr>
              <w:spacing w:line="360" w:lineRule="auto"/>
              <w:jc w:val="both"/>
              <w:rPr>
                <w:b/>
                <w:bCs/>
                <w:color w:val="000000" w:themeColor="text1"/>
                <w:sz w:val="24"/>
                <w:szCs w:val="24"/>
              </w:rPr>
            </w:pPr>
            <w:r w:rsidRPr="001F51A4">
              <w:rPr>
                <w:b/>
                <w:bCs/>
                <w:color w:val="000000" w:themeColor="text1"/>
              </w:rPr>
              <w:t>Predicted Class 1 (Churners)</w:t>
            </w:r>
          </w:p>
        </w:tc>
      </w:tr>
      <w:tr w:rsidR="001F51A4" w:rsidRPr="001F51A4" w14:paraId="57C606CB" w14:textId="77777777" w:rsidTr="001F51A4">
        <w:tc>
          <w:tcPr>
            <w:tcW w:w="0" w:type="auto"/>
            <w:hideMark/>
          </w:tcPr>
          <w:p w14:paraId="57C606C8" w14:textId="77777777" w:rsidR="001F51A4" w:rsidRPr="001F51A4" w:rsidRDefault="001F51A4" w:rsidP="00BB01CF">
            <w:pPr>
              <w:spacing w:line="360" w:lineRule="auto"/>
              <w:jc w:val="both"/>
              <w:rPr>
                <w:color w:val="000000" w:themeColor="text1"/>
                <w:sz w:val="24"/>
                <w:szCs w:val="24"/>
              </w:rPr>
            </w:pPr>
            <w:r w:rsidRPr="001F51A4">
              <w:rPr>
                <w:rStyle w:val="Strong"/>
                <w:color w:val="000000" w:themeColor="text1"/>
              </w:rPr>
              <w:t>Actual Class 0 (Non-Churners)</w:t>
            </w:r>
          </w:p>
        </w:tc>
        <w:tc>
          <w:tcPr>
            <w:tcW w:w="0" w:type="auto"/>
            <w:hideMark/>
          </w:tcPr>
          <w:p w14:paraId="57C606C9" w14:textId="77777777" w:rsidR="001F51A4" w:rsidRPr="001F51A4" w:rsidRDefault="001F51A4" w:rsidP="00BB01CF">
            <w:pPr>
              <w:spacing w:line="360" w:lineRule="auto"/>
              <w:jc w:val="both"/>
              <w:rPr>
                <w:color w:val="000000" w:themeColor="text1"/>
                <w:sz w:val="24"/>
                <w:szCs w:val="24"/>
              </w:rPr>
            </w:pPr>
            <w:r w:rsidRPr="001F51A4">
              <w:rPr>
                <w:color w:val="000000" w:themeColor="text1"/>
              </w:rPr>
              <w:t>1351 (TP)</w:t>
            </w:r>
          </w:p>
        </w:tc>
        <w:tc>
          <w:tcPr>
            <w:tcW w:w="0" w:type="auto"/>
            <w:hideMark/>
          </w:tcPr>
          <w:p w14:paraId="57C606CA" w14:textId="77777777" w:rsidR="001F51A4" w:rsidRPr="001F51A4" w:rsidRDefault="001F51A4" w:rsidP="00BB01CF">
            <w:pPr>
              <w:spacing w:line="360" w:lineRule="auto"/>
              <w:jc w:val="both"/>
              <w:rPr>
                <w:color w:val="000000" w:themeColor="text1"/>
                <w:sz w:val="24"/>
                <w:szCs w:val="24"/>
              </w:rPr>
            </w:pPr>
            <w:r w:rsidRPr="001F51A4">
              <w:rPr>
                <w:color w:val="000000" w:themeColor="text1"/>
              </w:rPr>
              <w:t>188 (FN)</w:t>
            </w:r>
          </w:p>
        </w:tc>
      </w:tr>
      <w:tr w:rsidR="001F51A4" w:rsidRPr="001F51A4" w14:paraId="57C606CF" w14:textId="77777777" w:rsidTr="001F51A4">
        <w:tc>
          <w:tcPr>
            <w:tcW w:w="0" w:type="auto"/>
            <w:hideMark/>
          </w:tcPr>
          <w:p w14:paraId="57C606CC" w14:textId="77777777" w:rsidR="001F51A4" w:rsidRPr="001F51A4" w:rsidRDefault="001F51A4" w:rsidP="00BB01CF">
            <w:pPr>
              <w:spacing w:line="360" w:lineRule="auto"/>
              <w:jc w:val="both"/>
              <w:rPr>
                <w:color w:val="000000" w:themeColor="text1"/>
                <w:sz w:val="24"/>
                <w:szCs w:val="24"/>
              </w:rPr>
            </w:pPr>
            <w:r w:rsidRPr="001F51A4">
              <w:rPr>
                <w:rStyle w:val="Strong"/>
                <w:color w:val="000000" w:themeColor="text1"/>
              </w:rPr>
              <w:t>Actual Class 1 (Churners)</w:t>
            </w:r>
          </w:p>
        </w:tc>
        <w:tc>
          <w:tcPr>
            <w:tcW w:w="0" w:type="auto"/>
            <w:hideMark/>
          </w:tcPr>
          <w:p w14:paraId="57C606CD" w14:textId="77777777" w:rsidR="001F51A4" w:rsidRPr="001F51A4" w:rsidRDefault="001F51A4" w:rsidP="00BB01CF">
            <w:pPr>
              <w:spacing w:line="360" w:lineRule="auto"/>
              <w:jc w:val="both"/>
              <w:rPr>
                <w:color w:val="000000" w:themeColor="text1"/>
                <w:sz w:val="24"/>
                <w:szCs w:val="24"/>
              </w:rPr>
            </w:pPr>
            <w:r w:rsidRPr="001F51A4">
              <w:rPr>
                <w:color w:val="000000" w:themeColor="text1"/>
              </w:rPr>
              <w:t>236 (FP)</w:t>
            </w:r>
          </w:p>
        </w:tc>
        <w:tc>
          <w:tcPr>
            <w:tcW w:w="0" w:type="auto"/>
            <w:hideMark/>
          </w:tcPr>
          <w:p w14:paraId="57C606CE" w14:textId="77777777" w:rsidR="001F51A4" w:rsidRPr="001F51A4" w:rsidRDefault="001F51A4" w:rsidP="00BB01CF">
            <w:pPr>
              <w:spacing w:line="360" w:lineRule="auto"/>
              <w:jc w:val="both"/>
              <w:rPr>
                <w:color w:val="000000" w:themeColor="text1"/>
                <w:sz w:val="24"/>
                <w:szCs w:val="24"/>
              </w:rPr>
            </w:pPr>
            <w:r w:rsidRPr="001F51A4">
              <w:rPr>
                <w:color w:val="000000" w:themeColor="text1"/>
              </w:rPr>
              <w:t>338 (TN)</w:t>
            </w:r>
          </w:p>
        </w:tc>
      </w:tr>
    </w:tbl>
    <w:p w14:paraId="57C606D0" w14:textId="77777777" w:rsidR="001F51A4" w:rsidRPr="001F51A4" w:rsidRDefault="001F51A4" w:rsidP="00BB01CF">
      <w:pPr>
        <w:numPr>
          <w:ilvl w:val="0"/>
          <w:numId w:val="29"/>
        </w:numPr>
        <w:spacing w:before="100" w:beforeAutospacing="1" w:after="100" w:afterAutospacing="1" w:line="360" w:lineRule="auto"/>
        <w:jc w:val="both"/>
        <w:rPr>
          <w:color w:val="000000" w:themeColor="text1"/>
        </w:rPr>
      </w:pPr>
      <w:r w:rsidRPr="001F51A4">
        <w:rPr>
          <w:rStyle w:val="Strong"/>
          <w:color w:val="000000" w:themeColor="text1"/>
        </w:rPr>
        <w:t>True Positives (TP)</w:t>
      </w:r>
      <w:r w:rsidRPr="001F51A4">
        <w:rPr>
          <w:color w:val="000000" w:themeColor="text1"/>
        </w:rPr>
        <w:t>: 1351 (</w:t>
      </w:r>
      <w:proofErr w:type="gramStart"/>
      <w:r w:rsidRPr="001F51A4">
        <w:rPr>
          <w:color w:val="000000" w:themeColor="text1"/>
        </w:rPr>
        <w:t>Non-churners</w:t>
      </w:r>
      <w:proofErr w:type="gramEnd"/>
      <w:r w:rsidRPr="001F51A4">
        <w:rPr>
          <w:color w:val="000000" w:themeColor="text1"/>
        </w:rPr>
        <w:t xml:space="preserve"> correctly identified)</w:t>
      </w:r>
    </w:p>
    <w:p w14:paraId="57C606D1" w14:textId="77777777" w:rsidR="001F51A4" w:rsidRPr="001F51A4" w:rsidRDefault="001F51A4" w:rsidP="00BB01CF">
      <w:pPr>
        <w:numPr>
          <w:ilvl w:val="0"/>
          <w:numId w:val="29"/>
        </w:numPr>
        <w:spacing w:before="100" w:beforeAutospacing="1" w:after="100" w:afterAutospacing="1" w:line="360" w:lineRule="auto"/>
        <w:jc w:val="both"/>
        <w:rPr>
          <w:color w:val="000000" w:themeColor="text1"/>
        </w:rPr>
      </w:pPr>
      <w:r w:rsidRPr="001F51A4">
        <w:rPr>
          <w:rStyle w:val="Strong"/>
          <w:color w:val="000000" w:themeColor="text1"/>
        </w:rPr>
        <w:t>True Negatives (TN)</w:t>
      </w:r>
      <w:r w:rsidRPr="001F51A4">
        <w:rPr>
          <w:color w:val="000000" w:themeColor="text1"/>
        </w:rPr>
        <w:t>: 338 (Churners correctly identified)</w:t>
      </w:r>
    </w:p>
    <w:p w14:paraId="57C606D2" w14:textId="77777777" w:rsidR="001F51A4" w:rsidRPr="001F51A4" w:rsidRDefault="001F51A4" w:rsidP="00BB01CF">
      <w:pPr>
        <w:numPr>
          <w:ilvl w:val="0"/>
          <w:numId w:val="29"/>
        </w:numPr>
        <w:spacing w:before="100" w:beforeAutospacing="1" w:after="100" w:afterAutospacing="1" w:line="360" w:lineRule="auto"/>
        <w:jc w:val="both"/>
        <w:rPr>
          <w:color w:val="000000" w:themeColor="text1"/>
        </w:rPr>
      </w:pPr>
      <w:r w:rsidRPr="001F51A4">
        <w:rPr>
          <w:rStyle w:val="Strong"/>
          <w:color w:val="000000" w:themeColor="text1"/>
        </w:rPr>
        <w:t>False Positives (FP)</w:t>
      </w:r>
      <w:r w:rsidRPr="001F51A4">
        <w:rPr>
          <w:color w:val="000000" w:themeColor="text1"/>
        </w:rPr>
        <w:t>: 236 (</w:t>
      </w:r>
      <w:proofErr w:type="gramStart"/>
      <w:r w:rsidRPr="001F51A4">
        <w:rPr>
          <w:color w:val="000000" w:themeColor="text1"/>
        </w:rPr>
        <w:t>Non-churners</w:t>
      </w:r>
      <w:proofErr w:type="gramEnd"/>
      <w:r w:rsidRPr="001F51A4">
        <w:rPr>
          <w:color w:val="000000" w:themeColor="text1"/>
        </w:rPr>
        <w:t xml:space="preserve"> incorrectly identified as churners)</w:t>
      </w:r>
    </w:p>
    <w:p w14:paraId="57C606D3" w14:textId="77777777" w:rsidR="001F51A4" w:rsidRPr="00FC68C5" w:rsidRDefault="001F51A4" w:rsidP="00BB01CF">
      <w:pPr>
        <w:numPr>
          <w:ilvl w:val="0"/>
          <w:numId w:val="29"/>
        </w:numPr>
        <w:spacing w:before="100" w:beforeAutospacing="1" w:after="100" w:afterAutospacing="1" w:line="360" w:lineRule="auto"/>
        <w:jc w:val="both"/>
        <w:rPr>
          <w:color w:val="000000" w:themeColor="text1"/>
        </w:rPr>
      </w:pPr>
      <w:r w:rsidRPr="001F51A4">
        <w:rPr>
          <w:rStyle w:val="Strong"/>
          <w:color w:val="000000" w:themeColor="text1"/>
        </w:rPr>
        <w:t>False Negatives (FN)</w:t>
      </w:r>
      <w:r w:rsidRPr="001F51A4">
        <w:rPr>
          <w:color w:val="000000" w:themeColor="text1"/>
        </w:rPr>
        <w:t>: 188 (Churners incorrectly identified as non-churners</w:t>
      </w:r>
    </w:p>
    <w:p w14:paraId="57C606D4" w14:textId="77777777" w:rsidR="003F3736" w:rsidRPr="009F40FF" w:rsidRDefault="003F3736" w:rsidP="00BB01CF">
      <w:pPr>
        <w:pStyle w:val="Heading1"/>
        <w:numPr>
          <w:ilvl w:val="1"/>
          <w:numId w:val="27"/>
        </w:numPr>
        <w:jc w:val="both"/>
        <w:rPr>
          <w:color w:val="000000" w:themeColor="text1"/>
        </w:rPr>
      </w:pPr>
      <w:bookmarkStart w:id="30" w:name="_Toc179294090"/>
      <w:r w:rsidRPr="009F40FF">
        <w:rPr>
          <w:rStyle w:val="Strong"/>
          <w:b/>
          <w:bCs/>
          <w:color w:val="000000" w:themeColor="text1"/>
        </w:rPr>
        <w:lastRenderedPageBreak/>
        <w:t>ROC Curve and AUC</w:t>
      </w:r>
      <w:bookmarkEnd w:id="30"/>
    </w:p>
    <w:p w14:paraId="57C606D5" w14:textId="77777777" w:rsidR="003F3736" w:rsidRDefault="003F3736" w:rsidP="00BB01CF">
      <w:pPr>
        <w:spacing w:line="360" w:lineRule="auto"/>
        <w:jc w:val="both"/>
        <w:rPr>
          <w:rFonts w:ascii="Times New Roman" w:hAnsi="Times New Roman" w:cs="Times New Roman"/>
        </w:rPr>
      </w:pPr>
      <w:r>
        <w:rPr>
          <w:rFonts w:ascii="Times New Roman" w:hAnsi="Times New Roman" w:cs="Times New Roman"/>
          <w:noProof/>
          <w:lang w:val="en-GB" w:eastAsia="en-GB"/>
        </w:rPr>
        <w:drawing>
          <wp:inline distT="0" distB="0" distL="0" distR="0" wp14:anchorId="57C6070A" wp14:editId="57C6070B">
            <wp:extent cx="3326285" cy="2377440"/>
            <wp:effectExtent l="19050" t="0" r="7465" b="0"/>
            <wp:docPr id="13" name="Picture 12" descr="download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7).png"/>
                    <pic:cNvPicPr/>
                  </pic:nvPicPr>
                  <pic:blipFill>
                    <a:blip r:embed="rId18"/>
                    <a:stretch>
                      <a:fillRect/>
                    </a:stretch>
                  </pic:blipFill>
                  <pic:spPr>
                    <a:xfrm>
                      <a:off x="0" y="0"/>
                      <a:ext cx="3330583" cy="2380512"/>
                    </a:xfrm>
                    <a:prstGeom prst="rect">
                      <a:avLst/>
                    </a:prstGeom>
                  </pic:spPr>
                </pic:pic>
              </a:graphicData>
            </a:graphic>
          </wp:inline>
        </w:drawing>
      </w:r>
    </w:p>
    <w:p w14:paraId="57C606D6" w14:textId="494E652F" w:rsidR="0019422F" w:rsidRDefault="00EA4FD7" w:rsidP="00BB01CF">
      <w:pPr>
        <w:pStyle w:val="NormalWeb"/>
        <w:spacing w:line="360" w:lineRule="auto"/>
        <w:jc w:val="both"/>
      </w:pPr>
      <w:r w:rsidRPr="00EA4FD7">
        <w:t>This ROC Curve compares the two models-first, KNN, and second, ANN-for predicting customer churn, showing the tradeoff between the True Positive Rate and False Positive Rate. Whereas the blue line represents the KNN model with an AUC of 0.76, the ANN model has an even higher AUC of 0.83. Therefore, it can be said that this model outperforms the KNN model in predicting churning. Since both models have their AUC above the diagonal line at AUC = 0.5, their performance is above a random chance. With the higher AUC of the ANN model, this model could make stronger distinctions between customers who churned and who did not.</w:t>
      </w:r>
      <w:r w:rsidR="00FD7500">
        <w:t xml:space="preserve"> </w:t>
      </w:r>
    </w:p>
    <w:p w14:paraId="57C606D7" w14:textId="77777777" w:rsidR="003F3736" w:rsidRPr="00FC68C5" w:rsidRDefault="003F3736" w:rsidP="00BB01CF">
      <w:pPr>
        <w:pStyle w:val="Heading1"/>
        <w:numPr>
          <w:ilvl w:val="2"/>
          <w:numId w:val="27"/>
        </w:numPr>
        <w:spacing w:line="360" w:lineRule="auto"/>
        <w:jc w:val="both"/>
        <w:rPr>
          <w:rFonts w:eastAsia="Times New Roman"/>
          <w:color w:val="000000" w:themeColor="text1"/>
          <w:sz w:val="24"/>
        </w:rPr>
      </w:pPr>
      <w:bookmarkStart w:id="31" w:name="_Toc179294091"/>
      <w:r w:rsidRPr="00FC68C5">
        <w:rPr>
          <w:rFonts w:eastAsia="Times New Roman"/>
          <w:color w:val="000000" w:themeColor="text1"/>
          <w:sz w:val="24"/>
        </w:rPr>
        <w:t>Classification Report Heatmap</w:t>
      </w:r>
      <w:bookmarkEnd w:id="31"/>
    </w:p>
    <w:p w14:paraId="57C606D8" w14:textId="77777777" w:rsidR="003F3736" w:rsidRDefault="003F3736" w:rsidP="00BB01CF">
      <w:pPr>
        <w:spacing w:line="360" w:lineRule="auto"/>
        <w:jc w:val="both"/>
        <w:rPr>
          <w:rFonts w:ascii="Times New Roman" w:hAnsi="Times New Roman" w:cs="Times New Roman"/>
        </w:rPr>
      </w:pPr>
      <w:r>
        <w:rPr>
          <w:rFonts w:ascii="Times New Roman" w:hAnsi="Times New Roman" w:cs="Times New Roman"/>
          <w:noProof/>
          <w:lang w:val="en-GB" w:eastAsia="en-GB"/>
        </w:rPr>
        <w:drawing>
          <wp:inline distT="0" distB="0" distL="0" distR="0" wp14:anchorId="57C6070C" wp14:editId="57C6070D">
            <wp:extent cx="5059207" cy="1721534"/>
            <wp:effectExtent l="0" t="0" r="8093" b="0"/>
            <wp:docPr id="14" name="Picture 13" descr="download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8).png"/>
                    <pic:cNvPicPr/>
                  </pic:nvPicPr>
                  <pic:blipFill>
                    <a:blip r:embed="rId19"/>
                    <a:stretch>
                      <a:fillRect/>
                    </a:stretch>
                  </pic:blipFill>
                  <pic:spPr>
                    <a:xfrm>
                      <a:off x="0" y="0"/>
                      <a:ext cx="5075482" cy="1727072"/>
                    </a:xfrm>
                    <a:prstGeom prst="rect">
                      <a:avLst/>
                    </a:prstGeom>
                  </pic:spPr>
                </pic:pic>
              </a:graphicData>
            </a:graphic>
          </wp:inline>
        </w:drawing>
      </w:r>
    </w:p>
    <w:p w14:paraId="57C606D9" w14:textId="28612169" w:rsidR="00CF1761" w:rsidRDefault="00393F84" w:rsidP="00BB01CF">
      <w:pPr>
        <w:spacing w:line="360" w:lineRule="auto"/>
        <w:jc w:val="both"/>
        <w:rPr>
          <w:rFonts w:ascii="Times New Roman" w:hAnsi="Times New Roman" w:cs="Times New Roman"/>
        </w:rPr>
      </w:pPr>
      <w:r w:rsidRPr="00393F84">
        <w:rPr>
          <w:rFonts w:ascii="Times New Roman" w:hAnsi="Times New Roman" w:cs="Times New Roman"/>
        </w:rPr>
        <w:t xml:space="preserve">Below is the classification report for KNN and ANN model visualized using heatmap process. The K-NN model, with a precision around 0.82 for non-churner and 0.59 for churner, with recall of 0.88 and 0.47, respectively, gives overall accuracy away at 0.77 and a weighted average F1 score of 0.76. The ANN model had </w:t>
      </w:r>
      <w:r w:rsidRPr="00393F84">
        <w:rPr>
          <w:rFonts w:ascii="Times New Roman" w:hAnsi="Times New Roman" w:cs="Times New Roman"/>
        </w:rPr>
        <w:t>a better</w:t>
      </w:r>
      <w:r w:rsidRPr="00393F84">
        <w:rPr>
          <w:rFonts w:ascii="Times New Roman" w:hAnsi="Times New Roman" w:cs="Times New Roman"/>
        </w:rPr>
        <w:t xml:space="preserve"> precision of 0.82 for non-churner and 0.70 for churner process along with higher recall of 0.93 </w:t>
      </w:r>
      <w:r w:rsidRPr="00393F84">
        <w:rPr>
          <w:rFonts w:ascii="Times New Roman" w:hAnsi="Times New Roman" w:cs="Times New Roman"/>
        </w:rPr>
        <w:lastRenderedPageBreak/>
        <w:t>and 0.43 leading to an accuracy of 0.80 and weighted average F1 score of 0.78. Such performance metrics are reflected on the graph very efficiently, which allows for a quick comparison among these two models.</w:t>
      </w:r>
      <w:r w:rsidR="00CF1761">
        <w:rPr>
          <w:rFonts w:ascii="Times New Roman" w:hAnsi="Times New Roman" w:cs="Times New Roman"/>
        </w:rPr>
        <w:t xml:space="preserve"> </w:t>
      </w:r>
    </w:p>
    <w:p w14:paraId="57C606DA" w14:textId="77777777" w:rsidR="001F51A4" w:rsidRPr="001F51A4" w:rsidRDefault="001F51A4" w:rsidP="00BB01CF">
      <w:pPr>
        <w:pStyle w:val="Heading1"/>
        <w:numPr>
          <w:ilvl w:val="2"/>
          <w:numId w:val="27"/>
        </w:numPr>
        <w:jc w:val="both"/>
        <w:rPr>
          <w:rFonts w:ascii="Times New Roman" w:hAnsi="Times New Roman" w:cs="Times New Roman"/>
          <w:color w:val="000000" w:themeColor="text1"/>
        </w:rPr>
      </w:pPr>
      <w:bookmarkStart w:id="32" w:name="_Toc179294092"/>
      <w:r w:rsidRPr="001F51A4">
        <w:rPr>
          <w:color w:val="000000" w:themeColor="text1"/>
        </w:rPr>
        <w:t>Confusion Matrix</w:t>
      </w:r>
      <w:bookmarkEnd w:id="32"/>
    </w:p>
    <w:p w14:paraId="57C606DB" w14:textId="77777777" w:rsidR="001F51A4" w:rsidRDefault="001F51A4" w:rsidP="00BB01CF">
      <w:pPr>
        <w:spacing w:line="360" w:lineRule="auto"/>
        <w:jc w:val="both"/>
        <w:rPr>
          <w:rFonts w:ascii="Times New Roman" w:hAnsi="Times New Roman" w:cs="Times New Roman"/>
        </w:rPr>
      </w:pPr>
      <w:r w:rsidRPr="001F51A4">
        <w:rPr>
          <w:rFonts w:ascii="Times New Roman" w:hAnsi="Times New Roman" w:cs="Times New Roman"/>
          <w:noProof/>
          <w:lang w:val="en-GB" w:eastAsia="en-GB"/>
        </w:rPr>
        <w:drawing>
          <wp:inline distT="0" distB="0" distL="0" distR="0" wp14:anchorId="57C6070E" wp14:editId="57C6070F">
            <wp:extent cx="5943600" cy="2480945"/>
            <wp:effectExtent l="19050" t="0" r="0" b="0"/>
            <wp:docPr id="25" name="Picture 11" descr="download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2).png"/>
                    <pic:cNvPicPr/>
                  </pic:nvPicPr>
                  <pic:blipFill>
                    <a:blip r:embed="rId20"/>
                    <a:stretch>
                      <a:fillRect/>
                    </a:stretch>
                  </pic:blipFill>
                  <pic:spPr>
                    <a:xfrm>
                      <a:off x="0" y="0"/>
                      <a:ext cx="5943600" cy="2480945"/>
                    </a:xfrm>
                    <a:prstGeom prst="rect">
                      <a:avLst/>
                    </a:prstGeom>
                  </pic:spPr>
                </pic:pic>
              </a:graphicData>
            </a:graphic>
          </wp:inline>
        </w:drawing>
      </w:r>
    </w:p>
    <w:p w14:paraId="57C606DC" w14:textId="77777777" w:rsidR="001F51A4" w:rsidRDefault="001F51A4" w:rsidP="00BB01CF">
      <w:pPr>
        <w:spacing w:line="360" w:lineRule="auto"/>
        <w:jc w:val="both"/>
        <w:rPr>
          <w:rFonts w:ascii="Times New Roman" w:hAnsi="Times New Roman" w:cs="Times New Roman"/>
        </w:rPr>
      </w:pPr>
    </w:p>
    <w:p w14:paraId="5890ABB0" w14:textId="77777777" w:rsidR="00F31F35" w:rsidRPr="00F31F35" w:rsidRDefault="00F31F35" w:rsidP="00BB01CF">
      <w:pPr>
        <w:jc w:val="both"/>
        <w:rPr>
          <w:rFonts w:ascii="Times New Roman" w:hAnsi="Times New Roman" w:cs="Times New Roman"/>
        </w:rPr>
      </w:pPr>
      <w:r w:rsidRPr="00F31F35">
        <w:rPr>
          <w:rFonts w:ascii="Times New Roman" w:hAnsi="Times New Roman" w:cs="Times New Roman"/>
        </w:rPr>
        <w:t xml:space="preserve">Confusion matrices show that the ANN model correctly identified 1432 non-churners with the True Positive Way but misclassified 107 Churner </w:t>
      </w:r>
      <w:proofErr w:type="gramStart"/>
      <w:r w:rsidRPr="00F31F35">
        <w:rPr>
          <w:rFonts w:ascii="Times New Roman" w:hAnsi="Times New Roman" w:cs="Times New Roman"/>
        </w:rPr>
        <w:t>With</w:t>
      </w:r>
      <w:proofErr w:type="gramEnd"/>
      <w:r w:rsidRPr="00F31F35">
        <w:rPr>
          <w:rFonts w:ascii="Times New Roman" w:hAnsi="Times New Roman" w:cs="Times New Roman"/>
        </w:rPr>
        <w:t xml:space="preserve"> False Negative the resulting in recall of 0.93 for non-churner and 0.43 for the churner with a way of KNN model correctly found 1351 non-churner but miscalled 188 Churner leading to recall process of 0.88 for non-churner and 0.47 for churner. Both models perform well in detecting non-churners, but face challenges in perfectly classifying the way of a churner.</w:t>
      </w:r>
    </w:p>
    <w:p w14:paraId="57C606DD" w14:textId="17E6DDB7" w:rsidR="001A219A" w:rsidRDefault="001A219A" w:rsidP="00BB01CF">
      <w:pPr>
        <w:spacing w:line="360" w:lineRule="auto"/>
        <w:jc w:val="both"/>
        <w:rPr>
          <w:rFonts w:ascii="Times New Roman" w:hAnsi="Times New Roman" w:cs="Times New Roman"/>
        </w:rPr>
      </w:pPr>
    </w:p>
    <w:p w14:paraId="57C606DE" w14:textId="77777777" w:rsidR="001A219A" w:rsidRDefault="001A219A" w:rsidP="00BB01CF">
      <w:pPr>
        <w:spacing w:line="360" w:lineRule="auto"/>
        <w:jc w:val="both"/>
        <w:rPr>
          <w:rFonts w:ascii="Times New Roman" w:hAnsi="Times New Roman" w:cs="Times New Roman"/>
        </w:rPr>
      </w:pPr>
    </w:p>
    <w:p w14:paraId="57C606DF" w14:textId="77777777" w:rsidR="00134302" w:rsidRDefault="00134302" w:rsidP="00BB01CF">
      <w:pPr>
        <w:spacing w:before="100" w:beforeAutospacing="1" w:after="100" w:afterAutospacing="1" w:line="360" w:lineRule="auto"/>
        <w:jc w:val="both"/>
        <w:rPr>
          <w:rFonts w:ascii="Times New Roman" w:eastAsia="Times New Roman" w:hAnsi="Times New Roman" w:cs="Times New Roman"/>
          <w:sz w:val="24"/>
          <w:szCs w:val="24"/>
        </w:rPr>
      </w:pPr>
    </w:p>
    <w:p w14:paraId="57C606E0" w14:textId="77777777" w:rsidR="00134302" w:rsidRPr="001A219A" w:rsidRDefault="00134302" w:rsidP="00BB01CF">
      <w:pPr>
        <w:pStyle w:val="Heading1"/>
        <w:numPr>
          <w:ilvl w:val="1"/>
          <w:numId w:val="29"/>
        </w:numPr>
        <w:jc w:val="both"/>
        <w:rPr>
          <w:rFonts w:eastAsia="Times New Roman"/>
          <w:color w:val="000000" w:themeColor="text1"/>
        </w:rPr>
      </w:pPr>
      <w:bookmarkStart w:id="33" w:name="_Toc177379829"/>
      <w:bookmarkStart w:id="34" w:name="_Toc179294093"/>
      <w:r w:rsidRPr="001A219A">
        <w:rPr>
          <w:rFonts w:eastAsia="Times New Roman"/>
          <w:color w:val="000000" w:themeColor="text1"/>
        </w:rPr>
        <w:t>Risk Technology</w:t>
      </w:r>
      <w:bookmarkEnd w:id="33"/>
      <w:bookmarkEnd w:id="34"/>
    </w:p>
    <w:p w14:paraId="57C606E1" w14:textId="48A793EE" w:rsidR="00134302" w:rsidRDefault="00C773B8" w:rsidP="00BB01CF">
      <w:pPr>
        <w:spacing w:before="100" w:beforeAutospacing="1" w:after="100" w:afterAutospacing="1" w:line="360" w:lineRule="auto"/>
        <w:ind w:left="360"/>
        <w:jc w:val="both"/>
        <w:rPr>
          <w:rFonts w:ascii="Times New Roman" w:eastAsia="Times New Roman" w:hAnsi="Times New Roman" w:cs="Times New Roman"/>
          <w:sz w:val="24"/>
          <w:szCs w:val="24"/>
        </w:rPr>
      </w:pPr>
      <w:r w:rsidRPr="00C773B8">
        <w:rPr>
          <w:rFonts w:ascii="Times New Roman" w:eastAsia="Times New Roman" w:hAnsi="Times New Roman" w:cs="Times New Roman"/>
          <w:sz w:val="24"/>
          <w:szCs w:val="24"/>
        </w:rPr>
        <w:t xml:space="preserve">Poor </w:t>
      </w:r>
      <w:r w:rsidR="008A1905" w:rsidRPr="00C773B8">
        <w:rPr>
          <w:rFonts w:ascii="Times New Roman" w:eastAsia="Times New Roman" w:hAnsi="Times New Roman" w:cs="Times New Roman"/>
          <w:sz w:val="24"/>
          <w:szCs w:val="24"/>
        </w:rPr>
        <w:t>technological</w:t>
      </w:r>
      <w:r w:rsidRPr="00C773B8">
        <w:rPr>
          <w:rFonts w:ascii="Times New Roman" w:eastAsia="Times New Roman" w:hAnsi="Times New Roman" w:cs="Times New Roman"/>
          <w:sz w:val="24"/>
          <w:szCs w:val="24"/>
        </w:rPr>
        <w:t xml:space="preserve"> risk defines </w:t>
      </w:r>
      <w:r w:rsidR="008A1905">
        <w:rPr>
          <w:rFonts w:ascii="Times New Roman" w:eastAsia="Times New Roman" w:hAnsi="Times New Roman" w:cs="Times New Roman"/>
          <w:sz w:val="24"/>
          <w:szCs w:val="24"/>
        </w:rPr>
        <w:t>several</w:t>
      </w:r>
      <w:r w:rsidRPr="00C773B8">
        <w:rPr>
          <w:rFonts w:ascii="Times New Roman" w:eastAsia="Times New Roman" w:hAnsi="Times New Roman" w:cs="Times New Roman"/>
          <w:sz w:val="24"/>
          <w:szCs w:val="24"/>
        </w:rPr>
        <w:t xml:space="preserve"> different limitations that may affect efficiency in the process of analysis. It means poor and outdated hardware, like older computers or servers, and difficulties with broad data processing or complex calculations. Similarly, outdated software-mostly older versions of analytical tools or programming languages lacking the most recent features or security updates-can be a real bottleneck. A lack of access to high-class analytical </w:t>
      </w:r>
      <w:r w:rsidRPr="00C773B8">
        <w:rPr>
          <w:rFonts w:ascii="Times New Roman" w:eastAsia="Times New Roman" w:hAnsi="Times New Roman" w:cs="Times New Roman"/>
          <w:sz w:val="24"/>
          <w:szCs w:val="24"/>
        </w:rPr>
        <w:lastRenderedPageBreak/>
        <w:t>tools, such as high-performance computing resources, state-of-the-art data visualization systems like Power BI, or machine learning libraries such as TensorFlow or scikit-learn, prevents the use of sophisticated techniques and methods otherwise necessary for complete and reliable data analysis. Such technological limitations imply an inability to perform in-depth and reliable data analysis, at the cost of quality and efficiency regarding the insights obtained.</w:t>
      </w:r>
      <w:r w:rsidR="00134302" w:rsidRPr="00EF632A">
        <w:rPr>
          <w:rFonts w:ascii="Times New Roman" w:eastAsia="Times New Roman" w:hAnsi="Times New Roman" w:cs="Times New Roman"/>
          <w:sz w:val="24"/>
          <w:szCs w:val="24"/>
        </w:rPr>
        <w:t xml:space="preserve"> </w:t>
      </w:r>
    </w:p>
    <w:p w14:paraId="57C606E2" w14:textId="77777777" w:rsidR="003F3736" w:rsidRDefault="003F3736" w:rsidP="00BB01CF">
      <w:pPr>
        <w:pStyle w:val="Heading1"/>
        <w:numPr>
          <w:ilvl w:val="1"/>
          <w:numId w:val="30"/>
        </w:numPr>
        <w:jc w:val="both"/>
        <w:rPr>
          <w:rFonts w:eastAsia="Times New Roman"/>
          <w:color w:val="000000" w:themeColor="text1"/>
        </w:rPr>
      </w:pPr>
      <w:bookmarkStart w:id="35" w:name="_Toc179294094"/>
      <w:r w:rsidRPr="003F3736">
        <w:rPr>
          <w:rFonts w:eastAsia="Times New Roman"/>
          <w:color w:val="000000" w:themeColor="text1"/>
        </w:rPr>
        <w:t>Recommendation</w:t>
      </w:r>
      <w:bookmarkEnd w:id="35"/>
      <w:r w:rsidRPr="003F3736">
        <w:rPr>
          <w:rFonts w:eastAsia="Times New Roman"/>
          <w:color w:val="000000" w:themeColor="text1"/>
        </w:rPr>
        <w:t xml:space="preserve">  </w:t>
      </w:r>
    </w:p>
    <w:p w14:paraId="57C606E3" w14:textId="06F1FD43" w:rsidR="00FD05DC" w:rsidRPr="00FB04D5" w:rsidRDefault="004F40FC" w:rsidP="00BB01CF">
      <w:pPr>
        <w:spacing w:line="360" w:lineRule="auto"/>
        <w:ind w:left="360"/>
        <w:jc w:val="both"/>
        <w:rPr>
          <w:rFonts w:ascii="Times New Roman" w:hAnsi="Times New Roman" w:cs="Times New Roman"/>
          <w:sz w:val="24"/>
        </w:rPr>
      </w:pPr>
      <w:r w:rsidRPr="004F40FC">
        <w:rPr>
          <w:rFonts w:ascii="Times New Roman" w:hAnsi="Times New Roman" w:cs="Times New Roman"/>
          <w:sz w:val="24"/>
        </w:rPr>
        <w:t>Going for a multi-faceted approach based on their insights from the analysis given in month-to-month contrast and fiber optic service, which are associated with higher churn rates. It is advisable to analyze and develop tailored retention programs aimed at increasing the commitment of customers with these types of contracts: offer incentives or personalize the plan; this may spur such customers to switch to longer terms and contracts, which have shown to be more effective in retaining customers. Since senior people and citizens show higher churn rates, specific engagement and strategies, such as dedicated support and service-on-target offers, should be considered in view of addressing their special needs. The key challenges include leveraging superior performance of Artificial Neural Network-ANN model for predictive analytics, hence providing more accurate churn forecasting results, enabling the company to allocate the resources efficiently and to tailor their interventions more effectively. Integration of these strategies will enable the organization to increase its customer retention efforts, reduce churn, and improve overall customer satisfaction and loyalty.</w:t>
      </w:r>
      <w:r w:rsidR="00FB04D5" w:rsidRPr="00FB04D5">
        <w:rPr>
          <w:rFonts w:ascii="Times New Roman" w:hAnsi="Times New Roman" w:cs="Times New Roman"/>
          <w:sz w:val="24"/>
        </w:rPr>
        <w:t xml:space="preserve"> </w:t>
      </w:r>
    </w:p>
    <w:p w14:paraId="57C606E4" w14:textId="77777777" w:rsidR="003F3736" w:rsidRDefault="003F3736" w:rsidP="00BB01CF">
      <w:pPr>
        <w:pStyle w:val="Heading1"/>
        <w:numPr>
          <w:ilvl w:val="1"/>
          <w:numId w:val="30"/>
        </w:numPr>
        <w:jc w:val="both"/>
        <w:rPr>
          <w:rStyle w:val="Strong"/>
          <w:b/>
          <w:bCs/>
          <w:color w:val="000000" w:themeColor="text1"/>
        </w:rPr>
      </w:pPr>
      <w:bookmarkStart w:id="36" w:name="_Toc179294095"/>
      <w:r w:rsidRPr="003F3736">
        <w:rPr>
          <w:rStyle w:val="Strong"/>
          <w:b/>
          <w:bCs/>
          <w:color w:val="000000" w:themeColor="text1"/>
        </w:rPr>
        <w:t>Conclusion</w:t>
      </w:r>
      <w:bookmarkEnd w:id="36"/>
    </w:p>
    <w:p w14:paraId="57C606E5" w14:textId="77777777" w:rsidR="00A42E8E" w:rsidRDefault="00A42E8E" w:rsidP="00BB01CF">
      <w:pPr>
        <w:jc w:val="both"/>
      </w:pPr>
    </w:p>
    <w:p w14:paraId="57C606E6" w14:textId="6F34D9DE" w:rsidR="00A42E8E" w:rsidRPr="00A87561" w:rsidRDefault="003C7503" w:rsidP="00BB01CF">
      <w:pPr>
        <w:spacing w:line="360" w:lineRule="auto"/>
        <w:ind w:left="360"/>
        <w:jc w:val="both"/>
        <w:rPr>
          <w:rFonts w:ascii="Times New Roman" w:hAnsi="Times New Roman" w:cs="Times New Roman"/>
          <w:sz w:val="24"/>
        </w:rPr>
      </w:pPr>
      <w:r w:rsidRPr="003C7503">
        <w:rPr>
          <w:rFonts w:ascii="Times New Roman" w:hAnsi="Times New Roman" w:cs="Times New Roman"/>
          <w:sz w:val="24"/>
        </w:rPr>
        <w:t xml:space="preserve">It also reflected on the application of predictive analysts in the use of exploratory data analysis and predictive modeling techniques to understand customer churn in the telecommunications industry by identifying the key causes of customer churn, including tenure and contract types with monthly changes and internet service types. The result underlined that customers with shorter </w:t>
      </w:r>
      <w:r w:rsidR="007803E0" w:rsidRPr="003C7503">
        <w:rPr>
          <w:rFonts w:ascii="Times New Roman" w:hAnsi="Times New Roman" w:cs="Times New Roman"/>
          <w:sz w:val="24"/>
        </w:rPr>
        <w:t>tenures</w:t>
      </w:r>
      <w:r w:rsidRPr="003C7503">
        <w:rPr>
          <w:rFonts w:ascii="Times New Roman" w:hAnsi="Times New Roman" w:cs="Times New Roman"/>
          <w:sz w:val="24"/>
        </w:rPr>
        <w:t xml:space="preserve"> and month-to-month contracts with higher monthly charges are most likely to churn. The predictive model, evaluated on metrics such as ROC-AUC and classification with report, offers high accuracy for the identification of at-risk customers, enabling the telecom companies to implement the targeted way of retention strategies. An overview of this general </w:t>
      </w:r>
      <w:r w:rsidRPr="003C7503">
        <w:rPr>
          <w:rFonts w:ascii="Times New Roman" w:hAnsi="Times New Roman" w:cs="Times New Roman"/>
          <w:sz w:val="24"/>
        </w:rPr>
        <w:lastRenderedPageBreak/>
        <w:t>project analysis will go a long way in helping the business cut down the rate at which customers churn, and hopefully improve customer satisfaction.</w:t>
      </w:r>
      <w:r w:rsidR="00A87561" w:rsidRPr="00A87561">
        <w:rPr>
          <w:rFonts w:ascii="Times New Roman" w:hAnsi="Times New Roman" w:cs="Times New Roman"/>
          <w:sz w:val="24"/>
        </w:rPr>
        <w:t xml:space="preserve"> </w:t>
      </w:r>
    </w:p>
    <w:p w14:paraId="57C606E7" w14:textId="77777777" w:rsidR="00A42E8E" w:rsidRPr="00A42E8E" w:rsidRDefault="00A42E8E" w:rsidP="00BB01CF">
      <w:pPr>
        <w:jc w:val="both"/>
      </w:pPr>
    </w:p>
    <w:p w14:paraId="57C606E8" w14:textId="77777777" w:rsidR="003F3736" w:rsidRDefault="001A219A" w:rsidP="00BB01CF">
      <w:pPr>
        <w:pStyle w:val="Heading1"/>
        <w:numPr>
          <w:ilvl w:val="1"/>
          <w:numId w:val="29"/>
        </w:numPr>
        <w:jc w:val="both"/>
        <w:rPr>
          <w:color w:val="000000" w:themeColor="text1"/>
        </w:rPr>
      </w:pPr>
      <w:bookmarkStart w:id="37" w:name="_Toc179294096"/>
      <w:r>
        <w:rPr>
          <w:color w:val="000000" w:themeColor="text1"/>
        </w:rPr>
        <w:t>Re</w:t>
      </w:r>
      <w:r w:rsidR="00C234E2" w:rsidRPr="00C234E2">
        <w:rPr>
          <w:color w:val="000000" w:themeColor="text1"/>
        </w:rPr>
        <w:t>ferences</w:t>
      </w:r>
      <w:bookmarkEnd w:id="37"/>
      <w:r w:rsidR="00C234E2" w:rsidRPr="00C234E2">
        <w:rPr>
          <w:color w:val="000000" w:themeColor="text1"/>
        </w:rPr>
        <w:t xml:space="preserve"> </w:t>
      </w:r>
    </w:p>
    <w:p w14:paraId="57C606E9" w14:textId="77777777" w:rsidR="00C234E2" w:rsidRPr="00C234E2" w:rsidRDefault="00C234E2" w:rsidP="00BB01CF">
      <w:pPr>
        <w:pStyle w:val="ListParagraph"/>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C234E2">
        <w:rPr>
          <w:rFonts w:ascii="Times New Roman" w:eastAsia="Times New Roman" w:hAnsi="Times New Roman" w:cs="Times New Roman"/>
          <w:sz w:val="24"/>
          <w:szCs w:val="24"/>
        </w:rPr>
        <w:t xml:space="preserve">Rajendran, S., &amp; Devarajan, R. (2023). </w:t>
      </w:r>
      <w:r w:rsidRPr="00C234E2">
        <w:rPr>
          <w:rFonts w:ascii="Times New Roman" w:eastAsia="Times New Roman" w:hAnsi="Times New Roman" w:cs="Times New Roman"/>
          <w:i/>
          <w:iCs/>
          <w:sz w:val="24"/>
          <w:szCs w:val="24"/>
        </w:rPr>
        <w:t>Predictive modeling for customer churn in telecommunications: A comparative study of machine learning algorithms</w:t>
      </w:r>
      <w:r w:rsidRPr="00C234E2">
        <w:rPr>
          <w:rFonts w:ascii="Times New Roman" w:eastAsia="Times New Roman" w:hAnsi="Times New Roman" w:cs="Times New Roman"/>
          <w:sz w:val="24"/>
          <w:szCs w:val="24"/>
        </w:rPr>
        <w:t>. Journal of Telecommunications Research, 12(2), 45-62. https://doi.org/10.1016/j.jtr.2023.01.002</w:t>
      </w:r>
    </w:p>
    <w:p w14:paraId="57C606EA" w14:textId="77777777" w:rsidR="00C234E2" w:rsidRPr="00C234E2" w:rsidRDefault="00C234E2" w:rsidP="00BB01CF">
      <w:pPr>
        <w:pStyle w:val="ListParagraph"/>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C234E2">
        <w:rPr>
          <w:rFonts w:ascii="Times New Roman" w:eastAsia="Times New Roman" w:hAnsi="Times New Roman" w:cs="Times New Roman"/>
          <w:sz w:val="24"/>
          <w:szCs w:val="24"/>
        </w:rPr>
        <w:t xml:space="preserve">Kumar, P., &amp; Chandrakala, V. (2016). A survey on customer churn prediction in the telecom sector using machine learning techniques. </w:t>
      </w:r>
      <w:r w:rsidRPr="00C234E2">
        <w:rPr>
          <w:rFonts w:ascii="Times New Roman" w:eastAsia="Times New Roman" w:hAnsi="Times New Roman" w:cs="Times New Roman"/>
          <w:i/>
          <w:iCs/>
          <w:sz w:val="24"/>
          <w:szCs w:val="24"/>
        </w:rPr>
        <w:t>International Journal of Computer Applications</w:t>
      </w:r>
      <w:r w:rsidRPr="00C234E2">
        <w:rPr>
          <w:rFonts w:ascii="Times New Roman" w:eastAsia="Times New Roman" w:hAnsi="Times New Roman" w:cs="Times New Roman"/>
          <w:sz w:val="24"/>
          <w:szCs w:val="24"/>
        </w:rPr>
        <w:t>, 140(4), 15-23. https://doi.org/10.5120/ijca2016909731</w:t>
      </w:r>
    </w:p>
    <w:p w14:paraId="57C606EB" w14:textId="77777777" w:rsidR="00C234E2" w:rsidRPr="00C234E2" w:rsidRDefault="00C234E2" w:rsidP="00BB01CF">
      <w:pPr>
        <w:pStyle w:val="ListParagraph"/>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5F29E8">
        <w:rPr>
          <w:rFonts w:ascii="Times New Roman" w:eastAsia="Times New Roman" w:hAnsi="Times New Roman" w:cs="Times New Roman"/>
          <w:sz w:val="24"/>
          <w:szCs w:val="24"/>
          <w:lang w:val="es-ES"/>
        </w:rPr>
        <w:t>Prabadevi</w:t>
      </w:r>
      <w:proofErr w:type="spellEnd"/>
      <w:r w:rsidRPr="005F29E8">
        <w:rPr>
          <w:rFonts w:ascii="Times New Roman" w:eastAsia="Times New Roman" w:hAnsi="Times New Roman" w:cs="Times New Roman"/>
          <w:sz w:val="24"/>
          <w:szCs w:val="24"/>
          <w:lang w:val="es-ES"/>
        </w:rPr>
        <w:t xml:space="preserve">, S., </w:t>
      </w:r>
      <w:proofErr w:type="spellStart"/>
      <w:r w:rsidRPr="005F29E8">
        <w:rPr>
          <w:rFonts w:ascii="Times New Roman" w:eastAsia="Times New Roman" w:hAnsi="Times New Roman" w:cs="Times New Roman"/>
          <w:sz w:val="24"/>
          <w:szCs w:val="24"/>
          <w:lang w:val="es-ES"/>
        </w:rPr>
        <w:t>Rajkumar</w:t>
      </w:r>
      <w:proofErr w:type="spellEnd"/>
      <w:r w:rsidRPr="005F29E8">
        <w:rPr>
          <w:rFonts w:ascii="Times New Roman" w:eastAsia="Times New Roman" w:hAnsi="Times New Roman" w:cs="Times New Roman"/>
          <w:sz w:val="24"/>
          <w:szCs w:val="24"/>
          <w:lang w:val="es-ES"/>
        </w:rPr>
        <w:t xml:space="preserve">, R., &amp; </w:t>
      </w:r>
      <w:proofErr w:type="spellStart"/>
      <w:r w:rsidRPr="005F29E8">
        <w:rPr>
          <w:rFonts w:ascii="Times New Roman" w:eastAsia="Times New Roman" w:hAnsi="Times New Roman" w:cs="Times New Roman"/>
          <w:sz w:val="24"/>
          <w:szCs w:val="24"/>
          <w:lang w:val="es-ES"/>
        </w:rPr>
        <w:t>Natarajan</w:t>
      </w:r>
      <w:proofErr w:type="spellEnd"/>
      <w:r w:rsidRPr="005F29E8">
        <w:rPr>
          <w:rFonts w:ascii="Times New Roman" w:eastAsia="Times New Roman" w:hAnsi="Times New Roman" w:cs="Times New Roman"/>
          <w:sz w:val="24"/>
          <w:szCs w:val="24"/>
          <w:lang w:val="es-ES"/>
        </w:rPr>
        <w:t xml:space="preserve">, R. (2023). </w:t>
      </w:r>
      <w:r w:rsidRPr="00C234E2">
        <w:rPr>
          <w:rFonts w:ascii="Times New Roman" w:eastAsia="Times New Roman" w:hAnsi="Times New Roman" w:cs="Times New Roman"/>
          <w:sz w:val="24"/>
          <w:szCs w:val="24"/>
        </w:rPr>
        <w:t xml:space="preserve">Early prediction of customer churn using machine learning algorithms: A case study of the telecom industry. </w:t>
      </w:r>
      <w:r w:rsidRPr="00C234E2">
        <w:rPr>
          <w:rFonts w:ascii="Times New Roman" w:eastAsia="Times New Roman" w:hAnsi="Times New Roman" w:cs="Times New Roman"/>
          <w:i/>
          <w:iCs/>
          <w:sz w:val="24"/>
          <w:szCs w:val="24"/>
        </w:rPr>
        <w:t>Data Science &amp; Analytics Review, 9</w:t>
      </w:r>
      <w:r w:rsidRPr="00C234E2">
        <w:rPr>
          <w:rFonts w:ascii="Times New Roman" w:eastAsia="Times New Roman" w:hAnsi="Times New Roman" w:cs="Times New Roman"/>
          <w:sz w:val="24"/>
          <w:szCs w:val="24"/>
        </w:rPr>
        <w:t>(1), 112-130. https://doi.org/10.1016/j.dsar.2023.03.004</w:t>
      </w:r>
    </w:p>
    <w:p w14:paraId="57C606EC" w14:textId="77777777" w:rsidR="00C234E2" w:rsidRPr="00C234E2" w:rsidRDefault="00C234E2" w:rsidP="00BB01CF">
      <w:pPr>
        <w:pStyle w:val="ListParagraph"/>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C234E2">
        <w:rPr>
          <w:rFonts w:ascii="Times New Roman" w:eastAsia="Times New Roman" w:hAnsi="Times New Roman" w:cs="Times New Roman"/>
          <w:sz w:val="24"/>
          <w:szCs w:val="24"/>
        </w:rPr>
        <w:t xml:space="preserve">Dahiya, R., &amp; Bhatia, M. (2023). Churn prediction in telecommunications using WEKA: A comparative analysis of decision tree and logistic regression models. </w:t>
      </w:r>
      <w:r w:rsidRPr="00C234E2">
        <w:rPr>
          <w:rFonts w:ascii="Times New Roman" w:eastAsia="Times New Roman" w:hAnsi="Times New Roman" w:cs="Times New Roman"/>
          <w:i/>
          <w:iCs/>
          <w:sz w:val="24"/>
          <w:szCs w:val="24"/>
        </w:rPr>
        <w:t>Journal of Data Mining and Knowledge Discovery, 27</w:t>
      </w:r>
      <w:r w:rsidRPr="00C234E2">
        <w:rPr>
          <w:rFonts w:ascii="Times New Roman" w:eastAsia="Times New Roman" w:hAnsi="Times New Roman" w:cs="Times New Roman"/>
          <w:sz w:val="24"/>
          <w:szCs w:val="24"/>
        </w:rPr>
        <w:t>(2), 67-82. https://doi.org/10.1007/s10618-023-00778-1</w:t>
      </w:r>
    </w:p>
    <w:p w14:paraId="57C606ED" w14:textId="77777777" w:rsidR="00C234E2" w:rsidRDefault="00C234E2" w:rsidP="00BB01CF">
      <w:pPr>
        <w:pStyle w:val="NormalWeb"/>
        <w:numPr>
          <w:ilvl w:val="0"/>
          <w:numId w:val="8"/>
        </w:numPr>
        <w:spacing w:line="360" w:lineRule="auto"/>
        <w:jc w:val="both"/>
      </w:pPr>
      <w:r>
        <w:t xml:space="preserve">Zhang, X., &amp; Li, H. (2022). Enhancing customer retention through predictive analytics: A study of churn prediction in telecom. </w:t>
      </w:r>
      <w:r>
        <w:rPr>
          <w:rStyle w:val="Emphasis"/>
        </w:rPr>
        <w:t>International Journal of Business Analytics, 15</w:t>
      </w:r>
      <w:r>
        <w:t>(3), 85-101. https://doi.org/10.4018/IJBAN.308145</w:t>
      </w:r>
    </w:p>
    <w:p w14:paraId="57C606EE" w14:textId="77777777" w:rsidR="00C234E2" w:rsidRDefault="00C234E2" w:rsidP="00BB01CF">
      <w:pPr>
        <w:pStyle w:val="NormalWeb"/>
        <w:numPr>
          <w:ilvl w:val="0"/>
          <w:numId w:val="8"/>
        </w:numPr>
        <w:spacing w:line="360" w:lineRule="auto"/>
        <w:jc w:val="both"/>
      </w:pPr>
      <w:r>
        <w:t xml:space="preserve">Chen, L., Wang, Y., &amp; Yang, Z. (2021). Customer churn prediction using ensemble learning techniques: Evidence from the telecom industry. </w:t>
      </w:r>
      <w:r>
        <w:rPr>
          <w:rStyle w:val="Emphasis"/>
        </w:rPr>
        <w:t>Applied Soft Computing, 105</w:t>
      </w:r>
      <w:r>
        <w:t>, 107327. https://doi.org/10.1016/j.asoc.2021.107327</w:t>
      </w:r>
    </w:p>
    <w:p w14:paraId="57C606EF" w14:textId="77777777" w:rsidR="00C234E2" w:rsidRDefault="00C234E2" w:rsidP="00BB01CF">
      <w:pPr>
        <w:pStyle w:val="NormalWeb"/>
        <w:numPr>
          <w:ilvl w:val="0"/>
          <w:numId w:val="8"/>
        </w:numPr>
        <w:spacing w:line="360" w:lineRule="auto"/>
        <w:jc w:val="both"/>
      </w:pPr>
      <w:r>
        <w:t xml:space="preserve">Patel, S., &amp; Deshmukh, A. (2019). Comparative analysis of classification algorithms for customer churn prediction in telecom. </w:t>
      </w:r>
      <w:r>
        <w:rPr>
          <w:rStyle w:val="Emphasis"/>
        </w:rPr>
        <w:t>Journal of Computing and Data Science, 8</w:t>
      </w:r>
      <w:r>
        <w:t>(4), 256-270. https://doi.org/10.1016/j.jcomput.2019.07.005</w:t>
      </w:r>
    </w:p>
    <w:p w14:paraId="57C606F0" w14:textId="77777777" w:rsidR="00C234E2" w:rsidRDefault="00C234E2" w:rsidP="00BB01CF">
      <w:pPr>
        <w:pStyle w:val="NormalWeb"/>
        <w:numPr>
          <w:ilvl w:val="0"/>
          <w:numId w:val="8"/>
        </w:numPr>
        <w:spacing w:line="360" w:lineRule="auto"/>
        <w:jc w:val="both"/>
      </w:pPr>
      <w:r>
        <w:t xml:space="preserve">Ahmed, M., &amp; Khan, A. (2018). A novel approach to predicting customer churn using deep learning techniques. </w:t>
      </w:r>
      <w:r>
        <w:rPr>
          <w:rStyle w:val="Emphasis"/>
        </w:rPr>
        <w:t>Data Mining and Knowledge Discovery, 32</w:t>
      </w:r>
      <w:r>
        <w:t>(5), 1124-1145. https://doi.org/10.1007/s10618-018-0592-9</w:t>
      </w:r>
    </w:p>
    <w:p w14:paraId="57C606F1" w14:textId="77777777" w:rsidR="00C234E2" w:rsidRPr="00C234E2" w:rsidRDefault="00C234E2" w:rsidP="00BB01CF">
      <w:pPr>
        <w:jc w:val="both"/>
      </w:pPr>
    </w:p>
    <w:sectPr w:rsidR="00C234E2" w:rsidRPr="00C234E2" w:rsidSect="007B61DB">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C60712" w14:textId="77777777" w:rsidR="00272C58" w:rsidRDefault="00272C58" w:rsidP="00335119">
      <w:pPr>
        <w:spacing w:after="0" w:line="240" w:lineRule="auto"/>
      </w:pPr>
      <w:r>
        <w:separator/>
      </w:r>
    </w:p>
  </w:endnote>
  <w:endnote w:type="continuationSeparator" w:id="0">
    <w:p w14:paraId="57C60713" w14:textId="77777777" w:rsidR="00272C58" w:rsidRDefault="00272C58" w:rsidP="003351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C60710" w14:textId="77777777" w:rsidR="00272C58" w:rsidRDefault="00272C58" w:rsidP="00335119">
      <w:pPr>
        <w:spacing w:after="0" w:line="240" w:lineRule="auto"/>
      </w:pPr>
      <w:r>
        <w:separator/>
      </w:r>
    </w:p>
  </w:footnote>
  <w:footnote w:type="continuationSeparator" w:id="0">
    <w:p w14:paraId="57C60711" w14:textId="77777777" w:rsidR="00272C58" w:rsidRDefault="00272C58" w:rsidP="003351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7F7F7F" w:themeColor="background1" w:themeShade="7F"/>
        <w:spacing w:val="60"/>
      </w:rPr>
      <w:id w:val="632576705"/>
      <w:docPartObj>
        <w:docPartGallery w:val="Page Numbers (Top of Page)"/>
        <w:docPartUnique/>
      </w:docPartObj>
    </w:sdtPr>
    <w:sdtEndPr>
      <w:rPr>
        <w:color w:val="auto"/>
        <w:spacing w:val="0"/>
      </w:rPr>
    </w:sdtEndPr>
    <w:sdtContent>
      <w:p w14:paraId="57C60714" w14:textId="77777777" w:rsidR="00BC7BD8" w:rsidRDefault="00BC7BD8">
        <w:pPr>
          <w:pStyle w:val="Header"/>
          <w:pBdr>
            <w:bottom w:val="single" w:sz="4" w:space="1" w:color="D9D9D9" w:themeColor="background1" w:themeShade="D9"/>
          </w:pBdr>
          <w:jc w:val="right"/>
          <w:rPr>
            <w:b/>
          </w:rPr>
        </w:pPr>
        <w:r>
          <w:rPr>
            <w:color w:val="7F7F7F" w:themeColor="background1" w:themeShade="7F"/>
            <w:spacing w:val="60"/>
          </w:rPr>
          <w:t>Page</w:t>
        </w:r>
        <w:r>
          <w:t xml:space="preserve"> | </w:t>
        </w:r>
        <w:r w:rsidR="00131E0F">
          <w:fldChar w:fldCharType="begin"/>
        </w:r>
        <w:r w:rsidR="00131E0F">
          <w:instrText xml:space="preserve"> PAGE   \* MERGEFORMAT </w:instrText>
        </w:r>
        <w:r w:rsidR="00131E0F">
          <w:fldChar w:fldCharType="separate"/>
        </w:r>
        <w:r w:rsidR="00131E0F" w:rsidRPr="00131E0F">
          <w:rPr>
            <w:b/>
            <w:noProof/>
          </w:rPr>
          <w:t>14</w:t>
        </w:r>
        <w:r w:rsidR="00131E0F">
          <w:rPr>
            <w:b/>
            <w:noProof/>
          </w:rPr>
          <w:fldChar w:fldCharType="end"/>
        </w:r>
      </w:p>
    </w:sdtContent>
  </w:sdt>
  <w:p w14:paraId="57C60715" w14:textId="77777777" w:rsidR="00BC7BD8" w:rsidRDefault="00BC7B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2515E"/>
    <w:multiLevelType w:val="multilevel"/>
    <w:tmpl w:val="CDE8FA1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B5D1E33"/>
    <w:multiLevelType w:val="multilevel"/>
    <w:tmpl w:val="615C8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3D4074"/>
    <w:multiLevelType w:val="multilevel"/>
    <w:tmpl w:val="CDE8FA1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DC8279A"/>
    <w:multiLevelType w:val="multilevel"/>
    <w:tmpl w:val="0F70A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C636A1"/>
    <w:multiLevelType w:val="hybridMultilevel"/>
    <w:tmpl w:val="EA320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596867"/>
    <w:multiLevelType w:val="hybridMultilevel"/>
    <w:tmpl w:val="FFE485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4602400"/>
    <w:multiLevelType w:val="hybridMultilevel"/>
    <w:tmpl w:val="88104F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50562FC"/>
    <w:multiLevelType w:val="hybridMultilevel"/>
    <w:tmpl w:val="5ED20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61691B"/>
    <w:multiLevelType w:val="hybridMultilevel"/>
    <w:tmpl w:val="102CD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B03D8B"/>
    <w:multiLevelType w:val="multilevel"/>
    <w:tmpl w:val="89168ABA"/>
    <w:lvl w:ilvl="0">
      <w:start w:val="4"/>
      <w:numFmt w:val="decimal"/>
      <w:lvlText w:val="%1"/>
      <w:lvlJc w:val="left"/>
      <w:pPr>
        <w:ind w:left="555" w:hanging="555"/>
      </w:pPr>
      <w:rPr>
        <w:rFonts w:hint="default"/>
      </w:rPr>
    </w:lvl>
    <w:lvl w:ilvl="1">
      <w:start w:val="3"/>
      <w:numFmt w:val="decimal"/>
      <w:lvlText w:val="%1.%2"/>
      <w:lvlJc w:val="left"/>
      <w:pPr>
        <w:ind w:left="555" w:hanging="55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98C0A48"/>
    <w:multiLevelType w:val="multilevel"/>
    <w:tmpl w:val="D0222268"/>
    <w:lvl w:ilvl="0">
      <w:start w:val="4"/>
      <w:numFmt w:val="decimal"/>
      <w:lvlText w:val="%1"/>
      <w:lvlJc w:val="left"/>
      <w:pPr>
        <w:ind w:left="390" w:hanging="39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b/>
        <w:sz w:val="24"/>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28D10DF"/>
    <w:multiLevelType w:val="hybridMultilevel"/>
    <w:tmpl w:val="F94C70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50A776E"/>
    <w:multiLevelType w:val="multilevel"/>
    <w:tmpl w:val="8098BFD8"/>
    <w:lvl w:ilvl="0">
      <w:start w:val="4"/>
      <w:numFmt w:val="decimal"/>
      <w:lvlText w:val="%1"/>
      <w:lvlJc w:val="left"/>
      <w:pPr>
        <w:ind w:left="390" w:hanging="39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sz w:val="32"/>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D2F6457"/>
    <w:multiLevelType w:val="hybridMultilevel"/>
    <w:tmpl w:val="4D6801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8B1337"/>
    <w:multiLevelType w:val="multilevel"/>
    <w:tmpl w:val="4492F98A"/>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FE49BA"/>
    <w:multiLevelType w:val="hybridMultilevel"/>
    <w:tmpl w:val="6396D266"/>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E45F3C"/>
    <w:multiLevelType w:val="multilevel"/>
    <w:tmpl w:val="CDE8FA1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4EB11292"/>
    <w:multiLevelType w:val="hybridMultilevel"/>
    <w:tmpl w:val="1A8E36F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51364FC1"/>
    <w:multiLevelType w:val="hybridMultilevel"/>
    <w:tmpl w:val="E99E03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23C17FB"/>
    <w:multiLevelType w:val="hybridMultilevel"/>
    <w:tmpl w:val="C396C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4B015D"/>
    <w:multiLevelType w:val="multilevel"/>
    <w:tmpl w:val="CDE8FA1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58E06438"/>
    <w:multiLevelType w:val="multilevel"/>
    <w:tmpl w:val="11449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E802A4"/>
    <w:multiLevelType w:val="multilevel"/>
    <w:tmpl w:val="D0222268"/>
    <w:lvl w:ilvl="0">
      <w:start w:val="4"/>
      <w:numFmt w:val="decimal"/>
      <w:lvlText w:val="%1"/>
      <w:lvlJc w:val="left"/>
      <w:pPr>
        <w:ind w:left="390" w:hanging="39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b/>
        <w:sz w:val="24"/>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646E0B45"/>
    <w:multiLevelType w:val="hybridMultilevel"/>
    <w:tmpl w:val="1752E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99241FE"/>
    <w:multiLevelType w:val="hybridMultilevel"/>
    <w:tmpl w:val="BB9493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E00389D"/>
    <w:multiLevelType w:val="multilevel"/>
    <w:tmpl w:val="2B8E4206"/>
    <w:lvl w:ilvl="0">
      <w:start w:val="5"/>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6F027435"/>
    <w:multiLevelType w:val="hybridMultilevel"/>
    <w:tmpl w:val="AB627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420B97"/>
    <w:multiLevelType w:val="multilevel"/>
    <w:tmpl w:val="CDE8FA1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75970631"/>
    <w:multiLevelType w:val="multilevel"/>
    <w:tmpl w:val="613EDACA"/>
    <w:lvl w:ilvl="0">
      <w:start w:val="4"/>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7D090AF6"/>
    <w:multiLevelType w:val="hybridMultilevel"/>
    <w:tmpl w:val="3BDE00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33045116">
    <w:abstractNumId w:val="16"/>
  </w:num>
  <w:num w:numId="2" w16cid:durableId="1635990235">
    <w:abstractNumId w:val="7"/>
  </w:num>
  <w:num w:numId="3" w16cid:durableId="1051342441">
    <w:abstractNumId w:val="15"/>
  </w:num>
  <w:num w:numId="4" w16cid:durableId="1366322567">
    <w:abstractNumId w:val="0"/>
  </w:num>
  <w:num w:numId="5" w16cid:durableId="1280452024">
    <w:abstractNumId w:val="20"/>
  </w:num>
  <w:num w:numId="6" w16cid:durableId="1529295274">
    <w:abstractNumId w:val="19"/>
  </w:num>
  <w:num w:numId="7" w16cid:durableId="2121560003">
    <w:abstractNumId w:val="1"/>
  </w:num>
  <w:num w:numId="8" w16cid:durableId="2003122108">
    <w:abstractNumId w:val="24"/>
  </w:num>
  <w:num w:numId="9" w16cid:durableId="2024817382">
    <w:abstractNumId w:val="13"/>
  </w:num>
  <w:num w:numId="10" w16cid:durableId="197084748">
    <w:abstractNumId w:val="4"/>
  </w:num>
  <w:num w:numId="11" w16cid:durableId="2057075218">
    <w:abstractNumId w:val="2"/>
  </w:num>
  <w:num w:numId="12" w16cid:durableId="1212812799">
    <w:abstractNumId w:val="6"/>
  </w:num>
  <w:num w:numId="13" w16cid:durableId="741567508">
    <w:abstractNumId w:val="28"/>
  </w:num>
  <w:num w:numId="14" w16cid:durableId="1955598879">
    <w:abstractNumId w:val="3"/>
  </w:num>
  <w:num w:numId="15" w16cid:durableId="650328894">
    <w:abstractNumId w:val="27"/>
  </w:num>
  <w:num w:numId="16" w16cid:durableId="1865705374">
    <w:abstractNumId w:val="8"/>
  </w:num>
  <w:num w:numId="17" w16cid:durableId="857740283">
    <w:abstractNumId w:val="26"/>
  </w:num>
  <w:num w:numId="18" w16cid:durableId="1805539172">
    <w:abstractNumId w:val="17"/>
  </w:num>
  <w:num w:numId="19" w16cid:durableId="1073964389">
    <w:abstractNumId w:val="29"/>
  </w:num>
  <w:num w:numId="20" w16cid:durableId="236936566">
    <w:abstractNumId w:val="18"/>
  </w:num>
  <w:num w:numId="21" w16cid:durableId="1753431936">
    <w:abstractNumId w:val="10"/>
  </w:num>
  <w:num w:numId="22" w16cid:durableId="1300719796">
    <w:abstractNumId w:val="9"/>
  </w:num>
  <w:num w:numId="23" w16cid:durableId="19284364">
    <w:abstractNumId w:val="11"/>
  </w:num>
  <w:num w:numId="24" w16cid:durableId="1552300150">
    <w:abstractNumId w:val="5"/>
  </w:num>
  <w:num w:numId="25" w16cid:durableId="765806030">
    <w:abstractNumId w:val="23"/>
  </w:num>
  <w:num w:numId="26" w16cid:durableId="2131433055">
    <w:abstractNumId w:val="22"/>
  </w:num>
  <w:num w:numId="27" w16cid:durableId="1680934603">
    <w:abstractNumId w:val="12"/>
  </w:num>
  <w:num w:numId="28" w16cid:durableId="654187682">
    <w:abstractNumId w:val="21"/>
  </w:num>
  <w:num w:numId="29" w16cid:durableId="1194080300">
    <w:abstractNumId w:val="14"/>
  </w:num>
  <w:num w:numId="30" w16cid:durableId="101096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E6B"/>
    <w:rsid w:val="00001820"/>
    <w:rsid w:val="00080B70"/>
    <w:rsid w:val="0008573F"/>
    <w:rsid w:val="000C1DC4"/>
    <w:rsid w:val="000D29F2"/>
    <w:rsid w:val="000E6990"/>
    <w:rsid w:val="0010214B"/>
    <w:rsid w:val="001226A1"/>
    <w:rsid w:val="00131E0F"/>
    <w:rsid w:val="00134302"/>
    <w:rsid w:val="0015146E"/>
    <w:rsid w:val="001756EB"/>
    <w:rsid w:val="00176863"/>
    <w:rsid w:val="0019422F"/>
    <w:rsid w:val="001A219A"/>
    <w:rsid w:val="001B48EB"/>
    <w:rsid w:val="001F51A4"/>
    <w:rsid w:val="002159D8"/>
    <w:rsid w:val="0022260D"/>
    <w:rsid w:val="00272C58"/>
    <w:rsid w:val="002A0E33"/>
    <w:rsid w:val="002C473C"/>
    <w:rsid w:val="003113F9"/>
    <w:rsid w:val="00331028"/>
    <w:rsid w:val="00335119"/>
    <w:rsid w:val="00367DC5"/>
    <w:rsid w:val="00385ECB"/>
    <w:rsid w:val="00393F84"/>
    <w:rsid w:val="003A4C8A"/>
    <w:rsid w:val="003C4C5D"/>
    <w:rsid w:val="003C7503"/>
    <w:rsid w:val="003F3736"/>
    <w:rsid w:val="00417950"/>
    <w:rsid w:val="00422FD9"/>
    <w:rsid w:val="004374C3"/>
    <w:rsid w:val="004403AE"/>
    <w:rsid w:val="004443B6"/>
    <w:rsid w:val="00450970"/>
    <w:rsid w:val="00451E06"/>
    <w:rsid w:val="00464D57"/>
    <w:rsid w:val="004660BB"/>
    <w:rsid w:val="00473B56"/>
    <w:rsid w:val="00492272"/>
    <w:rsid w:val="004D23FA"/>
    <w:rsid w:val="004F40FC"/>
    <w:rsid w:val="005035F0"/>
    <w:rsid w:val="00546F2F"/>
    <w:rsid w:val="00562156"/>
    <w:rsid w:val="00596DB7"/>
    <w:rsid w:val="005B2E76"/>
    <w:rsid w:val="005D40AC"/>
    <w:rsid w:val="005F29E8"/>
    <w:rsid w:val="00625C9D"/>
    <w:rsid w:val="0067013C"/>
    <w:rsid w:val="00677008"/>
    <w:rsid w:val="006B5092"/>
    <w:rsid w:val="006D0774"/>
    <w:rsid w:val="006E3D93"/>
    <w:rsid w:val="006F7AFF"/>
    <w:rsid w:val="00753FFF"/>
    <w:rsid w:val="00760DCA"/>
    <w:rsid w:val="007803E0"/>
    <w:rsid w:val="00782A84"/>
    <w:rsid w:val="00783034"/>
    <w:rsid w:val="007B61DB"/>
    <w:rsid w:val="007D1E2C"/>
    <w:rsid w:val="007F20FD"/>
    <w:rsid w:val="00810B0A"/>
    <w:rsid w:val="0081123A"/>
    <w:rsid w:val="0082048A"/>
    <w:rsid w:val="008A1905"/>
    <w:rsid w:val="008C7355"/>
    <w:rsid w:val="009309DF"/>
    <w:rsid w:val="00953EA9"/>
    <w:rsid w:val="009767C6"/>
    <w:rsid w:val="009D6C79"/>
    <w:rsid w:val="009E0F00"/>
    <w:rsid w:val="009E1B73"/>
    <w:rsid w:val="009E3FBB"/>
    <w:rsid w:val="009F40FF"/>
    <w:rsid w:val="009F765E"/>
    <w:rsid w:val="00A42E8E"/>
    <w:rsid w:val="00A439F1"/>
    <w:rsid w:val="00A57A21"/>
    <w:rsid w:val="00A87561"/>
    <w:rsid w:val="00A92A7C"/>
    <w:rsid w:val="00AA5042"/>
    <w:rsid w:val="00AC5B2F"/>
    <w:rsid w:val="00B0171C"/>
    <w:rsid w:val="00B2677F"/>
    <w:rsid w:val="00B34E07"/>
    <w:rsid w:val="00B44F3F"/>
    <w:rsid w:val="00B45C70"/>
    <w:rsid w:val="00B508D6"/>
    <w:rsid w:val="00B92636"/>
    <w:rsid w:val="00BB01CF"/>
    <w:rsid w:val="00BC39D3"/>
    <w:rsid w:val="00BC7BD8"/>
    <w:rsid w:val="00C07812"/>
    <w:rsid w:val="00C10627"/>
    <w:rsid w:val="00C15005"/>
    <w:rsid w:val="00C234E2"/>
    <w:rsid w:val="00C4378A"/>
    <w:rsid w:val="00C43D7E"/>
    <w:rsid w:val="00C50138"/>
    <w:rsid w:val="00C577A8"/>
    <w:rsid w:val="00C60916"/>
    <w:rsid w:val="00C773B8"/>
    <w:rsid w:val="00CE198C"/>
    <w:rsid w:val="00CE78C0"/>
    <w:rsid w:val="00CF1761"/>
    <w:rsid w:val="00D431D1"/>
    <w:rsid w:val="00D501FC"/>
    <w:rsid w:val="00D71442"/>
    <w:rsid w:val="00D77ADC"/>
    <w:rsid w:val="00D83942"/>
    <w:rsid w:val="00DB128B"/>
    <w:rsid w:val="00DC73D6"/>
    <w:rsid w:val="00DE1E6B"/>
    <w:rsid w:val="00E05D48"/>
    <w:rsid w:val="00E11DC8"/>
    <w:rsid w:val="00E347A1"/>
    <w:rsid w:val="00E3651F"/>
    <w:rsid w:val="00EA2B9A"/>
    <w:rsid w:val="00EA4FD7"/>
    <w:rsid w:val="00EB4A26"/>
    <w:rsid w:val="00EC2723"/>
    <w:rsid w:val="00ED3034"/>
    <w:rsid w:val="00F01ED7"/>
    <w:rsid w:val="00F030A7"/>
    <w:rsid w:val="00F30D60"/>
    <w:rsid w:val="00F31F35"/>
    <w:rsid w:val="00F34A81"/>
    <w:rsid w:val="00F3530A"/>
    <w:rsid w:val="00F40B3B"/>
    <w:rsid w:val="00FB04D5"/>
    <w:rsid w:val="00FB5528"/>
    <w:rsid w:val="00FC68C5"/>
    <w:rsid w:val="00FD0045"/>
    <w:rsid w:val="00FD05DC"/>
    <w:rsid w:val="00FD66C1"/>
    <w:rsid w:val="00FD7500"/>
    <w:rsid w:val="00FF087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C60535"/>
  <w15:docId w15:val="{A4A2CEE2-1A89-4EB6-B016-495D472B0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1DB"/>
  </w:style>
  <w:style w:type="paragraph" w:styleId="Heading1">
    <w:name w:val="heading 1"/>
    <w:basedOn w:val="Normal"/>
    <w:next w:val="Normal"/>
    <w:link w:val="Heading1Char"/>
    <w:uiPriority w:val="9"/>
    <w:qFormat/>
    <w:rsid w:val="00DE1E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22FD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E1E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F51A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E1E6B"/>
    <w:rPr>
      <w:rFonts w:ascii="Times New Roman" w:eastAsia="Times New Roman" w:hAnsi="Times New Roman" w:cs="Times New Roman"/>
      <w:b/>
      <w:bCs/>
      <w:sz w:val="27"/>
      <w:szCs w:val="27"/>
    </w:rPr>
  </w:style>
  <w:style w:type="paragraph" w:styleId="NormalWeb">
    <w:name w:val="Normal (Web)"/>
    <w:basedOn w:val="Normal"/>
    <w:uiPriority w:val="99"/>
    <w:unhideWhenUsed/>
    <w:rsid w:val="00DE1E6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E1E6B"/>
    <w:rPr>
      <w:b/>
      <w:bCs/>
    </w:rPr>
  </w:style>
  <w:style w:type="character" w:styleId="HTMLCode">
    <w:name w:val="HTML Code"/>
    <w:basedOn w:val="DefaultParagraphFont"/>
    <w:uiPriority w:val="99"/>
    <w:semiHidden/>
    <w:unhideWhenUsed/>
    <w:rsid w:val="00DE1E6B"/>
    <w:rPr>
      <w:rFonts w:ascii="Courier New" w:eastAsia="Times New Roman" w:hAnsi="Courier New" w:cs="Courier New"/>
      <w:sz w:val="20"/>
      <w:szCs w:val="20"/>
    </w:rPr>
  </w:style>
  <w:style w:type="table" w:styleId="TableGrid">
    <w:name w:val="Table Grid"/>
    <w:basedOn w:val="TableNormal"/>
    <w:uiPriority w:val="59"/>
    <w:rsid w:val="00DE1E6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DE1E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1E6B"/>
    <w:rPr>
      <w:rFonts w:ascii="Tahoma" w:hAnsi="Tahoma" w:cs="Tahoma"/>
      <w:sz w:val="16"/>
      <w:szCs w:val="16"/>
    </w:rPr>
  </w:style>
  <w:style w:type="character" w:customStyle="1" w:styleId="Heading1Char">
    <w:name w:val="Heading 1 Char"/>
    <w:basedOn w:val="DefaultParagraphFont"/>
    <w:link w:val="Heading1"/>
    <w:uiPriority w:val="9"/>
    <w:rsid w:val="00DE1E6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22FD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C7355"/>
    <w:pPr>
      <w:ind w:left="720"/>
      <w:contextualSpacing/>
    </w:pPr>
  </w:style>
  <w:style w:type="paragraph" w:styleId="NoSpacing">
    <w:name w:val="No Spacing"/>
    <w:uiPriority w:val="1"/>
    <w:qFormat/>
    <w:rsid w:val="00D71442"/>
    <w:pPr>
      <w:spacing w:after="0" w:line="240" w:lineRule="auto"/>
    </w:pPr>
  </w:style>
  <w:style w:type="character" w:customStyle="1" w:styleId="overflow-hidden">
    <w:name w:val="overflow-hidden"/>
    <w:basedOn w:val="DefaultParagraphFont"/>
    <w:rsid w:val="00F01ED7"/>
  </w:style>
  <w:style w:type="character" w:styleId="Emphasis">
    <w:name w:val="Emphasis"/>
    <w:basedOn w:val="DefaultParagraphFont"/>
    <w:uiPriority w:val="20"/>
    <w:qFormat/>
    <w:rsid w:val="00C234E2"/>
    <w:rPr>
      <w:i/>
      <w:iCs/>
    </w:rPr>
  </w:style>
  <w:style w:type="paragraph" w:styleId="TOCHeading">
    <w:name w:val="TOC Heading"/>
    <w:basedOn w:val="Heading1"/>
    <w:next w:val="Normal"/>
    <w:uiPriority w:val="39"/>
    <w:semiHidden/>
    <w:unhideWhenUsed/>
    <w:qFormat/>
    <w:rsid w:val="00492272"/>
    <w:pPr>
      <w:outlineLvl w:val="9"/>
    </w:pPr>
  </w:style>
  <w:style w:type="paragraph" w:styleId="TOC1">
    <w:name w:val="toc 1"/>
    <w:basedOn w:val="Normal"/>
    <w:next w:val="Normal"/>
    <w:autoRedefine/>
    <w:uiPriority w:val="39"/>
    <w:unhideWhenUsed/>
    <w:rsid w:val="00492272"/>
    <w:pPr>
      <w:spacing w:after="100"/>
    </w:pPr>
  </w:style>
  <w:style w:type="paragraph" w:styleId="TOC3">
    <w:name w:val="toc 3"/>
    <w:basedOn w:val="Normal"/>
    <w:next w:val="Normal"/>
    <w:autoRedefine/>
    <w:uiPriority w:val="39"/>
    <w:unhideWhenUsed/>
    <w:rsid w:val="00492272"/>
    <w:pPr>
      <w:spacing w:after="100"/>
      <w:ind w:left="440"/>
    </w:pPr>
  </w:style>
  <w:style w:type="paragraph" w:styleId="TOC2">
    <w:name w:val="toc 2"/>
    <w:basedOn w:val="Normal"/>
    <w:next w:val="Normal"/>
    <w:autoRedefine/>
    <w:uiPriority w:val="39"/>
    <w:unhideWhenUsed/>
    <w:rsid w:val="00492272"/>
    <w:pPr>
      <w:spacing w:after="100"/>
      <w:ind w:left="220"/>
    </w:pPr>
  </w:style>
  <w:style w:type="character" w:styleId="Hyperlink">
    <w:name w:val="Hyperlink"/>
    <w:basedOn w:val="DefaultParagraphFont"/>
    <w:uiPriority w:val="99"/>
    <w:unhideWhenUsed/>
    <w:rsid w:val="00492272"/>
    <w:rPr>
      <w:color w:val="0000FF" w:themeColor="hyperlink"/>
      <w:u w:val="single"/>
    </w:rPr>
  </w:style>
  <w:style w:type="paragraph" w:styleId="Header">
    <w:name w:val="header"/>
    <w:basedOn w:val="Normal"/>
    <w:link w:val="HeaderChar"/>
    <w:uiPriority w:val="99"/>
    <w:unhideWhenUsed/>
    <w:rsid w:val="003351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119"/>
  </w:style>
  <w:style w:type="paragraph" w:styleId="Footer">
    <w:name w:val="footer"/>
    <w:basedOn w:val="Normal"/>
    <w:link w:val="FooterChar"/>
    <w:uiPriority w:val="99"/>
    <w:semiHidden/>
    <w:unhideWhenUsed/>
    <w:rsid w:val="0033511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35119"/>
  </w:style>
  <w:style w:type="character" w:customStyle="1" w:styleId="mord">
    <w:name w:val="mord"/>
    <w:basedOn w:val="DefaultParagraphFont"/>
    <w:rsid w:val="00417950"/>
  </w:style>
  <w:style w:type="character" w:customStyle="1" w:styleId="mrel">
    <w:name w:val="mrel"/>
    <w:basedOn w:val="DefaultParagraphFont"/>
    <w:rsid w:val="00417950"/>
  </w:style>
  <w:style w:type="character" w:customStyle="1" w:styleId="mop">
    <w:name w:val="mop"/>
    <w:basedOn w:val="DefaultParagraphFont"/>
    <w:rsid w:val="00417950"/>
  </w:style>
  <w:style w:type="character" w:customStyle="1" w:styleId="vlist-s">
    <w:name w:val="vlist-s"/>
    <w:basedOn w:val="DefaultParagraphFont"/>
    <w:rsid w:val="00417950"/>
  </w:style>
  <w:style w:type="character" w:customStyle="1" w:styleId="mopen">
    <w:name w:val="mopen"/>
    <w:basedOn w:val="DefaultParagraphFont"/>
    <w:rsid w:val="00417950"/>
  </w:style>
  <w:style w:type="character" w:customStyle="1" w:styleId="mbin">
    <w:name w:val="mbin"/>
    <w:basedOn w:val="DefaultParagraphFont"/>
    <w:rsid w:val="00417950"/>
  </w:style>
  <w:style w:type="character" w:customStyle="1" w:styleId="mclose">
    <w:name w:val="mclose"/>
    <w:basedOn w:val="DefaultParagraphFont"/>
    <w:rsid w:val="00417950"/>
  </w:style>
  <w:style w:type="character" w:customStyle="1" w:styleId="katex-mathml">
    <w:name w:val="katex-mathml"/>
    <w:basedOn w:val="DefaultParagraphFont"/>
    <w:rsid w:val="00760DCA"/>
  </w:style>
  <w:style w:type="character" w:customStyle="1" w:styleId="mpunct">
    <w:name w:val="mpunct"/>
    <w:basedOn w:val="DefaultParagraphFont"/>
    <w:rsid w:val="00760DCA"/>
  </w:style>
  <w:style w:type="character" w:styleId="PlaceholderText">
    <w:name w:val="Placeholder Text"/>
    <w:basedOn w:val="DefaultParagraphFont"/>
    <w:uiPriority w:val="99"/>
    <w:semiHidden/>
    <w:rsid w:val="00C50138"/>
    <w:rPr>
      <w:color w:val="808080"/>
    </w:rPr>
  </w:style>
  <w:style w:type="character" w:customStyle="1" w:styleId="Heading4Char">
    <w:name w:val="Heading 4 Char"/>
    <w:basedOn w:val="DefaultParagraphFont"/>
    <w:link w:val="Heading4"/>
    <w:uiPriority w:val="9"/>
    <w:semiHidden/>
    <w:rsid w:val="001F51A4"/>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783267">
      <w:bodyDiv w:val="1"/>
      <w:marLeft w:val="0"/>
      <w:marRight w:val="0"/>
      <w:marTop w:val="0"/>
      <w:marBottom w:val="0"/>
      <w:divBdr>
        <w:top w:val="none" w:sz="0" w:space="0" w:color="auto"/>
        <w:left w:val="none" w:sz="0" w:space="0" w:color="auto"/>
        <w:bottom w:val="none" w:sz="0" w:space="0" w:color="auto"/>
        <w:right w:val="none" w:sz="0" w:space="0" w:color="auto"/>
      </w:divBdr>
    </w:div>
    <w:div w:id="150760228">
      <w:bodyDiv w:val="1"/>
      <w:marLeft w:val="0"/>
      <w:marRight w:val="0"/>
      <w:marTop w:val="0"/>
      <w:marBottom w:val="0"/>
      <w:divBdr>
        <w:top w:val="none" w:sz="0" w:space="0" w:color="auto"/>
        <w:left w:val="none" w:sz="0" w:space="0" w:color="auto"/>
        <w:bottom w:val="none" w:sz="0" w:space="0" w:color="auto"/>
        <w:right w:val="none" w:sz="0" w:space="0" w:color="auto"/>
      </w:divBdr>
    </w:div>
    <w:div w:id="158421684">
      <w:bodyDiv w:val="1"/>
      <w:marLeft w:val="0"/>
      <w:marRight w:val="0"/>
      <w:marTop w:val="0"/>
      <w:marBottom w:val="0"/>
      <w:divBdr>
        <w:top w:val="none" w:sz="0" w:space="0" w:color="auto"/>
        <w:left w:val="none" w:sz="0" w:space="0" w:color="auto"/>
        <w:bottom w:val="none" w:sz="0" w:space="0" w:color="auto"/>
        <w:right w:val="none" w:sz="0" w:space="0" w:color="auto"/>
      </w:divBdr>
      <w:divsChild>
        <w:div w:id="1260676347">
          <w:marLeft w:val="0"/>
          <w:marRight w:val="0"/>
          <w:marTop w:val="0"/>
          <w:marBottom w:val="0"/>
          <w:divBdr>
            <w:top w:val="none" w:sz="0" w:space="0" w:color="auto"/>
            <w:left w:val="none" w:sz="0" w:space="0" w:color="auto"/>
            <w:bottom w:val="none" w:sz="0" w:space="0" w:color="auto"/>
            <w:right w:val="none" w:sz="0" w:space="0" w:color="auto"/>
          </w:divBdr>
          <w:divsChild>
            <w:div w:id="1147941717">
              <w:marLeft w:val="0"/>
              <w:marRight w:val="0"/>
              <w:marTop w:val="0"/>
              <w:marBottom w:val="0"/>
              <w:divBdr>
                <w:top w:val="none" w:sz="0" w:space="0" w:color="auto"/>
                <w:left w:val="none" w:sz="0" w:space="0" w:color="auto"/>
                <w:bottom w:val="none" w:sz="0" w:space="0" w:color="auto"/>
                <w:right w:val="none" w:sz="0" w:space="0" w:color="auto"/>
              </w:divBdr>
              <w:divsChild>
                <w:div w:id="1305771229">
                  <w:marLeft w:val="0"/>
                  <w:marRight w:val="0"/>
                  <w:marTop w:val="0"/>
                  <w:marBottom w:val="0"/>
                  <w:divBdr>
                    <w:top w:val="none" w:sz="0" w:space="0" w:color="auto"/>
                    <w:left w:val="none" w:sz="0" w:space="0" w:color="auto"/>
                    <w:bottom w:val="none" w:sz="0" w:space="0" w:color="auto"/>
                    <w:right w:val="none" w:sz="0" w:space="0" w:color="auto"/>
                  </w:divBdr>
                  <w:divsChild>
                    <w:div w:id="991955066">
                      <w:marLeft w:val="0"/>
                      <w:marRight w:val="0"/>
                      <w:marTop w:val="0"/>
                      <w:marBottom w:val="0"/>
                      <w:divBdr>
                        <w:top w:val="none" w:sz="0" w:space="0" w:color="auto"/>
                        <w:left w:val="none" w:sz="0" w:space="0" w:color="auto"/>
                        <w:bottom w:val="none" w:sz="0" w:space="0" w:color="auto"/>
                        <w:right w:val="none" w:sz="0" w:space="0" w:color="auto"/>
                      </w:divBdr>
                      <w:divsChild>
                        <w:div w:id="194079956">
                          <w:marLeft w:val="0"/>
                          <w:marRight w:val="0"/>
                          <w:marTop w:val="0"/>
                          <w:marBottom w:val="0"/>
                          <w:divBdr>
                            <w:top w:val="none" w:sz="0" w:space="0" w:color="auto"/>
                            <w:left w:val="none" w:sz="0" w:space="0" w:color="auto"/>
                            <w:bottom w:val="none" w:sz="0" w:space="0" w:color="auto"/>
                            <w:right w:val="none" w:sz="0" w:space="0" w:color="auto"/>
                          </w:divBdr>
                          <w:divsChild>
                            <w:div w:id="20364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714321">
      <w:bodyDiv w:val="1"/>
      <w:marLeft w:val="0"/>
      <w:marRight w:val="0"/>
      <w:marTop w:val="0"/>
      <w:marBottom w:val="0"/>
      <w:divBdr>
        <w:top w:val="none" w:sz="0" w:space="0" w:color="auto"/>
        <w:left w:val="none" w:sz="0" w:space="0" w:color="auto"/>
        <w:bottom w:val="none" w:sz="0" w:space="0" w:color="auto"/>
        <w:right w:val="none" w:sz="0" w:space="0" w:color="auto"/>
      </w:divBdr>
    </w:div>
    <w:div w:id="344404359">
      <w:bodyDiv w:val="1"/>
      <w:marLeft w:val="0"/>
      <w:marRight w:val="0"/>
      <w:marTop w:val="0"/>
      <w:marBottom w:val="0"/>
      <w:divBdr>
        <w:top w:val="none" w:sz="0" w:space="0" w:color="auto"/>
        <w:left w:val="none" w:sz="0" w:space="0" w:color="auto"/>
        <w:bottom w:val="none" w:sz="0" w:space="0" w:color="auto"/>
        <w:right w:val="none" w:sz="0" w:space="0" w:color="auto"/>
      </w:divBdr>
      <w:divsChild>
        <w:div w:id="1495611966">
          <w:marLeft w:val="0"/>
          <w:marRight w:val="0"/>
          <w:marTop w:val="0"/>
          <w:marBottom w:val="0"/>
          <w:divBdr>
            <w:top w:val="none" w:sz="0" w:space="0" w:color="auto"/>
            <w:left w:val="none" w:sz="0" w:space="0" w:color="auto"/>
            <w:bottom w:val="none" w:sz="0" w:space="0" w:color="auto"/>
            <w:right w:val="none" w:sz="0" w:space="0" w:color="auto"/>
          </w:divBdr>
          <w:divsChild>
            <w:div w:id="1964067804">
              <w:marLeft w:val="0"/>
              <w:marRight w:val="0"/>
              <w:marTop w:val="0"/>
              <w:marBottom w:val="0"/>
              <w:divBdr>
                <w:top w:val="none" w:sz="0" w:space="0" w:color="auto"/>
                <w:left w:val="none" w:sz="0" w:space="0" w:color="auto"/>
                <w:bottom w:val="none" w:sz="0" w:space="0" w:color="auto"/>
                <w:right w:val="none" w:sz="0" w:space="0" w:color="auto"/>
              </w:divBdr>
              <w:divsChild>
                <w:div w:id="1211765844">
                  <w:marLeft w:val="0"/>
                  <w:marRight w:val="0"/>
                  <w:marTop w:val="0"/>
                  <w:marBottom w:val="0"/>
                  <w:divBdr>
                    <w:top w:val="none" w:sz="0" w:space="0" w:color="auto"/>
                    <w:left w:val="none" w:sz="0" w:space="0" w:color="auto"/>
                    <w:bottom w:val="none" w:sz="0" w:space="0" w:color="auto"/>
                    <w:right w:val="none" w:sz="0" w:space="0" w:color="auto"/>
                  </w:divBdr>
                  <w:divsChild>
                    <w:div w:id="15179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113961">
          <w:marLeft w:val="0"/>
          <w:marRight w:val="0"/>
          <w:marTop w:val="0"/>
          <w:marBottom w:val="0"/>
          <w:divBdr>
            <w:top w:val="none" w:sz="0" w:space="0" w:color="auto"/>
            <w:left w:val="none" w:sz="0" w:space="0" w:color="auto"/>
            <w:bottom w:val="none" w:sz="0" w:space="0" w:color="auto"/>
            <w:right w:val="none" w:sz="0" w:space="0" w:color="auto"/>
          </w:divBdr>
          <w:divsChild>
            <w:div w:id="973952387">
              <w:marLeft w:val="0"/>
              <w:marRight w:val="0"/>
              <w:marTop w:val="0"/>
              <w:marBottom w:val="0"/>
              <w:divBdr>
                <w:top w:val="none" w:sz="0" w:space="0" w:color="auto"/>
                <w:left w:val="none" w:sz="0" w:space="0" w:color="auto"/>
                <w:bottom w:val="none" w:sz="0" w:space="0" w:color="auto"/>
                <w:right w:val="none" w:sz="0" w:space="0" w:color="auto"/>
              </w:divBdr>
              <w:divsChild>
                <w:div w:id="485246368">
                  <w:marLeft w:val="0"/>
                  <w:marRight w:val="0"/>
                  <w:marTop w:val="0"/>
                  <w:marBottom w:val="0"/>
                  <w:divBdr>
                    <w:top w:val="none" w:sz="0" w:space="0" w:color="auto"/>
                    <w:left w:val="none" w:sz="0" w:space="0" w:color="auto"/>
                    <w:bottom w:val="none" w:sz="0" w:space="0" w:color="auto"/>
                    <w:right w:val="none" w:sz="0" w:space="0" w:color="auto"/>
                  </w:divBdr>
                  <w:divsChild>
                    <w:div w:id="191747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474410">
      <w:bodyDiv w:val="1"/>
      <w:marLeft w:val="0"/>
      <w:marRight w:val="0"/>
      <w:marTop w:val="0"/>
      <w:marBottom w:val="0"/>
      <w:divBdr>
        <w:top w:val="none" w:sz="0" w:space="0" w:color="auto"/>
        <w:left w:val="none" w:sz="0" w:space="0" w:color="auto"/>
        <w:bottom w:val="none" w:sz="0" w:space="0" w:color="auto"/>
        <w:right w:val="none" w:sz="0" w:space="0" w:color="auto"/>
      </w:divBdr>
    </w:div>
    <w:div w:id="506605184">
      <w:bodyDiv w:val="1"/>
      <w:marLeft w:val="0"/>
      <w:marRight w:val="0"/>
      <w:marTop w:val="0"/>
      <w:marBottom w:val="0"/>
      <w:divBdr>
        <w:top w:val="none" w:sz="0" w:space="0" w:color="auto"/>
        <w:left w:val="none" w:sz="0" w:space="0" w:color="auto"/>
        <w:bottom w:val="none" w:sz="0" w:space="0" w:color="auto"/>
        <w:right w:val="none" w:sz="0" w:space="0" w:color="auto"/>
      </w:divBdr>
    </w:div>
    <w:div w:id="544609045">
      <w:bodyDiv w:val="1"/>
      <w:marLeft w:val="0"/>
      <w:marRight w:val="0"/>
      <w:marTop w:val="0"/>
      <w:marBottom w:val="0"/>
      <w:divBdr>
        <w:top w:val="none" w:sz="0" w:space="0" w:color="auto"/>
        <w:left w:val="none" w:sz="0" w:space="0" w:color="auto"/>
        <w:bottom w:val="none" w:sz="0" w:space="0" w:color="auto"/>
        <w:right w:val="none" w:sz="0" w:space="0" w:color="auto"/>
      </w:divBdr>
    </w:div>
    <w:div w:id="621502890">
      <w:bodyDiv w:val="1"/>
      <w:marLeft w:val="0"/>
      <w:marRight w:val="0"/>
      <w:marTop w:val="0"/>
      <w:marBottom w:val="0"/>
      <w:divBdr>
        <w:top w:val="none" w:sz="0" w:space="0" w:color="auto"/>
        <w:left w:val="none" w:sz="0" w:space="0" w:color="auto"/>
        <w:bottom w:val="none" w:sz="0" w:space="0" w:color="auto"/>
        <w:right w:val="none" w:sz="0" w:space="0" w:color="auto"/>
      </w:divBdr>
    </w:div>
    <w:div w:id="768042653">
      <w:bodyDiv w:val="1"/>
      <w:marLeft w:val="0"/>
      <w:marRight w:val="0"/>
      <w:marTop w:val="0"/>
      <w:marBottom w:val="0"/>
      <w:divBdr>
        <w:top w:val="none" w:sz="0" w:space="0" w:color="auto"/>
        <w:left w:val="none" w:sz="0" w:space="0" w:color="auto"/>
        <w:bottom w:val="none" w:sz="0" w:space="0" w:color="auto"/>
        <w:right w:val="none" w:sz="0" w:space="0" w:color="auto"/>
      </w:divBdr>
    </w:div>
    <w:div w:id="819687306">
      <w:bodyDiv w:val="1"/>
      <w:marLeft w:val="0"/>
      <w:marRight w:val="0"/>
      <w:marTop w:val="0"/>
      <w:marBottom w:val="0"/>
      <w:divBdr>
        <w:top w:val="none" w:sz="0" w:space="0" w:color="auto"/>
        <w:left w:val="none" w:sz="0" w:space="0" w:color="auto"/>
        <w:bottom w:val="none" w:sz="0" w:space="0" w:color="auto"/>
        <w:right w:val="none" w:sz="0" w:space="0" w:color="auto"/>
      </w:divBdr>
    </w:div>
    <w:div w:id="836379305">
      <w:bodyDiv w:val="1"/>
      <w:marLeft w:val="0"/>
      <w:marRight w:val="0"/>
      <w:marTop w:val="0"/>
      <w:marBottom w:val="0"/>
      <w:divBdr>
        <w:top w:val="none" w:sz="0" w:space="0" w:color="auto"/>
        <w:left w:val="none" w:sz="0" w:space="0" w:color="auto"/>
        <w:bottom w:val="none" w:sz="0" w:space="0" w:color="auto"/>
        <w:right w:val="none" w:sz="0" w:space="0" w:color="auto"/>
      </w:divBdr>
    </w:div>
    <w:div w:id="1084494937">
      <w:bodyDiv w:val="1"/>
      <w:marLeft w:val="0"/>
      <w:marRight w:val="0"/>
      <w:marTop w:val="0"/>
      <w:marBottom w:val="0"/>
      <w:divBdr>
        <w:top w:val="none" w:sz="0" w:space="0" w:color="auto"/>
        <w:left w:val="none" w:sz="0" w:space="0" w:color="auto"/>
        <w:bottom w:val="none" w:sz="0" w:space="0" w:color="auto"/>
        <w:right w:val="none" w:sz="0" w:space="0" w:color="auto"/>
      </w:divBdr>
    </w:div>
    <w:div w:id="1120301931">
      <w:bodyDiv w:val="1"/>
      <w:marLeft w:val="0"/>
      <w:marRight w:val="0"/>
      <w:marTop w:val="0"/>
      <w:marBottom w:val="0"/>
      <w:divBdr>
        <w:top w:val="none" w:sz="0" w:space="0" w:color="auto"/>
        <w:left w:val="none" w:sz="0" w:space="0" w:color="auto"/>
        <w:bottom w:val="none" w:sz="0" w:space="0" w:color="auto"/>
        <w:right w:val="none" w:sz="0" w:space="0" w:color="auto"/>
      </w:divBdr>
    </w:div>
    <w:div w:id="1142237522">
      <w:bodyDiv w:val="1"/>
      <w:marLeft w:val="0"/>
      <w:marRight w:val="0"/>
      <w:marTop w:val="0"/>
      <w:marBottom w:val="0"/>
      <w:divBdr>
        <w:top w:val="none" w:sz="0" w:space="0" w:color="auto"/>
        <w:left w:val="none" w:sz="0" w:space="0" w:color="auto"/>
        <w:bottom w:val="none" w:sz="0" w:space="0" w:color="auto"/>
        <w:right w:val="none" w:sz="0" w:space="0" w:color="auto"/>
      </w:divBdr>
    </w:div>
    <w:div w:id="1190530849">
      <w:bodyDiv w:val="1"/>
      <w:marLeft w:val="0"/>
      <w:marRight w:val="0"/>
      <w:marTop w:val="0"/>
      <w:marBottom w:val="0"/>
      <w:divBdr>
        <w:top w:val="none" w:sz="0" w:space="0" w:color="auto"/>
        <w:left w:val="none" w:sz="0" w:space="0" w:color="auto"/>
        <w:bottom w:val="none" w:sz="0" w:space="0" w:color="auto"/>
        <w:right w:val="none" w:sz="0" w:space="0" w:color="auto"/>
      </w:divBdr>
      <w:divsChild>
        <w:div w:id="320234063">
          <w:marLeft w:val="0"/>
          <w:marRight w:val="0"/>
          <w:marTop w:val="0"/>
          <w:marBottom w:val="0"/>
          <w:divBdr>
            <w:top w:val="none" w:sz="0" w:space="0" w:color="auto"/>
            <w:left w:val="none" w:sz="0" w:space="0" w:color="auto"/>
            <w:bottom w:val="none" w:sz="0" w:space="0" w:color="auto"/>
            <w:right w:val="none" w:sz="0" w:space="0" w:color="auto"/>
          </w:divBdr>
          <w:divsChild>
            <w:div w:id="1090194967">
              <w:marLeft w:val="0"/>
              <w:marRight w:val="0"/>
              <w:marTop w:val="0"/>
              <w:marBottom w:val="0"/>
              <w:divBdr>
                <w:top w:val="none" w:sz="0" w:space="0" w:color="auto"/>
                <w:left w:val="none" w:sz="0" w:space="0" w:color="auto"/>
                <w:bottom w:val="none" w:sz="0" w:space="0" w:color="auto"/>
                <w:right w:val="none" w:sz="0" w:space="0" w:color="auto"/>
              </w:divBdr>
              <w:divsChild>
                <w:div w:id="685979730">
                  <w:marLeft w:val="0"/>
                  <w:marRight w:val="0"/>
                  <w:marTop w:val="0"/>
                  <w:marBottom w:val="0"/>
                  <w:divBdr>
                    <w:top w:val="none" w:sz="0" w:space="0" w:color="auto"/>
                    <w:left w:val="none" w:sz="0" w:space="0" w:color="auto"/>
                    <w:bottom w:val="none" w:sz="0" w:space="0" w:color="auto"/>
                    <w:right w:val="none" w:sz="0" w:space="0" w:color="auto"/>
                  </w:divBdr>
                  <w:divsChild>
                    <w:div w:id="28331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833297">
          <w:marLeft w:val="0"/>
          <w:marRight w:val="0"/>
          <w:marTop w:val="0"/>
          <w:marBottom w:val="0"/>
          <w:divBdr>
            <w:top w:val="none" w:sz="0" w:space="0" w:color="auto"/>
            <w:left w:val="none" w:sz="0" w:space="0" w:color="auto"/>
            <w:bottom w:val="none" w:sz="0" w:space="0" w:color="auto"/>
            <w:right w:val="none" w:sz="0" w:space="0" w:color="auto"/>
          </w:divBdr>
          <w:divsChild>
            <w:div w:id="988249933">
              <w:marLeft w:val="0"/>
              <w:marRight w:val="0"/>
              <w:marTop w:val="0"/>
              <w:marBottom w:val="0"/>
              <w:divBdr>
                <w:top w:val="none" w:sz="0" w:space="0" w:color="auto"/>
                <w:left w:val="none" w:sz="0" w:space="0" w:color="auto"/>
                <w:bottom w:val="none" w:sz="0" w:space="0" w:color="auto"/>
                <w:right w:val="none" w:sz="0" w:space="0" w:color="auto"/>
              </w:divBdr>
              <w:divsChild>
                <w:div w:id="1701859455">
                  <w:marLeft w:val="0"/>
                  <w:marRight w:val="0"/>
                  <w:marTop w:val="0"/>
                  <w:marBottom w:val="0"/>
                  <w:divBdr>
                    <w:top w:val="none" w:sz="0" w:space="0" w:color="auto"/>
                    <w:left w:val="none" w:sz="0" w:space="0" w:color="auto"/>
                    <w:bottom w:val="none" w:sz="0" w:space="0" w:color="auto"/>
                    <w:right w:val="none" w:sz="0" w:space="0" w:color="auto"/>
                  </w:divBdr>
                  <w:divsChild>
                    <w:div w:id="29977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225161">
      <w:bodyDiv w:val="1"/>
      <w:marLeft w:val="0"/>
      <w:marRight w:val="0"/>
      <w:marTop w:val="0"/>
      <w:marBottom w:val="0"/>
      <w:divBdr>
        <w:top w:val="none" w:sz="0" w:space="0" w:color="auto"/>
        <w:left w:val="none" w:sz="0" w:space="0" w:color="auto"/>
        <w:bottom w:val="none" w:sz="0" w:space="0" w:color="auto"/>
        <w:right w:val="none" w:sz="0" w:space="0" w:color="auto"/>
      </w:divBdr>
    </w:div>
    <w:div w:id="1312253683">
      <w:bodyDiv w:val="1"/>
      <w:marLeft w:val="0"/>
      <w:marRight w:val="0"/>
      <w:marTop w:val="0"/>
      <w:marBottom w:val="0"/>
      <w:divBdr>
        <w:top w:val="none" w:sz="0" w:space="0" w:color="auto"/>
        <w:left w:val="none" w:sz="0" w:space="0" w:color="auto"/>
        <w:bottom w:val="none" w:sz="0" w:space="0" w:color="auto"/>
        <w:right w:val="none" w:sz="0" w:space="0" w:color="auto"/>
      </w:divBdr>
      <w:divsChild>
        <w:div w:id="1772168111">
          <w:marLeft w:val="0"/>
          <w:marRight w:val="0"/>
          <w:marTop w:val="0"/>
          <w:marBottom w:val="0"/>
          <w:divBdr>
            <w:top w:val="none" w:sz="0" w:space="0" w:color="auto"/>
            <w:left w:val="none" w:sz="0" w:space="0" w:color="auto"/>
            <w:bottom w:val="none" w:sz="0" w:space="0" w:color="auto"/>
            <w:right w:val="none" w:sz="0" w:space="0" w:color="auto"/>
          </w:divBdr>
          <w:divsChild>
            <w:div w:id="295333762">
              <w:marLeft w:val="0"/>
              <w:marRight w:val="0"/>
              <w:marTop w:val="0"/>
              <w:marBottom w:val="0"/>
              <w:divBdr>
                <w:top w:val="none" w:sz="0" w:space="0" w:color="auto"/>
                <w:left w:val="none" w:sz="0" w:space="0" w:color="auto"/>
                <w:bottom w:val="none" w:sz="0" w:space="0" w:color="auto"/>
                <w:right w:val="none" w:sz="0" w:space="0" w:color="auto"/>
              </w:divBdr>
              <w:divsChild>
                <w:div w:id="1641837867">
                  <w:marLeft w:val="0"/>
                  <w:marRight w:val="0"/>
                  <w:marTop w:val="0"/>
                  <w:marBottom w:val="0"/>
                  <w:divBdr>
                    <w:top w:val="none" w:sz="0" w:space="0" w:color="auto"/>
                    <w:left w:val="none" w:sz="0" w:space="0" w:color="auto"/>
                    <w:bottom w:val="none" w:sz="0" w:space="0" w:color="auto"/>
                    <w:right w:val="none" w:sz="0" w:space="0" w:color="auto"/>
                  </w:divBdr>
                  <w:divsChild>
                    <w:div w:id="13261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515643">
          <w:marLeft w:val="0"/>
          <w:marRight w:val="0"/>
          <w:marTop w:val="0"/>
          <w:marBottom w:val="0"/>
          <w:divBdr>
            <w:top w:val="none" w:sz="0" w:space="0" w:color="auto"/>
            <w:left w:val="none" w:sz="0" w:space="0" w:color="auto"/>
            <w:bottom w:val="none" w:sz="0" w:space="0" w:color="auto"/>
            <w:right w:val="none" w:sz="0" w:space="0" w:color="auto"/>
          </w:divBdr>
          <w:divsChild>
            <w:div w:id="1946844377">
              <w:marLeft w:val="0"/>
              <w:marRight w:val="0"/>
              <w:marTop w:val="0"/>
              <w:marBottom w:val="0"/>
              <w:divBdr>
                <w:top w:val="none" w:sz="0" w:space="0" w:color="auto"/>
                <w:left w:val="none" w:sz="0" w:space="0" w:color="auto"/>
                <w:bottom w:val="none" w:sz="0" w:space="0" w:color="auto"/>
                <w:right w:val="none" w:sz="0" w:space="0" w:color="auto"/>
              </w:divBdr>
              <w:divsChild>
                <w:div w:id="2063480699">
                  <w:marLeft w:val="0"/>
                  <w:marRight w:val="0"/>
                  <w:marTop w:val="0"/>
                  <w:marBottom w:val="0"/>
                  <w:divBdr>
                    <w:top w:val="none" w:sz="0" w:space="0" w:color="auto"/>
                    <w:left w:val="none" w:sz="0" w:space="0" w:color="auto"/>
                    <w:bottom w:val="none" w:sz="0" w:space="0" w:color="auto"/>
                    <w:right w:val="none" w:sz="0" w:space="0" w:color="auto"/>
                  </w:divBdr>
                  <w:divsChild>
                    <w:div w:id="194218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095626">
      <w:bodyDiv w:val="1"/>
      <w:marLeft w:val="0"/>
      <w:marRight w:val="0"/>
      <w:marTop w:val="0"/>
      <w:marBottom w:val="0"/>
      <w:divBdr>
        <w:top w:val="none" w:sz="0" w:space="0" w:color="auto"/>
        <w:left w:val="none" w:sz="0" w:space="0" w:color="auto"/>
        <w:bottom w:val="none" w:sz="0" w:space="0" w:color="auto"/>
        <w:right w:val="none" w:sz="0" w:space="0" w:color="auto"/>
      </w:divBdr>
    </w:div>
    <w:div w:id="1390880198">
      <w:bodyDiv w:val="1"/>
      <w:marLeft w:val="0"/>
      <w:marRight w:val="0"/>
      <w:marTop w:val="0"/>
      <w:marBottom w:val="0"/>
      <w:divBdr>
        <w:top w:val="none" w:sz="0" w:space="0" w:color="auto"/>
        <w:left w:val="none" w:sz="0" w:space="0" w:color="auto"/>
        <w:bottom w:val="none" w:sz="0" w:space="0" w:color="auto"/>
        <w:right w:val="none" w:sz="0" w:space="0" w:color="auto"/>
      </w:divBdr>
    </w:div>
    <w:div w:id="1493526029">
      <w:bodyDiv w:val="1"/>
      <w:marLeft w:val="0"/>
      <w:marRight w:val="0"/>
      <w:marTop w:val="0"/>
      <w:marBottom w:val="0"/>
      <w:divBdr>
        <w:top w:val="none" w:sz="0" w:space="0" w:color="auto"/>
        <w:left w:val="none" w:sz="0" w:space="0" w:color="auto"/>
        <w:bottom w:val="none" w:sz="0" w:space="0" w:color="auto"/>
        <w:right w:val="none" w:sz="0" w:space="0" w:color="auto"/>
      </w:divBdr>
    </w:div>
    <w:div w:id="1546675756">
      <w:bodyDiv w:val="1"/>
      <w:marLeft w:val="0"/>
      <w:marRight w:val="0"/>
      <w:marTop w:val="0"/>
      <w:marBottom w:val="0"/>
      <w:divBdr>
        <w:top w:val="none" w:sz="0" w:space="0" w:color="auto"/>
        <w:left w:val="none" w:sz="0" w:space="0" w:color="auto"/>
        <w:bottom w:val="none" w:sz="0" w:space="0" w:color="auto"/>
        <w:right w:val="none" w:sz="0" w:space="0" w:color="auto"/>
      </w:divBdr>
    </w:div>
    <w:div w:id="1550610252">
      <w:bodyDiv w:val="1"/>
      <w:marLeft w:val="0"/>
      <w:marRight w:val="0"/>
      <w:marTop w:val="0"/>
      <w:marBottom w:val="0"/>
      <w:divBdr>
        <w:top w:val="none" w:sz="0" w:space="0" w:color="auto"/>
        <w:left w:val="none" w:sz="0" w:space="0" w:color="auto"/>
        <w:bottom w:val="none" w:sz="0" w:space="0" w:color="auto"/>
        <w:right w:val="none" w:sz="0" w:space="0" w:color="auto"/>
      </w:divBdr>
    </w:div>
    <w:div w:id="1582982729">
      <w:bodyDiv w:val="1"/>
      <w:marLeft w:val="0"/>
      <w:marRight w:val="0"/>
      <w:marTop w:val="0"/>
      <w:marBottom w:val="0"/>
      <w:divBdr>
        <w:top w:val="none" w:sz="0" w:space="0" w:color="auto"/>
        <w:left w:val="none" w:sz="0" w:space="0" w:color="auto"/>
        <w:bottom w:val="none" w:sz="0" w:space="0" w:color="auto"/>
        <w:right w:val="none" w:sz="0" w:space="0" w:color="auto"/>
      </w:divBdr>
      <w:divsChild>
        <w:div w:id="1010984179">
          <w:marLeft w:val="0"/>
          <w:marRight w:val="0"/>
          <w:marTop w:val="0"/>
          <w:marBottom w:val="0"/>
          <w:divBdr>
            <w:top w:val="none" w:sz="0" w:space="0" w:color="auto"/>
            <w:left w:val="none" w:sz="0" w:space="0" w:color="auto"/>
            <w:bottom w:val="none" w:sz="0" w:space="0" w:color="auto"/>
            <w:right w:val="none" w:sz="0" w:space="0" w:color="auto"/>
          </w:divBdr>
          <w:divsChild>
            <w:div w:id="2046641158">
              <w:marLeft w:val="0"/>
              <w:marRight w:val="0"/>
              <w:marTop w:val="0"/>
              <w:marBottom w:val="0"/>
              <w:divBdr>
                <w:top w:val="none" w:sz="0" w:space="0" w:color="auto"/>
                <w:left w:val="none" w:sz="0" w:space="0" w:color="auto"/>
                <w:bottom w:val="none" w:sz="0" w:space="0" w:color="auto"/>
                <w:right w:val="none" w:sz="0" w:space="0" w:color="auto"/>
              </w:divBdr>
              <w:divsChild>
                <w:div w:id="1173761214">
                  <w:marLeft w:val="0"/>
                  <w:marRight w:val="0"/>
                  <w:marTop w:val="0"/>
                  <w:marBottom w:val="0"/>
                  <w:divBdr>
                    <w:top w:val="none" w:sz="0" w:space="0" w:color="auto"/>
                    <w:left w:val="none" w:sz="0" w:space="0" w:color="auto"/>
                    <w:bottom w:val="none" w:sz="0" w:space="0" w:color="auto"/>
                    <w:right w:val="none" w:sz="0" w:space="0" w:color="auto"/>
                  </w:divBdr>
                  <w:divsChild>
                    <w:div w:id="409499431">
                      <w:marLeft w:val="0"/>
                      <w:marRight w:val="0"/>
                      <w:marTop w:val="0"/>
                      <w:marBottom w:val="0"/>
                      <w:divBdr>
                        <w:top w:val="none" w:sz="0" w:space="0" w:color="auto"/>
                        <w:left w:val="none" w:sz="0" w:space="0" w:color="auto"/>
                        <w:bottom w:val="none" w:sz="0" w:space="0" w:color="auto"/>
                        <w:right w:val="none" w:sz="0" w:space="0" w:color="auto"/>
                      </w:divBdr>
                      <w:divsChild>
                        <w:div w:id="330837102">
                          <w:marLeft w:val="0"/>
                          <w:marRight w:val="0"/>
                          <w:marTop w:val="0"/>
                          <w:marBottom w:val="0"/>
                          <w:divBdr>
                            <w:top w:val="none" w:sz="0" w:space="0" w:color="auto"/>
                            <w:left w:val="none" w:sz="0" w:space="0" w:color="auto"/>
                            <w:bottom w:val="none" w:sz="0" w:space="0" w:color="auto"/>
                            <w:right w:val="none" w:sz="0" w:space="0" w:color="auto"/>
                          </w:divBdr>
                          <w:divsChild>
                            <w:div w:id="58229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524352">
      <w:bodyDiv w:val="1"/>
      <w:marLeft w:val="0"/>
      <w:marRight w:val="0"/>
      <w:marTop w:val="0"/>
      <w:marBottom w:val="0"/>
      <w:divBdr>
        <w:top w:val="none" w:sz="0" w:space="0" w:color="auto"/>
        <w:left w:val="none" w:sz="0" w:space="0" w:color="auto"/>
        <w:bottom w:val="none" w:sz="0" w:space="0" w:color="auto"/>
        <w:right w:val="none" w:sz="0" w:space="0" w:color="auto"/>
      </w:divBdr>
      <w:divsChild>
        <w:div w:id="197747374">
          <w:marLeft w:val="0"/>
          <w:marRight w:val="0"/>
          <w:marTop w:val="0"/>
          <w:marBottom w:val="0"/>
          <w:divBdr>
            <w:top w:val="none" w:sz="0" w:space="0" w:color="auto"/>
            <w:left w:val="none" w:sz="0" w:space="0" w:color="auto"/>
            <w:bottom w:val="none" w:sz="0" w:space="0" w:color="auto"/>
            <w:right w:val="none" w:sz="0" w:space="0" w:color="auto"/>
          </w:divBdr>
          <w:divsChild>
            <w:div w:id="1941061143">
              <w:marLeft w:val="0"/>
              <w:marRight w:val="0"/>
              <w:marTop w:val="0"/>
              <w:marBottom w:val="0"/>
              <w:divBdr>
                <w:top w:val="none" w:sz="0" w:space="0" w:color="auto"/>
                <w:left w:val="none" w:sz="0" w:space="0" w:color="auto"/>
                <w:bottom w:val="none" w:sz="0" w:space="0" w:color="auto"/>
                <w:right w:val="none" w:sz="0" w:space="0" w:color="auto"/>
              </w:divBdr>
              <w:divsChild>
                <w:div w:id="1418862754">
                  <w:marLeft w:val="0"/>
                  <w:marRight w:val="0"/>
                  <w:marTop w:val="0"/>
                  <w:marBottom w:val="0"/>
                  <w:divBdr>
                    <w:top w:val="none" w:sz="0" w:space="0" w:color="auto"/>
                    <w:left w:val="none" w:sz="0" w:space="0" w:color="auto"/>
                    <w:bottom w:val="none" w:sz="0" w:space="0" w:color="auto"/>
                    <w:right w:val="none" w:sz="0" w:space="0" w:color="auto"/>
                  </w:divBdr>
                  <w:divsChild>
                    <w:div w:id="1249343742">
                      <w:marLeft w:val="0"/>
                      <w:marRight w:val="0"/>
                      <w:marTop w:val="0"/>
                      <w:marBottom w:val="0"/>
                      <w:divBdr>
                        <w:top w:val="none" w:sz="0" w:space="0" w:color="auto"/>
                        <w:left w:val="none" w:sz="0" w:space="0" w:color="auto"/>
                        <w:bottom w:val="none" w:sz="0" w:space="0" w:color="auto"/>
                        <w:right w:val="none" w:sz="0" w:space="0" w:color="auto"/>
                      </w:divBdr>
                      <w:divsChild>
                        <w:div w:id="1792825679">
                          <w:marLeft w:val="0"/>
                          <w:marRight w:val="0"/>
                          <w:marTop w:val="0"/>
                          <w:marBottom w:val="0"/>
                          <w:divBdr>
                            <w:top w:val="none" w:sz="0" w:space="0" w:color="auto"/>
                            <w:left w:val="none" w:sz="0" w:space="0" w:color="auto"/>
                            <w:bottom w:val="none" w:sz="0" w:space="0" w:color="auto"/>
                            <w:right w:val="none" w:sz="0" w:space="0" w:color="auto"/>
                          </w:divBdr>
                          <w:divsChild>
                            <w:div w:id="184235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1126430">
      <w:bodyDiv w:val="1"/>
      <w:marLeft w:val="0"/>
      <w:marRight w:val="0"/>
      <w:marTop w:val="0"/>
      <w:marBottom w:val="0"/>
      <w:divBdr>
        <w:top w:val="none" w:sz="0" w:space="0" w:color="auto"/>
        <w:left w:val="none" w:sz="0" w:space="0" w:color="auto"/>
        <w:bottom w:val="none" w:sz="0" w:space="0" w:color="auto"/>
        <w:right w:val="none" w:sz="0" w:space="0" w:color="auto"/>
      </w:divBdr>
    </w:div>
    <w:div w:id="1753965998">
      <w:bodyDiv w:val="1"/>
      <w:marLeft w:val="0"/>
      <w:marRight w:val="0"/>
      <w:marTop w:val="0"/>
      <w:marBottom w:val="0"/>
      <w:divBdr>
        <w:top w:val="none" w:sz="0" w:space="0" w:color="auto"/>
        <w:left w:val="none" w:sz="0" w:space="0" w:color="auto"/>
        <w:bottom w:val="none" w:sz="0" w:space="0" w:color="auto"/>
        <w:right w:val="none" w:sz="0" w:space="0" w:color="auto"/>
      </w:divBdr>
    </w:div>
    <w:div w:id="1763994054">
      <w:bodyDiv w:val="1"/>
      <w:marLeft w:val="0"/>
      <w:marRight w:val="0"/>
      <w:marTop w:val="0"/>
      <w:marBottom w:val="0"/>
      <w:divBdr>
        <w:top w:val="none" w:sz="0" w:space="0" w:color="auto"/>
        <w:left w:val="none" w:sz="0" w:space="0" w:color="auto"/>
        <w:bottom w:val="none" w:sz="0" w:space="0" w:color="auto"/>
        <w:right w:val="none" w:sz="0" w:space="0" w:color="auto"/>
      </w:divBdr>
    </w:div>
    <w:div w:id="1772385848">
      <w:bodyDiv w:val="1"/>
      <w:marLeft w:val="0"/>
      <w:marRight w:val="0"/>
      <w:marTop w:val="0"/>
      <w:marBottom w:val="0"/>
      <w:divBdr>
        <w:top w:val="none" w:sz="0" w:space="0" w:color="auto"/>
        <w:left w:val="none" w:sz="0" w:space="0" w:color="auto"/>
        <w:bottom w:val="none" w:sz="0" w:space="0" w:color="auto"/>
        <w:right w:val="none" w:sz="0" w:space="0" w:color="auto"/>
      </w:divBdr>
    </w:div>
    <w:div w:id="1786734295">
      <w:bodyDiv w:val="1"/>
      <w:marLeft w:val="0"/>
      <w:marRight w:val="0"/>
      <w:marTop w:val="0"/>
      <w:marBottom w:val="0"/>
      <w:divBdr>
        <w:top w:val="none" w:sz="0" w:space="0" w:color="auto"/>
        <w:left w:val="none" w:sz="0" w:space="0" w:color="auto"/>
        <w:bottom w:val="none" w:sz="0" w:space="0" w:color="auto"/>
        <w:right w:val="none" w:sz="0" w:space="0" w:color="auto"/>
      </w:divBdr>
      <w:divsChild>
        <w:div w:id="585958440">
          <w:marLeft w:val="0"/>
          <w:marRight w:val="0"/>
          <w:marTop w:val="0"/>
          <w:marBottom w:val="0"/>
          <w:divBdr>
            <w:top w:val="none" w:sz="0" w:space="0" w:color="auto"/>
            <w:left w:val="none" w:sz="0" w:space="0" w:color="auto"/>
            <w:bottom w:val="none" w:sz="0" w:space="0" w:color="auto"/>
            <w:right w:val="none" w:sz="0" w:space="0" w:color="auto"/>
          </w:divBdr>
          <w:divsChild>
            <w:div w:id="906570742">
              <w:marLeft w:val="0"/>
              <w:marRight w:val="0"/>
              <w:marTop w:val="0"/>
              <w:marBottom w:val="0"/>
              <w:divBdr>
                <w:top w:val="none" w:sz="0" w:space="0" w:color="auto"/>
                <w:left w:val="none" w:sz="0" w:space="0" w:color="auto"/>
                <w:bottom w:val="none" w:sz="0" w:space="0" w:color="auto"/>
                <w:right w:val="none" w:sz="0" w:space="0" w:color="auto"/>
              </w:divBdr>
              <w:divsChild>
                <w:div w:id="1656376577">
                  <w:marLeft w:val="0"/>
                  <w:marRight w:val="0"/>
                  <w:marTop w:val="0"/>
                  <w:marBottom w:val="0"/>
                  <w:divBdr>
                    <w:top w:val="none" w:sz="0" w:space="0" w:color="auto"/>
                    <w:left w:val="none" w:sz="0" w:space="0" w:color="auto"/>
                    <w:bottom w:val="none" w:sz="0" w:space="0" w:color="auto"/>
                    <w:right w:val="none" w:sz="0" w:space="0" w:color="auto"/>
                  </w:divBdr>
                  <w:divsChild>
                    <w:div w:id="393242187">
                      <w:marLeft w:val="0"/>
                      <w:marRight w:val="0"/>
                      <w:marTop w:val="0"/>
                      <w:marBottom w:val="0"/>
                      <w:divBdr>
                        <w:top w:val="none" w:sz="0" w:space="0" w:color="auto"/>
                        <w:left w:val="none" w:sz="0" w:space="0" w:color="auto"/>
                        <w:bottom w:val="none" w:sz="0" w:space="0" w:color="auto"/>
                        <w:right w:val="none" w:sz="0" w:space="0" w:color="auto"/>
                      </w:divBdr>
                      <w:divsChild>
                        <w:div w:id="1905336072">
                          <w:marLeft w:val="0"/>
                          <w:marRight w:val="0"/>
                          <w:marTop w:val="0"/>
                          <w:marBottom w:val="0"/>
                          <w:divBdr>
                            <w:top w:val="none" w:sz="0" w:space="0" w:color="auto"/>
                            <w:left w:val="none" w:sz="0" w:space="0" w:color="auto"/>
                            <w:bottom w:val="none" w:sz="0" w:space="0" w:color="auto"/>
                            <w:right w:val="none" w:sz="0" w:space="0" w:color="auto"/>
                          </w:divBdr>
                          <w:divsChild>
                            <w:div w:id="93999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1450718">
      <w:bodyDiv w:val="1"/>
      <w:marLeft w:val="0"/>
      <w:marRight w:val="0"/>
      <w:marTop w:val="0"/>
      <w:marBottom w:val="0"/>
      <w:divBdr>
        <w:top w:val="none" w:sz="0" w:space="0" w:color="auto"/>
        <w:left w:val="none" w:sz="0" w:space="0" w:color="auto"/>
        <w:bottom w:val="none" w:sz="0" w:space="0" w:color="auto"/>
        <w:right w:val="none" w:sz="0" w:space="0" w:color="auto"/>
      </w:divBdr>
      <w:divsChild>
        <w:div w:id="1844196796">
          <w:marLeft w:val="0"/>
          <w:marRight w:val="0"/>
          <w:marTop w:val="0"/>
          <w:marBottom w:val="0"/>
          <w:divBdr>
            <w:top w:val="none" w:sz="0" w:space="0" w:color="auto"/>
            <w:left w:val="none" w:sz="0" w:space="0" w:color="auto"/>
            <w:bottom w:val="none" w:sz="0" w:space="0" w:color="auto"/>
            <w:right w:val="none" w:sz="0" w:space="0" w:color="auto"/>
          </w:divBdr>
          <w:divsChild>
            <w:div w:id="37315554">
              <w:marLeft w:val="0"/>
              <w:marRight w:val="0"/>
              <w:marTop w:val="0"/>
              <w:marBottom w:val="0"/>
              <w:divBdr>
                <w:top w:val="none" w:sz="0" w:space="0" w:color="auto"/>
                <w:left w:val="none" w:sz="0" w:space="0" w:color="auto"/>
                <w:bottom w:val="none" w:sz="0" w:space="0" w:color="auto"/>
                <w:right w:val="none" w:sz="0" w:space="0" w:color="auto"/>
              </w:divBdr>
              <w:divsChild>
                <w:div w:id="2062485147">
                  <w:marLeft w:val="0"/>
                  <w:marRight w:val="0"/>
                  <w:marTop w:val="0"/>
                  <w:marBottom w:val="0"/>
                  <w:divBdr>
                    <w:top w:val="none" w:sz="0" w:space="0" w:color="auto"/>
                    <w:left w:val="none" w:sz="0" w:space="0" w:color="auto"/>
                    <w:bottom w:val="none" w:sz="0" w:space="0" w:color="auto"/>
                    <w:right w:val="none" w:sz="0" w:space="0" w:color="auto"/>
                  </w:divBdr>
                  <w:divsChild>
                    <w:div w:id="127286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202337">
          <w:marLeft w:val="0"/>
          <w:marRight w:val="0"/>
          <w:marTop w:val="0"/>
          <w:marBottom w:val="0"/>
          <w:divBdr>
            <w:top w:val="none" w:sz="0" w:space="0" w:color="auto"/>
            <w:left w:val="none" w:sz="0" w:space="0" w:color="auto"/>
            <w:bottom w:val="none" w:sz="0" w:space="0" w:color="auto"/>
            <w:right w:val="none" w:sz="0" w:space="0" w:color="auto"/>
          </w:divBdr>
          <w:divsChild>
            <w:div w:id="585504705">
              <w:marLeft w:val="0"/>
              <w:marRight w:val="0"/>
              <w:marTop w:val="0"/>
              <w:marBottom w:val="0"/>
              <w:divBdr>
                <w:top w:val="none" w:sz="0" w:space="0" w:color="auto"/>
                <w:left w:val="none" w:sz="0" w:space="0" w:color="auto"/>
                <w:bottom w:val="none" w:sz="0" w:space="0" w:color="auto"/>
                <w:right w:val="none" w:sz="0" w:space="0" w:color="auto"/>
              </w:divBdr>
              <w:divsChild>
                <w:div w:id="1877934588">
                  <w:marLeft w:val="0"/>
                  <w:marRight w:val="0"/>
                  <w:marTop w:val="0"/>
                  <w:marBottom w:val="0"/>
                  <w:divBdr>
                    <w:top w:val="none" w:sz="0" w:space="0" w:color="auto"/>
                    <w:left w:val="none" w:sz="0" w:space="0" w:color="auto"/>
                    <w:bottom w:val="none" w:sz="0" w:space="0" w:color="auto"/>
                    <w:right w:val="none" w:sz="0" w:space="0" w:color="auto"/>
                  </w:divBdr>
                  <w:divsChild>
                    <w:div w:id="204855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709621">
      <w:bodyDiv w:val="1"/>
      <w:marLeft w:val="0"/>
      <w:marRight w:val="0"/>
      <w:marTop w:val="0"/>
      <w:marBottom w:val="0"/>
      <w:divBdr>
        <w:top w:val="none" w:sz="0" w:space="0" w:color="auto"/>
        <w:left w:val="none" w:sz="0" w:space="0" w:color="auto"/>
        <w:bottom w:val="none" w:sz="0" w:space="0" w:color="auto"/>
        <w:right w:val="none" w:sz="0" w:space="0" w:color="auto"/>
      </w:divBdr>
    </w:div>
    <w:div w:id="2081714580">
      <w:bodyDiv w:val="1"/>
      <w:marLeft w:val="0"/>
      <w:marRight w:val="0"/>
      <w:marTop w:val="0"/>
      <w:marBottom w:val="0"/>
      <w:divBdr>
        <w:top w:val="none" w:sz="0" w:space="0" w:color="auto"/>
        <w:left w:val="none" w:sz="0" w:space="0" w:color="auto"/>
        <w:bottom w:val="none" w:sz="0" w:space="0" w:color="auto"/>
        <w:right w:val="none" w:sz="0" w:space="0" w:color="auto"/>
      </w:divBdr>
      <w:divsChild>
        <w:div w:id="200018272">
          <w:marLeft w:val="0"/>
          <w:marRight w:val="0"/>
          <w:marTop w:val="0"/>
          <w:marBottom w:val="0"/>
          <w:divBdr>
            <w:top w:val="none" w:sz="0" w:space="0" w:color="auto"/>
            <w:left w:val="none" w:sz="0" w:space="0" w:color="auto"/>
            <w:bottom w:val="none" w:sz="0" w:space="0" w:color="auto"/>
            <w:right w:val="none" w:sz="0" w:space="0" w:color="auto"/>
          </w:divBdr>
          <w:divsChild>
            <w:div w:id="1180656414">
              <w:marLeft w:val="0"/>
              <w:marRight w:val="0"/>
              <w:marTop w:val="0"/>
              <w:marBottom w:val="0"/>
              <w:divBdr>
                <w:top w:val="none" w:sz="0" w:space="0" w:color="auto"/>
                <w:left w:val="none" w:sz="0" w:space="0" w:color="auto"/>
                <w:bottom w:val="none" w:sz="0" w:space="0" w:color="auto"/>
                <w:right w:val="none" w:sz="0" w:space="0" w:color="auto"/>
              </w:divBdr>
              <w:divsChild>
                <w:div w:id="1581866262">
                  <w:marLeft w:val="0"/>
                  <w:marRight w:val="0"/>
                  <w:marTop w:val="0"/>
                  <w:marBottom w:val="0"/>
                  <w:divBdr>
                    <w:top w:val="none" w:sz="0" w:space="0" w:color="auto"/>
                    <w:left w:val="none" w:sz="0" w:space="0" w:color="auto"/>
                    <w:bottom w:val="none" w:sz="0" w:space="0" w:color="auto"/>
                    <w:right w:val="none" w:sz="0" w:space="0" w:color="auto"/>
                  </w:divBdr>
                  <w:divsChild>
                    <w:div w:id="196237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28902">
          <w:marLeft w:val="0"/>
          <w:marRight w:val="0"/>
          <w:marTop w:val="0"/>
          <w:marBottom w:val="0"/>
          <w:divBdr>
            <w:top w:val="none" w:sz="0" w:space="0" w:color="auto"/>
            <w:left w:val="none" w:sz="0" w:space="0" w:color="auto"/>
            <w:bottom w:val="none" w:sz="0" w:space="0" w:color="auto"/>
            <w:right w:val="none" w:sz="0" w:space="0" w:color="auto"/>
          </w:divBdr>
          <w:divsChild>
            <w:div w:id="491719931">
              <w:marLeft w:val="0"/>
              <w:marRight w:val="0"/>
              <w:marTop w:val="0"/>
              <w:marBottom w:val="0"/>
              <w:divBdr>
                <w:top w:val="none" w:sz="0" w:space="0" w:color="auto"/>
                <w:left w:val="none" w:sz="0" w:space="0" w:color="auto"/>
                <w:bottom w:val="none" w:sz="0" w:space="0" w:color="auto"/>
                <w:right w:val="none" w:sz="0" w:space="0" w:color="auto"/>
              </w:divBdr>
              <w:divsChild>
                <w:div w:id="1988705799">
                  <w:marLeft w:val="0"/>
                  <w:marRight w:val="0"/>
                  <w:marTop w:val="0"/>
                  <w:marBottom w:val="0"/>
                  <w:divBdr>
                    <w:top w:val="none" w:sz="0" w:space="0" w:color="auto"/>
                    <w:left w:val="none" w:sz="0" w:space="0" w:color="auto"/>
                    <w:bottom w:val="none" w:sz="0" w:space="0" w:color="auto"/>
                    <w:right w:val="none" w:sz="0" w:space="0" w:color="auto"/>
                  </w:divBdr>
                  <w:divsChild>
                    <w:div w:id="67392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889392">
      <w:bodyDiv w:val="1"/>
      <w:marLeft w:val="0"/>
      <w:marRight w:val="0"/>
      <w:marTop w:val="0"/>
      <w:marBottom w:val="0"/>
      <w:divBdr>
        <w:top w:val="none" w:sz="0" w:space="0" w:color="auto"/>
        <w:left w:val="none" w:sz="0" w:space="0" w:color="auto"/>
        <w:bottom w:val="none" w:sz="0" w:space="0" w:color="auto"/>
        <w:right w:val="none" w:sz="0" w:space="0" w:color="auto"/>
      </w:divBdr>
      <w:divsChild>
        <w:div w:id="160387381">
          <w:marLeft w:val="0"/>
          <w:marRight w:val="0"/>
          <w:marTop w:val="0"/>
          <w:marBottom w:val="0"/>
          <w:divBdr>
            <w:top w:val="none" w:sz="0" w:space="0" w:color="auto"/>
            <w:left w:val="none" w:sz="0" w:space="0" w:color="auto"/>
            <w:bottom w:val="none" w:sz="0" w:space="0" w:color="auto"/>
            <w:right w:val="none" w:sz="0" w:space="0" w:color="auto"/>
          </w:divBdr>
          <w:divsChild>
            <w:div w:id="1901477826">
              <w:marLeft w:val="0"/>
              <w:marRight w:val="0"/>
              <w:marTop w:val="0"/>
              <w:marBottom w:val="0"/>
              <w:divBdr>
                <w:top w:val="none" w:sz="0" w:space="0" w:color="auto"/>
                <w:left w:val="none" w:sz="0" w:space="0" w:color="auto"/>
                <w:bottom w:val="none" w:sz="0" w:space="0" w:color="auto"/>
                <w:right w:val="none" w:sz="0" w:space="0" w:color="auto"/>
              </w:divBdr>
              <w:divsChild>
                <w:div w:id="221714173">
                  <w:marLeft w:val="0"/>
                  <w:marRight w:val="0"/>
                  <w:marTop w:val="0"/>
                  <w:marBottom w:val="0"/>
                  <w:divBdr>
                    <w:top w:val="none" w:sz="0" w:space="0" w:color="auto"/>
                    <w:left w:val="none" w:sz="0" w:space="0" w:color="auto"/>
                    <w:bottom w:val="none" w:sz="0" w:space="0" w:color="auto"/>
                    <w:right w:val="none" w:sz="0" w:space="0" w:color="auto"/>
                  </w:divBdr>
                  <w:divsChild>
                    <w:div w:id="318923510">
                      <w:marLeft w:val="0"/>
                      <w:marRight w:val="0"/>
                      <w:marTop w:val="0"/>
                      <w:marBottom w:val="0"/>
                      <w:divBdr>
                        <w:top w:val="none" w:sz="0" w:space="0" w:color="auto"/>
                        <w:left w:val="none" w:sz="0" w:space="0" w:color="auto"/>
                        <w:bottom w:val="none" w:sz="0" w:space="0" w:color="auto"/>
                        <w:right w:val="none" w:sz="0" w:space="0" w:color="auto"/>
                      </w:divBdr>
                      <w:divsChild>
                        <w:div w:id="1241212922">
                          <w:marLeft w:val="0"/>
                          <w:marRight w:val="0"/>
                          <w:marTop w:val="0"/>
                          <w:marBottom w:val="0"/>
                          <w:divBdr>
                            <w:top w:val="none" w:sz="0" w:space="0" w:color="auto"/>
                            <w:left w:val="none" w:sz="0" w:space="0" w:color="auto"/>
                            <w:bottom w:val="none" w:sz="0" w:space="0" w:color="auto"/>
                            <w:right w:val="none" w:sz="0" w:space="0" w:color="auto"/>
                          </w:divBdr>
                          <w:divsChild>
                            <w:div w:id="84262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490039">
      <w:bodyDiv w:val="1"/>
      <w:marLeft w:val="0"/>
      <w:marRight w:val="0"/>
      <w:marTop w:val="0"/>
      <w:marBottom w:val="0"/>
      <w:divBdr>
        <w:top w:val="none" w:sz="0" w:space="0" w:color="auto"/>
        <w:left w:val="none" w:sz="0" w:space="0" w:color="auto"/>
        <w:bottom w:val="none" w:sz="0" w:space="0" w:color="auto"/>
        <w:right w:val="none" w:sz="0" w:space="0" w:color="auto"/>
      </w:divBdr>
      <w:divsChild>
        <w:div w:id="673453647">
          <w:marLeft w:val="0"/>
          <w:marRight w:val="0"/>
          <w:marTop w:val="0"/>
          <w:marBottom w:val="0"/>
          <w:divBdr>
            <w:top w:val="none" w:sz="0" w:space="0" w:color="auto"/>
            <w:left w:val="none" w:sz="0" w:space="0" w:color="auto"/>
            <w:bottom w:val="none" w:sz="0" w:space="0" w:color="auto"/>
            <w:right w:val="none" w:sz="0" w:space="0" w:color="auto"/>
          </w:divBdr>
          <w:divsChild>
            <w:div w:id="2085712685">
              <w:marLeft w:val="0"/>
              <w:marRight w:val="0"/>
              <w:marTop w:val="0"/>
              <w:marBottom w:val="0"/>
              <w:divBdr>
                <w:top w:val="none" w:sz="0" w:space="0" w:color="auto"/>
                <w:left w:val="none" w:sz="0" w:space="0" w:color="auto"/>
                <w:bottom w:val="none" w:sz="0" w:space="0" w:color="auto"/>
                <w:right w:val="none" w:sz="0" w:space="0" w:color="auto"/>
              </w:divBdr>
              <w:divsChild>
                <w:div w:id="753211460">
                  <w:marLeft w:val="0"/>
                  <w:marRight w:val="0"/>
                  <w:marTop w:val="0"/>
                  <w:marBottom w:val="0"/>
                  <w:divBdr>
                    <w:top w:val="none" w:sz="0" w:space="0" w:color="auto"/>
                    <w:left w:val="none" w:sz="0" w:space="0" w:color="auto"/>
                    <w:bottom w:val="none" w:sz="0" w:space="0" w:color="auto"/>
                    <w:right w:val="none" w:sz="0" w:space="0" w:color="auto"/>
                  </w:divBdr>
                  <w:divsChild>
                    <w:div w:id="137549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743100">
          <w:marLeft w:val="0"/>
          <w:marRight w:val="0"/>
          <w:marTop w:val="0"/>
          <w:marBottom w:val="0"/>
          <w:divBdr>
            <w:top w:val="none" w:sz="0" w:space="0" w:color="auto"/>
            <w:left w:val="none" w:sz="0" w:space="0" w:color="auto"/>
            <w:bottom w:val="none" w:sz="0" w:space="0" w:color="auto"/>
            <w:right w:val="none" w:sz="0" w:space="0" w:color="auto"/>
          </w:divBdr>
          <w:divsChild>
            <w:div w:id="598024146">
              <w:marLeft w:val="0"/>
              <w:marRight w:val="0"/>
              <w:marTop w:val="0"/>
              <w:marBottom w:val="0"/>
              <w:divBdr>
                <w:top w:val="none" w:sz="0" w:space="0" w:color="auto"/>
                <w:left w:val="none" w:sz="0" w:space="0" w:color="auto"/>
                <w:bottom w:val="none" w:sz="0" w:space="0" w:color="auto"/>
                <w:right w:val="none" w:sz="0" w:space="0" w:color="auto"/>
              </w:divBdr>
              <w:divsChild>
                <w:div w:id="1820532365">
                  <w:marLeft w:val="0"/>
                  <w:marRight w:val="0"/>
                  <w:marTop w:val="0"/>
                  <w:marBottom w:val="0"/>
                  <w:divBdr>
                    <w:top w:val="none" w:sz="0" w:space="0" w:color="auto"/>
                    <w:left w:val="none" w:sz="0" w:space="0" w:color="auto"/>
                    <w:bottom w:val="none" w:sz="0" w:space="0" w:color="auto"/>
                    <w:right w:val="none" w:sz="0" w:space="0" w:color="auto"/>
                  </w:divBdr>
                  <w:divsChild>
                    <w:div w:id="174772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036237-07D6-4ED5-95DA-4C182B8C3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4577</Words>
  <Characters>26277</Characters>
  <Application>Microsoft Office Word</Application>
  <DocSecurity>0</DocSecurity>
  <Lines>710</Lines>
  <Paragraphs>385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ESHOP</dc:creator>
  <cp:lastModifiedBy>Nitesh Basnet</cp:lastModifiedBy>
  <cp:revision>2</cp:revision>
  <dcterms:created xsi:type="dcterms:W3CDTF">2024-11-16T15:06:00Z</dcterms:created>
  <dcterms:modified xsi:type="dcterms:W3CDTF">2024-11-16T15:06:00Z</dcterms:modified>
</cp:coreProperties>
</file>