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0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93"/>
        <w:gridCol w:w="5896"/>
      </w:tblGrid>
      <w:tr w:rsidR="00846DD8" w:rsidRPr="000A2B13" w14:paraId="48944C0F" w14:textId="77777777" w:rsidTr="2ED5FBB0">
        <w:trPr>
          <w:trHeight w:val="1167"/>
          <w:jc w:val="center"/>
        </w:trPr>
        <w:tc>
          <w:tcPr>
            <w:tcW w:w="1720" w:type="dxa"/>
          </w:tcPr>
          <w:p w14:paraId="29D0A739" w14:textId="77777777" w:rsidR="00846DD8" w:rsidRPr="000A2B13" w:rsidRDefault="00846DD8" w:rsidP="003343E6">
            <w:pP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Sub</w:t>
            </w:r>
          </w:p>
        </w:tc>
        <w:tc>
          <w:tcPr>
            <w:tcW w:w="393" w:type="dxa"/>
          </w:tcPr>
          <w:p w14:paraId="2127E81B" w14:textId="77777777" w:rsidR="00846DD8" w:rsidRPr="000A2B13" w:rsidRDefault="000A2B13" w:rsidP="003343E6">
            <w:pP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:</w:t>
            </w:r>
          </w:p>
        </w:tc>
        <w:tc>
          <w:tcPr>
            <w:tcW w:w="5896" w:type="dxa"/>
          </w:tcPr>
          <w:p w14:paraId="1C14B235" w14:textId="11341DBD" w:rsidR="004872A8" w:rsidRPr="000A2B13" w:rsidRDefault="00A77BB6" w:rsidP="2ED5FBB0">
            <w:pPr>
              <w:jc w:val="both"/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</w:pPr>
            <w:r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Repairing, rewinding of LT induction motors </w:t>
            </w:r>
            <w:r w:rsidR="00171A11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1</w:t>
            </w:r>
            <w:r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nos </w:t>
            </w:r>
            <w:r w:rsidR="00171A11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22</w:t>
            </w:r>
            <w:r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kW,1no </w:t>
            </w:r>
            <w:r w:rsidR="00171A11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11</w:t>
            </w:r>
            <w:r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kW and 1no </w:t>
            </w:r>
            <w:r w:rsidR="00E13B5B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7</w:t>
            </w:r>
            <w:r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.5kW</w:t>
            </w:r>
            <w:r w:rsidR="00E13B5B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,1no</w:t>
            </w:r>
            <w:r w:rsidR="00A9142C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.37</w:t>
            </w:r>
            <w:r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kW</w:t>
            </w:r>
            <w:r w:rsidR="00A9142C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and1no</w:t>
            </w:r>
            <w:r w:rsidR="00A407EB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1.1kw </w:t>
            </w:r>
            <w:r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used in CHP, Dudhichua Project. </w:t>
            </w:r>
            <w:r w:rsidRPr="00A77BB6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ab/>
            </w:r>
            <w:r w:rsidRPr="00A77BB6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ab/>
            </w:r>
            <w:r w:rsidRPr="00A77BB6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ab/>
            </w:r>
            <w:r w:rsidRPr="00A77BB6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ab/>
            </w:r>
            <w:r w:rsidRPr="00A77BB6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ab/>
            </w:r>
          </w:p>
        </w:tc>
      </w:tr>
      <w:tr w:rsidR="000A2B13" w:rsidRPr="000A2B13" w14:paraId="4989C773" w14:textId="77777777" w:rsidTr="2ED5FBB0">
        <w:tblPrEx>
          <w:tblLook w:val="0000" w:firstRow="0" w:lastRow="0" w:firstColumn="0" w:lastColumn="0" w:noHBand="0" w:noVBand="0"/>
        </w:tblPrEx>
        <w:trPr>
          <w:trHeight w:val="278"/>
          <w:jc w:val="center"/>
        </w:trPr>
        <w:tc>
          <w:tcPr>
            <w:tcW w:w="1720" w:type="dxa"/>
          </w:tcPr>
          <w:p w14:paraId="312C37B1" w14:textId="77777777" w:rsidR="00846DD8" w:rsidRPr="000A2B13" w:rsidRDefault="00846DD8" w:rsidP="003343E6">
            <w:pPr>
              <w:spacing w:after="200" w:line="276" w:lineRule="auto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Amount </w:t>
            </w:r>
          </w:p>
        </w:tc>
        <w:tc>
          <w:tcPr>
            <w:tcW w:w="393" w:type="dxa"/>
          </w:tcPr>
          <w:p w14:paraId="67A8245E" w14:textId="77777777" w:rsidR="00846DD8" w:rsidRPr="000A2B13" w:rsidRDefault="000A2B13" w:rsidP="003343E6">
            <w:pP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:</w:t>
            </w:r>
          </w:p>
        </w:tc>
        <w:tc>
          <w:tcPr>
            <w:tcW w:w="5896" w:type="dxa"/>
          </w:tcPr>
          <w:p w14:paraId="2EEB4797" w14:textId="15028256" w:rsidR="00846DD8" w:rsidRPr="000A2B13" w:rsidRDefault="2ED5FBB0" w:rsidP="2ED5FBB0">
            <w:pPr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</w:pPr>
            <w:r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Rs. </w:t>
            </w:r>
            <w:r w:rsidR="00073ECE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46114</w:t>
            </w:r>
            <w:r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.00</w:t>
            </w:r>
          </w:p>
        </w:tc>
      </w:tr>
      <w:tr w:rsidR="000A2B13" w:rsidRPr="000A2B13" w14:paraId="672A6659" w14:textId="77777777" w:rsidTr="2ED5FBB0">
        <w:tblPrEx>
          <w:tblLook w:val="0000" w:firstRow="0" w:lastRow="0" w:firstColumn="0" w:lastColumn="0" w:noHBand="0" w:noVBand="0"/>
        </w:tblPrEx>
        <w:trPr>
          <w:trHeight w:val="609"/>
          <w:jc w:val="center"/>
        </w:trPr>
        <w:tc>
          <w:tcPr>
            <w:tcW w:w="1720" w:type="dxa"/>
          </w:tcPr>
          <w:p w14:paraId="0A37501D" w14:textId="77777777" w:rsidR="000A2B13" w:rsidRPr="000A2B13" w:rsidRDefault="000A2B13" w:rsidP="003343E6">
            <w:pP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393" w:type="dxa"/>
          </w:tcPr>
          <w:p w14:paraId="5DAB6C7B" w14:textId="77777777" w:rsidR="000A2B13" w:rsidRPr="000A2B13" w:rsidRDefault="000A2B13" w:rsidP="003343E6">
            <w:pP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5896" w:type="dxa"/>
          </w:tcPr>
          <w:p w14:paraId="02EB378F" w14:textId="77777777" w:rsidR="000A2B13" w:rsidRPr="000A2B13" w:rsidRDefault="000A2B13" w:rsidP="003343E6">
            <w:pP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</w:tr>
      <w:tr w:rsidR="000A2B13" w:rsidRPr="000A2B13" w14:paraId="27F43681" w14:textId="77777777" w:rsidTr="2ED5FBB0">
        <w:tblPrEx>
          <w:tblLook w:val="0000" w:firstRow="0" w:lastRow="0" w:firstColumn="0" w:lastColumn="0" w:noHBand="0" w:noVBand="0"/>
        </w:tblPrEx>
        <w:trPr>
          <w:trHeight w:val="1470"/>
          <w:jc w:val="center"/>
        </w:trPr>
        <w:tc>
          <w:tcPr>
            <w:tcW w:w="8008" w:type="dxa"/>
            <w:gridSpan w:val="3"/>
          </w:tcPr>
          <w:p w14:paraId="3B380CCE" w14:textId="31A3F077" w:rsidR="000A2B13" w:rsidRDefault="00073ECE" w:rsidP="2ED5FBB0">
            <w:pPr>
              <w:jc w:val="both"/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22</w:t>
            </w:r>
            <w:r w:rsidR="2ED5FBB0"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kW, </w:t>
            </w:r>
            <w:r w:rsidR="00466FFE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975</w:t>
            </w:r>
            <w:r w:rsidR="2ED5FBB0"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rpm,</w:t>
            </w:r>
            <w:r w:rsidR="00461D51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11kw 2895 rpm,</w:t>
            </w:r>
            <w:r w:rsidR="00A35BF5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7.5kw 1430</w:t>
            </w:r>
            <w:r w:rsidR="004C017B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rpm,.37 kw 1425 rpm,</w:t>
            </w:r>
            <w:r w:rsidR="00FB2F3B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1.1kw 1415 rpm</w:t>
            </w:r>
            <w:r w:rsidR="2ED5FBB0"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induction motor is used with </w:t>
            </w:r>
            <w:r w:rsidR="007E69A6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ventilation </w:t>
            </w:r>
            <w:proofErr w:type="spellStart"/>
            <w:r w:rsidR="007E69A6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fan,</w:t>
            </w:r>
            <w:r w:rsidR="00975ED9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heat</w:t>
            </w:r>
            <w:proofErr w:type="spellEnd"/>
            <w:r w:rsidR="00A405FC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75ED9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exchangerpump,pressurizationfan</w:t>
            </w:r>
            <w:proofErr w:type="spellEnd"/>
            <w:r w:rsidR="00A06043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of </w:t>
            </w:r>
            <w:proofErr w:type="spellStart"/>
            <w:r w:rsidR="00A06043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Mcc</w:t>
            </w:r>
            <w:proofErr w:type="spellEnd"/>
            <w:r w:rsidR="00A06043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06043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room,</w:t>
            </w:r>
            <w:r w:rsidR="007A5C44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liquid</w:t>
            </w:r>
            <w:proofErr w:type="spellEnd"/>
            <w:r w:rsidR="007A5C44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resistance box of </w:t>
            </w:r>
            <w:proofErr w:type="spellStart"/>
            <w:r w:rsidR="007A5C44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crusher,</w:t>
            </w:r>
            <w:r w:rsidR="009870CA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flushing</w:t>
            </w:r>
            <w:proofErr w:type="spellEnd"/>
            <w:r w:rsidR="009870CA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motor of plough </w:t>
            </w:r>
            <w:proofErr w:type="spellStart"/>
            <w:r w:rsidR="009870CA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feeder</w:t>
            </w:r>
            <w:r w:rsidR="0091608E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.</w:t>
            </w:r>
            <w:r w:rsidR="2ED5FBB0"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>These</w:t>
            </w:r>
            <w:proofErr w:type="spellEnd"/>
            <w:r w:rsidR="2ED5FBB0" w:rsidRPr="2ED5FBB0">
              <w:rPr>
                <w:rFonts w:ascii="Consolas" w:hAnsi="Consolas" w:cs="Consolas"/>
                <w:b/>
                <w:bCs/>
                <w:i/>
                <w:iCs/>
                <w:sz w:val="24"/>
                <w:szCs w:val="24"/>
              </w:rPr>
              <w:t xml:space="preserve"> machines failed during regular course of operation and needs to be repaired.</w:t>
            </w:r>
          </w:p>
          <w:p w14:paraId="6A05A809" w14:textId="77777777" w:rsidR="00EE04CE" w:rsidRPr="000A2B13" w:rsidRDefault="00EE04CE" w:rsidP="003343E6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</w:tr>
      <w:tr w:rsidR="000A2B13" w:rsidRPr="000A2B13" w14:paraId="1DF6EA80" w14:textId="77777777" w:rsidTr="2ED5FBB0">
        <w:tblPrEx>
          <w:tblLook w:val="0000" w:firstRow="0" w:lastRow="0" w:firstColumn="0" w:lastColumn="0" w:noHBand="0" w:noVBand="0"/>
        </w:tblPrEx>
        <w:trPr>
          <w:trHeight w:val="1757"/>
          <w:jc w:val="center"/>
        </w:trPr>
        <w:tc>
          <w:tcPr>
            <w:tcW w:w="8008" w:type="dxa"/>
            <w:gridSpan w:val="3"/>
          </w:tcPr>
          <w:p w14:paraId="7FF979DE" w14:textId="67F4B58A" w:rsidR="000A2B13" w:rsidRDefault="000A2B13" w:rsidP="003343E6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Specialized tools and trained manpower required for </w:t>
            </w:r>
            <w:r w:rsidR="00BF2FE4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this nature of</w:t>
            </w: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job are not available departmentally. Therefore it is proposed to get the work done by engaging outside agency through </w:t>
            </w:r>
            <w:r w:rsidR="003A2B07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quotation </w:t>
            </w: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process. An estimate has been prepared and enclosed herewith based upon previous awarded work orders </w:t>
            </w:r>
            <w:r w:rsidR="00BF2FE4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of</w:t>
            </w: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similar job.</w:t>
            </w:r>
          </w:p>
          <w:p w14:paraId="5A39BBE3" w14:textId="77777777" w:rsidR="00EE04CE" w:rsidRPr="000A2B13" w:rsidRDefault="00EE04CE" w:rsidP="003343E6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</w:tr>
      <w:tr w:rsidR="000A2B13" w:rsidRPr="000A2B13" w14:paraId="5B6886FB" w14:textId="77777777" w:rsidTr="2ED5FBB0">
        <w:tblPrEx>
          <w:tblLook w:val="0000" w:firstRow="0" w:lastRow="0" w:firstColumn="0" w:lastColumn="0" w:noHBand="0" w:noVBand="0"/>
        </w:tblPrEx>
        <w:trPr>
          <w:trHeight w:val="1157"/>
          <w:jc w:val="center"/>
        </w:trPr>
        <w:tc>
          <w:tcPr>
            <w:tcW w:w="8008" w:type="dxa"/>
            <w:gridSpan w:val="3"/>
          </w:tcPr>
          <w:p w14:paraId="6D7A538D" w14:textId="77777777" w:rsidR="000A2B13" w:rsidRDefault="00BF2FE4" w:rsidP="003343E6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Supply items involved with rewinding works are not available in the project. These items are procured by CWS,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jayant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. However, CWS,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jayant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does not take motors of this rating for rewinding.  Moreover, i</w:t>
            </w:r>
            <w:r w:rsidR="000A2B13"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n order to claim comprehensive guarantee/warranty form</w:t>
            </w: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the</w:t>
            </w:r>
            <w:r w:rsidR="000A2B13"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repairer for both material and workmanship, it is prudent to take the supply from the repairer itself. </w:t>
            </w: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Competent approval thus may please be granted for above repairing works inclusive of supply.  </w:t>
            </w:r>
          </w:p>
          <w:p w14:paraId="41C8F396" w14:textId="77777777" w:rsidR="000A2B13" w:rsidRPr="000A2B13" w:rsidRDefault="000A2B13" w:rsidP="003343E6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</w:tr>
      <w:tr w:rsidR="003343E6" w:rsidRPr="000A2B13" w14:paraId="09135064" w14:textId="77777777" w:rsidTr="2ED5FBB0">
        <w:tblPrEx>
          <w:tblLook w:val="0000" w:firstRow="0" w:lastRow="0" w:firstColumn="0" w:lastColumn="0" w:noHBand="0" w:noVBand="0"/>
        </w:tblPrEx>
        <w:trPr>
          <w:trHeight w:val="1157"/>
          <w:jc w:val="center"/>
        </w:trPr>
        <w:tc>
          <w:tcPr>
            <w:tcW w:w="8008" w:type="dxa"/>
            <w:gridSpan w:val="3"/>
          </w:tcPr>
          <w:p w14:paraId="72A3D3EC" w14:textId="77777777" w:rsidR="003343E6" w:rsidRDefault="003343E6" w:rsidP="003343E6">
            <w:pPr>
              <w:jc w:val="right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  <w:p w14:paraId="37BA2A5B" w14:textId="77777777" w:rsidR="003343E6" w:rsidRPr="000A2B13" w:rsidRDefault="003343E6" w:rsidP="003343E6">
            <w:pPr>
              <w:jc w:val="right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In-charge, CHP</w:t>
            </w:r>
          </w:p>
          <w:p w14:paraId="2B070D9F" w14:textId="77777777" w:rsidR="003343E6" w:rsidRPr="000A2B13" w:rsidRDefault="003343E6" w:rsidP="003343E6">
            <w:pPr>
              <w:jc w:val="right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Dudhichua Project</w:t>
            </w:r>
          </w:p>
          <w:p w14:paraId="0D0B940D" w14:textId="77777777" w:rsidR="003343E6" w:rsidRDefault="003343E6" w:rsidP="003343E6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</w:tr>
      <w:tr w:rsidR="003343E6" w:rsidRPr="000A2B13" w14:paraId="3FA3AAA0" w14:textId="77777777" w:rsidTr="2ED5FBB0">
        <w:tblPrEx>
          <w:tblLook w:val="0000" w:firstRow="0" w:lastRow="0" w:firstColumn="0" w:lastColumn="0" w:noHBand="0" w:noVBand="0"/>
        </w:tblPrEx>
        <w:trPr>
          <w:trHeight w:val="1157"/>
          <w:jc w:val="center"/>
        </w:trPr>
        <w:tc>
          <w:tcPr>
            <w:tcW w:w="8008" w:type="dxa"/>
            <w:gridSpan w:val="3"/>
          </w:tcPr>
          <w:p w14:paraId="5E9DFA37" w14:textId="77777777" w:rsidR="003343E6" w:rsidRPr="000A2B13" w:rsidRDefault="003343E6" w:rsidP="003343E6">
            <w:pP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PE (E&amp;M)/DCH</w:t>
            </w:r>
          </w:p>
          <w:p w14:paraId="0E27B00A" w14:textId="77777777" w:rsidR="003343E6" w:rsidRDefault="003343E6" w:rsidP="003343E6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</w:tr>
    </w:tbl>
    <w:p w14:paraId="60061E4C" w14:textId="77777777" w:rsidR="003252B8" w:rsidRPr="000A2B13" w:rsidRDefault="003252B8" w:rsidP="003343E6">
      <w:pPr>
        <w:jc w:val="both"/>
        <w:rPr>
          <w:rFonts w:ascii="Consolas" w:hAnsi="Consolas" w:cs="Consolas"/>
          <w:b/>
          <w:i/>
          <w:sz w:val="24"/>
          <w:szCs w:val="24"/>
        </w:rPr>
      </w:pPr>
    </w:p>
    <w:sectPr w:rsidR="003252B8" w:rsidRPr="000A2B13" w:rsidSect="001705A3">
      <w:pgSz w:w="11907" w:h="16839" w:code="9"/>
      <w:pgMar w:top="3403" w:right="1134" w:bottom="266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A94"/>
    <w:rsid w:val="00073ECE"/>
    <w:rsid w:val="000A2B13"/>
    <w:rsid w:val="001705A3"/>
    <w:rsid w:val="00171A11"/>
    <w:rsid w:val="001E1487"/>
    <w:rsid w:val="003252B8"/>
    <w:rsid w:val="003343E6"/>
    <w:rsid w:val="003436E5"/>
    <w:rsid w:val="003A2B07"/>
    <w:rsid w:val="00461D51"/>
    <w:rsid w:val="00466FFE"/>
    <w:rsid w:val="004872A8"/>
    <w:rsid w:val="004C017B"/>
    <w:rsid w:val="005F01D8"/>
    <w:rsid w:val="005F45F6"/>
    <w:rsid w:val="006638FC"/>
    <w:rsid w:val="007A5C44"/>
    <w:rsid w:val="007C5EB5"/>
    <w:rsid w:val="007E69A6"/>
    <w:rsid w:val="00846DD8"/>
    <w:rsid w:val="008A1A94"/>
    <w:rsid w:val="008D5ADE"/>
    <w:rsid w:val="0091608E"/>
    <w:rsid w:val="00925C67"/>
    <w:rsid w:val="00975ED9"/>
    <w:rsid w:val="009870CA"/>
    <w:rsid w:val="00A06043"/>
    <w:rsid w:val="00A35BF5"/>
    <w:rsid w:val="00A405FC"/>
    <w:rsid w:val="00A407EB"/>
    <w:rsid w:val="00A77BB6"/>
    <w:rsid w:val="00A9142C"/>
    <w:rsid w:val="00BB5775"/>
    <w:rsid w:val="00BE51C0"/>
    <w:rsid w:val="00BE70C8"/>
    <w:rsid w:val="00BF2FE4"/>
    <w:rsid w:val="00D417B3"/>
    <w:rsid w:val="00E13B5B"/>
    <w:rsid w:val="00EE04CE"/>
    <w:rsid w:val="00F26155"/>
    <w:rsid w:val="00FB2F3B"/>
    <w:rsid w:val="00FE5860"/>
    <w:rsid w:val="2ED5F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A377"/>
  <w15:docId w15:val="{FF4F6ADA-5417-45AD-BA38-8CA9E089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Kamala Pati Singh</cp:lastModifiedBy>
  <cp:revision>39</cp:revision>
  <cp:lastPrinted>2018-10-26T06:51:00Z</cp:lastPrinted>
  <dcterms:created xsi:type="dcterms:W3CDTF">2017-12-06T07:00:00Z</dcterms:created>
  <dcterms:modified xsi:type="dcterms:W3CDTF">2020-08-02T07:41:00Z</dcterms:modified>
</cp:coreProperties>
</file>