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74DE3" w14:textId="00C4F8CE" w:rsidR="00F02DC1" w:rsidRPr="000B02C9" w:rsidRDefault="00472E65" w:rsidP="00015470">
      <w:pPr>
        <w:ind w:left="2880" w:firstLine="720"/>
        <w:rPr>
          <w:rFonts w:cstheme="minorHAnsi"/>
          <w:b/>
          <w:bCs/>
          <w:sz w:val="24"/>
          <w:szCs w:val="24"/>
          <w:u w:val="single"/>
          <w:lang w:val="en-US"/>
        </w:rPr>
      </w:pPr>
      <w:bookmarkStart w:id="0" w:name="_GoBack"/>
      <w:bookmarkEnd w:id="0"/>
      <w:r w:rsidRPr="000B02C9">
        <w:rPr>
          <w:rFonts w:cstheme="minorHAnsi"/>
          <w:b/>
          <w:bCs/>
          <w:sz w:val="24"/>
          <w:szCs w:val="24"/>
          <w:u w:val="single"/>
          <w:lang w:val="en-US"/>
        </w:rPr>
        <w:t>ARBITRATION NOTICE</w:t>
      </w:r>
    </w:p>
    <w:p w14:paraId="4E654AC4" w14:textId="77777777" w:rsidR="00472E65" w:rsidRPr="000B02C9" w:rsidRDefault="00472E65" w:rsidP="00472E65">
      <w:pPr>
        <w:rPr>
          <w:rFonts w:cstheme="minorHAnsi"/>
          <w:sz w:val="24"/>
          <w:szCs w:val="24"/>
          <w:lang w:val="en-US"/>
        </w:rPr>
      </w:pPr>
    </w:p>
    <w:p w14:paraId="0CB52F64" w14:textId="607AE478" w:rsidR="00472E65" w:rsidRPr="000B02C9" w:rsidRDefault="00472E65" w:rsidP="00472E65">
      <w:pPr>
        <w:ind w:left="2880" w:firstLine="720"/>
        <w:jc w:val="both"/>
        <w:rPr>
          <w:rFonts w:cstheme="minorHAnsi"/>
          <w:sz w:val="24"/>
          <w:szCs w:val="24"/>
          <w:lang w:val="en-US"/>
        </w:rPr>
      </w:pPr>
      <w:r w:rsidRPr="000B02C9">
        <w:rPr>
          <w:rFonts w:cstheme="minorHAnsi"/>
          <w:sz w:val="24"/>
          <w:szCs w:val="24"/>
          <w:lang w:val="en-US"/>
        </w:rPr>
        <w:t xml:space="preserve">                                                                       Date</w:t>
      </w:r>
      <w:r w:rsidR="000B02C9">
        <w:rPr>
          <w:rFonts w:cstheme="minorHAnsi"/>
          <w:sz w:val="24"/>
          <w:szCs w:val="24"/>
          <w:lang w:val="en-US"/>
        </w:rPr>
        <w:t>:</w:t>
      </w:r>
      <w:r w:rsidRPr="000B02C9">
        <w:rPr>
          <w:rFonts w:cstheme="minorHAnsi"/>
          <w:sz w:val="24"/>
          <w:szCs w:val="24"/>
          <w:lang w:val="en-US"/>
        </w:rPr>
        <w:t xml:space="preserve"> …11.2019</w:t>
      </w:r>
    </w:p>
    <w:p w14:paraId="4C937DAC" w14:textId="5510CACD" w:rsidR="00472E65" w:rsidRPr="000B02C9" w:rsidRDefault="00472E65" w:rsidP="00472E65">
      <w:pPr>
        <w:pStyle w:val="NoSpacing"/>
        <w:rPr>
          <w:rFonts w:cstheme="minorHAnsi"/>
          <w:sz w:val="24"/>
          <w:szCs w:val="24"/>
          <w:lang w:val="en-US"/>
        </w:rPr>
      </w:pPr>
      <w:r w:rsidRPr="000B02C9">
        <w:rPr>
          <w:rFonts w:cstheme="minorHAnsi"/>
          <w:sz w:val="24"/>
          <w:szCs w:val="24"/>
          <w:lang w:val="en-US"/>
        </w:rPr>
        <w:t xml:space="preserve">To </w:t>
      </w:r>
    </w:p>
    <w:p w14:paraId="2FC2A66F" w14:textId="77777777" w:rsidR="00472E65" w:rsidRPr="000B02C9" w:rsidRDefault="00472E65" w:rsidP="00472E65">
      <w:pPr>
        <w:pStyle w:val="NoSpacing"/>
        <w:rPr>
          <w:rFonts w:cstheme="minorHAnsi"/>
          <w:sz w:val="24"/>
          <w:szCs w:val="24"/>
          <w:lang w:val="en-US"/>
        </w:rPr>
      </w:pPr>
      <w:r w:rsidRPr="000B02C9">
        <w:rPr>
          <w:rFonts w:cstheme="minorHAnsi"/>
          <w:sz w:val="24"/>
          <w:szCs w:val="24"/>
          <w:lang w:val="en-US"/>
        </w:rPr>
        <w:t>M. Sudhakar Reddy,</w:t>
      </w:r>
    </w:p>
    <w:p w14:paraId="66069A3F" w14:textId="77777777" w:rsidR="00472E65" w:rsidRPr="000B02C9" w:rsidRDefault="00472E65" w:rsidP="00472E65">
      <w:pPr>
        <w:pStyle w:val="NoSpacing"/>
        <w:rPr>
          <w:rFonts w:cstheme="minorHAnsi"/>
          <w:sz w:val="24"/>
          <w:szCs w:val="24"/>
          <w:lang w:val="en-US"/>
        </w:rPr>
      </w:pPr>
      <w:r w:rsidRPr="000B02C9">
        <w:rPr>
          <w:rFonts w:cstheme="minorHAnsi"/>
          <w:sz w:val="24"/>
          <w:szCs w:val="24"/>
          <w:lang w:val="en-US"/>
        </w:rPr>
        <w:t>K. Praveen Reddy,</w:t>
      </w:r>
    </w:p>
    <w:p w14:paraId="7BD135FB" w14:textId="77777777" w:rsidR="00472E65" w:rsidRPr="000B02C9" w:rsidRDefault="00472E65" w:rsidP="00472E65">
      <w:pPr>
        <w:pStyle w:val="NoSpacing"/>
        <w:rPr>
          <w:rFonts w:cstheme="minorHAnsi"/>
          <w:sz w:val="24"/>
          <w:szCs w:val="24"/>
          <w:lang w:val="en-US"/>
        </w:rPr>
      </w:pPr>
      <w:r w:rsidRPr="000B02C9">
        <w:rPr>
          <w:rFonts w:cstheme="minorHAnsi"/>
          <w:sz w:val="24"/>
          <w:szCs w:val="24"/>
          <w:lang w:val="en-US"/>
        </w:rPr>
        <w:t xml:space="preserve">Advocates </w:t>
      </w:r>
    </w:p>
    <w:p w14:paraId="5C0632B7" w14:textId="77777777" w:rsidR="00472E65" w:rsidRPr="000B02C9" w:rsidRDefault="00472E65" w:rsidP="00472E65">
      <w:pPr>
        <w:pStyle w:val="NoSpacing"/>
        <w:rPr>
          <w:rFonts w:cstheme="minorHAnsi"/>
          <w:sz w:val="24"/>
          <w:szCs w:val="24"/>
          <w:lang w:val="en-US"/>
        </w:rPr>
      </w:pPr>
      <w:r w:rsidRPr="000B02C9">
        <w:rPr>
          <w:rFonts w:cstheme="minorHAnsi"/>
          <w:sz w:val="24"/>
          <w:szCs w:val="24"/>
          <w:lang w:val="en-US"/>
        </w:rPr>
        <w:t>Flat No 204, 2</w:t>
      </w:r>
      <w:r w:rsidRPr="000B02C9">
        <w:rPr>
          <w:rFonts w:cstheme="minorHAnsi"/>
          <w:sz w:val="24"/>
          <w:szCs w:val="24"/>
          <w:vertAlign w:val="superscript"/>
          <w:lang w:val="en-US"/>
        </w:rPr>
        <w:t>nd</w:t>
      </w:r>
      <w:r w:rsidRPr="000B02C9">
        <w:rPr>
          <w:rFonts w:cstheme="minorHAnsi"/>
          <w:sz w:val="24"/>
          <w:szCs w:val="24"/>
          <w:lang w:val="en-US"/>
        </w:rPr>
        <w:t xml:space="preserve"> Floor,</w:t>
      </w:r>
    </w:p>
    <w:p w14:paraId="67877FAC" w14:textId="77777777" w:rsidR="00472E65" w:rsidRPr="000B02C9" w:rsidRDefault="00472E65" w:rsidP="00472E65">
      <w:pPr>
        <w:pStyle w:val="NoSpacing"/>
        <w:rPr>
          <w:rFonts w:cstheme="minorHAnsi"/>
          <w:sz w:val="24"/>
          <w:szCs w:val="24"/>
          <w:lang w:val="en-US"/>
        </w:rPr>
      </w:pPr>
      <w:r w:rsidRPr="000B02C9">
        <w:rPr>
          <w:rFonts w:cstheme="minorHAnsi"/>
          <w:sz w:val="24"/>
          <w:szCs w:val="24"/>
          <w:lang w:val="en-US"/>
        </w:rPr>
        <w:t>HI-Line Pratap apartments,</w:t>
      </w:r>
    </w:p>
    <w:p w14:paraId="2BC4B13D" w14:textId="77777777" w:rsidR="00472E65" w:rsidRPr="000B02C9" w:rsidRDefault="00472E65" w:rsidP="00472E65">
      <w:pPr>
        <w:pStyle w:val="NoSpacing"/>
        <w:rPr>
          <w:rFonts w:cstheme="minorHAnsi"/>
          <w:sz w:val="24"/>
          <w:szCs w:val="24"/>
          <w:lang w:val="en-US"/>
        </w:rPr>
      </w:pPr>
      <w:proofErr w:type="spellStart"/>
      <w:r w:rsidRPr="000B02C9">
        <w:rPr>
          <w:rFonts w:cstheme="minorHAnsi"/>
          <w:sz w:val="24"/>
          <w:szCs w:val="24"/>
          <w:lang w:val="en-US"/>
        </w:rPr>
        <w:t>Kachiguda</w:t>
      </w:r>
      <w:proofErr w:type="spellEnd"/>
      <w:r w:rsidRPr="000B02C9">
        <w:rPr>
          <w:rFonts w:cstheme="minorHAnsi"/>
          <w:sz w:val="24"/>
          <w:szCs w:val="24"/>
          <w:lang w:val="en-US"/>
        </w:rPr>
        <w:t xml:space="preserve"> X Road,</w:t>
      </w:r>
    </w:p>
    <w:p w14:paraId="57319238" w14:textId="60C3BCE8" w:rsidR="00472E65" w:rsidRPr="000B02C9" w:rsidRDefault="00472E65" w:rsidP="00472E65">
      <w:pPr>
        <w:pStyle w:val="NoSpacing"/>
        <w:rPr>
          <w:rFonts w:cstheme="minorHAnsi"/>
          <w:sz w:val="24"/>
          <w:szCs w:val="24"/>
          <w:lang w:val="en-US"/>
        </w:rPr>
      </w:pPr>
      <w:r w:rsidRPr="000B02C9">
        <w:rPr>
          <w:rFonts w:cstheme="minorHAnsi"/>
          <w:sz w:val="24"/>
          <w:szCs w:val="24"/>
          <w:lang w:val="en-US"/>
        </w:rPr>
        <w:t>Hyderabad-5000027.</w:t>
      </w:r>
    </w:p>
    <w:p w14:paraId="5032FB34" w14:textId="4EDBDB72" w:rsidR="00B34DE7" w:rsidRPr="000B02C9" w:rsidRDefault="00B34DE7" w:rsidP="00472E65">
      <w:pPr>
        <w:pStyle w:val="NoSpacing"/>
        <w:rPr>
          <w:rFonts w:cstheme="minorHAnsi"/>
          <w:sz w:val="24"/>
          <w:szCs w:val="24"/>
          <w:lang w:val="en-US"/>
        </w:rPr>
      </w:pPr>
    </w:p>
    <w:p w14:paraId="637E9148" w14:textId="09987471" w:rsidR="00B34DE7" w:rsidRPr="000B02C9" w:rsidRDefault="00B34DE7" w:rsidP="00472E65">
      <w:pPr>
        <w:pStyle w:val="NoSpacing"/>
        <w:rPr>
          <w:rFonts w:cstheme="minorHAnsi"/>
          <w:sz w:val="24"/>
          <w:szCs w:val="24"/>
          <w:lang w:val="en-US"/>
        </w:rPr>
      </w:pPr>
    </w:p>
    <w:p w14:paraId="38B7BB23" w14:textId="7D9A9418" w:rsidR="00B34DE7" w:rsidRPr="000B02C9" w:rsidRDefault="00B34DE7" w:rsidP="00472E65">
      <w:pPr>
        <w:pStyle w:val="NoSpacing"/>
        <w:rPr>
          <w:rFonts w:cstheme="minorHAnsi"/>
          <w:sz w:val="24"/>
          <w:szCs w:val="24"/>
          <w:lang w:val="en-US"/>
        </w:rPr>
      </w:pPr>
      <w:r w:rsidRPr="000B02C9">
        <w:rPr>
          <w:rFonts w:cstheme="minorHAnsi"/>
          <w:sz w:val="24"/>
          <w:szCs w:val="24"/>
          <w:lang w:val="en-US"/>
        </w:rPr>
        <w:t xml:space="preserve">TO, </w:t>
      </w:r>
    </w:p>
    <w:p w14:paraId="2E305428" w14:textId="7DC95199" w:rsidR="00B34DE7" w:rsidRPr="000B02C9" w:rsidRDefault="00B34DE7" w:rsidP="00472E65">
      <w:pPr>
        <w:pStyle w:val="NoSpacing"/>
        <w:rPr>
          <w:rFonts w:cstheme="minorHAnsi"/>
          <w:sz w:val="24"/>
          <w:szCs w:val="24"/>
        </w:rPr>
      </w:pPr>
      <w:r w:rsidRPr="000B02C9">
        <w:rPr>
          <w:rFonts w:cstheme="minorHAnsi"/>
          <w:sz w:val="24"/>
          <w:szCs w:val="24"/>
        </w:rPr>
        <w:t>Mazhar Mohammed Khursheed Ali</w:t>
      </w:r>
    </w:p>
    <w:p w14:paraId="2F4C662D" w14:textId="7576FA25" w:rsidR="00B34DE7" w:rsidRPr="000B02C9" w:rsidRDefault="00B34DE7" w:rsidP="00472E65">
      <w:pPr>
        <w:pStyle w:val="NoSpacing"/>
        <w:rPr>
          <w:rFonts w:cstheme="minorHAnsi"/>
          <w:sz w:val="24"/>
          <w:szCs w:val="24"/>
        </w:rPr>
      </w:pPr>
      <w:r w:rsidRPr="000B02C9">
        <w:rPr>
          <w:rFonts w:cstheme="minorHAnsi"/>
          <w:sz w:val="24"/>
          <w:szCs w:val="24"/>
        </w:rPr>
        <w:t>S/o Mohammed Khursheed Ali</w:t>
      </w:r>
    </w:p>
    <w:p w14:paraId="706763A3" w14:textId="7E5B2D2A" w:rsidR="00B34DE7" w:rsidRPr="000B02C9" w:rsidRDefault="00B34DE7" w:rsidP="00472E65">
      <w:pPr>
        <w:pStyle w:val="NoSpacing"/>
        <w:rPr>
          <w:rFonts w:cstheme="minorHAnsi"/>
          <w:sz w:val="24"/>
          <w:szCs w:val="24"/>
        </w:rPr>
      </w:pPr>
      <w:r w:rsidRPr="000B02C9">
        <w:rPr>
          <w:rFonts w:cstheme="minorHAnsi"/>
          <w:sz w:val="24"/>
          <w:szCs w:val="24"/>
        </w:rPr>
        <w:t>R/o 10-3-291/1/a/2, Vijayanagar colony,</w:t>
      </w:r>
    </w:p>
    <w:p w14:paraId="0AE0A297" w14:textId="1E89A54B" w:rsidR="00B34DE7" w:rsidRPr="000B02C9" w:rsidRDefault="00B34DE7" w:rsidP="00472E65">
      <w:pPr>
        <w:pStyle w:val="NoSpacing"/>
        <w:rPr>
          <w:rFonts w:cstheme="minorHAnsi"/>
          <w:sz w:val="24"/>
          <w:szCs w:val="24"/>
          <w:lang w:val="en-US"/>
        </w:rPr>
      </w:pPr>
      <w:r w:rsidRPr="000B02C9">
        <w:rPr>
          <w:rFonts w:cstheme="minorHAnsi"/>
          <w:sz w:val="24"/>
          <w:szCs w:val="24"/>
        </w:rPr>
        <w:t>Hyderabad, Telangana</w:t>
      </w:r>
      <w:r w:rsidRPr="000B02C9">
        <w:rPr>
          <w:rFonts w:cstheme="minorHAnsi"/>
          <w:sz w:val="24"/>
          <w:szCs w:val="24"/>
        </w:rPr>
        <w:t>.</w:t>
      </w:r>
    </w:p>
    <w:p w14:paraId="00410626" w14:textId="424B20AE" w:rsidR="00472E65" w:rsidRPr="000B02C9" w:rsidRDefault="00472E65" w:rsidP="00472E65">
      <w:pPr>
        <w:jc w:val="both"/>
        <w:rPr>
          <w:rFonts w:cstheme="minorHAnsi"/>
          <w:sz w:val="24"/>
          <w:szCs w:val="24"/>
          <w:lang w:val="en-US"/>
        </w:rPr>
      </w:pPr>
      <w:r w:rsidRPr="000B02C9">
        <w:rPr>
          <w:rFonts w:cstheme="minorHAnsi"/>
          <w:sz w:val="24"/>
          <w:szCs w:val="24"/>
          <w:lang w:val="en-US"/>
        </w:rPr>
        <w:t xml:space="preserve"> </w:t>
      </w:r>
    </w:p>
    <w:p w14:paraId="682CC2C3" w14:textId="58716112" w:rsidR="00472E65" w:rsidRPr="000B02C9" w:rsidRDefault="00F02DC1" w:rsidP="007C6C00">
      <w:pPr>
        <w:ind w:left="720"/>
        <w:rPr>
          <w:rFonts w:cstheme="minorHAnsi"/>
          <w:sz w:val="24"/>
          <w:szCs w:val="24"/>
          <w:lang w:val="en-US"/>
        </w:rPr>
      </w:pPr>
      <w:r w:rsidRPr="000B02C9">
        <w:rPr>
          <w:rFonts w:cstheme="minorHAnsi"/>
          <w:sz w:val="24"/>
          <w:szCs w:val="24"/>
          <w:lang w:val="en-US"/>
        </w:rPr>
        <w:t xml:space="preserve">            </w:t>
      </w:r>
      <w:r w:rsidR="00472E65" w:rsidRPr="000B02C9">
        <w:rPr>
          <w:rFonts w:cstheme="minorHAnsi"/>
          <w:b/>
          <w:bCs/>
          <w:sz w:val="24"/>
          <w:szCs w:val="24"/>
          <w:lang w:val="en-US"/>
        </w:rPr>
        <w:t>Sub</w:t>
      </w:r>
      <w:r w:rsidR="00472E65" w:rsidRPr="000B02C9">
        <w:rPr>
          <w:rFonts w:cstheme="minorHAnsi"/>
          <w:sz w:val="24"/>
          <w:szCs w:val="24"/>
          <w:lang w:val="en-US"/>
        </w:rPr>
        <w:t xml:space="preserve">: notice for </w:t>
      </w:r>
      <w:r w:rsidR="007C6C00" w:rsidRPr="000B02C9">
        <w:rPr>
          <w:rFonts w:cstheme="minorHAnsi"/>
          <w:sz w:val="24"/>
          <w:szCs w:val="24"/>
          <w:lang w:val="en-US"/>
        </w:rPr>
        <w:t>invoking</w:t>
      </w:r>
      <w:r w:rsidR="00472E65" w:rsidRPr="000B02C9">
        <w:rPr>
          <w:rFonts w:cstheme="minorHAnsi"/>
          <w:sz w:val="24"/>
          <w:szCs w:val="24"/>
          <w:lang w:val="en-US"/>
        </w:rPr>
        <w:t xml:space="preserve"> arbitration proceedings in accordance with clause 2</w:t>
      </w:r>
      <w:r w:rsidR="007E5B2D" w:rsidRPr="000B02C9">
        <w:rPr>
          <w:rFonts w:cstheme="minorHAnsi"/>
          <w:sz w:val="24"/>
          <w:szCs w:val="24"/>
          <w:lang w:val="en-US"/>
        </w:rPr>
        <w:t>2</w:t>
      </w:r>
      <w:r w:rsidR="00472E65" w:rsidRPr="000B02C9">
        <w:rPr>
          <w:rFonts w:cstheme="minorHAnsi"/>
          <w:sz w:val="24"/>
          <w:szCs w:val="24"/>
          <w:lang w:val="en-US"/>
        </w:rPr>
        <w:t xml:space="preserve"> of the Lease</w:t>
      </w:r>
      <w:r w:rsidR="00445209" w:rsidRPr="000B02C9">
        <w:rPr>
          <w:rFonts w:cstheme="minorHAnsi"/>
          <w:sz w:val="24"/>
          <w:szCs w:val="24"/>
          <w:lang w:val="en-US"/>
        </w:rPr>
        <w:t xml:space="preserve"> </w:t>
      </w:r>
      <w:r w:rsidR="00472E65" w:rsidRPr="000B02C9">
        <w:rPr>
          <w:rFonts w:cstheme="minorHAnsi"/>
          <w:sz w:val="24"/>
          <w:szCs w:val="24"/>
          <w:lang w:val="en-US"/>
        </w:rPr>
        <w:t>agreement Dated</w:t>
      </w:r>
      <w:r w:rsidR="007C6C00" w:rsidRPr="000B02C9">
        <w:rPr>
          <w:rFonts w:cstheme="minorHAnsi"/>
          <w:sz w:val="24"/>
          <w:szCs w:val="24"/>
          <w:lang w:val="en-US"/>
        </w:rPr>
        <w:t>01.01.2019</w:t>
      </w:r>
      <w:r w:rsidR="00472E65" w:rsidRPr="000B02C9">
        <w:rPr>
          <w:rFonts w:cstheme="minorHAnsi"/>
          <w:sz w:val="24"/>
          <w:szCs w:val="24"/>
          <w:lang w:val="en-US"/>
        </w:rPr>
        <w:t xml:space="preserve"> entered </w:t>
      </w:r>
      <w:proofErr w:type="gramStart"/>
      <w:r w:rsidR="007C6C00" w:rsidRPr="000B02C9">
        <w:rPr>
          <w:rFonts w:cstheme="minorHAnsi"/>
          <w:sz w:val="24"/>
          <w:szCs w:val="24"/>
          <w:lang w:val="en-US"/>
        </w:rPr>
        <w:t xml:space="preserve">by  </w:t>
      </w:r>
      <w:r w:rsidR="007C6C00" w:rsidRPr="000B02C9">
        <w:rPr>
          <w:rFonts w:cstheme="minorHAnsi"/>
          <w:sz w:val="24"/>
          <w:szCs w:val="24"/>
          <w:lang w:val="en-US"/>
        </w:rPr>
        <w:t>Biryani</w:t>
      </w:r>
      <w:proofErr w:type="gramEnd"/>
      <w:r w:rsidR="007C6C00" w:rsidRPr="000B02C9">
        <w:rPr>
          <w:rFonts w:cstheme="minorHAnsi"/>
          <w:sz w:val="24"/>
          <w:szCs w:val="24"/>
          <w:lang w:val="en-US"/>
        </w:rPr>
        <w:t xml:space="preserve"> </w:t>
      </w:r>
      <w:proofErr w:type="spellStart"/>
      <w:r w:rsidR="007C6C00" w:rsidRPr="000B02C9">
        <w:rPr>
          <w:rFonts w:cstheme="minorHAnsi"/>
          <w:sz w:val="24"/>
          <w:szCs w:val="24"/>
          <w:lang w:val="en-US"/>
        </w:rPr>
        <w:t>Ghar</w:t>
      </w:r>
      <w:proofErr w:type="spellEnd"/>
      <w:r w:rsidR="007C6C00" w:rsidRPr="000B02C9">
        <w:rPr>
          <w:rFonts w:cstheme="minorHAnsi"/>
          <w:sz w:val="24"/>
          <w:szCs w:val="24"/>
          <w:lang w:val="en-US"/>
        </w:rPr>
        <w:t xml:space="preserve"> represented by </w:t>
      </w:r>
      <w:r w:rsidR="007C6C00" w:rsidRPr="000B02C9">
        <w:rPr>
          <w:rFonts w:cstheme="minorHAnsi"/>
          <w:sz w:val="24"/>
          <w:szCs w:val="24"/>
        </w:rPr>
        <w:t xml:space="preserve">Mohammed Imran </w:t>
      </w:r>
      <w:proofErr w:type="spellStart"/>
      <w:r w:rsidR="007C6C00" w:rsidRPr="000B02C9">
        <w:rPr>
          <w:rFonts w:cstheme="minorHAnsi"/>
          <w:sz w:val="24"/>
          <w:szCs w:val="24"/>
        </w:rPr>
        <w:t>Hassan</w:t>
      </w:r>
      <w:r w:rsidR="007C6C00" w:rsidRPr="000B02C9">
        <w:rPr>
          <w:rFonts w:cstheme="minorHAnsi"/>
          <w:sz w:val="24"/>
          <w:szCs w:val="24"/>
        </w:rPr>
        <w:t>and</w:t>
      </w:r>
      <w:proofErr w:type="spellEnd"/>
      <w:r w:rsidR="007C6C00" w:rsidRPr="000B02C9">
        <w:rPr>
          <w:rFonts w:cstheme="minorHAnsi"/>
          <w:sz w:val="24"/>
          <w:szCs w:val="24"/>
        </w:rPr>
        <w:t xml:space="preserve"> </w:t>
      </w:r>
      <w:r w:rsidR="007C6C00" w:rsidRPr="000B02C9">
        <w:rPr>
          <w:rFonts w:cstheme="minorHAnsi"/>
          <w:sz w:val="24"/>
          <w:szCs w:val="24"/>
        </w:rPr>
        <w:t>Mazhar Mohammed Khursheed Ali</w:t>
      </w:r>
      <w:r w:rsidR="00472E65" w:rsidRPr="000B02C9">
        <w:rPr>
          <w:rFonts w:cstheme="minorHAnsi"/>
          <w:sz w:val="24"/>
          <w:szCs w:val="24"/>
          <w:lang w:val="en-US"/>
        </w:rPr>
        <w:t xml:space="preserve"> </w:t>
      </w:r>
    </w:p>
    <w:p w14:paraId="5749D1B4" w14:textId="14AC7183" w:rsidR="00445209" w:rsidRPr="000B02C9" w:rsidRDefault="00F02DC1" w:rsidP="00445209">
      <w:pPr>
        <w:jc w:val="both"/>
        <w:rPr>
          <w:rFonts w:cstheme="minorHAnsi"/>
          <w:sz w:val="24"/>
          <w:szCs w:val="24"/>
          <w:lang w:val="en-US"/>
        </w:rPr>
      </w:pPr>
      <w:r w:rsidRPr="000B02C9">
        <w:rPr>
          <w:rFonts w:cstheme="minorHAnsi"/>
          <w:sz w:val="24"/>
          <w:szCs w:val="24"/>
          <w:lang w:val="en-US"/>
        </w:rPr>
        <w:t xml:space="preserve">                          </w:t>
      </w:r>
      <w:r w:rsidR="00445209" w:rsidRPr="000B02C9">
        <w:rPr>
          <w:rFonts w:cstheme="minorHAnsi"/>
          <w:b/>
          <w:bCs/>
          <w:sz w:val="24"/>
          <w:szCs w:val="24"/>
          <w:lang w:val="en-US"/>
        </w:rPr>
        <w:t>Ref</w:t>
      </w:r>
      <w:r w:rsidR="00445209" w:rsidRPr="000B02C9">
        <w:rPr>
          <w:rFonts w:cstheme="minorHAnsi"/>
          <w:sz w:val="24"/>
          <w:szCs w:val="24"/>
          <w:lang w:val="en-US"/>
        </w:rPr>
        <w:t xml:space="preserve">: </w:t>
      </w:r>
    </w:p>
    <w:p w14:paraId="18A4EAF1" w14:textId="6D92A08A" w:rsidR="00445209" w:rsidRPr="000B02C9" w:rsidRDefault="00445209" w:rsidP="00445209">
      <w:pPr>
        <w:pStyle w:val="ListParagraph"/>
        <w:numPr>
          <w:ilvl w:val="0"/>
          <w:numId w:val="1"/>
        </w:numPr>
        <w:jc w:val="both"/>
        <w:rPr>
          <w:rFonts w:cstheme="minorHAnsi"/>
          <w:sz w:val="24"/>
          <w:szCs w:val="24"/>
          <w:lang w:val="en-US"/>
        </w:rPr>
      </w:pPr>
      <w:r w:rsidRPr="000B02C9">
        <w:rPr>
          <w:rFonts w:cstheme="minorHAnsi"/>
          <w:sz w:val="24"/>
          <w:szCs w:val="24"/>
          <w:lang w:val="en-US"/>
        </w:rPr>
        <w:t xml:space="preserve">Lease deed agreement </w:t>
      </w:r>
      <w:r w:rsidR="00D0482E" w:rsidRPr="000B02C9">
        <w:rPr>
          <w:rFonts w:cstheme="minorHAnsi"/>
          <w:sz w:val="24"/>
          <w:szCs w:val="24"/>
          <w:lang w:val="en-US"/>
        </w:rPr>
        <w:t>01.01.2019</w:t>
      </w:r>
    </w:p>
    <w:p w14:paraId="721A32CE" w14:textId="3971B361" w:rsidR="00445209" w:rsidRPr="000B02C9" w:rsidRDefault="00445209" w:rsidP="00445209">
      <w:pPr>
        <w:pStyle w:val="ListParagraph"/>
        <w:numPr>
          <w:ilvl w:val="0"/>
          <w:numId w:val="1"/>
        </w:numPr>
        <w:jc w:val="both"/>
        <w:rPr>
          <w:rFonts w:cstheme="minorHAnsi"/>
          <w:sz w:val="24"/>
          <w:szCs w:val="24"/>
          <w:lang w:val="en-US"/>
        </w:rPr>
      </w:pPr>
      <w:r w:rsidRPr="000B02C9">
        <w:rPr>
          <w:rFonts w:cstheme="minorHAnsi"/>
          <w:sz w:val="24"/>
          <w:szCs w:val="24"/>
          <w:lang w:val="en-US"/>
        </w:rPr>
        <w:t xml:space="preserve">Notice to Biryani </w:t>
      </w:r>
      <w:proofErr w:type="spellStart"/>
      <w:r w:rsidRPr="000B02C9">
        <w:rPr>
          <w:rFonts w:cstheme="minorHAnsi"/>
          <w:sz w:val="24"/>
          <w:szCs w:val="24"/>
          <w:lang w:val="en-US"/>
        </w:rPr>
        <w:t>ghar</w:t>
      </w:r>
      <w:proofErr w:type="spellEnd"/>
      <w:r w:rsidRPr="000B02C9">
        <w:rPr>
          <w:rFonts w:cstheme="minorHAnsi"/>
          <w:sz w:val="24"/>
          <w:szCs w:val="24"/>
          <w:lang w:val="en-US"/>
        </w:rPr>
        <w:t xml:space="preserve"> </w:t>
      </w:r>
      <w:r w:rsidR="00D0482E" w:rsidRPr="000B02C9">
        <w:rPr>
          <w:rFonts w:cstheme="minorHAnsi"/>
          <w:sz w:val="24"/>
          <w:szCs w:val="24"/>
          <w:lang w:val="en-US"/>
        </w:rPr>
        <w:t>dated 03.08.2019</w:t>
      </w:r>
    </w:p>
    <w:p w14:paraId="40DF686C" w14:textId="618BEA40" w:rsidR="00445209" w:rsidRPr="000B02C9" w:rsidRDefault="00445209" w:rsidP="00445209">
      <w:pPr>
        <w:pStyle w:val="ListParagraph"/>
        <w:numPr>
          <w:ilvl w:val="0"/>
          <w:numId w:val="1"/>
        </w:numPr>
        <w:jc w:val="both"/>
        <w:rPr>
          <w:rFonts w:cstheme="minorHAnsi"/>
          <w:sz w:val="24"/>
          <w:szCs w:val="24"/>
          <w:lang w:val="en-US"/>
        </w:rPr>
      </w:pPr>
      <w:r w:rsidRPr="000B02C9">
        <w:rPr>
          <w:rFonts w:cstheme="minorHAnsi"/>
          <w:sz w:val="24"/>
          <w:szCs w:val="24"/>
          <w:lang w:val="en-US"/>
        </w:rPr>
        <w:t xml:space="preserve">Reply notice by Biryani </w:t>
      </w:r>
      <w:proofErr w:type="spellStart"/>
      <w:r w:rsidRPr="000B02C9">
        <w:rPr>
          <w:rFonts w:cstheme="minorHAnsi"/>
          <w:sz w:val="24"/>
          <w:szCs w:val="24"/>
          <w:lang w:val="en-US"/>
        </w:rPr>
        <w:t>Ghar</w:t>
      </w:r>
      <w:proofErr w:type="spellEnd"/>
      <w:r w:rsidRPr="000B02C9">
        <w:rPr>
          <w:rFonts w:cstheme="minorHAnsi"/>
          <w:sz w:val="24"/>
          <w:szCs w:val="24"/>
          <w:lang w:val="en-US"/>
        </w:rPr>
        <w:t xml:space="preserve"> dated </w:t>
      </w:r>
      <w:r w:rsidR="00D0482E" w:rsidRPr="000B02C9">
        <w:rPr>
          <w:rFonts w:cstheme="minorHAnsi"/>
          <w:sz w:val="24"/>
          <w:szCs w:val="24"/>
          <w:lang w:val="en-US"/>
        </w:rPr>
        <w:t>26</w:t>
      </w:r>
      <w:r w:rsidR="007C6C00" w:rsidRPr="000B02C9">
        <w:rPr>
          <w:rFonts w:cstheme="minorHAnsi"/>
          <w:sz w:val="24"/>
          <w:szCs w:val="24"/>
          <w:lang w:val="en-US"/>
        </w:rPr>
        <w:t>.0</w:t>
      </w:r>
      <w:r w:rsidR="00D0482E" w:rsidRPr="000B02C9">
        <w:rPr>
          <w:rFonts w:cstheme="minorHAnsi"/>
          <w:sz w:val="24"/>
          <w:szCs w:val="24"/>
          <w:lang w:val="en-US"/>
        </w:rPr>
        <w:t>9</w:t>
      </w:r>
      <w:r w:rsidR="007C6C00" w:rsidRPr="000B02C9">
        <w:rPr>
          <w:rFonts w:cstheme="minorHAnsi"/>
          <w:sz w:val="24"/>
          <w:szCs w:val="24"/>
          <w:lang w:val="en-US"/>
        </w:rPr>
        <w:t>.20</w:t>
      </w:r>
      <w:r w:rsidR="00D0482E" w:rsidRPr="000B02C9">
        <w:rPr>
          <w:rFonts w:cstheme="minorHAnsi"/>
          <w:sz w:val="24"/>
          <w:szCs w:val="24"/>
          <w:lang w:val="en-US"/>
        </w:rPr>
        <w:t>19</w:t>
      </w:r>
    </w:p>
    <w:p w14:paraId="4FA688BE" w14:textId="77777777" w:rsidR="00D0482E" w:rsidRPr="000B02C9" w:rsidRDefault="00D0482E" w:rsidP="00D0482E">
      <w:pPr>
        <w:pStyle w:val="ListParagraph"/>
        <w:ind w:left="2160"/>
        <w:jc w:val="both"/>
        <w:rPr>
          <w:rFonts w:cstheme="minorHAnsi"/>
          <w:sz w:val="24"/>
          <w:szCs w:val="24"/>
          <w:lang w:val="en-US"/>
        </w:rPr>
      </w:pPr>
    </w:p>
    <w:p w14:paraId="3A733F77" w14:textId="742777AC" w:rsidR="00445209" w:rsidRPr="000B02C9" w:rsidRDefault="00445209" w:rsidP="00F02DC1">
      <w:pPr>
        <w:rPr>
          <w:rFonts w:cstheme="minorHAnsi"/>
          <w:sz w:val="24"/>
          <w:szCs w:val="24"/>
          <w:lang w:val="en-US"/>
        </w:rPr>
      </w:pPr>
      <w:r w:rsidRPr="000B02C9">
        <w:rPr>
          <w:rFonts w:cstheme="minorHAnsi"/>
          <w:sz w:val="24"/>
          <w:szCs w:val="24"/>
          <w:lang w:val="en-US"/>
        </w:rPr>
        <w:t>Dear sir/madam,</w:t>
      </w:r>
    </w:p>
    <w:p w14:paraId="2926E6CA" w14:textId="19BF3F68" w:rsidR="00445209" w:rsidRPr="000B02C9" w:rsidRDefault="00445209" w:rsidP="00F02DC1">
      <w:pPr>
        <w:ind w:firstLine="720"/>
        <w:jc w:val="both"/>
        <w:rPr>
          <w:rFonts w:cstheme="minorHAnsi"/>
          <w:sz w:val="24"/>
          <w:szCs w:val="24"/>
          <w:lang w:val="en-US"/>
        </w:rPr>
      </w:pPr>
      <w:r w:rsidRPr="000B02C9">
        <w:rPr>
          <w:rFonts w:cstheme="minorHAnsi"/>
          <w:sz w:val="24"/>
          <w:szCs w:val="24"/>
          <w:lang w:val="en-US"/>
        </w:rPr>
        <w:t>We are addressing you for</w:t>
      </w:r>
      <w:r w:rsidR="007E5B2D" w:rsidRPr="000B02C9">
        <w:rPr>
          <w:rFonts w:cstheme="minorHAnsi"/>
          <w:sz w:val="24"/>
          <w:szCs w:val="24"/>
          <w:lang w:val="en-US"/>
        </w:rPr>
        <w:t xml:space="preserve"> </w:t>
      </w:r>
      <w:r w:rsidRPr="000B02C9">
        <w:rPr>
          <w:rFonts w:cstheme="minorHAnsi"/>
          <w:sz w:val="24"/>
          <w:szCs w:val="24"/>
          <w:lang w:val="en-US"/>
        </w:rPr>
        <w:t xml:space="preserve">and behalf of </w:t>
      </w:r>
      <w:r w:rsidR="007E5B2D" w:rsidRPr="000B02C9">
        <w:rPr>
          <w:rFonts w:cstheme="minorHAnsi"/>
          <w:sz w:val="24"/>
          <w:szCs w:val="24"/>
          <w:lang w:val="en-US"/>
        </w:rPr>
        <w:t xml:space="preserve">Biryani </w:t>
      </w:r>
      <w:proofErr w:type="spellStart"/>
      <w:r w:rsidR="007E5B2D" w:rsidRPr="000B02C9">
        <w:rPr>
          <w:rFonts w:cstheme="minorHAnsi"/>
          <w:sz w:val="24"/>
          <w:szCs w:val="24"/>
          <w:lang w:val="en-US"/>
        </w:rPr>
        <w:t>Ghar</w:t>
      </w:r>
      <w:proofErr w:type="spellEnd"/>
      <w:r w:rsidR="000B02C9" w:rsidRPr="000B02C9">
        <w:rPr>
          <w:rFonts w:cstheme="minorHAnsi"/>
          <w:sz w:val="24"/>
          <w:szCs w:val="24"/>
          <w:lang w:val="en-US"/>
        </w:rPr>
        <w:t xml:space="preserve"> </w:t>
      </w:r>
      <w:r w:rsidR="000756BA" w:rsidRPr="000B02C9">
        <w:rPr>
          <w:rFonts w:cstheme="minorHAnsi"/>
          <w:sz w:val="24"/>
          <w:szCs w:val="24"/>
          <w:lang w:val="en-US"/>
        </w:rPr>
        <w:t xml:space="preserve">represented by </w:t>
      </w:r>
      <w:r w:rsidR="000756BA" w:rsidRPr="000B02C9">
        <w:rPr>
          <w:rFonts w:cstheme="minorHAnsi"/>
          <w:sz w:val="24"/>
          <w:szCs w:val="24"/>
        </w:rPr>
        <w:t>Mohammed Imran Hassan S/o Mohammed Hassan</w:t>
      </w:r>
      <w:r w:rsidR="000756BA" w:rsidRPr="000B02C9">
        <w:rPr>
          <w:rFonts w:cstheme="minorHAnsi"/>
          <w:sz w:val="24"/>
          <w:szCs w:val="24"/>
          <w:lang w:val="en-US"/>
        </w:rPr>
        <w:t xml:space="preserve">, </w:t>
      </w:r>
      <w:r w:rsidRPr="000B02C9">
        <w:rPr>
          <w:rFonts w:cstheme="minorHAnsi"/>
          <w:sz w:val="24"/>
          <w:szCs w:val="24"/>
          <w:lang w:val="en-US"/>
        </w:rPr>
        <w:t>having registered office</w:t>
      </w:r>
      <w:r w:rsidR="00F02DC1" w:rsidRPr="000B02C9">
        <w:rPr>
          <w:rFonts w:cstheme="minorHAnsi"/>
          <w:sz w:val="24"/>
          <w:szCs w:val="24"/>
          <w:lang w:val="en-US"/>
        </w:rPr>
        <w:t xml:space="preserve"> </w:t>
      </w:r>
      <w:r w:rsidRPr="000B02C9">
        <w:rPr>
          <w:rFonts w:cstheme="minorHAnsi"/>
          <w:sz w:val="24"/>
          <w:szCs w:val="24"/>
          <w:lang w:val="en-US"/>
        </w:rPr>
        <w:t>a</w:t>
      </w:r>
      <w:r w:rsidR="00F02DC1" w:rsidRPr="000B02C9">
        <w:rPr>
          <w:rFonts w:cstheme="minorHAnsi"/>
          <w:sz w:val="24"/>
          <w:szCs w:val="24"/>
          <w:lang w:val="en-US"/>
        </w:rPr>
        <w:t>t</w:t>
      </w:r>
      <w:r w:rsidR="007E5B2D" w:rsidRPr="000B02C9">
        <w:rPr>
          <w:rFonts w:cstheme="minorHAnsi"/>
          <w:sz w:val="24"/>
          <w:szCs w:val="24"/>
          <w:lang w:val="en-US"/>
        </w:rPr>
        <w:t xml:space="preserve"> Shop No 102, </w:t>
      </w:r>
      <w:r w:rsidR="000756BA" w:rsidRPr="000B02C9">
        <w:rPr>
          <w:rFonts w:cstheme="minorHAnsi"/>
          <w:sz w:val="24"/>
          <w:szCs w:val="24"/>
          <w:lang w:val="en-US"/>
        </w:rPr>
        <w:t>1</w:t>
      </w:r>
      <w:r w:rsidR="000756BA" w:rsidRPr="000B02C9">
        <w:rPr>
          <w:rFonts w:cstheme="minorHAnsi"/>
          <w:sz w:val="24"/>
          <w:szCs w:val="24"/>
          <w:vertAlign w:val="superscript"/>
          <w:lang w:val="en-US"/>
        </w:rPr>
        <w:t>st</w:t>
      </w:r>
      <w:r w:rsidR="000756BA" w:rsidRPr="000B02C9">
        <w:rPr>
          <w:rFonts w:cstheme="minorHAnsi"/>
          <w:sz w:val="24"/>
          <w:szCs w:val="24"/>
          <w:lang w:val="en-US"/>
        </w:rPr>
        <w:t xml:space="preserve"> floor, MAPHAR’s M K ETERNAL, </w:t>
      </w:r>
      <w:proofErr w:type="spellStart"/>
      <w:r w:rsidR="000756BA" w:rsidRPr="000B02C9">
        <w:rPr>
          <w:rFonts w:cstheme="minorHAnsi"/>
          <w:sz w:val="24"/>
          <w:szCs w:val="24"/>
          <w:lang w:val="en-US"/>
        </w:rPr>
        <w:t>Guttala</w:t>
      </w:r>
      <w:proofErr w:type="spellEnd"/>
      <w:r w:rsidR="000756BA" w:rsidRPr="000B02C9">
        <w:rPr>
          <w:rFonts w:cstheme="minorHAnsi"/>
          <w:sz w:val="24"/>
          <w:szCs w:val="24"/>
          <w:lang w:val="en-US"/>
        </w:rPr>
        <w:t xml:space="preserve"> Begumpet village, </w:t>
      </w:r>
      <w:proofErr w:type="spellStart"/>
      <w:r w:rsidR="000756BA" w:rsidRPr="000B02C9">
        <w:rPr>
          <w:rFonts w:cstheme="minorHAnsi"/>
          <w:sz w:val="24"/>
          <w:szCs w:val="24"/>
          <w:lang w:val="en-US"/>
        </w:rPr>
        <w:t>Madhapur.</w:t>
      </w:r>
      <w:r w:rsidRPr="000B02C9">
        <w:rPr>
          <w:rFonts w:cstheme="minorHAnsi"/>
          <w:sz w:val="24"/>
          <w:szCs w:val="24"/>
          <w:lang w:val="en-US"/>
        </w:rPr>
        <w:t>and</w:t>
      </w:r>
      <w:proofErr w:type="spellEnd"/>
      <w:r w:rsidRPr="000B02C9">
        <w:rPr>
          <w:rFonts w:cstheme="minorHAnsi"/>
          <w:sz w:val="24"/>
          <w:szCs w:val="24"/>
          <w:lang w:val="en-US"/>
        </w:rPr>
        <w:t xml:space="preserve"> according to the instructions of our clients we write to you as under:</w:t>
      </w:r>
    </w:p>
    <w:p w14:paraId="54C92196" w14:textId="77777777" w:rsidR="007C6C00" w:rsidRPr="000B02C9" w:rsidRDefault="007C6C00" w:rsidP="00F02DC1">
      <w:pPr>
        <w:ind w:firstLine="720"/>
        <w:jc w:val="both"/>
        <w:rPr>
          <w:rFonts w:cstheme="minorHAnsi"/>
          <w:sz w:val="24"/>
          <w:szCs w:val="24"/>
          <w:lang w:val="en-US"/>
        </w:rPr>
      </w:pPr>
    </w:p>
    <w:p w14:paraId="171CC07E" w14:textId="7A96F8F0" w:rsidR="007E5B2D" w:rsidRPr="000B02C9" w:rsidRDefault="00F02DC1" w:rsidP="007E5B2D">
      <w:pPr>
        <w:pStyle w:val="ListParagraph"/>
        <w:numPr>
          <w:ilvl w:val="0"/>
          <w:numId w:val="2"/>
        </w:numPr>
        <w:jc w:val="both"/>
        <w:rPr>
          <w:rFonts w:cstheme="minorHAnsi"/>
          <w:sz w:val="24"/>
          <w:szCs w:val="24"/>
          <w:lang w:val="en-US"/>
        </w:rPr>
      </w:pPr>
      <w:r w:rsidRPr="000B02C9">
        <w:rPr>
          <w:rFonts w:cstheme="minorHAnsi"/>
          <w:sz w:val="24"/>
          <w:szCs w:val="24"/>
          <w:lang w:val="en-US"/>
        </w:rPr>
        <w:t xml:space="preserve">The rental agreement is made and executed on the </w:t>
      </w:r>
      <w:r w:rsidR="007E5B2D" w:rsidRPr="000B02C9">
        <w:rPr>
          <w:rFonts w:cstheme="minorHAnsi"/>
          <w:sz w:val="24"/>
          <w:szCs w:val="24"/>
        </w:rPr>
        <w:t xml:space="preserve">01.01.2019 at Hyderabad, Telangana state executed by Mazhar Mohammed Khursheed Ali S/o Mohammed Khursheed Ali , aged about 27 years, </w:t>
      </w:r>
      <w:proofErr w:type="spellStart"/>
      <w:r w:rsidR="007E5B2D" w:rsidRPr="000B02C9">
        <w:rPr>
          <w:rFonts w:cstheme="minorHAnsi"/>
          <w:sz w:val="24"/>
          <w:szCs w:val="24"/>
        </w:rPr>
        <w:t>Occ</w:t>
      </w:r>
      <w:proofErr w:type="spellEnd"/>
      <w:r w:rsidR="007E5B2D" w:rsidRPr="000B02C9">
        <w:rPr>
          <w:rFonts w:cstheme="minorHAnsi"/>
          <w:sz w:val="24"/>
          <w:szCs w:val="24"/>
        </w:rPr>
        <w:t xml:space="preserve">: Business , R/o 10-3-291/1/a/2, Vijayanagar colony, Hyderabad, Telangana and M/s Biryani </w:t>
      </w:r>
      <w:proofErr w:type="spellStart"/>
      <w:r w:rsidR="007E5B2D" w:rsidRPr="000B02C9">
        <w:rPr>
          <w:rFonts w:cstheme="minorHAnsi"/>
          <w:sz w:val="24"/>
          <w:szCs w:val="24"/>
        </w:rPr>
        <w:t>Ghar</w:t>
      </w:r>
      <w:proofErr w:type="spellEnd"/>
      <w:r w:rsidR="007E5B2D" w:rsidRPr="000B02C9">
        <w:rPr>
          <w:rFonts w:cstheme="minorHAnsi"/>
          <w:sz w:val="24"/>
          <w:szCs w:val="24"/>
        </w:rPr>
        <w:t xml:space="preserve"> </w:t>
      </w:r>
      <w:proofErr w:type="spellStart"/>
      <w:r w:rsidR="007E5B2D" w:rsidRPr="000B02C9">
        <w:rPr>
          <w:rFonts w:cstheme="minorHAnsi"/>
          <w:sz w:val="24"/>
          <w:szCs w:val="24"/>
        </w:rPr>
        <w:t>Foods,represented</w:t>
      </w:r>
      <w:proofErr w:type="spellEnd"/>
      <w:r w:rsidR="007E5B2D" w:rsidRPr="000B02C9">
        <w:rPr>
          <w:rFonts w:cstheme="minorHAnsi"/>
          <w:sz w:val="24"/>
          <w:szCs w:val="24"/>
        </w:rPr>
        <w:t xml:space="preserve"> by Mohammed Imran Hassan S/o Mohammed Hassan aged 38 years, Occ: business, R/o H.no. 1-4-130/4/C/B, </w:t>
      </w:r>
      <w:proofErr w:type="spellStart"/>
      <w:r w:rsidR="007E5B2D" w:rsidRPr="000B02C9">
        <w:rPr>
          <w:rFonts w:cstheme="minorHAnsi"/>
          <w:sz w:val="24"/>
          <w:szCs w:val="24"/>
        </w:rPr>
        <w:t>Mahabubnagar</w:t>
      </w:r>
      <w:proofErr w:type="spellEnd"/>
      <w:r w:rsidR="007E5B2D" w:rsidRPr="000B02C9">
        <w:rPr>
          <w:rFonts w:cstheme="minorHAnsi"/>
          <w:sz w:val="24"/>
          <w:szCs w:val="24"/>
        </w:rPr>
        <w:t>, Telangana.</w:t>
      </w:r>
    </w:p>
    <w:p w14:paraId="0EE02153" w14:textId="77777777" w:rsidR="007C6C00" w:rsidRPr="000B02C9" w:rsidRDefault="007C6C00" w:rsidP="007C6C00">
      <w:pPr>
        <w:jc w:val="both"/>
        <w:rPr>
          <w:rFonts w:cstheme="minorHAnsi"/>
          <w:sz w:val="24"/>
          <w:szCs w:val="24"/>
          <w:lang w:val="en-US"/>
        </w:rPr>
      </w:pPr>
    </w:p>
    <w:p w14:paraId="0C0F369E" w14:textId="5AF0DA30" w:rsidR="007C6C00" w:rsidRDefault="000756BA" w:rsidP="007C6C00">
      <w:pPr>
        <w:pStyle w:val="ListParagraph"/>
        <w:numPr>
          <w:ilvl w:val="0"/>
          <w:numId w:val="2"/>
        </w:numPr>
        <w:jc w:val="both"/>
        <w:rPr>
          <w:rFonts w:cstheme="minorHAnsi"/>
          <w:sz w:val="24"/>
          <w:szCs w:val="24"/>
          <w:lang w:val="en-US"/>
        </w:rPr>
      </w:pPr>
      <w:r w:rsidRPr="000B02C9">
        <w:rPr>
          <w:rFonts w:cstheme="minorHAnsi"/>
          <w:sz w:val="24"/>
          <w:szCs w:val="24"/>
          <w:lang w:val="en-US"/>
        </w:rPr>
        <w:t xml:space="preserve">My client denies the allegations raised against him that from date of entering into the lease agreement with your client he had never violated any clause or terms mentioned I the lease deed, however my client was able to pay </w:t>
      </w:r>
      <w:r w:rsidR="00015470" w:rsidRPr="000B02C9">
        <w:rPr>
          <w:rFonts w:cstheme="minorHAnsi"/>
          <w:sz w:val="24"/>
          <w:szCs w:val="24"/>
          <w:lang w:val="en-US"/>
        </w:rPr>
        <w:t>the agreed lease amount that is RS.1,10,250/-</w:t>
      </w:r>
      <w:r w:rsidRPr="000B02C9">
        <w:rPr>
          <w:rFonts w:cstheme="minorHAnsi"/>
          <w:sz w:val="24"/>
          <w:szCs w:val="24"/>
          <w:lang w:val="en-US"/>
        </w:rPr>
        <w:t xml:space="preserve"> </w:t>
      </w:r>
      <w:r w:rsidR="00015470" w:rsidRPr="000B02C9">
        <w:rPr>
          <w:rFonts w:cstheme="minorHAnsi"/>
          <w:sz w:val="24"/>
          <w:szCs w:val="24"/>
          <w:lang w:val="en-US"/>
        </w:rPr>
        <w:t>per month without any delay and he is very prompt in paying the maintenance on monthly basis.</w:t>
      </w:r>
    </w:p>
    <w:p w14:paraId="49C0D672" w14:textId="77777777" w:rsidR="00CB0AD6" w:rsidRPr="00CB0AD6" w:rsidRDefault="00CB0AD6" w:rsidP="00CB0AD6">
      <w:pPr>
        <w:pStyle w:val="ListParagraph"/>
        <w:rPr>
          <w:rFonts w:cstheme="minorHAnsi"/>
          <w:sz w:val="24"/>
          <w:szCs w:val="24"/>
          <w:lang w:val="en-US"/>
        </w:rPr>
      </w:pPr>
    </w:p>
    <w:p w14:paraId="64EF41EC" w14:textId="77777777" w:rsidR="00CB0AD6" w:rsidRPr="00CB0AD6" w:rsidRDefault="00CB0AD6" w:rsidP="00CB0AD6">
      <w:pPr>
        <w:jc w:val="both"/>
        <w:rPr>
          <w:rFonts w:cstheme="minorHAnsi"/>
          <w:sz w:val="24"/>
          <w:szCs w:val="24"/>
          <w:lang w:val="en-US"/>
        </w:rPr>
      </w:pPr>
    </w:p>
    <w:p w14:paraId="7E847118" w14:textId="2B5C75E0" w:rsidR="00015470" w:rsidRPr="000B02C9" w:rsidRDefault="00015470" w:rsidP="007E5B2D">
      <w:pPr>
        <w:pStyle w:val="ListParagraph"/>
        <w:numPr>
          <w:ilvl w:val="0"/>
          <w:numId w:val="2"/>
        </w:numPr>
        <w:jc w:val="both"/>
        <w:rPr>
          <w:rFonts w:cstheme="minorHAnsi"/>
          <w:sz w:val="24"/>
          <w:szCs w:val="24"/>
          <w:lang w:val="en-US"/>
        </w:rPr>
      </w:pPr>
      <w:r w:rsidRPr="000B02C9">
        <w:rPr>
          <w:rFonts w:cstheme="minorHAnsi"/>
          <w:sz w:val="24"/>
          <w:szCs w:val="24"/>
          <w:lang w:val="en-US"/>
        </w:rPr>
        <w:t xml:space="preserve">It is to submit that my client with absolute good faith had entered into the agreement, and further states that your client has no right or what so ever to terminate the tenancy of my client as there is </w:t>
      </w:r>
      <w:r w:rsidR="00F16718" w:rsidRPr="000B02C9">
        <w:rPr>
          <w:rFonts w:cstheme="minorHAnsi"/>
          <w:sz w:val="24"/>
          <w:szCs w:val="24"/>
          <w:lang w:val="en-US"/>
        </w:rPr>
        <w:t>appropriate arbitration clause mentioned in lease agreement in which it is clearly mentioned in clause 22 of lease agreement if any dispute arises between the parties as</w:t>
      </w:r>
    </w:p>
    <w:p w14:paraId="1522D4EA" w14:textId="755DC362" w:rsidR="00F16718" w:rsidRPr="000B02C9" w:rsidRDefault="00F16718" w:rsidP="00F16718">
      <w:pPr>
        <w:pStyle w:val="ListParagraph"/>
        <w:jc w:val="both"/>
        <w:rPr>
          <w:rFonts w:cstheme="minorHAnsi"/>
          <w:sz w:val="24"/>
          <w:szCs w:val="24"/>
          <w:lang w:val="en-US"/>
        </w:rPr>
      </w:pPr>
      <w:r w:rsidRPr="000B02C9">
        <w:rPr>
          <w:rFonts w:cstheme="minorHAnsi"/>
          <w:sz w:val="24"/>
          <w:szCs w:val="24"/>
          <w:lang w:val="en-US"/>
        </w:rPr>
        <w:t xml:space="preserve">       “Any dispute arising between the parties herein regarding, the interpretation of any clause of the lease deed, the same shall be </w:t>
      </w:r>
      <w:proofErr w:type="spellStart"/>
      <w:r w:rsidRPr="000B02C9">
        <w:rPr>
          <w:rFonts w:cstheme="minorHAnsi"/>
          <w:sz w:val="24"/>
          <w:szCs w:val="24"/>
          <w:lang w:val="en-US"/>
        </w:rPr>
        <w:t>refered</w:t>
      </w:r>
      <w:proofErr w:type="spellEnd"/>
      <w:r w:rsidRPr="000B02C9">
        <w:rPr>
          <w:rFonts w:cstheme="minorHAnsi"/>
          <w:sz w:val="24"/>
          <w:szCs w:val="24"/>
          <w:lang w:val="en-US"/>
        </w:rPr>
        <w:t xml:space="preserve"> to Arbitration under Arbitration and conciliation Act, 1996.and the arbitrators shall be mutually selected and appointed by the said two arbitrators</w:t>
      </w:r>
      <w:r w:rsidR="009252CA" w:rsidRPr="000B02C9">
        <w:rPr>
          <w:rFonts w:cstheme="minorHAnsi"/>
          <w:sz w:val="24"/>
          <w:szCs w:val="24"/>
          <w:lang w:val="en-US"/>
        </w:rPr>
        <w:t>.</w:t>
      </w:r>
      <w:r w:rsidRPr="000B02C9">
        <w:rPr>
          <w:rFonts w:cstheme="minorHAnsi"/>
          <w:sz w:val="24"/>
          <w:szCs w:val="24"/>
          <w:lang w:val="en-US"/>
        </w:rPr>
        <w:t>’’</w:t>
      </w:r>
    </w:p>
    <w:p w14:paraId="291D78F2" w14:textId="6AB5A1F8" w:rsidR="009252CA" w:rsidRPr="000B02C9" w:rsidRDefault="009252CA" w:rsidP="00F16718">
      <w:pPr>
        <w:pStyle w:val="ListParagraph"/>
        <w:jc w:val="both"/>
        <w:rPr>
          <w:rFonts w:cstheme="minorHAnsi"/>
          <w:sz w:val="24"/>
          <w:szCs w:val="24"/>
          <w:lang w:val="en-US"/>
        </w:rPr>
      </w:pPr>
    </w:p>
    <w:p w14:paraId="5513A0ED" w14:textId="7D5F2EA5" w:rsidR="009252CA" w:rsidRPr="000B02C9" w:rsidRDefault="009252CA" w:rsidP="009252CA">
      <w:pPr>
        <w:pStyle w:val="ListParagraph"/>
        <w:numPr>
          <w:ilvl w:val="0"/>
          <w:numId w:val="2"/>
        </w:numPr>
        <w:jc w:val="both"/>
        <w:rPr>
          <w:rFonts w:cstheme="minorHAnsi"/>
          <w:sz w:val="24"/>
          <w:szCs w:val="24"/>
          <w:lang w:val="en-US"/>
        </w:rPr>
      </w:pPr>
      <w:r w:rsidRPr="000B02C9">
        <w:rPr>
          <w:rFonts w:cstheme="minorHAnsi"/>
          <w:sz w:val="24"/>
          <w:szCs w:val="24"/>
          <w:lang w:val="en-US"/>
        </w:rPr>
        <w:t xml:space="preserve">My client further states that instead of invoking the arbitration clause by my client with only intension of evicting my client from the scheduled property without any valid reasons and proper negotiations. My client further instructs that his deposit of RS. 6 lakhs </w:t>
      </w:r>
      <w:proofErr w:type="gramStart"/>
      <w:r w:rsidRPr="000B02C9">
        <w:rPr>
          <w:rFonts w:cstheme="minorHAnsi"/>
          <w:sz w:val="24"/>
          <w:szCs w:val="24"/>
          <w:lang w:val="en-US"/>
        </w:rPr>
        <w:t>is</w:t>
      </w:r>
      <w:proofErr w:type="gramEnd"/>
      <w:r w:rsidRPr="000B02C9">
        <w:rPr>
          <w:rFonts w:cstheme="minorHAnsi"/>
          <w:sz w:val="24"/>
          <w:szCs w:val="24"/>
          <w:lang w:val="en-US"/>
        </w:rPr>
        <w:t xml:space="preserve"> been with your client as advance deposit. Wherein without stating the same and manipulating the true facts.</w:t>
      </w:r>
    </w:p>
    <w:p w14:paraId="68BEF40F" w14:textId="77777777" w:rsidR="009252CA" w:rsidRPr="000B02C9" w:rsidRDefault="009252CA" w:rsidP="00F16718">
      <w:pPr>
        <w:pStyle w:val="ListParagraph"/>
        <w:jc w:val="both"/>
        <w:rPr>
          <w:rFonts w:cstheme="minorHAnsi"/>
          <w:sz w:val="24"/>
          <w:szCs w:val="24"/>
          <w:lang w:val="en-US"/>
        </w:rPr>
      </w:pPr>
    </w:p>
    <w:p w14:paraId="133383D3" w14:textId="629A8A00" w:rsidR="007C6C00" w:rsidRDefault="00F16718" w:rsidP="007C6C00">
      <w:pPr>
        <w:pStyle w:val="ListParagraph"/>
        <w:numPr>
          <w:ilvl w:val="0"/>
          <w:numId w:val="2"/>
        </w:numPr>
        <w:jc w:val="both"/>
        <w:rPr>
          <w:rFonts w:cstheme="minorHAnsi"/>
          <w:sz w:val="24"/>
          <w:szCs w:val="24"/>
          <w:lang w:val="en-US"/>
        </w:rPr>
      </w:pPr>
      <w:r w:rsidRPr="000B02C9">
        <w:rPr>
          <w:rFonts w:cstheme="minorHAnsi"/>
          <w:sz w:val="24"/>
          <w:szCs w:val="24"/>
          <w:lang w:val="en-US"/>
        </w:rPr>
        <w:t>The pursuant to clause 22 of the lease agreement we serve on you this notice invoking Arbitration proceedings to resolve all disputes pertaining to the payments due to our client.as per the contemplated under the Act, we hereby suggest to nomination ………………………………</w:t>
      </w:r>
      <w:r w:rsidR="00025B56" w:rsidRPr="000B02C9">
        <w:rPr>
          <w:rFonts w:cstheme="minorHAnsi"/>
          <w:sz w:val="24"/>
          <w:szCs w:val="24"/>
          <w:lang w:val="en-US"/>
        </w:rPr>
        <w:t xml:space="preserve"> as sole arbitrator.</w:t>
      </w:r>
    </w:p>
    <w:p w14:paraId="5273DFB0" w14:textId="77777777" w:rsidR="00CB0AD6" w:rsidRPr="00CB0AD6" w:rsidRDefault="00CB0AD6" w:rsidP="00CB0AD6">
      <w:pPr>
        <w:pStyle w:val="ListParagraph"/>
        <w:rPr>
          <w:rFonts w:cstheme="minorHAnsi"/>
          <w:sz w:val="24"/>
          <w:szCs w:val="24"/>
          <w:lang w:val="en-US"/>
        </w:rPr>
      </w:pPr>
    </w:p>
    <w:p w14:paraId="5DAD0A60" w14:textId="77777777" w:rsidR="00CB0AD6" w:rsidRPr="00CB0AD6" w:rsidRDefault="00CB0AD6" w:rsidP="00CB0AD6">
      <w:pPr>
        <w:jc w:val="both"/>
        <w:rPr>
          <w:rFonts w:cstheme="minorHAnsi"/>
          <w:sz w:val="24"/>
          <w:szCs w:val="24"/>
          <w:lang w:val="en-US"/>
        </w:rPr>
      </w:pPr>
    </w:p>
    <w:p w14:paraId="1AB45B41" w14:textId="290B13E4" w:rsidR="00025B56" w:rsidRPr="000B02C9" w:rsidRDefault="00025B56" w:rsidP="00F16718">
      <w:pPr>
        <w:pStyle w:val="ListParagraph"/>
        <w:numPr>
          <w:ilvl w:val="0"/>
          <w:numId w:val="2"/>
        </w:numPr>
        <w:jc w:val="both"/>
        <w:rPr>
          <w:rFonts w:cstheme="minorHAnsi"/>
          <w:sz w:val="24"/>
          <w:szCs w:val="24"/>
          <w:lang w:val="en-US"/>
        </w:rPr>
      </w:pPr>
      <w:r w:rsidRPr="000B02C9">
        <w:rPr>
          <w:rFonts w:cstheme="minorHAnsi"/>
          <w:sz w:val="24"/>
          <w:szCs w:val="24"/>
          <w:lang w:val="en-US"/>
        </w:rPr>
        <w:t xml:space="preserve">Our clients hereby call upon you to reply to this notice for appointment of an arbitrator within 14 days from the date of this notice by communicating your consent for the appointment of the arbitrator. In the event of failure to accept the appointment, our clients will be considered to initiate proceedings in </w:t>
      </w:r>
      <w:proofErr w:type="gramStart"/>
      <w:r w:rsidRPr="000B02C9">
        <w:rPr>
          <w:rFonts w:cstheme="minorHAnsi"/>
          <w:sz w:val="24"/>
          <w:szCs w:val="24"/>
          <w:lang w:val="en-US"/>
        </w:rPr>
        <w:t>this regards</w:t>
      </w:r>
      <w:proofErr w:type="gramEnd"/>
      <w:r w:rsidRPr="000B02C9">
        <w:rPr>
          <w:rFonts w:cstheme="minorHAnsi"/>
          <w:sz w:val="24"/>
          <w:szCs w:val="24"/>
          <w:lang w:val="en-US"/>
        </w:rPr>
        <w:t>.</w:t>
      </w:r>
    </w:p>
    <w:p w14:paraId="5F53CDC5" w14:textId="0BFEEDB5" w:rsidR="00025B56" w:rsidRPr="000B02C9" w:rsidRDefault="00025B56" w:rsidP="00025B56">
      <w:pPr>
        <w:pStyle w:val="ListParagraph"/>
        <w:jc w:val="both"/>
        <w:rPr>
          <w:rFonts w:cstheme="minorHAnsi"/>
          <w:sz w:val="24"/>
          <w:szCs w:val="24"/>
          <w:lang w:val="en-US"/>
        </w:rPr>
      </w:pPr>
    </w:p>
    <w:p w14:paraId="4198BC83" w14:textId="36A2ED81" w:rsidR="00445209" w:rsidRPr="000B02C9" w:rsidRDefault="001639EF" w:rsidP="00445209">
      <w:pPr>
        <w:pStyle w:val="ListParagraph"/>
        <w:rPr>
          <w:rFonts w:cstheme="minorHAnsi"/>
          <w:sz w:val="24"/>
          <w:szCs w:val="24"/>
          <w:lang w:val="en-US"/>
        </w:rPr>
      </w:pPr>
      <w:r w:rsidRPr="000B02C9">
        <w:rPr>
          <w:rFonts w:cstheme="minorHAnsi"/>
          <w:sz w:val="24"/>
          <w:szCs w:val="24"/>
          <w:lang w:val="en-US"/>
        </w:rPr>
        <w:t xml:space="preserve">    It is further submitted that your client may come up with arbitration to settle this dispute.</w:t>
      </w:r>
    </w:p>
    <w:p w14:paraId="237E34D3" w14:textId="3BBD36A7" w:rsidR="001639EF" w:rsidRPr="000B02C9" w:rsidRDefault="001639EF" w:rsidP="00445209">
      <w:pPr>
        <w:pStyle w:val="ListParagraph"/>
        <w:rPr>
          <w:rFonts w:cstheme="minorHAnsi"/>
          <w:sz w:val="24"/>
          <w:szCs w:val="24"/>
          <w:lang w:val="en-US"/>
        </w:rPr>
      </w:pPr>
    </w:p>
    <w:p w14:paraId="137243AB" w14:textId="7786AF43" w:rsidR="001639EF" w:rsidRPr="000B02C9" w:rsidRDefault="001639EF" w:rsidP="00445209">
      <w:pPr>
        <w:pStyle w:val="ListParagraph"/>
        <w:rPr>
          <w:rFonts w:cstheme="minorHAnsi"/>
          <w:sz w:val="24"/>
          <w:szCs w:val="24"/>
          <w:lang w:val="en-US"/>
        </w:rPr>
      </w:pPr>
      <w:r w:rsidRPr="000B02C9">
        <w:rPr>
          <w:rFonts w:cstheme="minorHAnsi"/>
          <w:sz w:val="24"/>
          <w:szCs w:val="24"/>
          <w:lang w:val="en-US"/>
        </w:rPr>
        <w:t>Regards</w:t>
      </w:r>
    </w:p>
    <w:p w14:paraId="04FE8F76" w14:textId="34D2478F" w:rsidR="001639EF" w:rsidRPr="000B02C9" w:rsidRDefault="001639EF" w:rsidP="00445209">
      <w:pPr>
        <w:pStyle w:val="ListParagraph"/>
        <w:rPr>
          <w:rFonts w:cstheme="minorHAnsi"/>
          <w:sz w:val="24"/>
          <w:szCs w:val="24"/>
          <w:lang w:val="en-US"/>
        </w:rPr>
      </w:pPr>
    </w:p>
    <w:p w14:paraId="020FFA71" w14:textId="2F00629B" w:rsidR="001639EF" w:rsidRPr="000B02C9" w:rsidRDefault="000B02C9" w:rsidP="00445209">
      <w:pPr>
        <w:pStyle w:val="ListParagraph"/>
        <w:rPr>
          <w:rFonts w:cstheme="minorHAnsi"/>
          <w:sz w:val="24"/>
          <w:szCs w:val="24"/>
          <w:lang w:val="en-US"/>
        </w:rPr>
      </w:pPr>
      <w:r w:rsidRPr="000B02C9">
        <w:rPr>
          <w:rFonts w:cstheme="minorHAnsi"/>
          <w:sz w:val="24"/>
          <w:szCs w:val="24"/>
          <w:lang w:val="en-US"/>
        </w:rPr>
        <w:t>E. Venkata Siddhartha</w:t>
      </w:r>
    </w:p>
    <w:p w14:paraId="6AD0ED8E" w14:textId="34C9D5AD" w:rsidR="001639EF" w:rsidRPr="000B02C9" w:rsidRDefault="000B02C9" w:rsidP="00445209">
      <w:pPr>
        <w:pStyle w:val="ListParagraph"/>
        <w:rPr>
          <w:rFonts w:cstheme="minorHAnsi"/>
          <w:sz w:val="24"/>
          <w:szCs w:val="24"/>
          <w:lang w:val="en-US"/>
        </w:rPr>
      </w:pPr>
      <w:r w:rsidRPr="000B02C9">
        <w:rPr>
          <w:rFonts w:cstheme="minorHAnsi"/>
          <w:sz w:val="24"/>
          <w:szCs w:val="24"/>
          <w:lang w:val="en-US"/>
        </w:rPr>
        <w:lastRenderedPageBreak/>
        <w:t>Advocate.</w:t>
      </w:r>
    </w:p>
    <w:p w14:paraId="2D3D30EC" w14:textId="7EF2E3D6" w:rsidR="001639EF" w:rsidRPr="000B02C9" w:rsidRDefault="000B02C9" w:rsidP="00445209">
      <w:pPr>
        <w:pStyle w:val="ListParagraph"/>
        <w:rPr>
          <w:rFonts w:cstheme="minorHAnsi"/>
          <w:sz w:val="24"/>
          <w:szCs w:val="24"/>
          <w:lang w:val="en-US"/>
        </w:rPr>
      </w:pPr>
      <w:r w:rsidRPr="000B02C9">
        <w:rPr>
          <w:rFonts w:cstheme="minorHAnsi"/>
          <w:sz w:val="24"/>
          <w:szCs w:val="24"/>
          <w:lang w:val="en-US"/>
        </w:rPr>
        <w:t xml:space="preserve">Villa No.5, </w:t>
      </w:r>
      <w:proofErr w:type="spellStart"/>
      <w:r w:rsidRPr="000B02C9">
        <w:rPr>
          <w:rFonts w:cstheme="minorHAnsi"/>
          <w:sz w:val="24"/>
          <w:szCs w:val="24"/>
          <w:lang w:val="en-US"/>
        </w:rPr>
        <w:t>Prajay</w:t>
      </w:r>
      <w:proofErr w:type="spellEnd"/>
      <w:r w:rsidRPr="000B02C9">
        <w:rPr>
          <w:rFonts w:cstheme="minorHAnsi"/>
          <w:sz w:val="24"/>
          <w:szCs w:val="24"/>
          <w:lang w:val="en-US"/>
        </w:rPr>
        <w:t xml:space="preserve"> </w:t>
      </w:r>
      <w:proofErr w:type="spellStart"/>
      <w:r w:rsidRPr="000B02C9">
        <w:rPr>
          <w:rFonts w:cstheme="minorHAnsi"/>
          <w:sz w:val="24"/>
          <w:szCs w:val="24"/>
          <w:lang w:val="en-US"/>
        </w:rPr>
        <w:t>Medows</w:t>
      </w:r>
      <w:proofErr w:type="spellEnd"/>
      <w:r w:rsidRPr="000B02C9">
        <w:rPr>
          <w:rFonts w:cstheme="minorHAnsi"/>
          <w:sz w:val="24"/>
          <w:szCs w:val="24"/>
          <w:lang w:val="en-US"/>
        </w:rPr>
        <w:t>,</w:t>
      </w:r>
    </w:p>
    <w:p w14:paraId="5A12FD4C" w14:textId="6FD5C2AF" w:rsidR="001639EF" w:rsidRPr="000B02C9" w:rsidRDefault="000B02C9" w:rsidP="00445209">
      <w:pPr>
        <w:pStyle w:val="ListParagraph"/>
        <w:rPr>
          <w:rFonts w:cstheme="minorHAnsi"/>
          <w:sz w:val="24"/>
          <w:szCs w:val="24"/>
          <w:lang w:val="en-US"/>
        </w:rPr>
      </w:pPr>
      <w:r w:rsidRPr="000B02C9">
        <w:rPr>
          <w:rFonts w:cstheme="minorHAnsi"/>
          <w:sz w:val="24"/>
          <w:szCs w:val="24"/>
          <w:lang w:val="en-US"/>
        </w:rPr>
        <w:t>Road No</w:t>
      </w:r>
      <w:r>
        <w:rPr>
          <w:rFonts w:cstheme="minorHAnsi"/>
          <w:sz w:val="24"/>
          <w:szCs w:val="24"/>
          <w:lang w:val="en-US"/>
        </w:rPr>
        <w:t>.</w:t>
      </w:r>
      <w:r w:rsidRPr="000B02C9">
        <w:rPr>
          <w:rFonts w:cstheme="minorHAnsi"/>
          <w:sz w:val="24"/>
          <w:szCs w:val="24"/>
          <w:lang w:val="en-US"/>
        </w:rPr>
        <w:t xml:space="preserve">12, </w:t>
      </w:r>
      <w:proofErr w:type="spellStart"/>
      <w:r w:rsidRPr="000B02C9">
        <w:rPr>
          <w:rFonts w:cstheme="minorHAnsi"/>
          <w:sz w:val="24"/>
          <w:szCs w:val="24"/>
          <w:lang w:val="en-US"/>
        </w:rPr>
        <w:t>Bhanjara</w:t>
      </w:r>
      <w:proofErr w:type="spellEnd"/>
      <w:r w:rsidRPr="000B02C9">
        <w:rPr>
          <w:rFonts w:cstheme="minorHAnsi"/>
          <w:sz w:val="24"/>
          <w:szCs w:val="24"/>
          <w:lang w:val="en-US"/>
        </w:rPr>
        <w:t xml:space="preserve"> Hills,</w:t>
      </w:r>
    </w:p>
    <w:p w14:paraId="627AF813" w14:textId="77B0D675" w:rsidR="001639EF" w:rsidRPr="000B02C9" w:rsidRDefault="000B02C9" w:rsidP="00445209">
      <w:pPr>
        <w:pStyle w:val="ListParagraph"/>
        <w:rPr>
          <w:rFonts w:cstheme="minorHAnsi"/>
          <w:sz w:val="24"/>
          <w:szCs w:val="24"/>
          <w:lang w:val="en-US"/>
        </w:rPr>
      </w:pPr>
      <w:r w:rsidRPr="000B02C9">
        <w:rPr>
          <w:rFonts w:cstheme="minorHAnsi"/>
          <w:sz w:val="24"/>
          <w:szCs w:val="24"/>
          <w:lang w:val="en-US"/>
        </w:rPr>
        <w:t xml:space="preserve">Hyderabad-500006. </w:t>
      </w:r>
    </w:p>
    <w:sectPr w:rsidR="001639EF" w:rsidRPr="000B0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A3C24"/>
    <w:multiLevelType w:val="hybridMultilevel"/>
    <w:tmpl w:val="70B65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B174F9"/>
    <w:multiLevelType w:val="hybridMultilevel"/>
    <w:tmpl w:val="96A846BE"/>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65"/>
    <w:rsid w:val="00015470"/>
    <w:rsid w:val="00025B56"/>
    <w:rsid w:val="000756BA"/>
    <w:rsid w:val="000B02C9"/>
    <w:rsid w:val="001639EF"/>
    <w:rsid w:val="00445209"/>
    <w:rsid w:val="00472E65"/>
    <w:rsid w:val="004D4F87"/>
    <w:rsid w:val="007C6C00"/>
    <w:rsid w:val="007E5B2D"/>
    <w:rsid w:val="009252CA"/>
    <w:rsid w:val="00B34DE7"/>
    <w:rsid w:val="00CB0AD6"/>
    <w:rsid w:val="00CE1C82"/>
    <w:rsid w:val="00D0482E"/>
    <w:rsid w:val="00F02DC1"/>
    <w:rsid w:val="00F16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64B3"/>
  <w15:chartTrackingRefBased/>
  <w15:docId w15:val="{41EC1452-B078-467A-867B-E5216465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2E65"/>
    <w:pPr>
      <w:spacing w:after="0" w:line="240" w:lineRule="auto"/>
    </w:pPr>
  </w:style>
  <w:style w:type="paragraph" w:styleId="ListParagraph">
    <w:name w:val="List Paragraph"/>
    <w:basedOn w:val="Normal"/>
    <w:uiPriority w:val="34"/>
    <w:qFormat/>
    <w:rsid w:val="0044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8</cp:revision>
  <dcterms:created xsi:type="dcterms:W3CDTF">2019-11-08T18:29:00Z</dcterms:created>
  <dcterms:modified xsi:type="dcterms:W3CDTF">2019-11-08T19:58:00Z</dcterms:modified>
</cp:coreProperties>
</file>