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72A9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AI Diagnostic &amp; Observability Agent</w:t>
      </w:r>
    </w:p>
    <w:p w14:paraId="737366FA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Architecture Description</w:t>
      </w:r>
    </w:p>
    <w:p w14:paraId="2D427DC2" w14:textId="77777777" w:rsidR="00607372" w:rsidRPr="00607372" w:rsidRDefault="00607372" w:rsidP="00607372">
      <w:r w:rsidRPr="00607372">
        <w:t>This document describes a modular, security-first architecture for an AI-driven diagnostic agent that correlates telemetry, source code, and operational context to identify root causes and suggest fixes.</w:t>
      </w:r>
    </w:p>
    <w:p w14:paraId="6ADF40EF" w14:textId="77777777" w:rsidR="00607372" w:rsidRPr="00607372" w:rsidRDefault="00607372" w:rsidP="00607372">
      <w:r w:rsidRPr="00607372">
        <w:t>The design emphasizes:</w:t>
      </w:r>
    </w:p>
    <w:p w14:paraId="11CAF947" w14:textId="77777777" w:rsidR="00607372" w:rsidRPr="00607372" w:rsidRDefault="00607372" w:rsidP="00607372">
      <w:pPr>
        <w:numPr>
          <w:ilvl w:val="0"/>
          <w:numId w:val="16"/>
        </w:numPr>
      </w:pPr>
      <w:r w:rsidRPr="00607372">
        <w:t>Hybrid-cloud and on-prem flexibility</w:t>
      </w:r>
    </w:p>
    <w:p w14:paraId="32C9D45D" w14:textId="77777777" w:rsidR="00607372" w:rsidRPr="00607372" w:rsidRDefault="00607372" w:rsidP="00607372">
      <w:pPr>
        <w:numPr>
          <w:ilvl w:val="0"/>
          <w:numId w:val="16"/>
        </w:numPr>
      </w:pPr>
      <w:r w:rsidRPr="00607372">
        <w:t>Strong privacy controls</w:t>
      </w:r>
    </w:p>
    <w:p w14:paraId="03E4B6C6" w14:textId="77777777" w:rsidR="00607372" w:rsidRPr="00607372" w:rsidRDefault="00607372" w:rsidP="00607372">
      <w:pPr>
        <w:numPr>
          <w:ilvl w:val="0"/>
          <w:numId w:val="16"/>
        </w:numPr>
      </w:pPr>
      <w:r w:rsidRPr="00607372">
        <w:t>Extensible connector-based integrations</w:t>
      </w:r>
    </w:p>
    <w:p w14:paraId="78448C3D" w14:textId="77777777" w:rsidR="00607372" w:rsidRPr="00607372" w:rsidRDefault="00607372" w:rsidP="00607372">
      <w:pPr>
        <w:numPr>
          <w:ilvl w:val="0"/>
          <w:numId w:val="16"/>
        </w:numPr>
      </w:pPr>
      <w:r w:rsidRPr="00607372">
        <w:t>Scalable multi-agent orchestration</w:t>
      </w:r>
    </w:p>
    <w:p w14:paraId="78C4F6D8" w14:textId="77777777" w:rsidR="00607372" w:rsidRPr="00607372" w:rsidRDefault="00000000" w:rsidP="00607372">
      <w:r>
        <w:pict w14:anchorId="20DEFE60">
          <v:rect id="_x0000_i1025" style="width:0;height:3pt" o:hralign="center" o:hrstd="t" o:hrnoshade="t" o:hr="t" fillcolor="#1f2328" stroked="f"/>
        </w:pict>
      </w:r>
    </w:p>
    <w:p w14:paraId="373EB1E2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1) High-Level Architecture</w:t>
      </w:r>
    </w:p>
    <w:p w14:paraId="7B3AF6DA" w14:textId="77777777" w:rsidR="00607372" w:rsidRDefault="00607372" w:rsidP="00607372">
      <w:r w:rsidRPr="00607372">
        <w:t>The system follows a </w:t>
      </w:r>
      <w:r w:rsidRPr="00607372">
        <w:rPr>
          <w:b/>
          <w:bCs/>
        </w:rPr>
        <w:t>Multi-Agent Orchestrator</w:t>
      </w:r>
      <w:r w:rsidRPr="00607372">
        <w:t> pattern. A central supervisor delegates work to specialized agents, each focused on one investigation domain (telemetry, code, or documentation context).</w:t>
      </w:r>
    </w:p>
    <w:p w14:paraId="4A66B0BF" w14:textId="58FD3380" w:rsidR="00607372" w:rsidRPr="00607372" w:rsidRDefault="00607372" w:rsidP="00607372">
      <w:r w:rsidRPr="00607372">
        <w:rPr>
          <w:noProof/>
        </w:rPr>
        <w:lastRenderedPageBreak/>
        <w:drawing>
          <wp:inline distT="0" distB="0" distL="0" distR="0" wp14:anchorId="7A953D89" wp14:editId="6792405B">
            <wp:extent cx="6385560" cy="3943985"/>
            <wp:effectExtent l="0" t="0" r="0" b="0"/>
            <wp:docPr id="751968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D64D" w14:textId="77777777" w:rsidR="00607372" w:rsidRDefault="00607372" w:rsidP="00607372"/>
    <w:p w14:paraId="34EF7BAD" w14:textId="77777777" w:rsidR="00607372" w:rsidRPr="00607372" w:rsidRDefault="00607372" w:rsidP="00607372"/>
    <w:p w14:paraId="193A8338" w14:textId="77777777" w:rsidR="00607372" w:rsidRPr="00607372" w:rsidRDefault="00000000" w:rsidP="00607372">
      <w:r>
        <w:pict w14:anchorId="25D16438">
          <v:rect id="_x0000_i1026" style="width:0;height:3pt" o:hralign="center" o:hrstd="t" o:hrnoshade="t" o:hr="t" fillcolor="#1f2328" stroked="f"/>
        </w:pict>
      </w:r>
    </w:p>
    <w:p w14:paraId="74C8B722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2) Component Breakdown</w:t>
      </w:r>
    </w:p>
    <w:p w14:paraId="5326919B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A. Supervisor Orchestrator</w:t>
      </w:r>
    </w:p>
    <w:p w14:paraId="09ACC3B3" w14:textId="77777777" w:rsidR="00607372" w:rsidRPr="00607372" w:rsidRDefault="00607372" w:rsidP="00607372">
      <w:r w:rsidRPr="00607372">
        <w:t xml:space="preserve">The supervisor is the decision engine. Instead of a single long prompt, it uses a state-machine approach (for example, </w:t>
      </w:r>
      <w:proofErr w:type="spellStart"/>
      <w:r w:rsidRPr="00607372">
        <w:t>LangGraph</w:t>
      </w:r>
      <w:proofErr w:type="spellEnd"/>
      <w:r w:rsidRPr="00607372">
        <w:t>) to decide:</w:t>
      </w:r>
    </w:p>
    <w:p w14:paraId="43DC5C14" w14:textId="77777777" w:rsidR="00607372" w:rsidRPr="00607372" w:rsidRDefault="00607372" w:rsidP="00607372">
      <w:pPr>
        <w:numPr>
          <w:ilvl w:val="0"/>
          <w:numId w:val="17"/>
        </w:numPr>
      </w:pPr>
      <w:r w:rsidRPr="00607372">
        <w:t>Which agent to invoke next</w:t>
      </w:r>
    </w:p>
    <w:p w14:paraId="77C551FD" w14:textId="77777777" w:rsidR="00607372" w:rsidRPr="00607372" w:rsidRDefault="00607372" w:rsidP="00607372">
      <w:pPr>
        <w:numPr>
          <w:ilvl w:val="0"/>
          <w:numId w:val="17"/>
        </w:numPr>
      </w:pPr>
      <w:r w:rsidRPr="00607372">
        <w:t>What data to gather first</w:t>
      </w:r>
    </w:p>
    <w:p w14:paraId="67E7583C" w14:textId="77777777" w:rsidR="00607372" w:rsidRPr="00607372" w:rsidRDefault="00607372" w:rsidP="00607372">
      <w:pPr>
        <w:numPr>
          <w:ilvl w:val="0"/>
          <w:numId w:val="17"/>
        </w:numPr>
      </w:pPr>
      <w:r w:rsidRPr="00607372">
        <w:t>When to parallelize vs. sequence tasks</w:t>
      </w:r>
    </w:p>
    <w:p w14:paraId="3130E36B" w14:textId="77777777" w:rsidR="00607372" w:rsidRPr="00607372" w:rsidRDefault="00607372" w:rsidP="00607372">
      <w:r w:rsidRPr="00607372">
        <w:rPr>
          <w:b/>
          <w:bCs/>
        </w:rPr>
        <w:t>Example flow</w:t>
      </w:r>
    </w:p>
    <w:p w14:paraId="3B914FBF" w14:textId="77777777" w:rsidR="00607372" w:rsidRPr="00607372" w:rsidRDefault="00607372" w:rsidP="00607372">
      <w:pPr>
        <w:numPr>
          <w:ilvl w:val="0"/>
          <w:numId w:val="18"/>
        </w:numPr>
      </w:pPr>
      <w:r w:rsidRPr="00607372">
        <w:t>Input: "Login page is slow in East US."</w:t>
      </w:r>
    </w:p>
    <w:p w14:paraId="50AD1DFD" w14:textId="77777777" w:rsidR="00607372" w:rsidRPr="00607372" w:rsidRDefault="00607372" w:rsidP="00607372">
      <w:pPr>
        <w:numPr>
          <w:ilvl w:val="0"/>
          <w:numId w:val="18"/>
        </w:numPr>
      </w:pPr>
      <w:r w:rsidRPr="00607372">
        <w:t>Step 1: Ask Telemetry Agent to check latency and error trends.</w:t>
      </w:r>
    </w:p>
    <w:p w14:paraId="1C645751" w14:textId="77777777" w:rsidR="00607372" w:rsidRPr="00607372" w:rsidRDefault="00607372" w:rsidP="00607372">
      <w:pPr>
        <w:numPr>
          <w:ilvl w:val="0"/>
          <w:numId w:val="18"/>
        </w:numPr>
      </w:pPr>
      <w:r w:rsidRPr="00607372">
        <w:lastRenderedPageBreak/>
        <w:t>Step 2: Ask Code Agent to inspect recent auth-service changes.</w:t>
      </w:r>
    </w:p>
    <w:p w14:paraId="50768130" w14:textId="77777777" w:rsidR="00607372" w:rsidRPr="00607372" w:rsidRDefault="00607372" w:rsidP="00607372">
      <w:pPr>
        <w:numPr>
          <w:ilvl w:val="0"/>
          <w:numId w:val="18"/>
        </w:numPr>
      </w:pPr>
      <w:r w:rsidRPr="00607372">
        <w:t xml:space="preserve">Step 3: </w:t>
      </w:r>
      <w:proofErr w:type="gramStart"/>
      <w:r w:rsidRPr="00607372">
        <w:t>Ask</w:t>
      </w:r>
      <w:proofErr w:type="gramEnd"/>
      <w:r w:rsidRPr="00607372">
        <w:t xml:space="preserve"> Context Agent for related Jira/release notes.</w:t>
      </w:r>
    </w:p>
    <w:p w14:paraId="6D46E234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B. Specialized Worker Agents</w:t>
      </w:r>
    </w:p>
    <w:p w14:paraId="5360E7F0" w14:textId="77777777" w:rsidR="00607372" w:rsidRPr="00607372" w:rsidRDefault="00607372" w:rsidP="00607372">
      <w:r w:rsidRPr="00607372">
        <w:rPr>
          <w:b/>
          <w:bCs/>
        </w:rPr>
        <w:t>Telemetry/RCA Agent</w:t>
      </w:r>
    </w:p>
    <w:p w14:paraId="47AED68D" w14:textId="77777777" w:rsidR="00607372" w:rsidRPr="00607372" w:rsidRDefault="00607372" w:rsidP="00607372">
      <w:pPr>
        <w:numPr>
          <w:ilvl w:val="0"/>
          <w:numId w:val="19"/>
        </w:numPr>
      </w:pPr>
      <w:r w:rsidRPr="00607372">
        <w:t>Queries metrics and logs (</w:t>
      </w:r>
      <w:proofErr w:type="spellStart"/>
      <w:r w:rsidRPr="00607372">
        <w:t>PromQL</w:t>
      </w:r>
      <w:proofErr w:type="spellEnd"/>
      <w:r w:rsidRPr="00607372">
        <w:t>, KQL, vendor APIs)</w:t>
      </w:r>
    </w:p>
    <w:p w14:paraId="1969BC70" w14:textId="77777777" w:rsidR="00607372" w:rsidRPr="00607372" w:rsidRDefault="00607372" w:rsidP="00607372">
      <w:pPr>
        <w:numPr>
          <w:ilvl w:val="0"/>
          <w:numId w:val="19"/>
        </w:numPr>
      </w:pPr>
      <w:r w:rsidRPr="00607372">
        <w:t>Detects spikes, saturation, 5xx bursts, cold starts, and regional anomalies</w:t>
      </w:r>
    </w:p>
    <w:p w14:paraId="086EC6AB" w14:textId="77777777" w:rsidR="00607372" w:rsidRPr="00607372" w:rsidRDefault="00607372" w:rsidP="00607372">
      <w:r w:rsidRPr="00607372">
        <w:rPr>
          <w:b/>
          <w:bCs/>
        </w:rPr>
        <w:t>Code/Fix Agent</w:t>
      </w:r>
    </w:p>
    <w:p w14:paraId="1CC84785" w14:textId="77777777" w:rsidR="00607372" w:rsidRPr="00607372" w:rsidRDefault="00607372" w:rsidP="00607372">
      <w:pPr>
        <w:numPr>
          <w:ilvl w:val="0"/>
          <w:numId w:val="20"/>
        </w:numPr>
      </w:pPr>
      <w:r w:rsidRPr="00607372">
        <w:t>Uses RAG to retrieve relevant code regions and historical context</w:t>
      </w:r>
    </w:p>
    <w:p w14:paraId="4A6C7209" w14:textId="77777777" w:rsidR="00607372" w:rsidRPr="00607372" w:rsidRDefault="00607372" w:rsidP="00607372">
      <w:pPr>
        <w:numPr>
          <w:ilvl w:val="0"/>
          <w:numId w:val="20"/>
        </w:numPr>
      </w:pPr>
      <w:r w:rsidRPr="00607372">
        <w:t xml:space="preserve">Correlates </w:t>
      </w:r>
      <w:proofErr w:type="gramStart"/>
      <w:r w:rsidRPr="00607372">
        <w:t>regressions</w:t>
      </w:r>
      <w:proofErr w:type="gramEnd"/>
      <w:r w:rsidRPr="00607372">
        <w:t xml:space="preserve"> with recent commits and blame metadata</w:t>
      </w:r>
    </w:p>
    <w:p w14:paraId="3D5FB05E" w14:textId="77777777" w:rsidR="00607372" w:rsidRPr="00607372" w:rsidRDefault="00607372" w:rsidP="00607372">
      <w:pPr>
        <w:numPr>
          <w:ilvl w:val="0"/>
          <w:numId w:val="20"/>
        </w:numPr>
      </w:pPr>
      <w:proofErr w:type="gramStart"/>
      <w:r w:rsidRPr="00607372">
        <w:t>Proposes</w:t>
      </w:r>
      <w:proofErr w:type="gramEnd"/>
      <w:r w:rsidRPr="00607372">
        <w:t xml:space="preserve"> candidate fixes based on observed failure modes</w:t>
      </w:r>
    </w:p>
    <w:p w14:paraId="1AFDCB9C" w14:textId="77777777" w:rsidR="00607372" w:rsidRPr="00607372" w:rsidRDefault="00607372" w:rsidP="00607372">
      <w:r w:rsidRPr="00607372">
        <w:rPr>
          <w:b/>
          <w:bCs/>
        </w:rPr>
        <w:t>Context/Doc Agent</w:t>
      </w:r>
    </w:p>
    <w:p w14:paraId="1578E1C3" w14:textId="77777777" w:rsidR="00607372" w:rsidRPr="00607372" w:rsidRDefault="00607372" w:rsidP="00607372">
      <w:pPr>
        <w:numPr>
          <w:ilvl w:val="0"/>
          <w:numId w:val="21"/>
        </w:numPr>
      </w:pPr>
      <w:r w:rsidRPr="00607372">
        <w:t>Extracts intent from tickets, runbooks, RFCs, and release notes</w:t>
      </w:r>
    </w:p>
    <w:p w14:paraId="5979B142" w14:textId="77777777" w:rsidR="00607372" w:rsidRPr="00607372" w:rsidRDefault="00607372" w:rsidP="00607372">
      <w:pPr>
        <w:numPr>
          <w:ilvl w:val="0"/>
          <w:numId w:val="21"/>
        </w:numPr>
      </w:pPr>
      <w:r w:rsidRPr="00607372">
        <w:t>Identifies expected behavior changes that explain anomalies</w:t>
      </w:r>
    </w:p>
    <w:p w14:paraId="2C920C64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C. Retrieval and Memory Layer</w:t>
      </w:r>
    </w:p>
    <w:p w14:paraId="79F222E1" w14:textId="77777777" w:rsidR="00607372" w:rsidRPr="00607372" w:rsidRDefault="00607372" w:rsidP="00607372">
      <w:r w:rsidRPr="00607372">
        <w:t>Vector storage (Milvus/Chroma) enables semantic retrieval over:</w:t>
      </w:r>
    </w:p>
    <w:p w14:paraId="593107AD" w14:textId="77777777" w:rsidR="00607372" w:rsidRPr="00607372" w:rsidRDefault="00607372" w:rsidP="00607372">
      <w:pPr>
        <w:numPr>
          <w:ilvl w:val="0"/>
          <w:numId w:val="22"/>
        </w:numPr>
      </w:pPr>
      <w:r w:rsidRPr="00607372">
        <w:t>Source code and commit history</w:t>
      </w:r>
    </w:p>
    <w:p w14:paraId="49004E17" w14:textId="77777777" w:rsidR="00607372" w:rsidRPr="00607372" w:rsidRDefault="00607372" w:rsidP="00607372">
      <w:pPr>
        <w:numPr>
          <w:ilvl w:val="0"/>
          <w:numId w:val="22"/>
        </w:numPr>
      </w:pPr>
      <w:r w:rsidRPr="00607372">
        <w:t>Incident documentation</w:t>
      </w:r>
    </w:p>
    <w:p w14:paraId="2BC0A4D2" w14:textId="77777777" w:rsidR="00607372" w:rsidRPr="00607372" w:rsidRDefault="00607372" w:rsidP="00607372">
      <w:pPr>
        <w:numPr>
          <w:ilvl w:val="0"/>
          <w:numId w:val="22"/>
        </w:numPr>
      </w:pPr>
      <w:r w:rsidRPr="00607372">
        <w:t>Operational playbooks and prior diagnostics</w:t>
      </w:r>
    </w:p>
    <w:p w14:paraId="187FC550" w14:textId="77777777" w:rsidR="00607372" w:rsidRPr="00607372" w:rsidRDefault="00607372" w:rsidP="00607372">
      <w:r w:rsidRPr="00607372">
        <w:t>This improves grounding and reduces hallucinations in generated analysis.</w:t>
      </w:r>
    </w:p>
    <w:p w14:paraId="78C14A4D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D. Connector Framework</w:t>
      </w:r>
    </w:p>
    <w:p w14:paraId="2A4C6DAD" w14:textId="77777777" w:rsidR="00607372" w:rsidRPr="00607372" w:rsidRDefault="00607372" w:rsidP="00607372">
      <w:r w:rsidRPr="00607372">
        <w:t>Each external integration is implemented behind a standard connector interface. This allows plug-and-play replacement:</w:t>
      </w:r>
    </w:p>
    <w:p w14:paraId="51184982" w14:textId="77777777" w:rsidR="00607372" w:rsidRPr="00607372" w:rsidRDefault="00607372" w:rsidP="00607372">
      <w:pPr>
        <w:numPr>
          <w:ilvl w:val="0"/>
          <w:numId w:val="23"/>
        </w:numPr>
      </w:pPr>
      <w:r w:rsidRPr="00607372">
        <w:t>ELK -&gt; Splunk</w:t>
      </w:r>
    </w:p>
    <w:p w14:paraId="2BC8DAE4" w14:textId="77777777" w:rsidR="00607372" w:rsidRPr="00607372" w:rsidRDefault="00607372" w:rsidP="00607372">
      <w:pPr>
        <w:numPr>
          <w:ilvl w:val="0"/>
          <w:numId w:val="23"/>
        </w:numPr>
      </w:pPr>
      <w:r w:rsidRPr="00607372">
        <w:t>GitHub -&gt; GitLab</w:t>
      </w:r>
    </w:p>
    <w:p w14:paraId="53822E6D" w14:textId="77777777" w:rsidR="00607372" w:rsidRPr="00607372" w:rsidRDefault="00607372" w:rsidP="00607372">
      <w:pPr>
        <w:numPr>
          <w:ilvl w:val="0"/>
          <w:numId w:val="23"/>
        </w:numPr>
      </w:pPr>
      <w:r w:rsidRPr="00607372">
        <w:t>Prometheus -&gt; Datadog</w:t>
      </w:r>
    </w:p>
    <w:p w14:paraId="443BDE05" w14:textId="77777777" w:rsidR="00607372" w:rsidRPr="00607372" w:rsidRDefault="00607372" w:rsidP="00607372">
      <w:r w:rsidRPr="00607372">
        <w:t>without changing core orchestrator logic.</w:t>
      </w:r>
    </w:p>
    <w:p w14:paraId="47C1382A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lastRenderedPageBreak/>
        <w:t>E. Hybrid Data Bridge</w:t>
      </w:r>
    </w:p>
    <w:p w14:paraId="5A946EA2" w14:textId="77777777" w:rsidR="00607372" w:rsidRPr="00607372" w:rsidRDefault="00607372" w:rsidP="00607372">
      <w:r w:rsidRPr="00607372">
        <w:t xml:space="preserve">For private/on-prem environments, the architecture uses an outbound secure tunnel (reverse-proxy or </w:t>
      </w:r>
      <w:proofErr w:type="spellStart"/>
      <w:r w:rsidRPr="00607372">
        <w:t>gRPC</w:t>
      </w:r>
      <w:proofErr w:type="spellEnd"/>
      <w:r w:rsidRPr="00607372">
        <w:t xml:space="preserve"> channel):</w:t>
      </w:r>
    </w:p>
    <w:p w14:paraId="0B6532B8" w14:textId="77777777" w:rsidR="00607372" w:rsidRPr="00607372" w:rsidRDefault="00607372" w:rsidP="00607372">
      <w:pPr>
        <w:numPr>
          <w:ilvl w:val="0"/>
          <w:numId w:val="24"/>
        </w:numPr>
      </w:pPr>
      <w:r w:rsidRPr="00607372">
        <w:t>On-prem systems initiate the connection</w:t>
      </w:r>
    </w:p>
    <w:p w14:paraId="4457659B" w14:textId="77777777" w:rsidR="00607372" w:rsidRPr="00607372" w:rsidRDefault="00607372" w:rsidP="00607372">
      <w:pPr>
        <w:numPr>
          <w:ilvl w:val="0"/>
          <w:numId w:val="24"/>
        </w:numPr>
      </w:pPr>
      <w:r w:rsidRPr="00607372">
        <w:t>Cloud orchestrator reuses the established channel</w:t>
      </w:r>
    </w:p>
    <w:p w14:paraId="67E1BDF4" w14:textId="77777777" w:rsidR="00607372" w:rsidRPr="00607372" w:rsidRDefault="00607372" w:rsidP="00607372">
      <w:pPr>
        <w:numPr>
          <w:ilvl w:val="0"/>
          <w:numId w:val="24"/>
        </w:numPr>
      </w:pPr>
      <w:r w:rsidRPr="00607372">
        <w:t>No inbound firewall ports are required</w:t>
      </w:r>
    </w:p>
    <w:p w14:paraId="5A4120E4" w14:textId="77777777" w:rsidR="00607372" w:rsidRPr="00607372" w:rsidRDefault="00000000" w:rsidP="00607372">
      <w:r>
        <w:pict w14:anchorId="6CFE8CC9">
          <v:rect id="_x0000_i1027" style="width:0;height:3pt" o:hralign="center" o:hrstd="t" o:hrnoshade="t" o:hr="t" fillcolor="#1f2328" stroked="f"/>
        </w:pict>
      </w:r>
    </w:p>
    <w:p w14:paraId="0F97B036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3) Security, Privacy, and Compliance</w:t>
      </w:r>
    </w:p>
    <w:p w14:paraId="494FB1E0" w14:textId="77777777" w:rsidR="00607372" w:rsidRPr="00607372" w:rsidRDefault="00607372" w:rsidP="00607372">
      <w:pPr>
        <w:numPr>
          <w:ilvl w:val="0"/>
          <w:numId w:val="25"/>
        </w:numPr>
      </w:pPr>
      <w:r w:rsidRPr="00607372">
        <w:rPr>
          <w:b/>
          <w:bCs/>
        </w:rPr>
        <w:t>PII masking</w:t>
      </w:r>
      <w:r w:rsidRPr="00607372">
        <w:t>: scrub emails, IPs, tokens, and sensitive payloads before LLM processing.</w:t>
      </w:r>
    </w:p>
    <w:p w14:paraId="1167C94D" w14:textId="77777777" w:rsidR="00607372" w:rsidRPr="00607372" w:rsidRDefault="00607372" w:rsidP="00607372">
      <w:pPr>
        <w:numPr>
          <w:ilvl w:val="0"/>
          <w:numId w:val="25"/>
        </w:numPr>
      </w:pPr>
      <w:r w:rsidRPr="00607372">
        <w:rPr>
          <w:b/>
          <w:bCs/>
        </w:rPr>
        <w:t>Least-privilege access</w:t>
      </w:r>
      <w:r w:rsidRPr="00607372">
        <w:t>: connectors operate with scoped credentials and audit trails.</w:t>
      </w:r>
    </w:p>
    <w:p w14:paraId="55A24A2A" w14:textId="77777777" w:rsidR="00607372" w:rsidRPr="00607372" w:rsidRDefault="00607372" w:rsidP="00607372">
      <w:pPr>
        <w:numPr>
          <w:ilvl w:val="0"/>
          <w:numId w:val="25"/>
        </w:numPr>
      </w:pPr>
      <w:r w:rsidRPr="00607372">
        <w:rPr>
          <w:b/>
          <w:bCs/>
        </w:rPr>
        <w:t>Boundary-aware deployment</w:t>
      </w:r>
      <w:r w:rsidRPr="00607372">
        <w:t>: support cloud, private VPC, or fully on-prem execution.</w:t>
      </w:r>
    </w:p>
    <w:p w14:paraId="4E041A21" w14:textId="77777777" w:rsidR="00607372" w:rsidRPr="00607372" w:rsidRDefault="00607372" w:rsidP="00607372">
      <w:pPr>
        <w:numPr>
          <w:ilvl w:val="0"/>
          <w:numId w:val="25"/>
        </w:numPr>
      </w:pPr>
      <w:r w:rsidRPr="00607372">
        <w:rPr>
          <w:b/>
          <w:bCs/>
        </w:rPr>
        <w:t>Data residency controls</w:t>
      </w:r>
      <w:r w:rsidRPr="00607372">
        <w:t>: keep sensitive telemetry/docs within approved environments.</w:t>
      </w:r>
    </w:p>
    <w:p w14:paraId="0E6B3AE9" w14:textId="77777777" w:rsidR="00607372" w:rsidRPr="00607372" w:rsidRDefault="00000000" w:rsidP="00607372">
      <w:r>
        <w:pict w14:anchorId="7C6BF00E">
          <v:rect id="_x0000_i1028" style="width:0;height:3pt" o:hralign="center" o:hrstd="t" o:hrnoshade="t" o:hr="t" fillcolor="#1f2328" stroked="f"/>
        </w:pict>
      </w:r>
    </w:p>
    <w:p w14:paraId="42BFA4BB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4) Production Readiness and Scaling</w:t>
      </w:r>
    </w:p>
    <w:p w14:paraId="4D1F7A97" w14:textId="77777777" w:rsidR="00607372" w:rsidRPr="00607372" w:rsidRDefault="00607372" w:rsidP="00607372">
      <w:pPr>
        <w:numPr>
          <w:ilvl w:val="0"/>
          <w:numId w:val="26"/>
        </w:numPr>
      </w:pPr>
      <w:r w:rsidRPr="00607372">
        <w:rPr>
          <w:b/>
          <w:bCs/>
        </w:rPr>
        <w:t>Async investigations</w:t>
      </w:r>
      <w:r w:rsidRPr="00607372">
        <w:t>: task queues (Redis/Celery-style workers) decouple UI from long-running diagnostics.</w:t>
      </w:r>
    </w:p>
    <w:p w14:paraId="4BAED8D5" w14:textId="77777777" w:rsidR="00607372" w:rsidRPr="00607372" w:rsidRDefault="00607372" w:rsidP="00607372">
      <w:pPr>
        <w:numPr>
          <w:ilvl w:val="0"/>
          <w:numId w:val="26"/>
        </w:numPr>
      </w:pPr>
      <w:r w:rsidRPr="00607372">
        <w:rPr>
          <w:b/>
          <w:bCs/>
        </w:rPr>
        <w:t>Horizontal scaling</w:t>
      </w:r>
      <w:r w:rsidRPr="00607372">
        <w:t>: independently scale worker pools by workload type (telemetry-heavy vs code-heavy).</w:t>
      </w:r>
    </w:p>
    <w:p w14:paraId="0DC14563" w14:textId="77777777" w:rsidR="00607372" w:rsidRPr="00607372" w:rsidRDefault="00607372" w:rsidP="00607372">
      <w:pPr>
        <w:numPr>
          <w:ilvl w:val="0"/>
          <w:numId w:val="26"/>
        </w:numPr>
      </w:pPr>
      <w:r w:rsidRPr="00607372">
        <w:rPr>
          <w:b/>
          <w:bCs/>
        </w:rPr>
        <w:t>Real-time UX</w:t>
      </w:r>
      <w:r w:rsidRPr="00607372">
        <w:t xml:space="preserve">: stream investigation progress to UI via </w:t>
      </w:r>
      <w:proofErr w:type="spellStart"/>
      <w:r w:rsidRPr="00607372">
        <w:t>WebSockets</w:t>
      </w:r>
      <w:proofErr w:type="spellEnd"/>
      <w:r w:rsidRPr="00607372">
        <w:t>/server push.</w:t>
      </w:r>
    </w:p>
    <w:p w14:paraId="4A8FB0EB" w14:textId="77777777" w:rsidR="00607372" w:rsidRPr="00607372" w:rsidRDefault="00607372" w:rsidP="00607372">
      <w:pPr>
        <w:numPr>
          <w:ilvl w:val="0"/>
          <w:numId w:val="26"/>
        </w:numPr>
      </w:pPr>
      <w:r w:rsidRPr="00607372">
        <w:rPr>
          <w:b/>
          <w:bCs/>
        </w:rPr>
        <w:t>Fault tolerance</w:t>
      </w:r>
      <w:r w:rsidRPr="00607372">
        <w:t>: retry transient connector failures and checkpoint orchestration state.</w:t>
      </w:r>
    </w:p>
    <w:p w14:paraId="05830BEE" w14:textId="77777777" w:rsidR="00607372" w:rsidRPr="00607372" w:rsidRDefault="00000000" w:rsidP="00607372">
      <w:r>
        <w:pict w14:anchorId="53E53ECC">
          <v:rect id="_x0000_i1029" style="width:0;height:3pt" o:hralign="center" o:hrstd="t" o:hrnoshade="t" o:hr="t" fillcolor="#1f2328" stroked="f"/>
        </w:pict>
      </w:r>
    </w:p>
    <w:p w14:paraId="0F6D53CC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5) Operational Workflow</w:t>
      </w:r>
    </w:p>
    <w:p w14:paraId="703484A2" w14:textId="77777777" w:rsidR="00607372" w:rsidRPr="00607372" w:rsidRDefault="00607372" w:rsidP="00607372">
      <w:pPr>
        <w:numPr>
          <w:ilvl w:val="0"/>
          <w:numId w:val="27"/>
        </w:numPr>
      </w:pPr>
      <w:r w:rsidRPr="00607372">
        <w:rPr>
          <w:b/>
          <w:bCs/>
        </w:rPr>
        <w:t>Issue intake</w:t>
      </w:r>
      <w:r w:rsidRPr="00607372">
        <w:t>: user submits an incident description, alert, or stack trace.</w:t>
      </w:r>
    </w:p>
    <w:p w14:paraId="29D13EA7" w14:textId="77777777" w:rsidR="00607372" w:rsidRPr="00607372" w:rsidRDefault="00607372" w:rsidP="00607372">
      <w:pPr>
        <w:numPr>
          <w:ilvl w:val="0"/>
          <w:numId w:val="27"/>
        </w:numPr>
      </w:pPr>
      <w:r w:rsidRPr="00607372">
        <w:rPr>
          <w:b/>
          <w:bCs/>
        </w:rPr>
        <w:lastRenderedPageBreak/>
        <w:t>Decomposition</w:t>
      </w:r>
      <w:r w:rsidRPr="00607372">
        <w:t>: supervisor generates a sequence/graph of investigation steps.</w:t>
      </w:r>
    </w:p>
    <w:p w14:paraId="5B5D53A0" w14:textId="77777777" w:rsidR="00607372" w:rsidRPr="00607372" w:rsidRDefault="00607372" w:rsidP="00607372">
      <w:pPr>
        <w:numPr>
          <w:ilvl w:val="0"/>
          <w:numId w:val="27"/>
        </w:numPr>
      </w:pPr>
      <w:r w:rsidRPr="00607372">
        <w:rPr>
          <w:b/>
          <w:bCs/>
        </w:rPr>
        <w:t>Parallel retrieval</w:t>
      </w:r>
      <w:r w:rsidRPr="00607372">
        <w:t>: agents gather telemetry, code history, and contextual docs.</w:t>
      </w:r>
    </w:p>
    <w:p w14:paraId="265DFB7E" w14:textId="77777777" w:rsidR="00607372" w:rsidRPr="00607372" w:rsidRDefault="00607372" w:rsidP="00607372">
      <w:pPr>
        <w:numPr>
          <w:ilvl w:val="0"/>
          <w:numId w:val="27"/>
        </w:numPr>
      </w:pPr>
      <w:r w:rsidRPr="00607372">
        <w:rPr>
          <w:b/>
          <w:bCs/>
        </w:rPr>
        <w:t>Correlation</w:t>
      </w:r>
      <w:r w:rsidRPr="00607372">
        <w:t>: results are fused to identify likely root cause and confidence.</w:t>
      </w:r>
    </w:p>
    <w:p w14:paraId="7E85C67E" w14:textId="77777777" w:rsidR="00607372" w:rsidRPr="00607372" w:rsidRDefault="00607372" w:rsidP="00607372">
      <w:pPr>
        <w:numPr>
          <w:ilvl w:val="0"/>
          <w:numId w:val="27"/>
        </w:numPr>
      </w:pPr>
      <w:r w:rsidRPr="00607372">
        <w:rPr>
          <w:b/>
          <w:bCs/>
        </w:rPr>
        <w:t>Output</w:t>
      </w:r>
      <w:r w:rsidRPr="00607372">
        <w:t>: UI presents a diagnostic report and suggested remediation actions.</w:t>
      </w:r>
    </w:p>
    <w:p w14:paraId="6D1CD90A" w14:textId="77777777" w:rsidR="00607372" w:rsidRPr="00607372" w:rsidRDefault="00000000" w:rsidP="00607372">
      <w:r>
        <w:pict w14:anchorId="1CA6FFBD">
          <v:rect id="_x0000_i1030" style="width:0;height:3pt" o:hralign="center" o:hrstd="t" o:hrnoshade="t" o:hr="t" fillcolor="#1f2328" stroked="f"/>
        </w:pict>
      </w:r>
    </w:p>
    <w:p w14:paraId="06BF4BD9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6) Deployment Models</w:t>
      </w:r>
    </w:p>
    <w:p w14:paraId="73CD7701" w14:textId="77777777" w:rsidR="00607372" w:rsidRPr="00607372" w:rsidRDefault="00607372" w:rsidP="00607372">
      <w:pPr>
        <w:numPr>
          <w:ilvl w:val="0"/>
          <w:numId w:val="28"/>
        </w:numPr>
      </w:pPr>
      <w:r w:rsidRPr="00607372">
        <w:rPr>
          <w:b/>
          <w:bCs/>
        </w:rPr>
        <w:t>SaaS</w:t>
      </w:r>
      <w:r w:rsidRPr="00607372">
        <w:t>: fully managed stack in public cloud.</w:t>
      </w:r>
    </w:p>
    <w:p w14:paraId="2C5B63E4" w14:textId="77777777" w:rsidR="00607372" w:rsidRPr="00607372" w:rsidRDefault="00607372" w:rsidP="00607372">
      <w:pPr>
        <w:numPr>
          <w:ilvl w:val="0"/>
          <w:numId w:val="28"/>
        </w:numPr>
      </w:pPr>
      <w:r w:rsidRPr="00607372">
        <w:rPr>
          <w:b/>
          <w:bCs/>
        </w:rPr>
        <w:t>Private Cloud</w:t>
      </w:r>
      <w:r w:rsidRPr="00607372">
        <w:t>: orchestrator/UI in customer VPC; connectors access private systems.</w:t>
      </w:r>
    </w:p>
    <w:p w14:paraId="4913E57D" w14:textId="77777777" w:rsidR="00607372" w:rsidRPr="00607372" w:rsidRDefault="00607372" w:rsidP="00607372">
      <w:pPr>
        <w:numPr>
          <w:ilvl w:val="0"/>
          <w:numId w:val="28"/>
        </w:numPr>
      </w:pPr>
      <w:r w:rsidRPr="00607372">
        <w:rPr>
          <w:b/>
          <w:bCs/>
        </w:rPr>
        <w:t>On-Prem</w:t>
      </w:r>
      <w:r w:rsidRPr="00607372">
        <w:t>: complete deployment inside customer environment, including local LLM options.</w:t>
      </w:r>
    </w:p>
    <w:p w14:paraId="1B57C713" w14:textId="77777777" w:rsidR="00607372" w:rsidRPr="00607372" w:rsidRDefault="00000000" w:rsidP="00607372">
      <w:r>
        <w:pict w14:anchorId="4DADB127">
          <v:rect id="_x0000_i1031" style="width:0;height:3pt" o:hralign="center" o:hrstd="t" o:hrnoshade="t" o:hr="t" fillcolor="#1f2328" stroked="f"/>
        </w:pict>
      </w:r>
    </w:p>
    <w:p w14:paraId="117CF581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7) Example Investigation Scenario</w:t>
      </w:r>
    </w:p>
    <w:p w14:paraId="01E301ED" w14:textId="77777777" w:rsidR="00607372" w:rsidRPr="00607372" w:rsidRDefault="00607372" w:rsidP="00607372">
      <w:pPr>
        <w:numPr>
          <w:ilvl w:val="0"/>
          <w:numId w:val="29"/>
        </w:numPr>
      </w:pPr>
      <w:r w:rsidRPr="00607372">
        <w:t>Symptom: "Login latency spike in East US."</w:t>
      </w:r>
    </w:p>
    <w:p w14:paraId="7CCD8D14" w14:textId="77777777" w:rsidR="00607372" w:rsidRPr="00607372" w:rsidRDefault="00607372" w:rsidP="00607372">
      <w:pPr>
        <w:numPr>
          <w:ilvl w:val="0"/>
          <w:numId w:val="29"/>
        </w:numPr>
      </w:pPr>
      <w:r w:rsidRPr="00607372">
        <w:t>Telemetry Agent finds increased p95 and 5xx in auth endpoints.</w:t>
      </w:r>
    </w:p>
    <w:p w14:paraId="74AA2A02" w14:textId="77777777" w:rsidR="00607372" w:rsidRPr="00607372" w:rsidRDefault="00607372" w:rsidP="00607372">
      <w:pPr>
        <w:numPr>
          <w:ilvl w:val="0"/>
          <w:numId w:val="29"/>
        </w:numPr>
      </w:pPr>
      <w:r w:rsidRPr="00607372">
        <w:t>Code Agent identifies a recent cache-related change in auth service.</w:t>
      </w:r>
    </w:p>
    <w:p w14:paraId="3F1A754E" w14:textId="77777777" w:rsidR="00607372" w:rsidRPr="00607372" w:rsidRDefault="00607372" w:rsidP="00607372">
      <w:pPr>
        <w:numPr>
          <w:ilvl w:val="0"/>
          <w:numId w:val="29"/>
        </w:numPr>
      </w:pPr>
      <w:r w:rsidRPr="00607372">
        <w:t>Context Agent finds a ticket indicating caching was intentionally disabled for release testing.</w:t>
      </w:r>
    </w:p>
    <w:p w14:paraId="7512FE6F" w14:textId="77777777" w:rsidR="00607372" w:rsidRPr="00607372" w:rsidRDefault="00607372" w:rsidP="00607372">
      <w:pPr>
        <w:numPr>
          <w:ilvl w:val="0"/>
          <w:numId w:val="29"/>
        </w:numPr>
      </w:pPr>
      <w:r w:rsidRPr="00607372">
        <w:t>Supervisor concludes likely cause, explains trade-off, and recommends safe rollback or config guardrails.</w:t>
      </w:r>
    </w:p>
    <w:p w14:paraId="74B7E501" w14:textId="77777777" w:rsidR="00607372" w:rsidRPr="00607372" w:rsidRDefault="00000000" w:rsidP="00607372">
      <w:r>
        <w:pict w14:anchorId="1B72078D">
          <v:rect id="_x0000_i1032" style="width:0;height:3pt" o:hralign="center" o:hrstd="t" o:hrnoshade="t" o:hr="t" fillcolor="#1f2328" stroked="f"/>
        </w:pict>
      </w:r>
    </w:p>
    <w:p w14:paraId="4DD93ACB" w14:textId="77777777" w:rsidR="00607372" w:rsidRPr="00607372" w:rsidRDefault="00607372" w:rsidP="00607372">
      <w:pPr>
        <w:rPr>
          <w:b/>
          <w:bCs/>
        </w:rPr>
      </w:pPr>
      <w:r w:rsidRPr="00607372">
        <w:rPr>
          <w:b/>
          <w:bCs/>
        </w:rPr>
        <w:t>8) Recommended Next Enhancements</w:t>
      </w:r>
    </w:p>
    <w:p w14:paraId="21B15916" w14:textId="77777777" w:rsidR="00607372" w:rsidRPr="00607372" w:rsidRDefault="00607372" w:rsidP="00607372">
      <w:pPr>
        <w:numPr>
          <w:ilvl w:val="0"/>
          <w:numId w:val="30"/>
        </w:numPr>
      </w:pPr>
      <w:r w:rsidRPr="00607372">
        <w:t>Confidence scoring across multi-agent evidence</w:t>
      </w:r>
    </w:p>
    <w:p w14:paraId="2BB36494" w14:textId="77777777" w:rsidR="00607372" w:rsidRPr="00607372" w:rsidRDefault="00607372" w:rsidP="00607372">
      <w:pPr>
        <w:numPr>
          <w:ilvl w:val="0"/>
          <w:numId w:val="30"/>
        </w:numPr>
      </w:pPr>
      <w:r w:rsidRPr="00607372">
        <w:t>Human-in-the-loop approval for automated fix suggestions</w:t>
      </w:r>
    </w:p>
    <w:p w14:paraId="1C265577" w14:textId="77777777" w:rsidR="00607372" w:rsidRPr="00607372" w:rsidRDefault="00607372" w:rsidP="00607372">
      <w:pPr>
        <w:numPr>
          <w:ilvl w:val="0"/>
          <w:numId w:val="30"/>
        </w:numPr>
      </w:pPr>
      <w:r w:rsidRPr="00607372">
        <w:t>Incident memory for recurring issue detection</w:t>
      </w:r>
    </w:p>
    <w:p w14:paraId="05A96597" w14:textId="77777777" w:rsidR="00607372" w:rsidRPr="00607372" w:rsidRDefault="00607372" w:rsidP="00607372">
      <w:pPr>
        <w:numPr>
          <w:ilvl w:val="0"/>
          <w:numId w:val="30"/>
        </w:numPr>
      </w:pPr>
      <w:r w:rsidRPr="00607372">
        <w:t>Policy-driven redaction profiles per data source</w:t>
      </w:r>
    </w:p>
    <w:p w14:paraId="478FE27D" w14:textId="77777777" w:rsidR="00607372" w:rsidRDefault="00607372"/>
    <w:sectPr w:rsidR="00607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3058"/>
    <w:multiLevelType w:val="multilevel"/>
    <w:tmpl w:val="DBD8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3C13"/>
    <w:multiLevelType w:val="multilevel"/>
    <w:tmpl w:val="B94E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25C69"/>
    <w:multiLevelType w:val="multilevel"/>
    <w:tmpl w:val="FCB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2366"/>
    <w:multiLevelType w:val="multilevel"/>
    <w:tmpl w:val="63A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51F7"/>
    <w:multiLevelType w:val="multilevel"/>
    <w:tmpl w:val="646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743A8"/>
    <w:multiLevelType w:val="multilevel"/>
    <w:tmpl w:val="8F5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B1772"/>
    <w:multiLevelType w:val="multilevel"/>
    <w:tmpl w:val="4C2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07375"/>
    <w:multiLevelType w:val="multilevel"/>
    <w:tmpl w:val="1FC2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876E0"/>
    <w:multiLevelType w:val="multilevel"/>
    <w:tmpl w:val="66C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53736"/>
    <w:multiLevelType w:val="multilevel"/>
    <w:tmpl w:val="99E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43EAA"/>
    <w:multiLevelType w:val="multilevel"/>
    <w:tmpl w:val="A71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344D4"/>
    <w:multiLevelType w:val="multilevel"/>
    <w:tmpl w:val="9B56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2754C"/>
    <w:multiLevelType w:val="multilevel"/>
    <w:tmpl w:val="67E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E624B"/>
    <w:multiLevelType w:val="multilevel"/>
    <w:tmpl w:val="284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A4DEF"/>
    <w:multiLevelType w:val="multilevel"/>
    <w:tmpl w:val="0E2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415D6"/>
    <w:multiLevelType w:val="multilevel"/>
    <w:tmpl w:val="BA8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B0AE5"/>
    <w:multiLevelType w:val="multilevel"/>
    <w:tmpl w:val="365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375A1"/>
    <w:multiLevelType w:val="multilevel"/>
    <w:tmpl w:val="CBC0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F2865"/>
    <w:multiLevelType w:val="multilevel"/>
    <w:tmpl w:val="E0C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00E4F"/>
    <w:multiLevelType w:val="multilevel"/>
    <w:tmpl w:val="2E3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7357A"/>
    <w:multiLevelType w:val="multilevel"/>
    <w:tmpl w:val="9D0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00C78"/>
    <w:multiLevelType w:val="multilevel"/>
    <w:tmpl w:val="FEE4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4039E"/>
    <w:multiLevelType w:val="multilevel"/>
    <w:tmpl w:val="D4FE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FB0405"/>
    <w:multiLevelType w:val="multilevel"/>
    <w:tmpl w:val="A2DA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36800"/>
    <w:multiLevelType w:val="multilevel"/>
    <w:tmpl w:val="4F5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02ADF"/>
    <w:multiLevelType w:val="multilevel"/>
    <w:tmpl w:val="ED96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E3563"/>
    <w:multiLevelType w:val="multilevel"/>
    <w:tmpl w:val="A7B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95309"/>
    <w:multiLevelType w:val="multilevel"/>
    <w:tmpl w:val="A85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05E20"/>
    <w:multiLevelType w:val="multilevel"/>
    <w:tmpl w:val="864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7516A"/>
    <w:multiLevelType w:val="multilevel"/>
    <w:tmpl w:val="335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3929">
    <w:abstractNumId w:val="5"/>
  </w:num>
  <w:num w:numId="2" w16cid:durableId="1279990438">
    <w:abstractNumId w:val="17"/>
  </w:num>
  <w:num w:numId="3" w16cid:durableId="1530799891">
    <w:abstractNumId w:val="27"/>
  </w:num>
  <w:num w:numId="4" w16cid:durableId="1063677796">
    <w:abstractNumId w:val="12"/>
  </w:num>
  <w:num w:numId="5" w16cid:durableId="2025936876">
    <w:abstractNumId w:val="9"/>
  </w:num>
  <w:num w:numId="6" w16cid:durableId="525103294">
    <w:abstractNumId w:val="10"/>
  </w:num>
  <w:num w:numId="7" w16cid:durableId="207307493">
    <w:abstractNumId w:val="24"/>
  </w:num>
  <w:num w:numId="8" w16cid:durableId="202402422">
    <w:abstractNumId w:val="1"/>
  </w:num>
  <w:num w:numId="9" w16cid:durableId="1540319829">
    <w:abstractNumId w:val="28"/>
  </w:num>
  <w:num w:numId="10" w16cid:durableId="990863095">
    <w:abstractNumId w:val="29"/>
  </w:num>
  <w:num w:numId="11" w16cid:durableId="2088568779">
    <w:abstractNumId w:val="25"/>
  </w:num>
  <w:num w:numId="12" w16cid:durableId="597983076">
    <w:abstractNumId w:val="7"/>
  </w:num>
  <w:num w:numId="13" w16cid:durableId="1946303309">
    <w:abstractNumId w:val="23"/>
  </w:num>
  <w:num w:numId="14" w16cid:durableId="1186165235">
    <w:abstractNumId w:val="16"/>
  </w:num>
  <w:num w:numId="15" w16cid:durableId="1504130326">
    <w:abstractNumId w:val="18"/>
  </w:num>
  <w:num w:numId="16" w16cid:durableId="1093164171">
    <w:abstractNumId w:val="13"/>
  </w:num>
  <w:num w:numId="17" w16cid:durableId="1179202465">
    <w:abstractNumId w:val="2"/>
  </w:num>
  <w:num w:numId="18" w16cid:durableId="1457210790">
    <w:abstractNumId w:val="21"/>
  </w:num>
  <w:num w:numId="19" w16cid:durableId="705905837">
    <w:abstractNumId w:val="8"/>
  </w:num>
  <w:num w:numId="20" w16cid:durableId="275717937">
    <w:abstractNumId w:val="20"/>
  </w:num>
  <w:num w:numId="21" w16cid:durableId="427972294">
    <w:abstractNumId w:val="14"/>
  </w:num>
  <w:num w:numId="22" w16cid:durableId="1866092269">
    <w:abstractNumId w:val="11"/>
  </w:num>
  <w:num w:numId="23" w16cid:durableId="1373771663">
    <w:abstractNumId w:val="4"/>
  </w:num>
  <w:num w:numId="24" w16cid:durableId="251939338">
    <w:abstractNumId w:val="0"/>
  </w:num>
  <w:num w:numId="25" w16cid:durableId="466509961">
    <w:abstractNumId w:val="3"/>
  </w:num>
  <w:num w:numId="26" w16cid:durableId="1816680966">
    <w:abstractNumId w:val="6"/>
  </w:num>
  <w:num w:numId="27" w16cid:durableId="272174039">
    <w:abstractNumId w:val="22"/>
  </w:num>
  <w:num w:numId="28" w16cid:durableId="164900164">
    <w:abstractNumId w:val="26"/>
  </w:num>
  <w:num w:numId="29" w16cid:durableId="556432347">
    <w:abstractNumId w:val="15"/>
  </w:num>
  <w:num w:numId="30" w16cid:durableId="11265829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72"/>
    <w:rsid w:val="00524912"/>
    <w:rsid w:val="00607372"/>
    <w:rsid w:val="00A71C78"/>
    <w:rsid w:val="00B40625"/>
    <w:rsid w:val="00B41FA0"/>
    <w:rsid w:val="00D31E9F"/>
    <w:rsid w:val="00F13ADB"/>
    <w:rsid w:val="00F2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43FA"/>
  <w15:chartTrackingRefBased/>
  <w15:docId w15:val="{707C3819-D261-4007-9C83-ACE50B81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598</Words>
  <Characters>3995</Characters>
  <Application>Microsoft Office Word</Application>
  <DocSecurity>0</DocSecurity>
  <Lines>109</Lines>
  <Paragraphs>80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d</dc:creator>
  <cp:keywords/>
  <dc:description/>
  <cp:lastModifiedBy>sushanth d</cp:lastModifiedBy>
  <cp:revision>4</cp:revision>
  <dcterms:created xsi:type="dcterms:W3CDTF">2026-03-31T02:06:00Z</dcterms:created>
  <dcterms:modified xsi:type="dcterms:W3CDTF">2026-04-02T06:39:00Z</dcterms:modified>
</cp:coreProperties>
</file>