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Dr. Elena Rostova - Lead ML Engineer</w:t>
      </w:r>
    </w:p>
    <w:p>
      <w:r>
        <w:t>Email: elena.ml@example.com | Boston, MA</w:t>
      </w:r>
    </w:p>
    <w:p>
      <w:pPr>
        <w:pStyle w:val="Heading2"/>
      </w:pPr>
      <w:r>
        <w:t>Professional Summary</w:t>
      </w:r>
    </w:p>
    <w:p>
      <w:r>
        <w:t>AI/ML specialist with 5 years of experience developing deep learning architectures, LLMs, and natural language processing pipelines in Python, PyTorch, and Scikit-Learn.</w:t>
      </w:r>
    </w:p>
    <w:p>
      <w:pPr>
        <w:pStyle w:val="Heading2"/>
      </w:pPr>
      <w:r>
        <w:t>Technical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AI &amp; ML Frameworks</w:t>
            </w:r>
          </w:p>
        </w:tc>
        <w:tc>
          <w:tcPr>
            <w:tcW w:type="dxa" w:w="4320"/>
          </w:tcPr>
          <w:p>
            <w:r>
              <w:t>PyTorch, TensorFlow, Scikit-Learn, Hugging Face, Keras</w:t>
            </w:r>
          </w:p>
        </w:tc>
      </w:tr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Machine Learning, Deep Learning, NLP, Computer Vision, LLMs</w:t>
            </w:r>
          </w:p>
        </w:tc>
      </w:tr>
      <w:tr>
        <w:tc>
          <w:tcPr>
            <w:tcW w:type="dxa" w:w="4320"/>
          </w:tcPr>
          <w:p>
            <w:r>
              <w:t>Cloud &amp; Data</w:t>
            </w:r>
          </w:p>
        </w:tc>
        <w:tc>
          <w:tcPr>
            <w:tcW w:type="dxa" w:w="4320"/>
          </w:tcPr>
          <w:p>
            <w:r>
              <w:t>AWS, Docker, PostgreSQL, Vector Databases, Data Pipelines</w:t>
            </w:r>
          </w:p>
        </w:tc>
      </w:tr>
    </w:tbl>
    <w:p>
      <w:pPr>
        <w:pStyle w:val="Heading2"/>
      </w:pPr>
      <w:r>
        <w:t>Work Experience</w:t>
      </w:r>
    </w:p>
    <w:p>
      <w:r>
        <w:t>Lead Machine Learning Engineer | NeuralTech AI (2021 - Present)</w:t>
        <w:br/>
        <w:t>- Trained and fine-tuned large language models (LLMs) and NLP transformer architectures using PyTorch.</w:t>
        <w:br/>
        <w:t>- Deployed real-time inference microservices with Docker and Triton on AWS GPU instances.</w:t>
        <w:br/>
        <w:t>- Built automated ETL data pipelines in Python for multimodal dataset ingestion.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