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48FD9" w14:textId="77777777" w:rsidR="00B9157F" w:rsidRPr="00B9157F" w:rsidRDefault="00B9157F" w:rsidP="00B9157F">
      <w:pPr>
        <w:rPr>
          <w:b/>
          <w:bCs/>
          <w:sz w:val="44"/>
          <w:szCs w:val="36"/>
        </w:rPr>
      </w:pPr>
      <w:r w:rsidRPr="00B9157F">
        <w:rPr>
          <w:b/>
          <w:bCs/>
          <w:sz w:val="44"/>
          <w:szCs w:val="36"/>
        </w:rPr>
        <w:t>Pressure Relief Valves</w:t>
      </w:r>
    </w:p>
    <w:p w14:paraId="67657685" w14:textId="77777777" w:rsidR="00E148FF" w:rsidRPr="00E148FF" w:rsidRDefault="00E148FF" w:rsidP="00E148FF">
      <w:pPr>
        <w:rPr>
          <w:b/>
          <w:bCs/>
        </w:rPr>
      </w:pPr>
      <w:r w:rsidRPr="00E148FF">
        <w:rPr>
          <w:b/>
          <w:bCs/>
        </w:rPr>
        <w:t>Application</w:t>
      </w:r>
    </w:p>
    <w:p w14:paraId="3A80C879" w14:textId="77777777" w:rsidR="00E148FF" w:rsidRPr="00E148FF" w:rsidRDefault="00E148FF" w:rsidP="00E148FF">
      <w:r w:rsidRPr="00E148FF">
        <w:t>The Pressure Relief Valve (PRV) is a protective mechanical device designed to safely release excess pressure from transformers, tap changers, pressure vessels, and pressurized systems. Suitable for both indoor and outdoor installations, it provides reliable overpressure protection and can operate repeatedly, offering a significant advantage over conventional explosion vents that generally require replacement after a single operation.</w:t>
      </w:r>
    </w:p>
    <w:p w14:paraId="7997A2F8" w14:textId="77777777" w:rsidR="00E148FF" w:rsidRPr="00E148FF" w:rsidRDefault="00E148FF" w:rsidP="00E148FF">
      <w:pPr>
        <w:rPr>
          <w:b/>
          <w:bCs/>
        </w:rPr>
      </w:pPr>
      <w:r w:rsidRPr="00E148FF">
        <w:rPr>
          <w:b/>
          <w:bCs/>
        </w:rPr>
        <w:t>Working Principle</w:t>
      </w:r>
    </w:p>
    <w:p w14:paraId="4953FC34" w14:textId="77777777" w:rsidR="00E148FF" w:rsidRPr="00E148FF" w:rsidRDefault="00E148FF" w:rsidP="00E148FF">
      <w:r w:rsidRPr="00E148FF">
        <w:t>The valve outlet is sealed by a stainless-steel diaphragm positioned against an O-ring, while a robust spring mechanism maintains the valve in the closed position during normal operating conditions. If internal pressure rises beyond the preset safe limit—due to factors such as temperature fluctuations, gas generation, or vapor formation—the diaphragm lifts, allowing the excess pressure to escape. Once the pressure drops back below the set threshold, the valve automatically reseals and returns to its normal state. During operation, the diaphragm movement also activates the visual indicator and limit switch to provide a clear indication of pressure relief.</w:t>
      </w:r>
    </w:p>
    <w:p w14:paraId="1FB810E6" w14:textId="10E2C9D4" w:rsidR="00791558" w:rsidRPr="00791558" w:rsidRDefault="00791558" w:rsidP="00791558">
      <w:pPr>
        <w:rPr>
          <w:b/>
          <w:bCs/>
        </w:rPr>
      </w:pPr>
      <w:r>
        <w:br/>
      </w:r>
      <w:r>
        <w:br/>
      </w:r>
      <w:r w:rsidRPr="0080444C">
        <w:rPr>
          <w:b/>
          <w:bCs/>
          <w:sz w:val="36"/>
          <w:szCs w:val="28"/>
        </w:rPr>
        <w:t>1. Pressure Relief Valves with Switches</w:t>
      </w:r>
    </w:p>
    <w:p w14:paraId="029F2729" w14:textId="77777777" w:rsidR="00B7219A" w:rsidRDefault="009C117B" w:rsidP="006966E4">
      <w:r w:rsidRPr="009C117B">
        <w:rPr>
          <w:b/>
          <w:bCs/>
        </w:rPr>
        <w:t xml:space="preserve">Product Overview: </w:t>
      </w:r>
      <w:r>
        <w:br/>
      </w:r>
      <w:r w:rsidRPr="009C117B">
        <w:t>The Pressure Relief Valve (PRV) is a reliable mechanical safety device designed to protect transformers, tap changers, pressure tanks, and pressure lines from excessive pressure buildup in indoor and outdoor applications. Unlike conventional explosion vents, the PRV supports repeated operation, ensuring enhanced safety and reduced maintenance. A spring-loaded stainless-steel diaphragm instantly opens when pressure exceeds a preset limit, releasing gas, vapor, or liquid to prevent equipment damage. Once pressure normalizes, the valve automatically reseals for continued protection. Available with optional limit switches, visual indicators, shrouds, and plug-and-socket connections, the PRV offers durable, long-lasting performance and dependable operation.</w:t>
      </w:r>
      <w:r>
        <w:br/>
      </w:r>
    </w:p>
    <w:p w14:paraId="4D9A4443" w14:textId="516AA094" w:rsidR="00791558" w:rsidRPr="00791558" w:rsidRDefault="00791558" w:rsidP="006966E4">
      <w:r>
        <w:br/>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38"/>
        <w:gridCol w:w="1548"/>
        <w:gridCol w:w="2313"/>
        <w:gridCol w:w="893"/>
      </w:tblGrid>
      <w:tr w:rsidR="00B7219A" w:rsidRPr="00791558" w14:paraId="74C1367E" w14:textId="77777777" w:rsidTr="00B63271">
        <w:trPr>
          <w:tblCellSpacing w:w="15" w:type="dxa"/>
        </w:trPr>
        <w:tc>
          <w:tcPr>
            <w:tcW w:w="0" w:type="auto"/>
            <w:vAlign w:val="center"/>
            <w:hideMark/>
          </w:tcPr>
          <w:p w14:paraId="68CFBA5E" w14:textId="77777777" w:rsidR="00B7219A" w:rsidRPr="00791558" w:rsidRDefault="00B7219A" w:rsidP="00B63271">
            <w:r w:rsidRPr="00791558">
              <w:rPr>
                <w:b/>
                <w:bCs/>
              </w:rPr>
              <w:lastRenderedPageBreak/>
              <w:t xml:space="preserve">Model </w:t>
            </w:r>
          </w:p>
        </w:tc>
        <w:tc>
          <w:tcPr>
            <w:tcW w:w="0" w:type="auto"/>
            <w:vAlign w:val="center"/>
            <w:hideMark/>
          </w:tcPr>
          <w:p w14:paraId="042D9B04" w14:textId="77777777" w:rsidR="00B7219A" w:rsidRPr="00791558" w:rsidRDefault="00B7219A" w:rsidP="00B63271">
            <w:r w:rsidRPr="00791558">
              <w:rPr>
                <w:b/>
                <w:bCs/>
              </w:rPr>
              <w:t xml:space="preserve">Appx. Port Size </w:t>
            </w:r>
          </w:p>
        </w:tc>
        <w:tc>
          <w:tcPr>
            <w:tcW w:w="0" w:type="auto"/>
            <w:vAlign w:val="center"/>
            <w:hideMark/>
          </w:tcPr>
          <w:p w14:paraId="64A0AD63" w14:textId="77777777" w:rsidR="00B7219A" w:rsidRPr="00791558" w:rsidRDefault="00B7219A" w:rsidP="00B63271">
            <w:r w:rsidRPr="00791558">
              <w:rPr>
                <w:b/>
                <w:bCs/>
              </w:rPr>
              <w:t xml:space="preserve">No. of Mounting Holes </w:t>
            </w:r>
          </w:p>
        </w:tc>
        <w:tc>
          <w:tcPr>
            <w:tcW w:w="0" w:type="auto"/>
            <w:vAlign w:val="center"/>
            <w:hideMark/>
          </w:tcPr>
          <w:p w14:paraId="45B61144" w14:textId="77777777" w:rsidR="00B7219A" w:rsidRPr="00791558" w:rsidRDefault="00B7219A" w:rsidP="00B63271">
            <w:r w:rsidRPr="00791558">
              <w:rPr>
                <w:b/>
                <w:bCs/>
              </w:rPr>
              <w:t xml:space="preserve">P.C.D </w:t>
            </w:r>
          </w:p>
        </w:tc>
      </w:tr>
      <w:tr w:rsidR="00B7219A" w:rsidRPr="00791558" w14:paraId="4D2CD640" w14:textId="77777777" w:rsidTr="00B63271">
        <w:trPr>
          <w:tblCellSpacing w:w="15" w:type="dxa"/>
        </w:trPr>
        <w:tc>
          <w:tcPr>
            <w:tcW w:w="0" w:type="auto"/>
            <w:vAlign w:val="center"/>
            <w:hideMark/>
          </w:tcPr>
          <w:p w14:paraId="335479FC" w14:textId="77777777" w:rsidR="00B7219A" w:rsidRPr="00791558" w:rsidRDefault="00B7219A" w:rsidP="00B63271">
            <w:r w:rsidRPr="00791558">
              <w:t xml:space="preserve">DP-1 </w:t>
            </w:r>
          </w:p>
        </w:tc>
        <w:tc>
          <w:tcPr>
            <w:tcW w:w="0" w:type="auto"/>
            <w:vAlign w:val="center"/>
            <w:hideMark/>
          </w:tcPr>
          <w:p w14:paraId="4AD875EA" w14:textId="77777777" w:rsidR="00B7219A" w:rsidRPr="00791558" w:rsidRDefault="00B7219A" w:rsidP="00B63271">
            <w:r w:rsidRPr="00791558">
              <w:t>1”</w:t>
            </w:r>
          </w:p>
        </w:tc>
        <w:tc>
          <w:tcPr>
            <w:tcW w:w="0" w:type="auto"/>
            <w:vAlign w:val="center"/>
            <w:hideMark/>
          </w:tcPr>
          <w:p w14:paraId="6D3062C7" w14:textId="77777777" w:rsidR="00B7219A" w:rsidRPr="00791558" w:rsidRDefault="00B7219A" w:rsidP="00B63271">
            <w:r w:rsidRPr="00791558">
              <w:t>4</w:t>
            </w:r>
          </w:p>
        </w:tc>
        <w:tc>
          <w:tcPr>
            <w:tcW w:w="0" w:type="auto"/>
            <w:vAlign w:val="center"/>
            <w:hideMark/>
          </w:tcPr>
          <w:p w14:paraId="6517628E" w14:textId="77777777" w:rsidR="00B7219A" w:rsidRPr="00791558" w:rsidRDefault="00B7219A" w:rsidP="00B63271">
            <w:r w:rsidRPr="00791558">
              <w:t>85 mm</w:t>
            </w:r>
          </w:p>
        </w:tc>
      </w:tr>
      <w:tr w:rsidR="00B7219A" w:rsidRPr="00791558" w14:paraId="68227D0E" w14:textId="77777777" w:rsidTr="00B63271">
        <w:trPr>
          <w:tblCellSpacing w:w="15" w:type="dxa"/>
        </w:trPr>
        <w:tc>
          <w:tcPr>
            <w:tcW w:w="0" w:type="auto"/>
            <w:vAlign w:val="center"/>
            <w:hideMark/>
          </w:tcPr>
          <w:p w14:paraId="4C2427F8" w14:textId="77777777" w:rsidR="00B7219A" w:rsidRPr="00791558" w:rsidRDefault="00B7219A" w:rsidP="00B63271">
            <w:r w:rsidRPr="00791558">
              <w:t xml:space="preserve">DP-3 </w:t>
            </w:r>
          </w:p>
        </w:tc>
        <w:tc>
          <w:tcPr>
            <w:tcW w:w="0" w:type="auto"/>
            <w:vAlign w:val="center"/>
            <w:hideMark/>
          </w:tcPr>
          <w:p w14:paraId="221E4351" w14:textId="77777777" w:rsidR="00B7219A" w:rsidRPr="00791558" w:rsidRDefault="00B7219A" w:rsidP="00B63271">
            <w:r w:rsidRPr="00791558">
              <w:t>3”</w:t>
            </w:r>
          </w:p>
        </w:tc>
        <w:tc>
          <w:tcPr>
            <w:tcW w:w="0" w:type="auto"/>
            <w:vAlign w:val="center"/>
            <w:hideMark/>
          </w:tcPr>
          <w:p w14:paraId="7E093551" w14:textId="77777777" w:rsidR="00B7219A" w:rsidRPr="00791558" w:rsidRDefault="00B7219A" w:rsidP="00B63271">
            <w:r w:rsidRPr="00791558">
              <w:t>4</w:t>
            </w:r>
          </w:p>
        </w:tc>
        <w:tc>
          <w:tcPr>
            <w:tcW w:w="0" w:type="auto"/>
            <w:vAlign w:val="center"/>
            <w:hideMark/>
          </w:tcPr>
          <w:p w14:paraId="7981157E" w14:textId="77777777" w:rsidR="00B7219A" w:rsidRPr="00791558" w:rsidRDefault="00B7219A" w:rsidP="00B63271">
            <w:r w:rsidRPr="00791558">
              <w:t>125 mm</w:t>
            </w:r>
          </w:p>
        </w:tc>
      </w:tr>
      <w:tr w:rsidR="00B7219A" w:rsidRPr="00791558" w14:paraId="2A17A676" w14:textId="77777777" w:rsidTr="00B63271">
        <w:trPr>
          <w:tblCellSpacing w:w="15" w:type="dxa"/>
        </w:trPr>
        <w:tc>
          <w:tcPr>
            <w:tcW w:w="0" w:type="auto"/>
            <w:vAlign w:val="center"/>
            <w:hideMark/>
          </w:tcPr>
          <w:p w14:paraId="0E246CB6" w14:textId="77777777" w:rsidR="00B7219A" w:rsidRPr="00791558" w:rsidRDefault="00B7219A" w:rsidP="00B63271">
            <w:r w:rsidRPr="00791558">
              <w:t xml:space="preserve">DP-6 </w:t>
            </w:r>
          </w:p>
        </w:tc>
        <w:tc>
          <w:tcPr>
            <w:tcW w:w="0" w:type="auto"/>
            <w:vAlign w:val="center"/>
            <w:hideMark/>
          </w:tcPr>
          <w:p w14:paraId="266B47CD" w14:textId="77777777" w:rsidR="00B7219A" w:rsidRPr="00791558" w:rsidRDefault="00B7219A" w:rsidP="00B63271">
            <w:r w:rsidRPr="00791558">
              <w:t>6”</w:t>
            </w:r>
          </w:p>
        </w:tc>
        <w:tc>
          <w:tcPr>
            <w:tcW w:w="0" w:type="auto"/>
            <w:vAlign w:val="center"/>
            <w:hideMark/>
          </w:tcPr>
          <w:p w14:paraId="7CAE5A76" w14:textId="77777777" w:rsidR="00B7219A" w:rsidRPr="00791558" w:rsidRDefault="00B7219A" w:rsidP="00B63271">
            <w:r w:rsidRPr="00791558">
              <w:t>6</w:t>
            </w:r>
          </w:p>
        </w:tc>
        <w:tc>
          <w:tcPr>
            <w:tcW w:w="0" w:type="auto"/>
            <w:vAlign w:val="center"/>
            <w:hideMark/>
          </w:tcPr>
          <w:p w14:paraId="45DC28D7" w14:textId="77777777" w:rsidR="00B7219A" w:rsidRPr="00791558" w:rsidRDefault="00B7219A" w:rsidP="00B63271">
            <w:r w:rsidRPr="00791558">
              <w:t>235 mm</w:t>
            </w:r>
          </w:p>
        </w:tc>
      </w:tr>
    </w:tbl>
    <w:p w14:paraId="353385BB" w14:textId="7567E3B8" w:rsidR="00791558" w:rsidRPr="00B9157F" w:rsidRDefault="00791558" w:rsidP="00B9157F">
      <w:r>
        <w:br/>
      </w:r>
      <w:r w:rsidRPr="00791558">
        <w:t xml:space="preserve">Different Models available </w:t>
      </w:r>
      <w:r w:rsidR="00B7219A">
        <w:t>are</w:t>
      </w:r>
      <w:r w:rsidRPr="00791558">
        <w:t xml:space="preserve"> :</w:t>
      </w:r>
      <w:r>
        <w:br/>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968"/>
        <w:gridCol w:w="1351"/>
      </w:tblGrid>
      <w:tr w:rsidR="00791558" w:rsidRPr="00791558" w14:paraId="293348A3" w14:textId="77777777">
        <w:trPr>
          <w:tblCellSpacing w:w="15" w:type="dxa"/>
        </w:trPr>
        <w:tc>
          <w:tcPr>
            <w:tcW w:w="0" w:type="auto"/>
            <w:vAlign w:val="center"/>
            <w:hideMark/>
          </w:tcPr>
          <w:p w14:paraId="149E38CB" w14:textId="77777777" w:rsidR="00791558" w:rsidRPr="00791558" w:rsidRDefault="00791558" w:rsidP="00791558">
            <w:r w:rsidRPr="00791558">
              <w:rPr>
                <w:b/>
                <w:bCs/>
              </w:rPr>
              <w:t xml:space="preserve">Features </w:t>
            </w:r>
          </w:p>
        </w:tc>
        <w:tc>
          <w:tcPr>
            <w:tcW w:w="0" w:type="auto"/>
            <w:vAlign w:val="center"/>
            <w:hideMark/>
          </w:tcPr>
          <w:p w14:paraId="14F57FC4" w14:textId="77777777" w:rsidR="00791558" w:rsidRPr="00791558" w:rsidRDefault="00791558" w:rsidP="00791558">
            <w:r w:rsidRPr="00791558">
              <w:rPr>
                <w:b/>
                <w:bCs/>
              </w:rPr>
              <w:t>Model</w:t>
            </w:r>
          </w:p>
        </w:tc>
      </w:tr>
      <w:tr w:rsidR="00791558" w:rsidRPr="00791558" w14:paraId="4EF27B4C" w14:textId="77777777">
        <w:trPr>
          <w:tblCellSpacing w:w="15" w:type="dxa"/>
        </w:trPr>
        <w:tc>
          <w:tcPr>
            <w:tcW w:w="0" w:type="auto"/>
            <w:vAlign w:val="center"/>
            <w:hideMark/>
          </w:tcPr>
          <w:p w14:paraId="2F76652A" w14:textId="77777777" w:rsidR="00791558" w:rsidRPr="00791558" w:rsidRDefault="00791558" w:rsidP="00791558">
            <w:r w:rsidRPr="00791558">
              <w:t>Without Electrical Contact &amp; Visual Indicator</w:t>
            </w:r>
          </w:p>
        </w:tc>
        <w:tc>
          <w:tcPr>
            <w:tcW w:w="0" w:type="auto"/>
            <w:vAlign w:val="center"/>
            <w:hideMark/>
          </w:tcPr>
          <w:p w14:paraId="6C13CED4" w14:textId="77777777" w:rsidR="00791558" w:rsidRPr="00791558" w:rsidRDefault="00791558" w:rsidP="00791558">
            <w:r w:rsidRPr="00791558">
              <w:t>DP-Ø</w:t>
            </w:r>
          </w:p>
        </w:tc>
      </w:tr>
      <w:tr w:rsidR="00791558" w:rsidRPr="00791558" w14:paraId="6A9EF734" w14:textId="77777777">
        <w:trPr>
          <w:tblCellSpacing w:w="15" w:type="dxa"/>
        </w:trPr>
        <w:tc>
          <w:tcPr>
            <w:tcW w:w="0" w:type="auto"/>
            <w:vAlign w:val="center"/>
            <w:hideMark/>
          </w:tcPr>
          <w:p w14:paraId="4770FC2F" w14:textId="77777777" w:rsidR="00791558" w:rsidRPr="00791558" w:rsidRDefault="00791558" w:rsidP="00791558">
            <w:r w:rsidRPr="00791558">
              <w:t>With Electrical Contact &amp; Visual Indicator</w:t>
            </w:r>
          </w:p>
        </w:tc>
        <w:tc>
          <w:tcPr>
            <w:tcW w:w="0" w:type="auto"/>
            <w:vAlign w:val="center"/>
            <w:hideMark/>
          </w:tcPr>
          <w:p w14:paraId="54876E4A" w14:textId="77777777" w:rsidR="00791558" w:rsidRPr="00791558" w:rsidRDefault="00791558" w:rsidP="00791558">
            <w:r w:rsidRPr="00791558">
              <w:t xml:space="preserve">DP-ØEF# </w:t>
            </w:r>
          </w:p>
        </w:tc>
      </w:tr>
      <w:tr w:rsidR="00791558" w:rsidRPr="00791558" w14:paraId="3B9831E6" w14:textId="77777777">
        <w:trPr>
          <w:tblCellSpacing w:w="15" w:type="dxa"/>
        </w:trPr>
        <w:tc>
          <w:tcPr>
            <w:tcW w:w="0" w:type="auto"/>
            <w:vAlign w:val="center"/>
            <w:hideMark/>
          </w:tcPr>
          <w:p w14:paraId="6F7E7C6D" w14:textId="77777777" w:rsidR="00791558" w:rsidRPr="00791558" w:rsidRDefault="00791558" w:rsidP="00791558">
            <w:r w:rsidRPr="00791558">
              <w:t xml:space="preserve">With Shroud/ Oil Collection Cap </w:t>
            </w:r>
          </w:p>
        </w:tc>
        <w:tc>
          <w:tcPr>
            <w:tcW w:w="0" w:type="auto"/>
            <w:vAlign w:val="center"/>
            <w:hideMark/>
          </w:tcPr>
          <w:p w14:paraId="62784912" w14:textId="77777777" w:rsidR="00791558" w:rsidRPr="00791558" w:rsidRDefault="00791558" w:rsidP="00791558">
            <w:r w:rsidRPr="00791558">
              <w:t xml:space="preserve">DP-ØEF#S </w:t>
            </w:r>
          </w:p>
        </w:tc>
      </w:tr>
      <w:tr w:rsidR="00791558" w:rsidRPr="00791558" w14:paraId="440C527F" w14:textId="77777777">
        <w:trPr>
          <w:tblCellSpacing w:w="15" w:type="dxa"/>
        </w:trPr>
        <w:tc>
          <w:tcPr>
            <w:tcW w:w="0" w:type="auto"/>
            <w:vAlign w:val="center"/>
            <w:hideMark/>
          </w:tcPr>
          <w:p w14:paraId="58BF0FC8" w14:textId="77777777" w:rsidR="00791558" w:rsidRPr="00791558" w:rsidRDefault="00791558" w:rsidP="00791558">
            <w:r w:rsidRPr="00791558">
              <w:t xml:space="preserve">With Plug and Socket Type Limit Switch Connection </w:t>
            </w:r>
          </w:p>
        </w:tc>
        <w:tc>
          <w:tcPr>
            <w:tcW w:w="0" w:type="auto"/>
            <w:vAlign w:val="center"/>
            <w:hideMark/>
          </w:tcPr>
          <w:p w14:paraId="34CD5395" w14:textId="77777777" w:rsidR="00791558" w:rsidRPr="00791558" w:rsidRDefault="00791558" w:rsidP="00791558">
            <w:r w:rsidRPr="00791558">
              <w:t xml:space="preserve">DP- ØEF#P </w:t>
            </w:r>
          </w:p>
        </w:tc>
      </w:tr>
      <w:tr w:rsidR="00791558" w:rsidRPr="00791558" w14:paraId="085E4DC2" w14:textId="77777777">
        <w:trPr>
          <w:tblCellSpacing w:w="15" w:type="dxa"/>
        </w:trPr>
        <w:tc>
          <w:tcPr>
            <w:tcW w:w="0" w:type="auto"/>
            <w:vAlign w:val="center"/>
            <w:hideMark/>
          </w:tcPr>
          <w:p w14:paraId="27C5A409" w14:textId="77777777" w:rsidR="00791558" w:rsidRPr="00791558" w:rsidRDefault="00791558" w:rsidP="00791558">
            <w:r w:rsidRPr="00791558">
              <w:t>With Shroud /Oil Collection Cap &amp; Plug and Socket Connection</w:t>
            </w:r>
          </w:p>
        </w:tc>
        <w:tc>
          <w:tcPr>
            <w:tcW w:w="0" w:type="auto"/>
            <w:vAlign w:val="center"/>
            <w:hideMark/>
          </w:tcPr>
          <w:p w14:paraId="6432B533" w14:textId="77777777" w:rsidR="00791558" w:rsidRPr="00791558" w:rsidRDefault="00791558" w:rsidP="00791558">
            <w:r w:rsidRPr="00791558">
              <w:t xml:space="preserve">DP- ØEF#SP </w:t>
            </w:r>
          </w:p>
        </w:tc>
      </w:tr>
      <w:tr w:rsidR="00791558" w:rsidRPr="00791558" w14:paraId="3D3C0F5E" w14:textId="77777777">
        <w:trPr>
          <w:tblCellSpacing w:w="15" w:type="dxa"/>
        </w:trPr>
        <w:tc>
          <w:tcPr>
            <w:tcW w:w="0" w:type="auto"/>
            <w:vAlign w:val="center"/>
            <w:hideMark/>
          </w:tcPr>
          <w:p w14:paraId="24D9B1FE" w14:textId="77777777" w:rsidR="00791558" w:rsidRPr="00791558" w:rsidRDefault="00791558" w:rsidP="00791558">
            <w:r w:rsidRPr="00791558">
              <w:t>With Shroud /Oil Collection Cap &amp; Plug and Socket Connection &amp; Cable</w:t>
            </w:r>
          </w:p>
        </w:tc>
        <w:tc>
          <w:tcPr>
            <w:tcW w:w="0" w:type="auto"/>
            <w:vAlign w:val="center"/>
            <w:hideMark/>
          </w:tcPr>
          <w:p w14:paraId="4E8E1EAF" w14:textId="77777777" w:rsidR="00791558" w:rsidRPr="00791558" w:rsidRDefault="00791558" w:rsidP="00791558">
            <w:r w:rsidRPr="00791558">
              <w:t xml:space="preserve">DP- ØEF#SPC </w:t>
            </w:r>
          </w:p>
        </w:tc>
      </w:tr>
    </w:tbl>
    <w:p w14:paraId="4F520E69" w14:textId="77777777" w:rsidR="00791558" w:rsidRPr="00791558" w:rsidRDefault="00791558" w:rsidP="00791558">
      <w:r>
        <w:br/>
      </w:r>
      <w:r w:rsidRPr="00791558">
        <w:t xml:space="preserve">Where : Ø - Size of Release Port i.e., 6”;3”;1” </w:t>
      </w:r>
    </w:p>
    <w:p w14:paraId="19FFA145" w14:textId="77777777" w:rsidR="00791558" w:rsidRPr="00791558" w:rsidRDefault="00791558" w:rsidP="00791558">
      <w:r w:rsidRPr="00791558">
        <w:t xml:space="preserve"># - No. of Electrical Contacts [(1 for 1 N.O. &amp; 1 N.C.) &amp; </w:t>
      </w:r>
    </w:p>
    <w:p w14:paraId="7EDAA6B5" w14:textId="77777777" w:rsidR="00791558" w:rsidRPr="00791558" w:rsidRDefault="00791558" w:rsidP="00791558">
      <w:r w:rsidRPr="00791558">
        <w:t xml:space="preserve">(2 for 2 N.O. &amp; 2 N.C.)] </w:t>
      </w:r>
    </w:p>
    <w:p w14:paraId="253A7B5F" w14:textId="77777777" w:rsidR="00791558" w:rsidRPr="00791558" w:rsidRDefault="00791558" w:rsidP="00791558">
      <w:r w:rsidRPr="00791558">
        <w:t xml:space="preserve">S - With Shroud / Oil Direction Cap </w:t>
      </w:r>
    </w:p>
    <w:p w14:paraId="4F9BAAAD" w14:textId="77777777" w:rsidR="00791558" w:rsidRPr="00791558" w:rsidRDefault="00791558" w:rsidP="00791558">
      <w:r w:rsidRPr="00791558">
        <w:t xml:space="preserve">P – Number of Pins </w:t>
      </w:r>
    </w:p>
    <w:p w14:paraId="21EF8D69" w14:textId="77777777" w:rsidR="00791558" w:rsidRPr="00791558" w:rsidRDefault="00791558" w:rsidP="00791558">
      <w:r w:rsidRPr="00791558">
        <w:t>C – Number of Cable Core</w:t>
      </w:r>
    </w:p>
    <w:p w14:paraId="46C06E62" w14:textId="7E10B175" w:rsidR="00B9157F" w:rsidRPr="00B9157F" w:rsidRDefault="00B9157F" w:rsidP="00B9157F"/>
    <w:p w14:paraId="5C8E1448" w14:textId="3661B53A" w:rsidR="009C117B" w:rsidRPr="0080444C" w:rsidRDefault="009C117B" w:rsidP="009C117B">
      <w:pPr>
        <w:rPr>
          <w:b/>
          <w:bCs/>
          <w:sz w:val="36"/>
          <w:szCs w:val="28"/>
        </w:rPr>
      </w:pPr>
      <w:r w:rsidRPr="0080444C">
        <w:rPr>
          <w:b/>
          <w:bCs/>
          <w:sz w:val="36"/>
          <w:szCs w:val="28"/>
        </w:rPr>
        <w:t>2. Threaded Pressure Relief Valves</w:t>
      </w:r>
    </w:p>
    <w:p w14:paraId="39C2BCE1" w14:textId="11BBA45D" w:rsidR="00B9157F" w:rsidRDefault="009C117B" w:rsidP="00791558">
      <w:pPr>
        <w:rPr>
          <w:b/>
          <w:bCs/>
        </w:rPr>
      </w:pPr>
      <w:r w:rsidRPr="009C117B">
        <w:rPr>
          <w:b/>
          <w:bCs/>
        </w:rPr>
        <w:t>Product Overview:</w:t>
      </w:r>
    </w:p>
    <w:p w14:paraId="64772880" w14:textId="13B0D2FF" w:rsidR="009C117B" w:rsidRPr="009C117B" w:rsidRDefault="00E148FF" w:rsidP="009C117B">
      <w:r w:rsidRPr="00E148FF">
        <w:lastRenderedPageBreak/>
        <w:t>The Pressure Relief Valve (PRV) is a protective safety device designed for use in transformers, pressure tanks, and pressurized pipelines in both indoor and outdoor environments. Unlike conventional explosion vents, which are intended for one-time operation, the PRV is engineered for repeated use, ensuring continuous and reliable protection against excessive pressure build-up. Its compact design, high reliability, and robust construction make it especially suitable for On-Load Tap Changers (OLTCs), transformers, and other equipment or tanks containing non-corrosive liquids.</w:t>
      </w:r>
      <w:r w:rsidR="009C117B">
        <w:br/>
      </w:r>
      <w:r w:rsidR="009C117B">
        <w:br/>
      </w:r>
      <w:r w:rsidR="009C117B" w:rsidRPr="009C117B">
        <w:rPr>
          <w:b/>
          <w:bCs/>
        </w:rPr>
        <w:t xml:space="preserve">Features : </w:t>
      </w:r>
    </w:p>
    <w:p w14:paraId="4A59B581" w14:textId="77777777" w:rsidR="009C117B" w:rsidRPr="009C117B" w:rsidRDefault="009C117B" w:rsidP="009C117B">
      <w:pPr>
        <w:numPr>
          <w:ilvl w:val="0"/>
          <w:numId w:val="2"/>
        </w:numPr>
      </w:pPr>
      <w:r w:rsidRPr="009C117B">
        <w:t xml:space="preserve">Spring Safety Valve completely made of Brass /Aluminium, compact, highly reliable and particularly useful for use in transformer &amp; tanks containing non corrosive liquid even in extreme outdoor condition </w:t>
      </w:r>
    </w:p>
    <w:p w14:paraId="6E94EB21" w14:textId="77777777" w:rsidR="009C117B" w:rsidRPr="009C117B" w:rsidRDefault="009C117B" w:rsidP="009C117B">
      <w:pPr>
        <w:numPr>
          <w:ilvl w:val="0"/>
          <w:numId w:val="2"/>
        </w:numPr>
      </w:pPr>
      <w:r w:rsidRPr="009C117B">
        <w:t xml:space="preserve">Reliable Operating Pressure from 20 to 100 KPa. (0.20 to 1.00 kg/cm sq.) </w:t>
      </w:r>
    </w:p>
    <w:p w14:paraId="620D45F3" w14:textId="77777777" w:rsidR="009C117B" w:rsidRPr="009C117B" w:rsidRDefault="009C117B" w:rsidP="009C117B">
      <w:pPr>
        <w:numPr>
          <w:ilvl w:val="0"/>
          <w:numId w:val="2"/>
        </w:numPr>
      </w:pPr>
      <w:r w:rsidRPr="009C117B">
        <w:t xml:space="preserve">Positive Resealing Pressure. </w:t>
      </w:r>
    </w:p>
    <w:p w14:paraId="324169F3" w14:textId="514D16F4" w:rsidR="009C117B" w:rsidRPr="009C117B" w:rsidRDefault="009C117B" w:rsidP="009C117B">
      <w:pPr>
        <w:numPr>
          <w:ilvl w:val="0"/>
          <w:numId w:val="2"/>
        </w:numPr>
      </w:pPr>
      <w:r w:rsidRPr="009C117B">
        <w:t xml:space="preserve">Operating Temperature: 0 to 100° C (of tank liquid). </w:t>
      </w:r>
    </w:p>
    <w:p w14:paraId="128A4D9F" w14:textId="646DFC58" w:rsidR="009C117B" w:rsidRPr="009C117B" w:rsidRDefault="00AD3768" w:rsidP="009C117B">
      <w:pPr>
        <w:numPr>
          <w:ilvl w:val="0"/>
          <w:numId w:val="2"/>
        </w:numPr>
      </w:pPr>
      <w:r>
        <w:t xml:space="preserve">Sealing is with Nitrile/Viton </w:t>
      </w:r>
      <w:r w:rsidR="009C117B" w:rsidRPr="009C117B">
        <w:t xml:space="preserve">Rubber Gasket. </w:t>
      </w:r>
    </w:p>
    <w:p w14:paraId="5ED08508" w14:textId="77777777" w:rsidR="009C117B" w:rsidRPr="009C117B" w:rsidRDefault="009C117B" w:rsidP="009C117B">
      <w:pPr>
        <w:numPr>
          <w:ilvl w:val="0"/>
          <w:numId w:val="2"/>
        </w:numPr>
      </w:pPr>
      <w:r w:rsidRPr="009C117B">
        <w:t xml:space="preserve">Valve Resetting Automatic. Suitable for repeated use. </w:t>
      </w:r>
    </w:p>
    <w:p w14:paraId="008C6D8F" w14:textId="77777777" w:rsidR="009C117B" w:rsidRPr="009C117B" w:rsidRDefault="009C117B" w:rsidP="009C117B">
      <w:pPr>
        <w:numPr>
          <w:ilvl w:val="0"/>
          <w:numId w:val="2"/>
        </w:numPr>
      </w:pPr>
      <w:r w:rsidRPr="009C117B">
        <w:t xml:space="preserve">Protective Rain Guard Cap directs the Oil Spillage downwards. </w:t>
      </w:r>
    </w:p>
    <w:p w14:paraId="2653BEC6" w14:textId="77777777" w:rsidR="009C117B" w:rsidRPr="009C117B" w:rsidRDefault="009C117B" w:rsidP="009C117B">
      <w:pPr>
        <w:numPr>
          <w:ilvl w:val="0"/>
          <w:numId w:val="2"/>
        </w:numPr>
      </w:pPr>
      <w:r w:rsidRPr="009C117B">
        <w:t xml:space="preserve">Flat Mounting Gasket can be provided if required. </w:t>
      </w:r>
    </w:p>
    <w:p w14:paraId="75CA71C4" w14:textId="77777777" w:rsidR="009C117B" w:rsidRPr="009C117B" w:rsidRDefault="009C117B" w:rsidP="009C117B">
      <w:pPr>
        <w:numPr>
          <w:ilvl w:val="0"/>
          <w:numId w:val="2"/>
        </w:numPr>
      </w:pPr>
      <w:r w:rsidRPr="009C117B">
        <w:t xml:space="preserve">Depending upon nature of Tank Fluid we can supply with Viton Gaskets and “O” Ring. </w:t>
      </w:r>
    </w:p>
    <w:p w14:paraId="727B6E9D" w14:textId="77777777" w:rsidR="009C117B" w:rsidRPr="009C117B" w:rsidRDefault="009C117B" w:rsidP="009C117B">
      <w:pPr>
        <w:numPr>
          <w:ilvl w:val="0"/>
          <w:numId w:val="2"/>
        </w:numPr>
      </w:pPr>
      <w:r w:rsidRPr="009C117B">
        <w:t xml:space="preserve">PRV at different Cracking Pressure (higher/lower) can be supplied as per your request. </w:t>
      </w:r>
    </w:p>
    <w:p w14:paraId="0C7786D6" w14:textId="7D24CEE1" w:rsidR="00E148FF" w:rsidRPr="009C117B" w:rsidRDefault="0080444C" w:rsidP="00E148FF">
      <w:pPr>
        <w:spacing w:before="100" w:beforeAutospacing="1" w:after="100" w:afterAutospacing="1" w:line="240" w:lineRule="auto"/>
        <w:rPr>
          <w:rFonts w:ascii="Times New Roman" w:eastAsia="Times New Roman" w:hAnsi="Times New Roman" w:cs="Times New Roman"/>
          <w:kern w:val="0"/>
          <w:sz w:val="18"/>
          <w:szCs w:val="18"/>
          <w14:ligatures w14:val="none"/>
        </w:rPr>
      </w:pPr>
      <w:r>
        <w:br/>
      </w:r>
      <w:r>
        <w:br/>
      </w:r>
      <w:r w:rsidR="00E148FF" w:rsidRPr="00E148FF">
        <w:rPr>
          <w:rFonts w:ascii="Times New Roman" w:eastAsia="Times New Roman" w:hAnsi="Times New Roman" w:cs="Times New Roman"/>
          <w:b/>
          <w:bCs/>
          <w:kern w:val="0"/>
          <w:sz w:val="22"/>
          <w:szCs w:val="22"/>
          <w14:ligatures w14:val="none"/>
        </w:rPr>
        <w:t>Option 1</w:t>
      </w:r>
      <w:r w:rsidR="00E148FF" w:rsidRPr="00E148FF">
        <w:rPr>
          <w:rFonts w:ascii="Times New Roman" w:eastAsia="Times New Roman" w:hAnsi="Times New Roman" w:cs="Times New Roman"/>
          <w:kern w:val="0"/>
          <w:sz w:val="22"/>
          <w:szCs w:val="22"/>
          <w14:ligatures w14:val="none"/>
        </w:rPr>
        <w:t xml:space="preserve"> </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2700"/>
        <w:gridCol w:w="6930"/>
      </w:tblGrid>
      <w:tr w:rsidR="00E148FF" w:rsidRPr="00B176CB" w14:paraId="0EC0B1E3" w14:textId="77777777" w:rsidTr="00B176CB">
        <w:trPr>
          <w:tblHeader/>
          <w:tblCellSpacing w:w="15" w:type="dxa"/>
        </w:trPr>
        <w:tc>
          <w:tcPr>
            <w:tcW w:w="2655" w:type="dxa"/>
            <w:vAlign w:val="center"/>
            <w:hideMark/>
          </w:tcPr>
          <w:p w14:paraId="607C87BF" w14:textId="77777777" w:rsidR="00E148FF" w:rsidRPr="00B176CB" w:rsidRDefault="00E148FF" w:rsidP="00E148F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B176CB">
              <w:rPr>
                <w:rFonts w:ascii="Times New Roman" w:eastAsia="Times New Roman" w:hAnsi="Times New Roman" w:cs="Times New Roman"/>
                <w:b/>
                <w:bCs/>
                <w:kern w:val="0"/>
                <w:sz w:val="28"/>
                <w:szCs w:val="28"/>
                <w14:ligatures w14:val="none"/>
              </w:rPr>
              <w:t>Category</w:t>
            </w:r>
          </w:p>
        </w:tc>
        <w:tc>
          <w:tcPr>
            <w:tcW w:w="6885" w:type="dxa"/>
            <w:vAlign w:val="center"/>
            <w:hideMark/>
          </w:tcPr>
          <w:p w14:paraId="24709995" w14:textId="77777777" w:rsidR="00E148FF" w:rsidRPr="00B176CB" w:rsidRDefault="00E148FF" w:rsidP="00E148FF">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B176CB">
              <w:rPr>
                <w:rFonts w:ascii="Times New Roman" w:eastAsia="Times New Roman" w:hAnsi="Times New Roman" w:cs="Times New Roman"/>
                <w:b/>
                <w:bCs/>
                <w:kern w:val="0"/>
                <w:sz w:val="28"/>
                <w:szCs w:val="28"/>
                <w14:ligatures w14:val="none"/>
              </w:rPr>
              <w:t>Options / Variants</w:t>
            </w:r>
          </w:p>
        </w:tc>
      </w:tr>
      <w:tr w:rsidR="00E148FF" w:rsidRPr="00B176CB" w14:paraId="1AB35C37" w14:textId="77777777" w:rsidTr="00B176CB">
        <w:trPr>
          <w:tblCellSpacing w:w="15" w:type="dxa"/>
        </w:trPr>
        <w:tc>
          <w:tcPr>
            <w:tcW w:w="2655" w:type="dxa"/>
            <w:vAlign w:val="center"/>
            <w:hideMark/>
          </w:tcPr>
          <w:p w14:paraId="11751341" w14:textId="77777777" w:rsidR="00E148FF" w:rsidRPr="00B176CB" w:rsidRDefault="00E148FF" w:rsidP="00E148F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176CB">
              <w:rPr>
                <w:rFonts w:ascii="Times New Roman" w:eastAsia="Times New Roman" w:hAnsi="Times New Roman" w:cs="Times New Roman"/>
                <w:b/>
                <w:bCs/>
                <w:kern w:val="0"/>
                <w:sz w:val="28"/>
                <w:szCs w:val="28"/>
                <w14:ligatures w14:val="none"/>
              </w:rPr>
              <w:t>Material</w:t>
            </w:r>
          </w:p>
        </w:tc>
        <w:tc>
          <w:tcPr>
            <w:tcW w:w="6885" w:type="dxa"/>
            <w:vAlign w:val="center"/>
            <w:hideMark/>
          </w:tcPr>
          <w:p w14:paraId="53706A85" w14:textId="77777777" w:rsidR="00E148FF" w:rsidRPr="00B176CB" w:rsidRDefault="00E148FF" w:rsidP="00E148F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176CB">
              <w:rPr>
                <w:rFonts w:ascii="Times New Roman" w:eastAsia="Times New Roman" w:hAnsi="Times New Roman" w:cs="Times New Roman"/>
                <w:kern w:val="0"/>
                <w:sz w:val="28"/>
                <w:szCs w:val="28"/>
                <w14:ligatures w14:val="none"/>
              </w:rPr>
              <w:t>Aluminium, Brass, Stainless Steel</w:t>
            </w:r>
          </w:p>
        </w:tc>
      </w:tr>
      <w:tr w:rsidR="00E148FF" w:rsidRPr="00B176CB" w14:paraId="076C6F67" w14:textId="77777777" w:rsidTr="00B176CB">
        <w:trPr>
          <w:tblCellSpacing w:w="15" w:type="dxa"/>
        </w:trPr>
        <w:tc>
          <w:tcPr>
            <w:tcW w:w="2655" w:type="dxa"/>
            <w:vAlign w:val="center"/>
            <w:hideMark/>
          </w:tcPr>
          <w:p w14:paraId="6DE57308" w14:textId="77777777" w:rsidR="00E148FF" w:rsidRPr="00B176CB" w:rsidRDefault="00E148FF" w:rsidP="00E148F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176CB">
              <w:rPr>
                <w:rFonts w:ascii="Times New Roman" w:eastAsia="Times New Roman" w:hAnsi="Times New Roman" w:cs="Times New Roman"/>
                <w:b/>
                <w:bCs/>
                <w:kern w:val="0"/>
                <w:sz w:val="28"/>
                <w:szCs w:val="28"/>
                <w14:ligatures w14:val="none"/>
              </w:rPr>
              <w:t>Finish</w:t>
            </w:r>
          </w:p>
        </w:tc>
        <w:tc>
          <w:tcPr>
            <w:tcW w:w="6885" w:type="dxa"/>
            <w:vAlign w:val="center"/>
            <w:hideMark/>
          </w:tcPr>
          <w:p w14:paraId="167AFDEF" w14:textId="77777777" w:rsidR="00E148FF" w:rsidRPr="00B176CB" w:rsidRDefault="00E148FF" w:rsidP="00E148F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176CB">
              <w:rPr>
                <w:rFonts w:ascii="Times New Roman" w:eastAsia="Times New Roman" w:hAnsi="Times New Roman" w:cs="Times New Roman"/>
                <w:kern w:val="0"/>
                <w:sz w:val="28"/>
                <w:szCs w:val="28"/>
                <w14:ligatures w14:val="none"/>
              </w:rPr>
              <w:t>Natural, Painted, Nickel Plated</w:t>
            </w:r>
          </w:p>
        </w:tc>
      </w:tr>
      <w:tr w:rsidR="00E148FF" w:rsidRPr="00B176CB" w14:paraId="3F7F4BC8" w14:textId="77777777" w:rsidTr="00B176CB">
        <w:trPr>
          <w:tblCellSpacing w:w="15" w:type="dxa"/>
        </w:trPr>
        <w:tc>
          <w:tcPr>
            <w:tcW w:w="2655" w:type="dxa"/>
            <w:vAlign w:val="center"/>
            <w:hideMark/>
          </w:tcPr>
          <w:p w14:paraId="65FA7105" w14:textId="77777777" w:rsidR="00E148FF" w:rsidRPr="00B176CB" w:rsidRDefault="00E148FF" w:rsidP="00E148F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176CB">
              <w:rPr>
                <w:rFonts w:ascii="Times New Roman" w:eastAsia="Times New Roman" w:hAnsi="Times New Roman" w:cs="Times New Roman"/>
                <w:b/>
                <w:bCs/>
                <w:kern w:val="0"/>
                <w:sz w:val="28"/>
                <w:szCs w:val="28"/>
                <w14:ligatures w14:val="none"/>
              </w:rPr>
              <w:t>Thread Type</w:t>
            </w:r>
          </w:p>
        </w:tc>
        <w:tc>
          <w:tcPr>
            <w:tcW w:w="6885" w:type="dxa"/>
            <w:vAlign w:val="center"/>
            <w:hideMark/>
          </w:tcPr>
          <w:p w14:paraId="53CECC45" w14:textId="77777777" w:rsidR="00E148FF" w:rsidRPr="00B176CB" w:rsidRDefault="00E148FF" w:rsidP="00E148F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176CB">
              <w:rPr>
                <w:rFonts w:ascii="Times New Roman" w:eastAsia="Times New Roman" w:hAnsi="Times New Roman" w:cs="Times New Roman"/>
                <w:kern w:val="0"/>
                <w:sz w:val="28"/>
                <w:szCs w:val="28"/>
                <w14:ligatures w14:val="none"/>
              </w:rPr>
              <w:t>BSP, NPT, Metric</w:t>
            </w:r>
          </w:p>
        </w:tc>
      </w:tr>
      <w:tr w:rsidR="00E148FF" w:rsidRPr="00B176CB" w14:paraId="197E4918" w14:textId="77777777" w:rsidTr="00B176CB">
        <w:trPr>
          <w:tblCellSpacing w:w="15" w:type="dxa"/>
        </w:trPr>
        <w:tc>
          <w:tcPr>
            <w:tcW w:w="2655" w:type="dxa"/>
            <w:vAlign w:val="center"/>
            <w:hideMark/>
          </w:tcPr>
          <w:p w14:paraId="118B13E5" w14:textId="77777777" w:rsidR="00E148FF" w:rsidRPr="00B176CB" w:rsidRDefault="00E148FF" w:rsidP="00E148F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176CB">
              <w:rPr>
                <w:rFonts w:ascii="Times New Roman" w:eastAsia="Times New Roman" w:hAnsi="Times New Roman" w:cs="Times New Roman"/>
                <w:b/>
                <w:bCs/>
                <w:kern w:val="0"/>
                <w:sz w:val="28"/>
                <w:szCs w:val="28"/>
                <w14:ligatures w14:val="none"/>
              </w:rPr>
              <w:t>Thread Size</w:t>
            </w:r>
          </w:p>
        </w:tc>
        <w:tc>
          <w:tcPr>
            <w:tcW w:w="6885" w:type="dxa"/>
            <w:vAlign w:val="center"/>
            <w:hideMark/>
          </w:tcPr>
          <w:p w14:paraId="1F8702AC" w14:textId="77777777" w:rsidR="00E148FF" w:rsidRPr="00B176CB" w:rsidRDefault="00E148FF" w:rsidP="00E148F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176CB">
              <w:rPr>
                <w:rFonts w:ascii="Times New Roman" w:eastAsia="Times New Roman" w:hAnsi="Times New Roman" w:cs="Times New Roman"/>
                <w:kern w:val="0"/>
                <w:sz w:val="28"/>
                <w:szCs w:val="28"/>
                <w14:ligatures w14:val="none"/>
              </w:rPr>
              <w:t>1/4", 3/8", 1/2", 3/4", 1", 1.5", 2"</w:t>
            </w:r>
          </w:p>
        </w:tc>
      </w:tr>
      <w:tr w:rsidR="00E148FF" w:rsidRPr="00B176CB" w14:paraId="6C0EC895" w14:textId="77777777" w:rsidTr="00B176CB">
        <w:trPr>
          <w:tblCellSpacing w:w="15" w:type="dxa"/>
        </w:trPr>
        <w:tc>
          <w:tcPr>
            <w:tcW w:w="2655" w:type="dxa"/>
            <w:vAlign w:val="center"/>
            <w:hideMark/>
          </w:tcPr>
          <w:p w14:paraId="1CC6D192" w14:textId="77777777" w:rsidR="00E148FF" w:rsidRPr="00B176CB" w:rsidRDefault="00E148FF" w:rsidP="00E148F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176CB">
              <w:rPr>
                <w:rFonts w:ascii="Times New Roman" w:eastAsia="Times New Roman" w:hAnsi="Times New Roman" w:cs="Times New Roman"/>
                <w:b/>
                <w:bCs/>
                <w:kern w:val="0"/>
                <w:sz w:val="28"/>
                <w:szCs w:val="28"/>
                <w14:ligatures w14:val="none"/>
              </w:rPr>
              <w:t>Model</w:t>
            </w:r>
          </w:p>
        </w:tc>
        <w:tc>
          <w:tcPr>
            <w:tcW w:w="6885" w:type="dxa"/>
            <w:vAlign w:val="center"/>
            <w:hideMark/>
          </w:tcPr>
          <w:p w14:paraId="12629C31" w14:textId="019F88AE" w:rsidR="00E148FF" w:rsidRPr="00B176CB" w:rsidRDefault="00E148FF" w:rsidP="00E148F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176CB">
              <w:rPr>
                <w:rFonts w:ascii="Times New Roman" w:eastAsia="Times New Roman" w:hAnsi="Times New Roman" w:cs="Times New Roman"/>
                <w:kern w:val="0"/>
                <w:sz w:val="28"/>
                <w:szCs w:val="28"/>
                <w14:ligatures w14:val="none"/>
              </w:rPr>
              <w:t xml:space="preserve">1. Plain </w:t>
            </w:r>
            <w:r w:rsidR="00B176CB" w:rsidRPr="00B176CB">
              <w:rPr>
                <w:rFonts w:ascii="Times New Roman" w:eastAsia="Times New Roman" w:hAnsi="Times New Roman" w:cs="Times New Roman"/>
                <w:kern w:val="0"/>
                <w:sz w:val="28"/>
                <w:szCs w:val="28"/>
                <w14:ligatures w14:val="none"/>
              </w:rPr>
              <w:br/>
            </w:r>
            <w:r w:rsidRPr="00B176CB">
              <w:rPr>
                <w:rFonts w:ascii="Times New Roman" w:eastAsia="Times New Roman" w:hAnsi="Times New Roman" w:cs="Times New Roman"/>
                <w:kern w:val="0"/>
                <w:sz w:val="28"/>
                <w:szCs w:val="28"/>
                <w14:ligatures w14:val="none"/>
              </w:rPr>
              <w:t xml:space="preserve">2. With Pull Ring </w:t>
            </w:r>
            <w:r w:rsidR="00B176CB" w:rsidRPr="00B176CB">
              <w:rPr>
                <w:rFonts w:ascii="Times New Roman" w:eastAsia="Times New Roman" w:hAnsi="Times New Roman" w:cs="Times New Roman"/>
                <w:kern w:val="0"/>
                <w:sz w:val="28"/>
                <w:szCs w:val="28"/>
                <w14:ligatures w14:val="none"/>
              </w:rPr>
              <w:br/>
            </w:r>
            <w:r w:rsidRPr="00B176CB">
              <w:rPr>
                <w:rFonts w:ascii="Times New Roman" w:eastAsia="Times New Roman" w:hAnsi="Times New Roman" w:cs="Times New Roman"/>
                <w:kern w:val="0"/>
                <w:sz w:val="28"/>
                <w:szCs w:val="28"/>
                <w14:ligatures w14:val="none"/>
              </w:rPr>
              <w:lastRenderedPageBreak/>
              <w:t xml:space="preserve">3. With SS Cap and Screw </w:t>
            </w:r>
            <w:r w:rsidR="00B176CB" w:rsidRPr="00B176CB">
              <w:rPr>
                <w:rFonts w:ascii="Times New Roman" w:eastAsia="Times New Roman" w:hAnsi="Times New Roman" w:cs="Times New Roman"/>
                <w:kern w:val="0"/>
                <w:sz w:val="28"/>
                <w:szCs w:val="28"/>
                <w14:ligatures w14:val="none"/>
              </w:rPr>
              <w:br/>
            </w:r>
            <w:r w:rsidRPr="00B176CB">
              <w:rPr>
                <w:rFonts w:ascii="Times New Roman" w:eastAsia="Times New Roman" w:hAnsi="Times New Roman" w:cs="Times New Roman"/>
                <w:kern w:val="0"/>
                <w:sz w:val="28"/>
                <w:szCs w:val="28"/>
                <w14:ligatures w14:val="none"/>
              </w:rPr>
              <w:t xml:space="preserve">4. With SS Cap and Rivet </w:t>
            </w:r>
            <w:r w:rsidR="00B176CB" w:rsidRPr="00B176CB">
              <w:rPr>
                <w:rFonts w:ascii="Times New Roman" w:eastAsia="Times New Roman" w:hAnsi="Times New Roman" w:cs="Times New Roman"/>
                <w:kern w:val="0"/>
                <w:sz w:val="28"/>
                <w:szCs w:val="28"/>
                <w14:ligatures w14:val="none"/>
              </w:rPr>
              <w:br/>
            </w:r>
            <w:r w:rsidRPr="00B176CB">
              <w:rPr>
                <w:rFonts w:ascii="Times New Roman" w:eastAsia="Times New Roman" w:hAnsi="Times New Roman" w:cs="Times New Roman"/>
                <w:kern w:val="0"/>
                <w:sz w:val="28"/>
                <w:szCs w:val="28"/>
                <w14:ligatures w14:val="none"/>
              </w:rPr>
              <w:t xml:space="preserve">5. With Pull Ring and Plastic Cap </w:t>
            </w:r>
            <w:r w:rsidR="00B176CB" w:rsidRPr="00B176CB">
              <w:rPr>
                <w:rFonts w:ascii="Times New Roman" w:eastAsia="Times New Roman" w:hAnsi="Times New Roman" w:cs="Times New Roman"/>
                <w:kern w:val="0"/>
                <w:sz w:val="28"/>
                <w:szCs w:val="28"/>
                <w14:ligatures w14:val="none"/>
              </w:rPr>
              <w:br/>
            </w:r>
            <w:r w:rsidRPr="00B176CB">
              <w:rPr>
                <w:rFonts w:ascii="Times New Roman" w:eastAsia="Times New Roman" w:hAnsi="Times New Roman" w:cs="Times New Roman"/>
                <w:kern w:val="0"/>
                <w:sz w:val="28"/>
                <w:szCs w:val="28"/>
                <w14:ligatures w14:val="none"/>
              </w:rPr>
              <w:t xml:space="preserve">6. With Pull Ring and SS Cap </w:t>
            </w:r>
            <w:r w:rsidR="00B176CB" w:rsidRPr="00B176CB">
              <w:rPr>
                <w:rFonts w:ascii="Times New Roman" w:eastAsia="Times New Roman" w:hAnsi="Times New Roman" w:cs="Times New Roman"/>
                <w:kern w:val="0"/>
                <w:sz w:val="28"/>
                <w:szCs w:val="28"/>
                <w14:ligatures w14:val="none"/>
              </w:rPr>
              <w:br/>
            </w:r>
            <w:r w:rsidRPr="00B176CB">
              <w:rPr>
                <w:rFonts w:ascii="Times New Roman" w:eastAsia="Times New Roman" w:hAnsi="Times New Roman" w:cs="Times New Roman"/>
                <w:kern w:val="0"/>
                <w:sz w:val="28"/>
                <w:szCs w:val="28"/>
                <w14:ligatures w14:val="none"/>
              </w:rPr>
              <w:t>7. With Flag Indicator</w:t>
            </w:r>
          </w:p>
        </w:tc>
      </w:tr>
    </w:tbl>
    <w:p w14:paraId="54A1DF22" w14:textId="6815497B" w:rsidR="00E148FF" w:rsidRDefault="0080444C" w:rsidP="00E148FF">
      <w:pPr>
        <w:spacing w:before="100" w:beforeAutospacing="1" w:after="100" w:afterAutospacing="1" w:line="240" w:lineRule="auto"/>
      </w:pPr>
      <w:r>
        <w:rPr>
          <w:rFonts w:ascii="Times New Roman" w:eastAsia="Times New Roman" w:hAnsi="Times New Roman" w:cs="Times New Roman"/>
          <w:color w:val="000000"/>
          <w:kern w:val="0"/>
          <w:sz w:val="18"/>
          <w:szCs w:val="18"/>
          <w14:ligatures w14:val="none"/>
        </w:rPr>
        <w:lastRenderedPageBreak/>
        <w:br/>
      </w:r>
    </w:p>
    <w:p w14:paraId="35C9087E" w14:textId="2BE00691" w:rsidR="009C117B" w:rsidRPr="009C117B" w:rsidRDefault="0080444C" w:rsidP="009C117B">
      <w:r>
        <w:br/>
      </w:r>
    </w:p>
    <w:p w14:paraId="41DC4DCC" w14:textId="77777777" w:rsidR="0080444C" w:rsidRDefault="0080444C" w:rsidP="0080444C">
      <w:pPr>
        <w:rPr>
          <w:b/>
          <w:bCs/>
        </w:rPr>
      </w:pPr>
      <w:r w:rsidRPr="0080444C">
        <w:rPr>
          <w:b/>
          <w:bCs/>
          <w:sz w:val="36"/>
          <w:szCs w:val="28"/>
        </w:rPr>
        <w:t>3. Flange Pressure Relief Valves</w:t>
      </w:r>
      <w:r>
        <w:rPr>
          <w:b/>
          <w:bCs/>
          <w:sz w:val="36"/>
          <w:szCs w:val="28"/>
        </w:rPr>
        <w:br/>
      </w:r>
      <w:r>
        <w:rPr>
          <w:b/>
          <w:bCs/>
          <w:sz w:val="36"/>
          <w:szCs w:val="28"/>
        </w:rPr>
        <w:br/>
      </w:r>
      <w:r w:rsidRPr="009C117B">
        <w:rPr>
          <w:b/>
          <w:bCs/>
        </w:rPr>
        <w:t>Product Overview:</w:t>
      </w:r>
    </w:p>
    <w:p w14:paraId="751C121E" w14:textId="420F0401" w:rsidR="0080444C" w:rsidRPr="0080444C" w:rsidRDefault="0080444C" w:rsidP="0080444C">
      <w:pPr>
        <w:rPr>
          <w:szCs w:val="20"/>
        </w:rPr>
      </w:pPr>
      <w:r w:rsidRPr="0080444C">
        <w:rPr>
          <w:szCs w:val="20"/>
        </w:rPr>
        <w:t>Flange Pressure Relief Valves are mounted directly on holes provided on tank flanges. These PRV are designed for reliable pressure relief in hermetically sealed transformers and similar industrial tanks with non-corrosive liquids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1095"/>
        <w:gridCol w:w="1353"/>
        <w:gridCol w:w="1241"/>
        <w:gridCol w:w="1353"/>
        <w:gridCol w:w="2152"/>
      </w:tblGrid>
      <w:tr w:rsidR="00B176CB" w:rsidRPr="00B176CB" w14:paraId="2A7B9EFD" w14:textId="77777777">
        <w:trPr>
          <w:tblHeader/>
          <w:tblCellSpacing w:w="15" w:type="dxa"/>
        </w:trPr>
        <w:tc>
          <w:tcPr>
            <w:tcW w:w="0" w:type="auto"/>
            <w:vAlign w:val="center"/>
            <w:hideMark/>
          </w:tcPr>
          <w:p w14:paraId="312F00E2" w14:textId="77777777" w:rsidR="00B176CB" w:rsidRPr="00B176CB" w:rsidRDefault="00B176CB" w:rsidP="00B176CB">
            <w:pPr>
              <w:rPr>
                <w:b/>
                <w:bCs/>
              </w:rPr>
            </w:pPr>
            <w:r w:rsidRPr="00B176CB">
              <w:rPr>
                <w:b/>
                <w:bCs/>
              </w:rPr>
              <w:t>Parameter</w:t>
            </w:r>
          </w:p>
        </w:tc>
        <w:tc>
          <w:tcPr>
            <w:tcW w:w="0" w:type="auto"/>
            <w:vAlign w:val="center"/>
            <w:hideMark/>
          </w:tcPr>
          <w:p w14:paraId="73419CD0" w14:textId="77777777" w:rsidR="00B176CB" w:rsidRPr="00B176CB" w:rsidRDefault="00B176CB" w:rsidP="00B176CB">
            <w:pPr>
              <w:rPr>
                <w:b/>
                <w:bCs/>
              </w:rPr>
            </w:pPr>
            <w:r w:rsidRPr="00B176CB">
              <w:rPr>
                <w:b/>
                <w:bCs/>
              </w:rPr>
              <w:t>P-25</w:t>
            </w:r>
          </w:p>
        </w:tc>
        <w:tc>
          <w:tcPr>
            <w:tcW w:w="0" w:type="auto"/>
            <w:vAlign w:val="center"/>
            <w:hideMark/>
          </w:tcPr>
          <w:p w14:paraId="3729D90A" w14:textId="77777777" w:rsidR="00B176CB" w:rsidRPr="00B176CB" w:rsidRDefault="00B176CB" w:rsidP="00B176CB">
            <w:pPr>
              <w:rPr>
                <w:b/>
                <w:bCs/>
              </w:rPr>
            </w:pPr>
            <w:r w:rsidRPr="00B176CB">
              <w:rPr>
                <w:b/>
                <w:bCs/>
              </w:rPr>
              <w:t>P-32</w:t>
            </w:r>
          </w:p>
        </w:tc>
        <w:tc>
          <w:tcPr>
            <w:tcW w:w="0" w:type="auto"/>
            <w:vAlign w:val="center"/>
            <w:hideMark/>
          </w:tcPr>
          <w:p w14:paraId="5B7829AD" w14:textId="77777777" w:rsidR="00B176CB" w:rsidRPr="00B176CB" w:rsidRDefault="00B176CB" w:rsidP="00B176CB">
            <w:pPr>
              <w:rPr>
                <w:b/>
                <w:bCs/>
              </w:rPr>
            </w:pPr>
            <w:r w:rsidRPr="00B176CB">
              <w:rPr>
                <w:b/>
                <w:bCs/>
              </w:rPr>
              <w:t>P-38</w:t>
            </w:r>
          </w:p>
        </w:tc>
        <w:tc>
          <w:tcPr>
            <w:tcW w:w="0" w:type="auto"/>
            <w:vAlign w:val="center"/>
            <w:hideMark/>
          </w:tcPr>
          <w:p w14:paraId="2BE3B1E8" w14:textId="77777777" w:rsidR="00B176CB" w:rsidRPr="00B176CB" w:rsidRDefault="00B176CB" w:rsidP="00B176CB">
            <w:pPr>
              <w:rPr>
                <w:b/>
                <w:bCs/>
              </w:rPr>
            </w:pPr>
            <w:r w:rsidRPr="00B176CB">
              <w:rPr>
                <w:b/>
                <w:bCs/>
              </w:rPr>
              <w:t>P-40</w:t>
            </w:r>
          </w:p>
        </w:tc>
        <w:tc>
          <w:tcPr>
            <w:tcW w:w="0" w:type="auto"/>
            <w:vAlign w:val="center"/>
            <w:hideMark/>
          </w:tcPr>
          <w:p w14:paraId="592CE5E0" w14:textId="77777777" w:rsidR="00B176CB" w:rsidRPr="00B176CB" w:rsidRDefault="00B176CB" w:rsidP="00B176CB">
            <w:pPr>
              <w:rPr>
                <w:b/>
                <w:bCs/>
              </w:rPr>
            </w:pPr>
            <w:r w:rsidRPr="00B176CB">
              <w:rPr>
                <w:b/>
                <w:bCs/>
              </w:rPr>
              <w:t>P-50 / P-2</w:t>
            </w:r>
          </w:p>
        </w:tc>
      </w:tr>
      <w:tr w:rsidR="00B176CB" w:rsidRPr="00B176CB" w14:paraId="3F0CF513" w14:textId="77777777">
        <w:trPr>
          <w:tblCellSpacing w:w="15" w:type="dxa"/>
        </w:trPr>
        <w:tc>
          <w:tcPr>
            <w:tcW w:w="0" w:type="auto"/>
            <w:vAlign w:val="center"/>
            <w:hideMark/>
          </w:tcPr>
          <w:p w14:paraId="638F16DE" w14:textId="77777777" w:rsidR="00B176CB" w:rsidRPr="00B176CB" w:rsidRDefault="00B176CB" w:rsidP="00B176CB">
            <w:pPr>
              <w:rPr>
                <w:b/>
                <w:bCs/>
              </w:rPr>
            </w:pPr>
            <w:r w:rsidRPr="00B176CB">
              <w:rPr>
                <w:b/>
                <w:bCs/>
              </w:rPr>
              <w:t>Port Diameter (Ø)</w:t>
            </w:r>
          </w:p>
        </w:tc>
        <w:tc>
          <w:tcPr>
            <w:tcW w:w="0" w:type="auto"/>
            <w:vAlign w:val="center"/>
            <w:hideMark/>
          </w:tcPr>
          <w:p w14:paraId="036D1D04" w14:textId="77777777" w:rsidR="00B176CB" w:rsidRPr="00B176CB" w:rsidRDefault="00B176CB" w:rsidP="00B176CB">
            <w:pPr>
              <w:rPr>
                <w:b/>
                <w:bCs/>
              </w:rPr>
            </w:pPr>
            <w:r w:rsidRPr="00B176CB">
              <w:rPr>
                <w:b/>
                <w:bCs/>
              </w:rPr>
              <w:t>1"</w:t>
            </w:r>
          </w:p>
        </w:tc>
        <w:tc>
          <w:tcPr>
            <w:tcW w:w="0" w:type="auto"/>
            <w:vAlign w:val="center"/>
            <w:hideMark/>
          </w:tcPr>
          <w:p w14:paraId="0BFED82E" w14:textId="77777777" w:rsidR="00B176CB" w:rsidRPr="00B176CB" w:rsidRDefault="00B176CB" w:rsidP="00B176CB">
            <w:pPr>
              <w:rPr>
                <w:b/>
                <w:bCs/>
              </w:rPr>
            </w:pPr>
            <w:r w:rsidRPr="00B176CB">
              <w:rPr>
                <w:b/>
                <w:bCs/>
              </w:rPr>
              <w:t>1.25"</w:t>
            </w:r>
          </w:p>
        </w:tc>
        <w:tc>
          <w:tcPr>
            <w:tcW w:w="0" w:type="auto"/>
            <w:vAlign w:val="center"/>
            <w:hideMark/>
          </w:tcPr>
          <w:p w14:paraId="4AB81941" w14:textId="77777777" w:rsidR="00B176CB" w:rsidRPr="00B176CB" w:rsidRDefault="00B176CB" w:rsidP="00B176CB">
            <w:pPr>
              <w:rPr>
                <w:b/>
                <w:bCs/>
              </w:rPr>
            </w:pPr>
            <w:r w:rsidRPr="00B176CB">
              <w:rPr>
                <w:b/>
                <w:bCs/>
              </w:rPr>
              <w:t>1.5"</w:t>
            </w:r>
          </w:p>
        </w:tc>
        <w:tc>
          <w:tcPr>
            <w:tcW w:w="0" w:type="auto"/>
            <w:vAlign w:val="center"/>
            <w:hideMark/>
          </w:tcPr>
          <w:p w14:paraId="13ADA377" w14:textId="77777777" w:rsidR="00B176CB" w:rsidRPr="00B176CB" w:rsidRDefault="00B176CB" w:rsidP="00B176CB">
            <w:pPr>
              <w:rPr>
                <w:b/>
                <w:bCs/>
              </w:rPr>
            </w:pPr>
            <w:r w:rsidRPr="00B176CB">
              <w:rPr>
                <w:b/>
                <w:bCs/>
              </w:rPr>
              <w:t>1.75"</w:t>
            </w:r>
          </w:p>
        </w:tc>
        <w:tc>
          <w:tcPr>
            <w:tcW w:w="0" w:type="auto"/>
            <w:vAlign w:val="center"/>
            <w:hideMark/>
          </w:tcPr>
          <w:p w14:paraId="0764BF56" w14:textId="77777777" w:rsidR="00B176CB" w:rsidRPr="00B176CB" w:rsidRDefault="00B176CB" w:rsidP="00B176CB">
            <w:pPr>
              <w:rPr>
                <w:b/>
                <w:bCs/>
              </w:rPr>
            </w:pPr>
            <w:r w:rsidRPr="00B176CB">
              <w:rPr>
                <w:b/>
                <w:bCs/>
              </w:rPr>
              <w:t>2"</w:t>
            </w:r>
          </w:p>
        </w:tc>
      </w:tr>
      <w:tr w:rsidR="00B176CB" w:rsidRPr="00B176CB" w14:paraId="33E567A3" w14:textId="77777777">
        <w:trPr>
          <w:tblCellSpacing w:w="15" w:type="dxa"/>
        </w:trPr>
        <w:tc>
          <w:tcPr>
            <w:tcW w:w="0" w:type="auto"/>
            <w:vAlign w:val="center"/>
            <w:hideMark/>
          </w:tcPr>
          <w:p w14:paraId="6F22A188" w14:textId="77777777" w:rsidR="00B176CB" w:rsidRPr="00B176CB" w:rsidRDefault="00B176CB" w:rsidP="00B176CB">
            <w:pPr>
              <w:rPr>
                <w:b/>
                <w:bCs/>
              </w:rPr>
            </w:pPr>
            <w:r w:rsidRPr="00B176CB">
              <w:rPr>
                <w:b/>
                <w:bCs/>
              </w:rPr>
              <w:t>Model (P Ø)</w:t>
            </w:r>
          </w:p>
        </w:tc>
        <w:tc>
          <w:tcPr>
            <w:tcW w:w="0" w:type="auto"/>
            <w:vAlign w:val="center"/>
            <w:hideMark/>
          </w:tcPr>
          <w:p w14:paraId="1E9BD120" w14:textId="77777777" w:rsidR="00B176CB" w:rsidRPr="00B176CB" w:rsidRDefault="00B176CB" w:rsidP="00B176CB">
            <w:pPr>
              <w:rPr>
                <w:b/>
                <w:bCs/>
              </w:rPr>
            </w:pPr>
            <w:r w:rsidRPr="00B176CB">
              <w:rPr>
                <w:b/>
                <w:bCs/>
              </w:rPr>
              <w:t>P-25</w:t>
            </w:r>
          </w:p>
        </w:tc>
        <w:tc>
          <w:tcPr>
            <w:tcW w:w="0" w:type="auto"/>
            <w:vAlign w:val="center"/>
            <w:hideMark/>
          </w:tcPr>
          <w:p w14:paraId="5AB26FB2" w14:textId="77777777" w:rsidR="00B176CB" w:rsidRPr="00B176CB" w:rsidRDefault="00B176CB" w:rsidP="00B176CB">
            <w:pPr>
              <w:rPr>
                <w:b/>
                <w:bCs/>
              </w:rPr>
            </w:pPr>
            <w:r w:rsidRPr="00B176CB">
              <w:rPr>
                <w:b/>
                <w:bCs/>
              </w:rPr>
              <w:t>P-32</w:t>
            </w:r>
          </w:p>
        </w:tc>
        <w:tc>
          <w:tcPr>
            <w:tcW w:w="0" w:type="auto"/>
            <w:vAlign w:val="center"/>
            <w:hideMark/>
          </w:tcPr>
          <w:p w14:paraId="0A73ECEA" w14:textId="77777777" w:rsidR="00B176CB" w:rsidRPr="00B176CB" w:rsidRDefault="00B176CB" w:rsidP="00B176CB">
            <w:pPr>
              <w:rPr>
                <w:b/>
                <w:bCs/>
              </w:rPr>
            </w:pPr>
            <w:r w:rsidRPr="00B176CB">
              <w:rPr>
                <w:b/>
                <w:bCs/>
              </w:rPr>
              <w:t>P-38</w:t>
            </w:r>
          </w:p>
        </w:tc>
        <w:tc>
          <w:tcPr>
            <w:tcW w:w="0" w:type="auto"/>
            <w:vAlign w:val="center"/>
            <w:hideMark/>
          </w:tcPr>
          <w:p w14:paraId="1C547A0B" w14:textId="77777777" w:rsidR="00B176CB" w:rsidRPr="00B176CB" w:rsidRDefault="00B176CB" w:rsidP="00B176CB">
            <w:pPr>
              <w:rPr>
                <w:b/>
                <w:bCs/>
              </w:rPr>
            </w:pPr>
            <w:r w:rsidRPr="00B176CB">
              <w:rPr>
                <w:b/>
                <w:bCs/>
              </w:rPr>
              <w:t>P-40</w:t>
            </w:r>
          </w:p>
        </w:tc>
        <w:tc>
          <w:tcPr>
            <w:tcW w:w="0" w:type="auto"/>
            <w:vAlign w:val="center"/>
            <w:hideMark/>
          </w:tcPr>
          <w:p w14:paraId="6FDAB1D7" w14:textId="77777777" w:rsidR="00B176CB" w:rsidRPr="00B176CB" w:rsidRDefault="00B176CB" w:rsidP="00B176CB">
            <w:pPr>
              <w:rPr>
                <w:b/>
                <w:bCs/>
              </w:rPr>
            </w:pPr>
            <w:r w:rsidRPr="00B176CB">
              <w:rPr>
                <w:b/>
                <w:bCs/>
              </w:rPr>
              <w:t>P-50 / P-2</w:t>
            </w:r>
          </w:p>
        </w:tc>
      </w:tr>
      <w:tr w:rsidR="00B176CB" w:rsidRPr="00B176CB" w14:paraId="11C0EEBF" w14:textId="77777777">
        <w:trPr>
          <w:tblCellSpacing w:w="15" w:type="dxa"/>
        </w:trPr>
        <w:tc>
          <w:tcPr>
            <w:tcW w:w="0" w:type="auto"/>
            <w:vAlign w:val="center"/>
            <w:hideMark/>
          </w:tcPr>
          <w:p w14:paraId="02C5ACAA" w14:textId="77777777" w:rsidR="00B176CB" w:rsidRPr="00B176CB" w:rsidRDefault="00B176CB" w:rsidP="00B176CB">
            <w:pPr>
              <w:rPr>
                <w:b/>
                <w:bCs/>
              </w:rPr>
            </w:pPr>
            <w:r w:rsidRPr="00B176CB">
              <w:rPr>
                <w:b/>
                <w:bCs/>
              </w:rPr>
              <w:t>Passage Area (Approx.) (mm²)</w:t>
            </w:r>
          </w:p>
        </w:tc>
        <w:tc>
          <w:tcPr>
            <w:tcW w:w="0" w:type="auto"/>
            <w:vAlign w:val="center"/>
            <w:hideMark/>
          </w:tcPr>
          <w:p w14:paraId="747D9E11" w14:textId="77777777" w:rsidR="00B176CB" w:rsidRPr="00B176CB" w:rsidRDefault="00B176CB" w:rsidP="00B176CB">
            <w:pPr>
              <w:rPr>
                <w:b/>
                <w:bCs/>
              </w:rPr>
            </w:pPr>
            <w:r w:rsidRPr="00B176CB">
              <w:rPr>
                <w:b/>
                <w:bCs/>
              </w:rPr>
              <w:t>500</w:t>
            </w:r>
          </w:p>
        </w:tc>
        <w:tc>
          <w:tcPr>
            <w:tcW w:w="0" w:type="auto"/>
            <w:vAlign w:val="center"/>
            <w:hideMark/>
          </w:tcPr>
          <w:p w14:paraId="1225E7BE" w14:textId="77777777" w:rsidR="00B176CB" w:rsidRPr="00B176CB" w:rsidRDefault="00B176CB" w:rsidP="00B176CB">
            <w:pPr>
              <w:rPr>
                <w:b/>
                <w:bCs/>
              </w:rPr>
            </w:pPr>
            <w:r w:rsidRPr="00B176CB">
              <w:rPr>
                <w:b/>
                <w:bCs/>
              </w:rPr>
              <w:t>800</w:t>
            </w:r>
          </w:p>
        </w:tc>
        <w:tc>
          <w:tcPr>
            <w:tcW w:w="0" w:type="auto"/>
            <w:vAlign w:val="center"/>
            <w:hideMark/>
          </w:tcPr>
          <w:p w14:paraId="53382E47" w14:textId="77777777" w:rsidR="00B176CB" w:rsidRPr="00B176CB" w:rsidRDefault="00B176CB" w:rsidP="00B176CB">
            <w:pPr>
              <w:rPr>
                <w:b/>
                <w:bCs/>
              </w:rPr>
            </w:pPr>
            <w:r w:rsidRPr="00B176CB">
              <w:rPr>
                <w:b/>
                <w:bCs/>
              </w:rPr>
              <w:t>1000</w:t>
            </w:r>
          </w:p>
        </w:tc>
        <w:tc>
          <w:tcPr>
            <w:tcW w:w="0" w:type="auto"/>
            <w:vAlign w:val="center"/>
            <w:hideMark/>
          </w:tcPr>
          <w:p w14:paraId="2D5433DC" w14:textId="77777777" w:rsidR="00B176CB" w:rsidRPr="00B176CB" w:rsidRDefault="00B176CB" w:rsidP="00B176CB">
            <w:pPr>
              <w:rPr>
                <w:b/>
                <w:bCs/>
              </w:rPr>
            </w:pPr>
            <w:r w:rsidRPr="00B176CB">
              <w:rPr>
                <w:b/>
                <w:bCs/>
              </w:rPr>
              <w:t>1500</w:t>
            </w:r>
          </w:p>
        </w:tc>
        <w:tc>
          <w:tcPr>
            <w:tcW w:w="0" w:type="auto"/>
            <w:vAlign w:val="center"/>
            <w:hideMark/>
          </w:tcPr>
          <w:p w14:paraId="12563F23" w14:textId="77777777" w:rsidR="00B176CB" w:rsidRPr="00B176CB" w:rsidRDefault="00B176CB" w:rsidP="00B176CB">
            <w:pPr>
              <w:rPr>
                <w:b/>
                <w:bCs/>
              </w:rPr>
            </w:pPr>
            <w:r w:rsidRPr="00B176CB">
              <w:rPr>
                <w:b/>
                <w:bCs/>
              </w:rPr>
              <w:t>2000</w:t>
            </w:r>
          </w:p>
        </w:tc>
      </w:tr>
      <w:tr w:rsidR="00B176CB" w:rsidRPr="00B176CB" w14:paraId="3DED2034" w14:textId="77777777">
        <w:trPr>
          <w:tblCellSpacing w:w="15" w:type="dxa"/>
        </w:trPr>
        <w:tc>
          <w:tcPr>
            <w:tcW w:w="0" w:type="auto"/>
            <w:vAlign w:val="center"/>
            <w:hideMark/>
          </w:tcPr>
          <w:p w14:paraId="3193BE60" w14:textId="77777777" w:rsidR="00B176CB" w:rsidRPr="00B176CB" w:rsidRDefault="00B176CB" w:rsidP="00B176CB">
            <w:pPr>
              <w:rPr>
                <w:b/>
                <w:bCs/>
              </w:rPr>
            </w:pPr>
            <w:r w:rsidRPr="00B176CB">
              <w:rPr>
                <w:b/>
                <w:bCs/>
              </w:rPr>
              <w:t>Number of Mounting Holes</w:t>
            </w:r>
          </w:p>
        </w:tc>
        <w:tc>
          <w:tcPr>
            <w:tcW w:w="0" w:type="auto"/>
            <w:vAlign w:val="center"/>
            <w:hideMark/>
          </w:tcPr>
          <w:p w14:paraId="0BFB2A11" w14:textId="77777777" w:rsidR="00B176CB" w:rsidRPr="00B176CB" w:rsidRDefault="00B176CB" w:rsidP="00B176CB">
            <w:pPr>
              <w:rPr>
                <w:b/>
                <w:bCs/>
              </w:rPr>
            </w:pPr>
            <w:r w:rsidRPr="00B176CB">
              <w:rPr>
                <w:b/>
                <w:bCs/>
              </w:rPr>
              <w:t>2</w:t>
            </w:r>
          </w:p>
        </w:tc>
        <w:tc>
          <w:tcPr>
            <w:tcW w:w="0" w:type="auto"/>
            <w:vAlign w:val="center"/>
            <w:hideMark/>
          </w:tcPr>
          <w:p w14:paraId="3D8982B3" w14:textId="77777777" w:rsidR="00B176CB" w:rsidRPr="00B176CB" w:rsidRDefault="00B176CB" w:rsidP="00B176CB">
            <w:pPr>
              <w:rPr>
                <w:b/>
                <w:bCs/>
              </w:rPr>
            </w:pPr>
            <w:r w:rsidRPr="00B176CB">
              <w:rPr>
                <w:b/>
                <w:bCs/>
              </w:rPr>
              <w:t>2</w:t>
            </w:r>
          </w:p>
        </w:tc>
        <w:tc>
          <w:tcPr>
            <w:tcW w:w="0" w:type="auto"/>
            <w:vAlign w:val="center"/>
            <w:hideMark/>
          </w:tcPr>
          <w:p w14:paraId="5F67F387" w14:textId="77777777" w:rsidR="00B176CB" w:rsidRPr="00B176CB" w:rsidRDefault="00B176CB" w:rsidP="00B176CB">
            <w:pPr>
              <w:rPr>
                <w:b/>
                <w:bCs/>
              </w:rPr>
            </w:pPr>
            <w:r w:rsidRPr="00B176CB">
              <w:rPr>
                <w:b/>
                <w:bCs/>
              </w:rPr>
              <w:t>2</w:t>
            </w:r>
          </w:p>
        </w:tc>
        <w:tc>
          <w:tcPr>
            <w:tcW w:w="0" w:type="auto"/>
            <w:vAlign w:val="center"/>
            <w:hideMark/>
          </w:tcPr>
          <w:p w14:paraId="31F66E77" w14:textId="77777777" w:rsidR="00B176CB" w:rsidRPr="00B176CB" w:rsidRDefault="00B176CB" w:rsidP="00B176CB">
            <w:pPr>
              <w:rPr>
                <w:b/>
                <w:bCs/>
              </w:rPr>
            </w:pPr>
            <w:r w:rsidRPr="00B176CB">
              <w:rPr>
                <w:b/>
                <w:bCs/>
              </w:rPr>
              <w:t>3</w:t>
            </w:r>
          </w:p>
        </w:tc>
        <w:tc>
          <w:tcPr>
            <w:tcW w:w="0" w:type="auto"/>
            <w:vAlign w:val="center"/>
            <w:hideMark/>
          </w:tcPr>
          <w:p w14:paraId="55F89EB3" w14:textId="77777777" w:rsidR="00B176CB" w:rsidRPr="00B176CB" w:rsidRDefault="00B176CB" w:rsidP="00B176CB">
            <w:pPr>
              <w:rPr>
                <w:b/>
                <w:bCs/>
              </w:rPr>
            </w:pPr>
            <w:r w:rsidRPr="00B176CB">
              <w:rPr>
                <w:b/>
                <w:bCs/>
              </w:rPr>
              <w:t>4</w:t>
            </w:r>
          </w:p>
        </w:tc>
      </w:tr>
      <w:tr w:rsidR="00B176CB" w:rsidRPr="00B176CB" w14:paraId="488DF03A" w14:textId="77777777">
        <w:trPr>
          <w:tblCellSpacing w:w="15" w:type="dxa"/>
        </w:trPr>
        <w:tc>
          <w:tcPr>
            <w:tcW w:w="0" w:type="auto"/>
            <w:vAlign w:val="center"/>
            <w:hideMark/>
          </w:tcPr>
          <w:p w14:paraId="4CF9494D" w14:textId="77777777" w:rsidR="00B176CB" w:rsidRPr="00B176CB" w:rsidRDefault="00B176CB" w:rsidP="00B176CB">
            <w:pPr>
              <w:rPr>
                <w:b/>
                <w:bCs/>
              </w:rPr>
            </w:pPr>
            <w:r w:rsidRPr="00B176CB">
              <w:rPr>
                <w:b/>
                <w:bCs/>
              </w:rPr>
              <w:t>Mounting Hole Diameter (mm)</w:t>
            </w:r>
          </w:p>
        </w:tc>
        <w:tc>
          <w:tcPr>
            <w:tcW w:w="0" w:type="auto"/>
            <w:vAlign w:val="center"/>
            <w:hideMark/>
          </w:tcPr>
          <w:p w14:paraId="127DE3B8" w14:textId="77777777" w:rsidR="00B176CB" w:rsidRPr="00B176CB" w:rsidRDefault="00B176CB" w:rsidP="00B176CB">
            <w:pPr>
              <w:rPr>
                <w:b/>
                <w:bCs/>
              </w:rPr>
            </w:pPr>
            <w:r w:rsidRPr="00B176CB">
              <w:rPr>
                <w:b/>
                <w:bCs/>
              </w:rPr>
              <w:t>8</w:t>
            </w:r>
          </w:p>
        </w:tc>
        <w:tc>
          <w:tcPr>
            <w:tcW w:w="0" w:type="auto"/>
            <w:vAlign w:val="center"/>
            <w:hideMark/>
          </w:tcPr>
          <w:p w14:paraId="0295CE08" w14:textId="77777777" w:rsidR="00B176CB" w:rsidRPr="00B176CB" w:rsidRDefault="00B176CB" w:rsidP="00B176CB">
            <w:pPr>
              <w:rPr>
                <w:b/>
                <w:bCs/>
              </w:rPr>
            </w:pPr>
            <w:r w:rsidRPr="00B176CB">
              <w:rPr>
                <w:b/>
                <w:bCs/>
              </w:rPr>
              <w:t>8</w:t>
            </w:r>
          </w:p>
        </w:tc>
        <w:tc>
          <w:tcPr>
            <w:tcW w:w="0" w:type="auto"/>
            <w:vAlign w:val="center"/>
            <w:hideMark/>
          </w:tcPr>
          <w:p w14:paraId="480DC79F" w14:textId="77777777" w:rsidR="00B176CB" w:rsidRPr="00B176CB" w:rsidRDefault="00B176CB" w:rsidP="00B176CB">
            <w:pPr>
              <w:rPr>
                <w:b/>
                <w:bCs/>
              </w:rPr>
            </w:pPr>
            <w:r w:rsidRPr="00B176CB">
              <w:rPr>
                <w:b/>
                <w:bCs/>
              </w:rPr>
              <w:t>10</w:t>
            </w:r>
          </w:p>
        </w:tc>
        <w:tc>
          <w:tcPr>
            <w:tcW w:w="0" w:type="auto"/>
            <w:vAlign w:val="center"/>
            <w:hideMark/>
          </w:tcPr>
          <w:p w14:paraId="53AFF9E0" w14:textId="77777777" w:rsidR="00B176CB" w:rsidRPr="00B176CB" w:rsidRDefault="00B176CB" w:rsidP="00B176CB">
            <w:pPr>
              <w:rPr>
                <w:b/>
                <w:bCs/>
              </w:rPr>
            </w:pPr>
            <w:r w:rsidRPr="00B176CB">
              <w:rPr>
                <w:b/>
                <w:bCs/>
              </w:rPr>
              <w:t>10</w:t>
            </w:r>
          </w:p>
        </w:tc>
        <w:tc>
          <w:tcPr>
            <w:tcW w:w="0" w:type="auto"/>
            <w:vAlign w:val="center"/>
            <w:hideMark/>
          </w:tcPr>
          <w:p w14:paraId="2111F26C" w14:textId="77777777" w:rsidR="00B176CB" w:rsidRPr="00B176CB" w:rsidRDefault="00B176CB" w:rsidP="00B176CB">
            <w:pPr>
              <w:rPr>
                <w:b/>
                <w:bCs/>
              </w:rPr>
            </w:pPr>
            <w:r w:rsidRPr="00B176CB">
              <w:rPr>
                <w:b/>
                <w:bCs/>
              </w:rPr>
              <w:t>12</w:t>
            </w:r>
          </w:p>
        </w:tc>
      </w:tr>
      <w:tr w:rsidR="00B176CB" w:rsidRPr="00B176CB" w14:paraId="125CF04C" w14:textId="77777777">
        <w:trPr>
          <w:tblCellSpacing w:w="15" w:type="dxa"/>
        </w:trPr>
        <w:tc>
          <w:tcPr>
            <w:tcW w:w="0" w:type="auto"/>
            <w:vAlign w:val="center"/>
            <w:hideMark/>
          </w:tcPr>
          <w:p w14:paraId="0845B67E" w14:textId="77777777" w:rsidR="00B176CB" w:rsidRPr="00B176CB" w:rsidRDefault="00B176CB" w:rsidP="00B176CB">
            <w:pPr>
              <w:rPr>
                <w:b/>
                <w:bCs/>
              </w:rPr>
            </w:pPr>
            <w:r w:rsidRPr="00B176CB">
              <w:rPr>
                <w:b/>
                <w:bCs/>
              </w:rPr>
              <w:t>Overall Length (±20%) (mm)</w:t>
            </w:r>
          </w:p>
        </w:tc>
        <w:tc>
          <w:tcPr>
            <w:tcW w:w="0" w:type="auto"/>
            <w:vAlign w:val="center"/>
            <w:hideMark/>
          </w:tcPr>
          <w:p w14:paraId="7576B5F2" w14:textId="77777777" w:rsidR="00B176CB" w:rsidRPr="00B176CB" w:rsidRDefault="00B176CB" w:rsidP="00B176CB">
            <w:pPr>
              <w:rPr>
                <w:b/>
                <w:bCs/>
              </w:rPr>
            </w:pPr>
            <w:r w:rsidRPr="00B176CB">
              <w:rPr>
                <w:b/>
                <w:bCs/>
              </w:rPr>
              <w:t>55</w:t>
            </w:r>
          </w:p>
        </w:tc>
        <w:tc>
          <w:tcPr>
            <w:tcW w:w="0" w:type="auto"/>
            <w:vAlign w:val="center"/>
            <w:hideMark/>
          </w:tcPr>
          <w:p w14:paraId="662EEB44" w14:textId="77777777" w:rsidR="00B176CB" w:rsidRPr="00B176CB" w:rsidRDefault="00B176CB" w:rsidP="00B176CB">
            <w:pPr>
              <w:rPr>
                <w:b/>
                <w:bCs/>
              </w:rPr>
            </w:pPr>
            <w:r w:rsidRPr="00B176CB">
              <w:rPr>
                <w:b/>
                <w:bCs/>
              </w:rPr>
              <w:t>65</w:t>
            </w:r>
          </w:p>
        </w:tc>
        <w:tc>
          <w:tcPr>
            <w:tcW w:w="0" w:type="auto"/>
            <w:vAlign w:val="center"/>
            <w:hideMark/>
          </w:tcPr>
          <w:p w14:paraId="31046E57" w14:textId="77777777" w:rsidR="00B176CB" w:rsidRPr="00B176CB" w:rsidRDefault="00B176CB" w:rsidP="00B176CB">
            <w:pPr>
              <w:rPr>
                <w:b/>
                <w:bCs/>
              </w:rPr>
            </w:pPr>
            <w:r w:rsidRPr="00B176CB">
              <w:rPr>
                <w:b/>
                <w:bCs/>
              </w:rPr>
              <w:t>80</w:t>
            </w:r>
          </w:p>
        </w:tc>
        <w:tc>
          <w:tcPr>
            <w:tcW w:w="0" w:type="auto"/>
            <w:vAlign w:val="center"/>
            <w:hideMark/>
          </w:tcPr>
          <w:p w14:paraId="1209C2E5" w14:textId="77777777" w:rsidR="00B176CB" w:rsidRPr="00B176CB" w:rsidRDefault="00B176CB" w:rsidP="00B176CB">
            <w:pPr>
              <w:rPr>
                <w:b/>
                <w:bCs/>
              </w:rPr>
            </w:pPr>
            <w:r w:rsidRPr="00B176CB">
              <w:rPr>
                <w:b/>
                <w:bCs/>
              </w:rPr>
              <w:t>90</w:t>
            </w:r>
          </w:p>
        </w:tc>
        <w:tc>
          <w:tcPr>
            <w:tcW w:w="0" w:type="auto"/>
            <w:vAlign w:val="center"/>
            <w:hideMark/>
          </w:tcPr>
          <w:p w14:paraId="1B868304" w14:textId="77777777" w:rsidR="00B176CB" w:rsidRPr="00B176CB" w:rsidRDefault="00B176CB" w:rsidP="00B176CB">
            <w:pPr>
              <w:rPr>
                <w:b/>
                <w:bCs/>
              </w:rPr>
            </w:pPr>
            <w:r w:rsidRPr="00B176CB">
              <w:rPr>
                <w:b/>
                <w:bCs/>
              </w:rPr>
              <w:t>100</w:t>
            </w:r>
          </w:p>
        </w:tc>
      </w:tr>
      <w:tr w:rsidR="003247AB" w:rsidRPr="00B176CB" w14:paraId="7BFFC63D" w14:textId="77777777" w:rsidTr="008043CE">
        <w:trPr>
          <w:tblCellSpacing w:w="15" w:type="dxa"/>
        </w:trPr>
        <w:tc>
          <w:tcPr>
            <w:tcW w:w="0" w:type="auto"/>
            <w:vAlign w:val="center"/>
            <w:hideMark/>
          </w:tcPr>
          <w:p w14:paraId="127B3DCC" w14:textId="77777777" w:rsidR="003247AB" w:rsidRPr="00B176CB" w:rsidRDefault="003247AB" w:rsidP="00B176CB">
            <w:pPr>
              <w:rPr>
                <w:b/>
                <w:bCs/>
              </w:rPr>
            </w:pPr>
            <w:commentRangeStart w:id="0"/>
            <w:r w:rsidRPr="00B176CB">
              <w:rPr>
                <w:b/>
                <w:bCs/>
              </w:rPr>
              <w:t>Available Variants</w:t>
            </w:r>
          </w:p>
        </w:tc>
        <w:tc>
          <w:tcPr>
            <w:tcW w:w="0" w:type="auto"/>
            <w:gridSpan w:val="5"/>
            <w:vAlign w:val="center"/>
            <w:hideMark/>
          </w:tcPr>
          <w:p w14:paraId="571C83F9" w14:textId="70E121B4" w:rsidR="003247AB" w:rsidRPr="00B176CB" w:rsidRDefault="003247AB" w:rsidP="00B176CB">
            <w:pPr>
              <w:rPr>
                <w:b/>
                <w:bCs/>
              </w:rPr>
            </w:pPr>
            <w:r w:rsidRPr="00B176CB">
              <w:rPr>
                <w:b/>
                <w:bCs/>
              </w:rPr>
              <w:t>Plain / With Stainless Steel Pull Ring / With Rain Guard Cap / With Rain Guard Cap &amp; Stainless Steel Pull Ring</w:t>
            </w:r>
            <w:commentRangeEnd w:id="0"/>
            <w:r w:rsidRPr="00B176CB">
              <w:rPr>
                <w:rStyle w:val="CommentReference"/>
                <w:b/>
                <w:bCs/>
                <w:sz w:val="24"/>
                <w:szCs w:val="21"/>
              </w:rPr>
              <w:commentReference w:id="0"/>
            </w:r>
          </w:p>
        </w:tc>
      </w:tr>
    </w:tbl>
    <w:p w14:paraId="3DCA0852" w14:textId="0AAD6A7B" w:rsidR="0080444C" w:rsidRPr="0080444C" w:rsidRDefault="0080444C" w:rsidP="0080444C">
      <w:r>
        <w:lastRenderedPageBreak/>
        <w:br/>
      </w:r>
      <w:r>
        <w:br/>
      </w:r>
      <w:r w:rsidRPr="0080444C">
        <w:rPr>
          <w:b/>
          <w:bCs/>
          <w:sz w:val="44"/>
          <w:szCs w:val="36"/>
        </w:rPr>
        <w:t>Oil level indicator</w:t>
      </w:r>
    </w:p>
    <w:p w14:paraId="26600966" w14:textId="77777777" w:rsidR="00A169C2" w:rsidRPr="00A169C2" w:rsidRDefault="0080444C" w:rsidP="00A169C2">
      <w:pPr>
        <w:rPr>
          <w:b/>
          <w:bCs/>
        </w:rPr>
      </w:pPr>
      <w:r>
        <w:br/>
      </w:r>
      <w:r w:rsidR="00A169C2" w:rsidRPr="00A169C2">
        <w:rPr>
          <w:b/>
          <w:bCs/>
        </w:rPr>
        <w:t>Application</w:t>
      </w:r>
    </w:p>
    <w:p w14:paraId="4D55486C" w14:textId="77777777" w:rsidR="00A169C2" w:rsidRPr="00A169C2" w:rsidRDefault="00A169C2" w:rsidP="00A169C2">
      <w:r w:rsidRPr="00A169C2">
        <w:t>Oil Level Indicators (OLIs) are essential monitoring devices used in hermetically sealed transformers and distribution transformers equipped with expansion tanks. Designed for both indoor and outdoor installations, these indicators provide continuous visual monitoring of transformer oil levels, ensuring safe and efficient transformer operation. They help detect abnormal conditions such as oil leakage, trapped air bubbles, gas generation due to internal faults, or changes in oil volume caused by temperature variations. Oil level indicators are available in different configurations, including models with vertical float movement for mounting on transformer covers and models with horizontal float movement for installation on expansion tanks. Depending on transformer design requirements, float movement can be selected as radial or axial, making the indicators suitable for a wide range of power and distribution transformer applications.</w:t>
      </w:r>
    </w:p>
    <w:p w14:paraId="5BC8442E" w14:textId="77777777" w:rsidR="00A169C2" w:rsidRPr="00A169C2" w:rsidRDefault="00A169C2" w:rsidP="00A169C2">
      <w:pPr>
        <w:rPr>
          <w:b/>
          <w:bCs/>
        </w:rPr>
      </w:pPr>
      <w:r w:rsidRPr="00A169C2">
        <w:rPr>
          <w:b/>
          <w:bCs/>
        </w:rPr>
        <w:t>Working</w:t>
      </w:r>
    </w:p>
    <w:p w14:paraId="2CEC7699" w14:textId="24489BBD" w:rsidR="00A169C2" w:rsidRPr="00A169C2" w:rsidRDefault="00A169C2" w:rsidP="00A169C2">
      <w:r w:rsidRPr="00A169C2">
        <w:t>The Oil Level Indicator operates on the principle of float movement corresponding to changes in transformer oil level. A specially designed float moves up or down as the oil level varies within the transformer tank or conservator. This movement is mechanically transmitted to a pointer, which displays the oil level on a calibrated dial. The indicator provides a clear and accurate visual representation of the oil level at all times. Any abnormal drop in oil level may indicate leakage, while unusual fluctuations can signal trapped air, gas formation from internal faults, or other operating issues. This enables timely inspection and preventive maintenance, enhancing transformer reliability and extending service life.</w:t>
      </w:r>
    </w:p>
    <w:p w14:paraId="717C8A46" w14:textId="6B644E86" w:rsidR="00A169C2" w:rsidRDefault="00A169C2" w:rsidP="00A169C2">
      <w:pPr>
        <w:pStyle w:val="ListParagraph"/>
        <w:numPr>
          <w:ilvl w:val="0"/>
          <w:numId w:val="6"/>
        </w:numPr>
        <w:rPr>
          <w:b/>
          <w:bCs/>
          <w:sz w:val="28"/>
          <w:szCs w:val="22"/>
        </w:rPr>
      </w:pPr>
      <w:r w:rsidRPr="00A169C2">
        <w:rPr>
          <w:b/>
          <w:bCs/>
          <w:sz w:val="28"/>
          <w:szCs w:val="22"/>
        </w:rPr>
        <w:t>Vertical Oil Level Indicator</w:t>
      </w:r>
    </w:p>
    <w:p w14:paraId="3F345C3D" w14:textId="65E2BC27" w:rsidR="00201493" w:rsidRPr="00201493" w:rsidRDefault="00201493" w:rsidP="00201493">
      <w:pPr>
        <w:ind w:left="360"/>
        <w:rPr>
          <w:szCs w:val="20"/>
        </w:rPr>
      </w:pPr>
      <w:r w:rsidRPr="009C117B">
        <w:rPr>
          <w:b/>
          <w:bCs/>
        </w:rPr>
        <w:t>Product Overview:</w:t>
      </w:r>
      <w:r w:rsidR="00A169C2">
        <w:rPr>
          <w:b/>
          <w:bCs/>
          <w:sz w:val="28"/>
          <w:szCs w:val="22"/>
        </w:rPr>
        <w:br/>
      </w:r>
      <w:r w:rsidR="00B176CB">
        <w:rPr>
          <w:szCs w:val="20"/>
        </w:rPr>
        <w:t>Vertical</w:t>
      </w:r>
      <w:r w:rsidR="00FA2C8E">
        <w:rPr>
          <w:szCs w:val="20"/>
        </w:rPr>
        <w:t xml:space="preserve"> Oil Level Indicator</w:t>
      </w:r>
      <w:r w:rsidRPr="00201493">
        <w:rPr>
          <w:szCs w:val="20"/>
        </w:rPr>
        <w:t xml:space="preserve"> is a reliable and efficient level-monitoring device designed for hermetically sealed transformers, industrial tanks, and similar vessels. Engineered for general industrial applications, it provides accurate visual indication of fluid levels, helping operators monitor equipment conditions and maintain safe operation. Its specially designed transparent viewing section offers excellent visibility from a distance by utilizing refractive properties, enabling quick and easy level inspection without the need for complex instruments. The gauge is simple to install and requires minimal maintenance. A high-quality </w:t>
      </w:r>
      <w:r w:rsidRPr="00201493">
        <w:rPr>
          <w:szCs w:val="20"/>
        </w:rPr>
        <w:lastRenderedPageBreak/>
        <w:t>compatible rubber seal ensures a leak-proof assembly, preventing fluid loss and maintaining system integrity. Built for durability and dependable performance, the Oil Level Gauge is suitable for both indoor and outdoor applications, making it an ideal solution for transformer and tank level monitoring requirements.</w:t>
      </w:r>
    </w:p>
    <w:p w14:paraId="6CDEDBBF" w14:textId="56C35EE9" w:rsidR="00A169C2" w:rsidRPr="00A169C2" w:rsidRDefault="00A169C2" w:rsidP="00201493">
      <w:pPr>
        <w:ind w:left="360"/>
        <w:rPr>
          <w:b/>
          <w:bCs/>
          <w:sz w:val="28"/>
          <w:szCs w:val="22"/>
        </w:rPr>
      </w:pPr>
    </w:p>
    <w:p w14:paraId="6849DACC" w14:textId="77777777" w:rsidR="00201493" w:rsidRPr="00201493" w:rsidRDefault="00201493" w:rsidP="00201493">
      <w:r w:rsidRPr="00201493">
        <w:rPr>
          <w:b/>
          <w:bCs/>
        </w:rPr>
        <w:t xml:space="preserve">Features : </w:t>
      </w:r>
    </w:p>
    <w:p w14:paraId="745BB40D" w14:textId="77777777" w:rsidR="00201493" w:rsidRPr="00201493" w:rsidRDefault="00201493" w:rsidP="00201493">
      <w:r w:rsidRPr="00201493">
        <w:t xml:space="preserve">• UV Protected Polycarbonate Clear window. </w:t>
      </w:r>
    </w:p>
    <w:p w14:paraId="7D173ECB" w14:textId="77777777" w:rsidR="00201493" w:rsidRPr="00201493" w:rsidRDefault="00201493" w:rsidP="00201493">
      <w:r w:rsidRPr="00201493">
        <w:t xml:space="preserve">• Nitrophyl Float suitable for use in transformer oil. </w:t>
      </w:r>
    </w:p>
    <w:p w14:paraId="0DF1652A" w14:textId="77777777" w:rsidR="00E148FF" w:rsidRPr="00201493" w:rsidRDefault="00201493" w:rsidP="00201493">
      <w:r w:rsidRPr="00201493">
        <w:t>• Working Temperature- -40 to 120 ⁰C</w:t>
      </w:r>
      <w:r w:rsidR="00423C04">
        <w:br/>
      </w:r>
      <w:r w:rsidR="00423C0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900"/>
      </w:tblGrid>
      <w:tr w:rsidR="00E148FF" w:rsidRPr="00E148FF" w14:paraId="234986BB" w14:textId="77777777">
        <w:trPr>
          <w:tblHeader/>
          <w:tblCellSpacing w:w="15" w:type="dxa"/>
        </w:trPr>
        <w:tc>
          <w:tcPr>
            <w:tcW w:w="0" w:type="auto"/>
            <w:vAlign w:val="center"/>
            <w:hideMark/>
          </w:tcPr>
          <w:p w14:paraId="00C2A28D" w14:textId="77777777" w:rsidR="00E148FF" w:rsidRPr="00E148FF" w:rsidRDefault="00E148FF" w:rsidP="00E148FF">
            <w:pPr>
              <w:rPr>
                <w:b/>
                <w:bCs/>
              </w:rPr>
            </w:pPr>
            <w:r w:rsidRPr="00E148FF">
              <w:rPr>
                <w:b/>
                <w:bCs/>
              </w:rPr>
              <w:t>Category</w:t>
            </w:r>
          </w:p>
        </w:tc>
        <w:tc>
          <w:tcPr>
            <w:tcW w:w="0" w:type="auto"/>
            <w:vAlign w:val="center"/>
            <w:hideMark/>
          </w:tcPr>
          <w:p w14:paraId="45E2A7BB" w14:textId="77777777" w:rsidR="00E148FF" w:rsidRPr="00E148FF" w:rsidRDefault="00E148FF" w:rsidP="00E148FF">
            <w:pPr>
              <w:rPr>
                <w:b/>
                <w:bCs/>
              </w:rPr>
            </w:pPr>
            <w:r w:rsidRPr="00E148FF">
              <w:rPr>
                <w:b/>
                <w:bCs/>
              </w:rPr>
              <w:t>Options / Variants</w:t>
            </w:r>
          </w:p>
        </w:tc>
      </w:tr>
      <w:tr w:rsidR="00E148FF" w:rsidRPr="00E148FF" w14:paraId="5A35FFCA" w14:textId="77777777">
        <w:trPr>
          <w:tblCellSpacing w:w="15" w:type="dxa"/>
        </w:trPr>
        <w:tc>
          <w:tcPr>
            <w:tcW w:w="0" w:type="auto"/>
            <w:vAlign w:val="center"/>
            <w:hideMark/>
          </w:tcPr>
          <w:p w14:paraId="56C2720C" w14:textId="77777777" w:rsidR="00E148FF" w:rsidRPr="00E148FF" w:rsidRDefault="00E148FF" w:rsidP="00E148FF">
            <w:r w:rsidRPr="00E148FF">
              <w:rPr>
                <w:b/>
                <w:bCs/>
              </w:rPr>
              <w:t>Material</w:t>
            </w:r>
          </w:p>
        </w:tc>
        <w:tc>
          <w:tcPr>
            <w:tcW w:w="0" w:type="auto"/>
            <w:vAlign w:val="center"/>
            <w:hideMark/>
          </w:tcPr>
          <w:p w14:paraId="7C9E2673" w14:textId="77777777" w:rsidR="00E148FF" w:rsidRPr="00E148FF" w:rsidRDefault="00E148FF" w:rsidP="00E148FF">
            <w:r w:rsidRPr="00E148FF">
              <w:t>Brass, Aluminium</w:t>
            </w:r>
          </w:p>
        </w:tc>
      </w:tr>
      <w:tr w:rsidR="00E148FF" w:rsidRPr="00E148FF" w14:paraId="7CA453D0" w14:textId="77777777">
        <w:trPr>
          <w:tblCellSpacing w:w="15" w:type="dxa"/>
        </w:trPr>
        <w:tc>
          <w:tcPr>
            <w:tcW w:w="0" w:type="auto"/>
            <w:vAlign w:val="center"/>
            <w:hideMark/>
          </w:tcPr>
          <w:p w14:paraId="64A2C584" w14:textId="77777777" w:rsidR="00E148FF" w:rsidRPr="00E148FF" w:rsidRDefault="00E148FF" w:rsidP="00E148FF">
            <w:r w:rsidRPr="00E148FF">
              <w:rPr>
                <w:b/>
                <w:bCs/>
              </w:rPr>
              <w:t>Thread Size</w:t>
            </w:r>
          </w:p>
        </w:tc>
        <w:tc>
          <w:tcPr>
            <w:tcW w:w="0" w:type="auto"/>
            <w:vAlign w:val="center"/>
            <w:hideMark/>
          </w:tcPr>
          <w:p w14:paraId="538050B0" w14:textId="77777777" w:rsidR="00E148FF" w:rsidRPr="00E148FF" w:rsidRDefault="00E148FF" w:rsidP="00E148FF">
            <w:r w:rsidRPr="00E148FF">
              <w:t>1", 1.5", 2"</w:t>
            </w:r>
          </w:p>
        </w:tc>
      </w:tr>
      <w:tr w:rsidR="00E148FF" w:rsidRPr="00E148FF" w14:paraId="7BFD1FA7" w14:textId="77777777">
        <w:trPr>
          <w:tblCellSpacing w:w="15" w:type="dxa"/>
        </w:trPr>
        <w:tc>
          <w:tcPr>
            <w:tcW w:w="0" w:type="auto"/>
            <w:vAlign w:val="center"/>
            <w:hideMark/>
          </w:tcPr>
          <w:p w14:paraId="473057A3" w14:textId="77777777" w:rsidR="00E148FF" w:rsidRPr="00E148FF" w:rsidRDefault="00E148FF" w:rsidP="00E148FF">
            <w:r w:rsidRPr="00E148FF">
              <w:rPr>
                <w:b/>
                <w:bCs/>
              </w:rPr>
              <w:t>Cap Type</w:t>
            </w:r>
          </w:p>
        </w:tc>
        <w:tc>
          <w:tcPr>
            <w:tcW w:w="0" w:type="auto"/>
            <w:vAlign w:val="center"/>
            <w:hideMark/>
          </w:tcPr>
          <w:p w14:paraId="249ED279" w14:textId="77777777" w:rsidR="00E148FF" w:rsidRPr="00E148FF" w:rsidRDefault="00E148FF" w:rsidP="00E148FF">
            <w:r w:rsidRPr="00E148FF">
              <w:t>Transparent, Metal (Brass / Aluminium)</w:t>
            </w:r>
          </w:p>
        </w:tc>
      </w:tr>
      <w:tr w:rsidR="00E148FF" w:rsidRPr="00E148FF" w14:paraId="29126140" w14:textId="77777777">
        <w:trPr>
          <w:tblCellSpacing w:w="15" w:type="dxa"/>
        </w:trPr>
        <w:tc>
          <w:tcPr>
            <w:tcW w:w="0" w:type="auto"/>
            <w:vAlign w:val="center"/>
            <w:hideMark/>
          </w:tcPr>
          <w:p w14:paraId="38B4569C" w14:textId="77777777" w:rsidR="00E148FF" w:rsidRPr="00E148FF" w:rsidRDefault="00E148FF" w:rsidP="00E148FF">
            <w:r w:rsidRPr="00E148FF">
              <w:rPr>
                <w:b/>
                <w:bCs/>
              </w:rPr>
              <w:t>Mounting Type</w:t>
            </w:r>
          </w:p>
        </w:tc>
        <w:tc>
          <w:tcPr>
            <w:tcW w:w="0" w:type="auto"/>
            <w:vAlign w:val="center"/>
            <w:hideMark/>
          </w:tcPr>
          <w:p w14:paraId="796B6BC5" w14:textId="77777777" w:rsidR="00E148FF" w:rsidRPr="00E148FF" w:rsidRDefault="00E148FF" w:rsidP="00E148FF">
            <w:r w:rsidRPr="00E148FF">
              <w:t>Threaded, Flange</w:t>
            </w:r>
          </w:p>
        </w:tc>
      </w:tr>
    </w:tbl>
    <w:p w14:paraId="0B094BD1" w14:textId="29806D90" w:rsidR="00423C04" w:rsidRPr="00423C04" w:rsidRDefault="00423C04" w:rsidP="00423C04">
      <w:pPr>
        <w:rPr>
          <w:b/>
          <w:bCs/>
        </w:rPr>
      </w:pPr>
      <w:r>
        <w:br/>
      </w:r>
      <w:r w:rsidRPr="00423C04">
        <w:rPr>
          <w:sz w:val="28"/>
          <w:szCs w:val="22"/>
        </w:rPr>
        <w:t>2</w:t>
      </w:r>
      <w:r w:rsidRPr="00E148FF">
        <w:rPr>
          <w:b/>
          <w:bCs/>
          <w:sz w:val="28"/>
          <w:szCs w:val="22"/>
        </w:rPr>
        <w:t xml:space="preserve">. </w:t>
      </w:r>
      <w:r w:rsidR="00E148FF" w:rsidRPr="00E148FF">
        <w:rPr>
          <w:b/>
          <w:bCs/>
          <w:sz w:val="28"/>
          <w:szCs w:val="22"/>
        </w:rPr>
        <w:t>Oil sight glass /</w:t>
      </w:r>
      <w:r w:rsidR="00E148FF">
        <w:rPr>
          <w:sz w:val="28"/>
          <w:szCs w:val="22"/>
        </w:rPr>
        <w:t xml:space="preserve"> </w:t>
      </w:r>
      <w:r w:rsidRPr="00423C04">
        <w:rPr>
          <w:b/>
          <w:bCs/>
          <w:sz w:val="28"/>
          <w:szCs w:val="22"/>
        </w:rPr>
        <w:t>Threaded Oil Level Indicator</w:t>
      </w:r>
    </w:p>
    <w:p w14:paraId="6143067F" w14:textId="77777777" w:rsidR="00423C04" w:rsidRPr="00423C04" w:rsidRDefault="00423C04" w:rsidP="00423C04">
      <w:pPr>
        <w:rPr>
          <w:b/>
          <w:bCs/>
        </w:rPr>
      </w:pPr>
      <w:r w:rsidRPr="00423C04">
        <w:rPr>
          <w:b/>
          <w:bCs/>
        </w:rPr>
        <w:t>Product Overview</w:t>
      </w:r>
    </w:p>
    <w:p w14:paraId="7D952677" w14:textId="0110CE38" w:rsidR="00E148FF" w:rsidRPr="00E148FF" w:rsidRDefault="00BA689D" w:rsidP="00E148FF">
      <w:r>
        <w:t>Oil Sight Glass/</w:t>
      </w:r>
      <w:r w:rsidR="00E148FF" w:rsidRPr="00E148FF">
        <w:t>Threaded Oil Level Indicators are designed to provide dependable oil level monitoring through a compact, direct-thread mounting arrangement. Ideal for both OEM applications and retrofit installations, especially where installation space is restricted or flange mounting is not feasible, these indicators can be easily screwed into threaded tank openings. Their float-operated mechanism ensures precise and maintenance-free level indication, delivering consistent performance under a wide range of transformer operating conditions.</w:t>
      </w:r>
    </w:p>
    <w:p w14:paraId="7757073A" w14:textId="77777777" w:rsidR="0046017C" w:rsidRPr="0046017C" w:rsidRDefault="0046017C" w:rsidP="0046017C">
      <w:pPr>
        <w:rPr>
          <w:b/>
          <w:bCs/>
        </w:rPr>
      </w:pPr>
      <w:r w:rsidRPr="0046017C">
        <w:rPr>
          <w:b/>
          <w:bCs/>
        </w:rPr>
        <w:t>Key Features</w:t>
      </w:r>
    </w:p>
    <w:p w14:paraId="60BD3C45" w14:textId="2DA88127" w:rsidR="0046017C" w:rsidRPr="0046017C" w:rsidRDefault="0046017C" w:rsidP="0046017C">
      <w:pPr>
        <w:numPr>
          <w:ilvl w:val="0"/>
          <w:numId w:val="13"/>
        </w:numPr>
      </w:pPr>
      <w:r w:rsidRPr="0046017C">
        <w:rPr>
          <w:b/>
          <w:bCs/>
        </w:rPr>
        <w:t>Direct Thread Mount:</w:t>
      </w:r>
      <w:r w:rsidRPr="0046017C">
        <w:t> </w:t>
      </w:r>
      <w:r w:rsidR="00F303C4">
        <w:t>It can be mounted directly on the tank without any extra flange.</w:t>
      </w:r>
    </w:p>
    <w:p w14:paraId="56BE1B2D" w14:textId="77777777" w:rsidR="0046017C" w:rsidRPr="0046017C" w:rsidRDefault="0046017C" w:rsidP="0046017C">
      <w:pPr>
        <w:numPr>
          <w:ilvl w:val="0"/>
          <w:numId w:val="13"/>
        </w:numPr>
      </w:pPr>
      <w:r w:rsidRPr="0046017C">
        <w:rPr>
          <w:b/>
          <w:bCs/>
        </w:rPr>
        <w:t>Material Options:</w:t>
      </w:r>
      <w:r w:rsidRPr="0046017C">
        <w:t> Brass (standard) or Aluminium alloy (for weight-sensitive applications)</w:t>
      </w:r>
    </w:p>
    <w:p w14:paraId="56256DB4" w14:textId="58FF48E5" w:rsidR="0046017C" w:rsidRPr="0046017C" w:rsidRDefault="0046017C" w:rsidP="0046017C">
      <w:pPr>
        <w:numPr>
          <w:ilvl w:val="0"/>
          <w:numId w:val="13"/>
        </w:numPr>
      </w:pPr>
      <w:r w:rsidRPr="0046017C">
        <w:rPr>
          <w:b/>
          <w:bCs/>
        </w:rPr>
        <w:lastRenderedPageBreak/>
        <w:t>Precision Float Ball:</w:t>
      </w:r>
      <w:r w:rsidRPr="0046017C">
        <w:t> Nitrophyl float with calibrated density for mineral oil</w:t>
      </w:r>
      <w:r w:rsidR="00DD743E">
        <w:t>. Various Color option like black , red , green are available.</w:t>
      </w:r>
    </w:p>
    <w:p w14:paraId="4A0A1CB0" w14:textId="77777777" w:rsidR="00F303C4" w:rsidRDefault="0046017C" w:rsidP="00F303C4">
      <w:pPr>
        <w:numPr>
          <w:ilvl w:val="0"/>
          <w:numId w:val="13"/>
        </w:numPr>
      </w:pPr>
      <w:r w:rsidRPr="0046017C">
        <w:rPr>
          <w:b/>
          <w:bCs/>
        </w:rPr>
        <w:t>Multiple Thread Sizes:</w:t>
      </w:r>
      <w:r w:rsidRPr="0046017C">
        <w:t> </w:t>
      </w:r>
      <w:r w:rsidR="00DD743E" w:rsidRPr="00DD743E">
        <w:t>Available in BSP / NPT threads.</w:t>
      </w:r>
    </w:p>
    <w:p w14:paraId="74EE82DB" w14:textId="41ED5CB3" w:rsidR="0046017C" w:rsidRPr="0046017C" w:rsidRDefault="00F303C4" w:rsidP="00F303C4">
      <w:pPr>
        <w:numPr>
          <w:ilvl w:val="0"/>
          <w:numId w:val="13"/>
        </w:numPr>
      </w:pPr>
      <w:r w:rsidRPr="00F303C4">
        <w:t>Toughened glass used instead of plastic</w:t>
      </w:r>
      <w:r>
        <w:t>.</w:t>
      </w:r>
    </w:p>
    <w:p w14:paraId="7D1EFE0C" w14:textId="77777777" w:rsidR="0046017C" w:rsidRPr="0046017C" w:rsidRDefault="0046017C" w:rsidP="0046017C">
      <w:pPr>
        <w:numPr>
          <w:ilvl w:val="0"/>
          <w:numId w:val="13"/>
        </w:numPr>
      </w:pPr>
      <w:r w:rsidRPr="0046017C">
        <w:rPr>
          <w:b/>
          <w:bCs/>
        </w:rPr>
        <w:t>Reliable Sealing:</w:t>
      </w:r>
      <w:r w:rsidRPr="0046017C">
        <w:t> O-ring design maintains hermetic seal under all pressures</w:t>
      </w:r>
    </w:p>
    <w:p w14:paraId="2905012E" w14:textId="2E9EF579" w:rsidR="0046017C" w:rsidRPr="0046017C" w:rsidRDefault="0046017C" w:rsidP="0046017C">
      <w:pPr>
        <w:numPr>
          <w:ilvl w:val="0"/>
          <w:numId w:val="13"/>
        </w:numPr>
      </w:pPr>
      <w:r w:rsidRPr="0046017C">
        <w:rPr>
          <w:b/>
          <w:bCs/>
        </w:rPr>
        <w:t>Wide Temperature Range:</w:t>
      </w:r>
      <w:r w:rsidRPr="0046017C">
        <w:t> </w:t>
      </w:r>
      <w:r w:rsidR="00B176CB">
        <w:t>With a wide temperature range this is one of the best suitable options for high temperature ct/pt or instrument transformers.</w:t>
      </w:r>
    </w:p>
    <w:p w14:paraId="0327592D" w14:textId="77777777" w:rsidR="0046017C" w:rsidRDefault="0046017C" w:rsidP="0046017C">
      <w:pPr>
        <w:numPr>
          <w:ilvl w:val="0"/>
          <w:numId w:val="13"/>
        </w:numPr>
      </w:pPr>
      <w:r w:rsidRPr="0046017C">
        <w:rPr>
          <w:b/>
          <w:bCs/>
        </w:rPr>
        <w:t>No Calibration:</w:t>
      </w:r>
      <w:r w:rsidRPr="0046017C">
        <w:t> Once installed, requires no adjustment or zeroing</w:t>
      </w:r>
    </w:p>
    <w:p w14:paraId="10016D15" w14:textId="61B45315" w:rsidR="00DD743E" w:rsidRPr="0046017C" w:rsidRDefault="00DD743E" w:rsidP="00BA689D"/>
    <w:p w14:paraId="6ED6E620" w14:textId="0F865CE4" w:rsidR="00423C04" w:rsidRPr="00423C04" w:rsidRDefault="00423C04" w:rsidP="00423C04"/>
    <w:p w14:paraId="53109281" w14:textId="1D738ED5" w:rsidR="00423C04" w:rsidRPr="00423C04" w:rsidRDefault="00423C04" w:rsidP="00423C04">
      <w:pPr>
        <w:rPr>
          <w:b/>
          <w:bCs/>
          <w:sz w:val="28"/>
          <w:szCs w:val="22"/>
        </w:rPr>
      </w:pPr>
      <w:r w:rsidRPr="00423C04">
        <w:rPr>
          <w:sz w:val="28"/>
          <w:szCs w:val="22"/>
        </w:rPr>
        <w:t>3.</w:t>
      </w:r>
      <w:r w:rsidRPr="00423C04">
        <w:rPr>
          <w:rFonts w:ascii="Arial" w:eastAsia="Times New Roman" w:hAnsi="Arial" w:cs="Arial"/>
          <w:b/>
          <w:bCs/>
          <w:color w:val="B20E10"/>
          <w:kern w:val="36"/>
          <w:sz w:val="52"/>
          <w:szCs w:val="52"/>
          <w14:ligatures w14:val="none"/>
        </w:rPr>
        <w:t xml:space="preserve"> </w:t>
      </w:r>
      <w:r w:rsidRPr="00423C04">
        <w:rPr>
          <w:b/>
          <w:bCs/>
          <w:sz w:val="28"/>
          <w:szCs w:val="22"/>
        </w:rPr>
        <w:t>Prismatic Oil Level Indicator</w:t>
      </w:r>
    </w:p>
    <w:p w14:paraId="34A9F449" w14:textId="77777777" w:rsidR="00423C04" w:rsidRPr="00423C04" w:rsidRDefault="00423C04" w:rsidP="00423C04">
      <w:pPr>
        <w:rPr>
          <w:b/>
          <w:bCs/>
        </w:rPr>
      </w:pPr>
      <w:r w:rsidRPr="00423C04">
        <w:rPr>
          <w:b/>
          <w:bCs/>
        </w:rPr>
        <w:t>Product Overview</w:t>
      </w:r>
    </w:p>
    <w:p w14:paraId="770D62E4" w14:textId="5E7E56B2" w:rsidR="00423C04" w:rsidRPr="00423C04" w:rsidRDefault="00423C04" w:rsidP="00423C04">
      <w:r w:rsidRPr="00423C04">
        <w:t xml:space="preserve">The Prismatic Oil Level Indicator employs advanced optical prism technology to provide magnified, highly visible level indication. Unlike standard transparent designs, the prismatic </w:t>
      </w:r>
      <w:r w:rsidR="00B176CB">
        <w:t xml:space="preserve">designs </w:t>
      </w:r>
      <w:r w:rsidRPr="00423C04">
        <w:t>delivers superior clarity and extended viewing distance, making it ideal for large transformers where observers may need to read the level from several meters away. The prism design also provides sharper visual distinction between oil and air phases.</w:t>
      </w:r>
    </w:p>
    <w:p w14:paraId="5797C4E1" w14:textId="77777777" w:rsidR="00423C04" w:rsidRPr="00423C04" w:rsidRDefault="00423C04" w:rsidP="00423C04">
      <w:pPr>
        <w:rPr>
          <w:b/>
          <w:bCs/>
        </w:rPr>
      </w:pPr>
      <w:r w:rsidRPr="00423C04">
        <w:rPr>
          <w:b/>
          <w:bCs/>
        </w:rPr>
        <w:t>Key Features</w:t>
      </w:r>
    </w:p>
    <w:p w14:paraId="7468D5E9" w14:textId="77777777" w:rsidR="00423C04" w:rsidRPr="00423C04" w:rsidRDefault="00423C04" w:rsidP="00423C04">
      <w:pPr>
        <w:numPr>
          <w:ilvl w:val="0"/>
          <w:numId w:val="10"/>
        </w:numPr>
      </w:pPr>
      <w:r w:rsidRPr="00423C04">
        <w:rPr>
          <w:b/>
          <w:bCs/>
        </w:rPr>
        <w:t>Prismatic Lens Design:</w:t>
      </w:r>
      <w:r w:rsidRPr="00423C04">
        <w:t> Optical magnification for distance visibility</w:t>
      </w:r>
    </w:p>
    <w:p w14:paraId="74E3343E" w14:textId="77777777" w:rsidR="00423C04" w:rsidRPr="00423C04" w:rsidRDefault="00423C04" w:rsidP="00423C04">
      <w:pPr>
        <w:numPr>
          <w:ilvl w:val="0"/>
          <w:numId w:val="10"/>
        </w:numPr>
      </w:pPr>
      <w:r w:rsidRPr="00423C04">
        <w:rPr>
          <w:b/>
          <w:bCs/>
        </w:rPr>
        <w:t>Enhanced Clarity:</w:t>
      </w:r>
      <w:r w:rsidRPr="00423C04">
        <w:t> Sharper oil/air boundary compared to transparent designs</w:t>
      </w:r>
    </w:p>
    <w:p w14:paraId="4B581E3E" w14:textId="77777777" w:rsidR="00423C04" w:rsidRPr="00423C04" w:rsidRDefault="00423C04" w:rsidP="00423C04">
      <w:pPr>
        <w:numPr>
          <w:ilvl w:val="0"/>
          <w:numId w:val="10"/>
        </w:numPr>
      </w:pPr>
      <w:r w:rsidRPr="00423C04">
        <w:rPr>
          <w:b/>
          <w:bCs/>
        </w:rPr>
        <w:t>Extended Viewing Distance:</w:t>
      </w:r>
      <w:r w:rsidRPr="00423C04">
        <w:t> Readable from 10+ meters in most field conditions</w:t>
      </w:r>
    </w:p>
    <w:p w14:paraId="0E8D03C6" w14:textId="77777777" w:rsidR="00423C04" w:rsidRPr="00423C04" w:rsidRDefault="00423C04" w:rsidP="00423C04">
      <w:pPr>
        <w:numPr>
          <w:ilvl w:val="0"/>
          <w:numId w:val="10"/>
        </w:numPr>
      </w:pPr>
      <w:r w:rsidRPr="00423C04">
        <w:rPr>
          <w:b/>
          <w:bCs/>
        </w:rPr>
        <w:t>Available Materials:</w:t>
      </w:r>
      <w:r w:rsidRPr="00423C04">
        <w:t> Polycarbonate (outdoor) and Acrylic (standard)</w:t>
      </w:r>
    </w:p>
    <w:p w14:paraId="52D66ED6" w14:textId="77777777" w:rsidR="00423C04" w:rsidRPr="00423C04" w:rsidRDefault="00423C04" w:rsidP="00423C04">
      <w:pPr>
        <w:numPr>
          <w:ilvl w:val="0"/>
          <w:numId w:val="10"/>
        </w:numPr>
      </w:pPr>
      <w:r w:rsidRPr="00423C04">
        <w:rPr>
          <w:b/>
          <w:bCs/>
        </w:rPr>
        <w:t>Durable Construction:</w:t>
      </w:r>
      <w:r w:rsidRPr="00423C04">
        <w:t> Prism made from high-quality optical material</w:t>
      </w:r>
    </w:p>
    <w:p w14:paraId="0766F285" w14:textId="77777777" w:rsidR="00423C04" w:rsidRPr="00423C04" w:rsidRDefault="00423C04" w:rsidP="00423C04">
      <w:pPr>
        <w:numPr>
          <w:ilvl w:val="0"/>
          <w:numId w:val="10"/>
        </w:numPr>
      </w:pPr>
      <w:r w:rsidRPr="00423C04">
        <w:rPr>
          <w:b/>
          <w:bCs/>
        </w:rPr>
        <w:t>Color-Coded Bands:</w:t>
      </w:r>
      <w:r w:rsidRPr="00423C04">
        <w:t> Optional red/green bands for quick status indication</w:t>
      </w:r>
    </w:p>
    <w:p w14:paraId="13728593" w14:textId="77777777" w:rsidR="00423C04" w:rsidRPr="00423C04" w:rsidRDefault="00423C04" w:rsidP="00423C04">
      <w:pPr>
        <w:numPr>
          <w:ilvl w:val="0"/>
          <w:numId w:val="10"/>
        </w:numPr>
      </w:pPr>
      <w:r w:rsidRPr="00423C04">
        <w:rPr>
          <w:b/>
          <w:bCs/>
        </w:rPr>
        <w:t>Weather Resistant:</w:t>
      </w:r>
      <w:r w:rsidRPr="00423C04">
        <w:t> Suitable for outdoor and harsh environments</w:t>
      </w:r>
    </w:p>
    <w:p w14:paraId="2B7B2727" w14:textId="3AAF7CA4" w:rsidR="00423C04" w:rsidRPr="00423C04" w:rsidRDefault="00423C04" w:rsidP="00423C04">
      <w:pPr>
        <w:numPr>
          <w:ilvl w:val="0"/>
          <w:numId w:val="10"/>
        </w:numPr>
      </w:pPr>
      <w:r w:rsidRPr="00423C04">
        <w:rPr>
          <w:b/>
          <w:bCs/>
        </w:rPr>
        <w:t>Low Maintenance:</w:t>
      </w:r>
      <w:r w:rsidRPr="00423C04">
        <w:t> Sealed design prevents contamination</w:t>
      </w:r>
      <w:r>
        <w:br/>
      </w:r>
    </w:p>
    <w:p w14:paraId="0CE18BF5" w14:textId="2602B6B0" w:rsidR="00423C04" w:rsidRPr="00423C04" w:rsidRDefault="00423C04" w:rsidP="00423C04">
      <w:pPr>
        <w:rPr>
          <w:b/>
          <w:bCs/>
          <w:sz w:val="28"/>
          <w:szCs w:val="22"/>
        </w:rPr>
      </w:pPr>
      <w:r w:rsidRPr="00423C04">
        <w:rPr>
          <w:sz w:val="28"/>
          <w:szCs w:val="22"/>
        </w:rPr>
        <w:t>4.</w:t>
      </w:r>
      <w:r w:rsidRPr="00423C04">
        <w:rPr>
          <w:rFonts w:ascii="Arial" w:eastAsia="Times New Roman" w:hAnsi="Arial" w:cs="Arial"/>
          <w:b/>
          <w:bCs/>
          <w:color w:val="B20E10"/>
          <w:kern w:val="36"/>
          <w:sz w:val="52"/>
          <w:szCs w:val="52"/>
          <w14:ligatures w14:val="none"/>
        </w:rPr>
        <w:t xml:space="preserve"> </w:t>
      </w:r>
      <w:r w:rsidRPr="00423C04">
        <w:rPr>
          <w:b/>
          <w:bCs/>
          <w:sz w:val="28"/>
          <w:szCs w:val="22"/>
        </w:rPr>
        <w:t>Tubular Oil Level Indicator</w:t>
      </w:r>
    </w:p>
    <w:p w14:paraId="5F034EAA" w14:textId="77777777" w:rsidR="00423C04" w:rsidRPr="00423C04" w:rsidRDefault="00423C04" w:rsidP="00423C04">
      <w:pPr>
        <w:rPr>
          <w:b/>
          <w:bCs/>
        </w:rPr>
      </w:pPr>
      <w:r w:rsidRPr="00423C04">
        <w:rPr>
          <w:b/>
          <w:bCs/>
        </w:rPr>
        <w:lastRenderedPageBreak/>
        <w:t>Product Overview</w:t>
      </w:r>
    </w:p>
    <w:p w14:paraId="1CEDB6F0" w14:textId="64FC073B" w:rsidR="00423C04" w:rsidRPr="00423C04" w:rsidRDefault="00423C04" w:rsidP="00423C04">
      <w:r w:rsidRPr="00423C04">
        <w:t>The Tubular Oil Level Indicator combines a transparent tube element with a floating indicator ball to provide continuous, maintenance-free level monitoring. Available in both polycarbonate and acrylic tube variants, tubular gauges offer simplicity, durability, and proven performance in transformer applications spanning decades. The direct tube design allows for clear inline visualization of oil level with minimal installation complexity wide industrial use.</w:t>
      </w:r>
    </w:p>
    <w:p w14:paraId="668FCD3B" w14:textId="77777777" w:rsidR="00423C04" w:rsidRPr="00423C04" w:rsidRDefault="00423C04" w:rsidP="00423C04">
      <w:pPr>
        <w:rPr>
          <w:b/>
          <w:bCs/>
        </w:rPr>
      </w:pPr>
      <w:r w:rsidRPr="00423C04">
        <w:rPr>
          <w:b/>
          <w:bCs/>
        </w:rPr>
        <w:t>Key Features</w:t>
      </w:r>
    </w:p>
    <w:p w14:paraId="35C14B8B" w14:textId="77777777" w:rsidR="00423C04" w:rsidRPr="00423C04" w:rsidRDefault="00423C04" w:rsidP="00423C04">
      <w:pPr>
        <w:numPr>
          <w:ilvl w:val="0"/>
          <w:numId w:val="11"/>
        </w:numPr>
      </w:pPr>
      <w:r w:rsidRPr="00423C04">
        <w:rPr>
          <w:b/>
          <w:bCs/>
        </w:rPr>
        <w:t>Simple Float Mechanism:</w:t>
      </w:r>
      <w:r w:rsidRPr="00423C04">
        <w:t> No complex linkages or electronics</w:t>
      </w:r>
    </w:p>
    <w:p w14:paraId="537BD7AE" w14:textId="34BA4953" w:rsidR="00423C04" w:rsidRPr="00423C04" w:rsidRDefault="00423C04" w:rsidP="00423C04">
      <w:pPr>
        <w:numPr>
          <w:ilvl w:val="0"/>
          <w:numId w:val="11"/>
        </w:numPr>
      </w:pPr>
      <w:r w:rsidRPr="00423C04">
        <w:rPr>
          <w:b/>
          <w:bCs/>
        </w:rPr>
        <w:t>Transparent Tube Options:</w:t>
      </w:r>
      <w:r w:rsidRPr="00423C04">
        <w:t xml:space="preserve"> Polycarbonate or Acrylic </w:t>
      </w:r>
    </w:p>
    <w:p w14:paraId="510E134A" w14:textId="77777777" w:rsidR="00423C04" w:rsidRPr="00423C04" w:rsidRDefault="00423C04" w:rsidP="00423C04">
      <w:pPr>
        <w:numPr>
          <w:ilvl w:val="0"/>
          <w:numId w:val="11"/>
        </w:numPr>
      </w:pPr>
      <w:r w:rsidRPr="00423C04">
        <w:rPr>
          <w:b/>
          <w:bCs/>
        </w:rPr>
        <w:t>Dual-Type Float:</w:t>
      </w:r>
      <w:r w:rsidRPr="00423C04">
        <w:t> ATOLG and BTOLG designs for specific mounting orientations</w:t>
      </w:r>
    </w:p>
    <w:p w14:paraId="2406D8FF" w14:textId="77777777" w:rsidR="00423C04" w:rsidRPr="00423C04" w:rsidRDefault="00423C04" w:rsidP="00423C04">
      <w:pPr>
        <w:numPr>
          <w:ilvl w:val="0"/>
          <w:numId w:val="11"/>
        </w:numPr>
      </w:pPr>
      <w:r w:rsidRPr="00423C04">
        <w:rPr>
          <w:b/>
          <w:bCs/>
        </w:rPr>
        <w:t>Anti-Theft Design Option:</w:t>
      </w:r>
      <w:r w:rsidRPr="00423C04">
        <w:t> Back-bolt mounting available for secure installations</w:t>
      </w:r>
    </w:p>
    <w:p w14:paraId="35BF83AE" w14:textId="77777777" w:rsidR="00423C04" w:rsidRPr="00423C04" w:rsidRDefault="00423C04" w:rsidP="00423C04">
      <w:pPr>
        <w:numPr>
          <w:ilvl w:val="0"/>
          <w:numId w:val="11"/>
        </w:numPr>
      </w:pPr>
      <w:r w:rsidRPr="00423C04">
        <w:rPr>
          <w:b/>
          <w:bCs/>
        </w:rPr>
        <w:t>Wide Temperature Range:</w:t>
      </w:r>
      <w:r w:rsidRPr="00423C04">
        <w:t> Reliable operation from -40°C to +120°C</w:t>
      </w:r>
    </w:p>
    <w:p w14:paraId="0F2B8A46" w14:textId="77777777" w:rsidR="00423C04" w:rsidRPr="00423C04" w:rsidRDefault="00423C04" w:rsidP="00423C04">
      <w:pPr>
        <w:numPr>
          <w:ilvl w:val="0"/>
          <w:numId w:val="11"/>
        </w:numPr>
      </w:pPr>
      <w:r w:rsidRPr="00423C04">
        <w:rPr>
          <w:b/>
          <w:bCs/>
        </w:rPr>
        <w:t>Multiple Fluid Compatibility:</w:t>
      </w:r>
      <w:r w:rsidRPr="00423C04">
        <w:t> Mineral oil, synthetic PAO, and ester-based fluids</w:t>
      </w:r>
    </w:p>
    <w:p w14:paraId="14644DAA" w14:textId="77777777" w:rsidR="00423C04" w:rsidRPr="00423C04" w:rsidRDefault="00423C04" w:rsidP="00423C04">
      <w:pPr>
        <w:numPr>
          <w:ilvl w:val="0"/>
          <w:numId w:val="11"/>
        </w:numPr>
      </w:pPr>
      <w:r w:rsidRPr="00423C04">
        <w:rPr>
          <w:b/>
          <w:bCs/>
        </w:rPr>
        <w:t>Zero Maintenance:</w:t>
      </w:r>
      <w:r w:rsidRPr="00423C04">
        <w:t> No calibration, sealing, or adjustments required after installation</w:t>
      </w:r>
    </w:p>
    <w:p w14:paraId="67042901" w14:textId="77777777" w:rsidR="00423C04" w:rsidRPr="00423C04" w:rsidRDefault="00423C04" w:rsidP="00423C04">
      <w:r w:rsidRPr="00423C04">
        <w:t>\n</w:t>
      </w:r>
    </w:p>
    <w:p w14:paraId="25A5F8B0" w14:textId="77777777" w:rsidR="00423C04" w:rsidRPr="00423C04" w:rsidRDefault="00423C04" w:rsidP="00423C04">
      <w:pPr>
        <w:numPr>
          <w:ilvl w:val="0"/>
          <w:numId w:val="11"/>
        </w:numPr>
      </w:pPr>
      <w:r w:rsidRPr="00423C04">
        <w:rPr>
          <w:b/>
          <w:bCs/>
        </w:rPr>
        <w:t>Field Proven:</w:t>
      </w:r>
      <w:r w:rsidRPr="00423C04">
        <w:t> Decades of proven reliability in utility and industrial transformers worldwide</w:t>
      </w:r>
    </w:p>
    <w:p w14:paraId="1A5B1005" w14:textId="0FA0676A" w:rsidR="00B176CB" w:rsidRDefault="00423C04" w:rsidP="0046017C">
      <w:pPr>
        <w:rPr>
          <w:b/>
          <w:bCs/>
        </w:rPr>
      </w:pPr>
      <w:r w:rsidRPr="00423C04">
        <w:t>\n</w:t>
      </w:r>
      <w:r w:rsidR="00B176CB">
        <w:br/>
      </w:r>
      <w:r w:rsidR="0046017C">
        <w:br/>
      </w:r>
      <w:r w:rsidR="00B176CB">
        <w:rPr>
          <w:b/>
          <w:bCs/>
        </w:rPr>
        <w:t>Model (TOLG):</w:t>
      </w:r>
      <w:r w:rsidR="00B176CB">
        <w:rPr>
          <w:b/>
          <w:bCs/>
        </w:rPr>
        <w:br/>
      </w:r>
      <w:r w:rsidR="00B176CB">
        <w:t>Different Models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2510"/>
        <w:gridCol w:w="2543"/>
      </w:tblGrid>
      <w:tr w:rsidR="00B176CB" w:rsidRPr="00B176CB" w14:paraId="1134380B" w14:textId="77777777" w:rsidTr="00B176CB">
        <w:trPr>
          <w:tblHeader/>
          <w:tblCellSpacing w:w="15" w:type="dxa"/>
        </w:trPr>
        <w:tc>
          <w:tcPr>
            <w:tcW w:w="2025" w:type="dxa"/>
            <w:vAlign w:val="center"/>
            <w:hideMark/>
          </w:tcPr>
          <w:p w14:paraId="31581089" w14:textId="6F8E0463" w:rsidR="00B176CB" w:rsidRPr="00B176CB" w:rsidRDefault="00B176CB" w:rsidP="00B176CB">
            <w:pPr>
              <w:rPr>
                <w:b/>
                <w:bCs/>
              </w:rPr>
            </w:pPr>
            <w:r>
              <w:br/>
            </w:r>
            <w:r w:rsidRPr="00B176CB">
              <w:rPr>
                <w:b/>
                <w:bCs/>
              </w:rPr>
              <w:t>Model (TOLG)</w:t>
            </w:r>
          </w:p>
        </w:tc>
        <w:tc>
          <w:tcPr>
            <w:tcW w:w="2480" w:type="dxa"/>
            <w:vAlign w:val="center"/>
            <w:hideMark/>
          </w:tcPr>
          <w:p w14:paraId="1A7F2420" w14:textId="77777777" w:rsidR="00B176CB" w:rsidRPr="00B176CB" w:rsidRDefault="00B176CB" w:rsidP="00B176CB">
            <w:pPr>
              <w:rPr>
                <w:b/>
                <w:bCs/>
              </w:rPr>
            </w:pPr>
            <w:r w:rsidRPr="00B176CB">
              <w:rPr>
                <w:b/>
                <w:bCs/>
              </w:rPr>
              <w:t>Bolt Tightening Position</w:t>
            </w:r>
          </w:p>
        </w:tc>
        <w:tc>
          <w:tcPr>
            <w:tcW w:w="0" w:type="auto"/>
            <w:vAlign w:val="center"/>
            <w:hideMark/>
          </w:tcPr>
          <w:p w14:paraId="1A9996A0" w14:textId="77777777" w:rsidR="00B176CB" w:rsidRPr="00B176CB" w:rsidRDefault="00B176CB" w:rsidP="00B176CB">
            <w:pPr>
              <w:rPr>
                <w:b/>
                <w:bCs/>
              </w:rPr>
            </w:pPr>
            <w:r w:rsidRPr="00B176CB">
              <w:rPr>
                <w:b/>
                <w:bCs/>
              </w:rPr>
              <w:t>Feature</w:t>
            </w:r>
          </w:p>
        </w:tc>
      </w:tr>
      <w:tr w:rsidR="00B176CB" w:rsidRPr="00B176CB" w14:paraId="260284AE" w14:textId="77777777" w:rsidTr="00B176CB">
        <w:trPr>
          <w:tblCellSpacing w:w="15" w:type="dxa"/>
        </w:trPr>
        <w:tc>
          <w:tcPr>
            <w:tcW w:w="2025" w:type="dxa"/>
            <w:vAlign w:val="center"/>
            <w:hideMark/>
          </w:tcPr>
          <w:p w14:paraId="1B56AF27" w14:textId="77777777" w:rsidR="00B176CB" w:rsidRPr="00B176CB" w:rsidRDefault="00B176CB" w:rsidP="00B176CB">
            <w:r w:rsidRPr="00B176CB">
              <w:rPr>
                <w:b/>
                <w:bCs/>
              </w:rPr>
              <w:t>ATOLG</w:t>
            </w:r>
          </w:p>
        </w:tc>
        <w:tc>
          <w:tcPr>
            <w:tcW w:w="2480" w:type="dxa"/>
            <w:vAlign w:val="center"/>
            <w:hideMark/>
          </w:tcPr>
          <w:p w14:paraId="678A24A3" w14:textId="77777777" w:rsidR="00B176CB" w:rsidRPr="00B176CB" w:rsidRDefault="00B176CB" w:rsidP="00B176CB">
            <w:r w:rsidRPr="00B176CB">
              <w:t>Back</w:t>
            </w:r>
          </w:p>
        </w:tc>
        <w:tc>
          <w:tcPr>
            <w:tcW w:w="0" w:type="auto"/>
            <w:vAlign w:val="center"/>
            <w:hideMark/>
          </w:tcPr>
          <w:p w14:paraId="39AC6745" w14:textId="77777777" w:rsidR="00B176CB" w:rsidRPr="00B176CB" w:rsidRDefault="00B176CB" w:rsidP="00B176CB">
            <w:r w:rsidRPr="00B176CB">
              <w:t>Anti-theft design</w:t>
            </w:r>
          </w:p>
        </w:tc>
      </w:tr>
      <w:tr w:rsidR="00B176CB" w:rsidRPr="00B176CB" w14:paraId="5F6B22DD" w14:textId="77777777" w:rsidTr="00B176CB">
        <w:trPr>
          <w:tblCellSpacing w:w="15" w:type="dxa"/>
        </w:trPr>
        <w:tc>
          <w:tcPr>
            <w:tcW w:w="2025" w:type="dxa"/>
            <w:vAlign w:val="center"/>
            <w:hideMark/>
          </w:tcPr>
          <w:p w14:paraId="49A8CD0B" w14:textId="77777777" w:rsidR="00B176CB" w:rsidRPr="00B176CB" w:rsidRDefault="00B176CB" w:rsidP="00B176CB">
            <w:r w:rsidRPr="00B176CB">
              <w:rPr>
                <w:b/>
                <w:bCs/>
              </w:rPr>
              <w:t>BTOLG</w:t>
            </w:r>
          </w:p>
        </w:tc>
        <w:tc>
          <w:tcPr>
            <w:tcW w:w="2480" w:type="dxa"/>
            <w:vAlign w:val="center"/>
            <w:hideMark/>
          </w:tcPr>
          <w:p w14:paraId="6BCF03EC" w14:textId="77777777" w:rsidR="00B176CB" w:rsidRPr="00B176CB" w:rsidRDefault="00B176CB" w:rsidP="00B176CB">
            <w:r w:rsidRPr="00B176CB">
              <w:t>Front</w:t>
            </w:r>
          </w:p>
        </w:tc>
        <w:tc>
          <w:tcPr>
            <w:tcW w:w="0" w:type="auto"/>
            <w:vAlign w:val="center"/>
            <w:hideMark/>
          </w:tcPr>
          <w:p w14:paraId="7FD66845" w14:textId="77777777" w:rsidR="00B176CB" w:rsidRPr="00B176CB" w:rsidRDefault="00B176CB" w:rsidP="00B176CB">
            <w:r w:rsidRPr="00B176CB">
              <w:t>Easy front-side tightening</w:t>
            </w:r>
          </w:p>
        </w:tc>
      </w:tr>
    </w:tbl>
    <w:p w14:paraId="3B2474F9" w14:textId="4DC6ED6D" w:rsidR="0046017C" w:rsidRPr="0046017C" w:rsidRDefault="0046017C" w:rsidP="0046017C">
      <w:r>
        <w:br/>
      </w:r>
    </w:p>
    <w:p w14:paraId="1E896850" w14:textId="77777777" w:rsidR="0046017C" w:rsidRPr="0046017C" w:rsidRDefault="0046017C" w:rsidP="0046017C">
      <w:pPr>
        <w:rPr>
          <w:b/>
          <w:bCs/>
          <w:sz w:val="36"/>
          <w:szCs w:val="28"/>
        </w:rPr>
      </w:pPr>
      <w:r w:rsidRPr="0046017C">
        <w:rPr>
          <w:b/>
          <w:bCs/>
          <w:sz w:val="36"/>
          <w:szCs w:val="28"/>
        </w:rPr>
        <w:t>PRESSURE RELIEF VALVE WITH LIQUID LEVEL INDICATOR</w:t>
      </w:r>
    </w:p>
    <w:p w14:paraId="1BE2F119" w14:textId="0057D80D" w:rsidR="0046017C" w:rsidRPr="0046017C" w:rsidRDefault="0046017C" w:rsidP="0046017C">
      <w:r>
        <w:rPr>
          <w:b/>
          <w:bCs/>
        </w:rPr>
        <w:lastRenderedPageBreak/>
        <w:t>Product Overview</w:t>
      </w:r>
      <w:r w:rsidRPr="0046017C">
        <w:rPr>
          <w:b/>
          <w:bCs/>
        </w:rPr>
        <w:t xml:space="preserve"> : </w:t>
      </w:r>
    </w:p>
    <w:p w14:paraId="6C47FC69" w14:textId="28EFB19B" w:rsidR="0046017C" w:rsidRPr="0046017C" w:rsidRDefault="0046017C" w:rsidP="0046017C">
      <w:r w:rsidRPr="0046017C">
        <w:t xml:space="preserve">XD series of Tubular Oil Level gauge is specialized product for </w:t>
      </w:r>
      <w:r w:rsidR="00B176CB">
        <w:t xml:space="preserve">hermetically </w:t>
      </w:r>
      <w:r w:rsidRPr="0046017C">
        <w:t xml:space="preserve">sealed transformers. </w:t>
      </w:r>
    </w:p>
    <w:p w14:paraId="20AB280E" w14:textId="77777777" w:rsidR="0046017C" w:rsidRPr="0046017C" w:rsidRDefault="0046017C" w:rsidP="0046017C">
      <w:r w:rsidRPr="0046017C">
        <w:t xml:space="preserve">It is combo of: </w:t>
      </w:r>
    </w:p>
    <w:p w14:paraId="612C67BE" w14:textId="77777777" w:rsidR="0046017C" w:rsidRPr="0046017C" w:rsidRDefault="0046017C" w:rsidP="0046017C">
      <w:r w:rsidRPr="0046017C">
        <w:t xml:space="preserve">a) Pressure Relief Valve at the Top with effective diameter of 1”. </w:t>
      </w:r>
    </w:p>
    <w:p w14:paraId="7F94C8E0" w14:textId="77777777" w:rsidR="0046017C" w:rsidRPr="0046017C" w:rsidRDefault="0046017C" w:rsidP="0046017C">
      <w:r w:rsidRPr="0046017C">
        <w:t xml:space="preserve">b) Oil Level Indicator where Blue indicated that the oil is sufficient and red indicates oil is to be refilled. </w:t>
      </w:r>
    </w:p>
    <w:p w14:paraId="09EB25F3" w14:textId="77777777" w:rsidR="0046017C" w:rsidRPr="0046017C" w:rsidRDefault="0046017C" w:rsidP="0046017C">
      <w:r w:rsidRPr="0046017C">
        <w:t xml:space="preserve">Pressure Relief Valve (P.R.V.) is a safety device to be used in Transformer, Pressure Tanks &amp; Pressure Lines for indoor &amp; outdoor application. Suitable for repeated operation as compared to Conventional Explosion Vent which is for single use. It is compact, highly reliable and particularly designed to be used on O.L.T.C., Transformers, &amp; similar equipment’s / tank with non-corrosive liquid. </w:t>
      </w:r>
    </w:p>
    <w:p w14:paraId="1D1B9666" w14:textId="13E26847" w:rsidR="0046017C" w:rsidRPr="0046017C" w:rsidRDefault="0046017C" w:rsidP="0046017C">
      <w:r w:rsidRPr="0046017C">
        <w:t>Level Indicator is used to know level of liquid in Transformer / Tank for indoor and outdoor application. This product is very useful for</w:t>
      </w:r>
      <w:r w:rsidR="00C36C76" w:rsidRPr="00C36C76">
        <w:t xml:space="preserve"> </w:t>
      </w:r>
      <w:r w:rsidR="00C36C76">
        <w:t xml:space="preserve">hermetically </w:t>
      </w:r>
      <w:r w:rsidRPr="0046017C">
        <w:t xml:space="preserve">sealed transformers. </w:t>
      </w:r>
    </w:p>
    <w:p w14:paraId="46658698" w14:textId="77777777" w:rsidR="0046017C" w:rsidRPr="0046017C" w:rsidRDefault="0046017C" w:rsidP="0046017C">
      <w:r w:rsidRPr="0046017C">
        <w:rPr>
          <w:b/>
          <w:bCs/>
        </w:rPr>
        <w:t xml:space="preserve">Features : </w:t>
      </w:r>
    </w:p>
    <w:p w14:paraId="3FE95042" w14:textId="2AE35836" w:rsidR="0046017C" w:rsidRPr="0046017C" w:rsidRDefault="0046017C" w:rsidP="0046017C">
      <w:pPr>
        <w:numPr>
          <w:ilvl w:val="0"/>
          <w:numId w:val="14"/>
        </w:numPr>
      </w:pPr>
      <w:r w:rsidRPr="0046017C">
        <w:t xml:space="preserve">Reliable Operating Pressure </w:t>
      </w:r>
      <w:r w:rsidR="00C36C76">
        <w:t xml:space="preserve">from </w:t>
      </w:r>
      <w:r w:rsidR="00C36C76" w:rsidRPr="009C117B">
        <w:t>20 to 100 KPa. (0.20 to 1.00 kg/cm sq.)</w:t>
      </w:r>
    </w:p>
    <w:p w14:paraId="74B8C20D" w14:textId="77777777" w:rsidR="0046017C" w:rsidRPr="0046017C" w:rsidRDefault="0046017C" w:rsidP="0046017C">
      <w:pPr>
        <w:numPr>
          <w:ilvl w:val="0"/>
          <w:numId w:val="14"/>
        </w:numPr>
      </w:pPr>
      <w:r w:rsidRPr="0046017C">
        <w:t xml:space="preserve">Spring Safety Valve is compact, highly reliable and particularly useful for use in transformer &amp; tanks containing non corrosive liquid even in extreme outdoor condition. </w:t>
      </w:r>
    </w:p>
    <w:p w14:paraId="6EF950E6" w14:textId="77777777" w:rsidR="0046017C" w:rsidRPr="0046017C" w:rsidRDefault="0046017C" w:rsidP="0046017C">
      <w:pPr>
        <w:numPr>
          <w:ilvl w:val="0"/>
          <w:numId w:val="14"/>
        </w:numPr>
      </w:pPr>
      <w:r w:rsidRPr="0046017C">
        <w:t xml:space="preserve">Compact and Rugged Design. </w:t>
      </w:r>
    </w:p>
    <w:p w14:paraId="6DA18236" w14:textId="77777777" w:rsidR="0046017C" w:rsidRPr="0046017C" w:rsidRDefault="0046017C" w:rsidP="0046017C">
      <w:pPr>
        <w:numPr>
          <w:ilvl w:val="0"/>
          <w:numId w:val="14"/>
        </w:numPr>
      </w:pPr>
      <w:r w:rsidRPr="0046017C">
        <w:t xml:space="preserve">It is to mounted Vertically. </w:t>
      </w:r>
    </w:p>
    <w:p w14:paraId="680D38CB" w14:textId="77777777" w:rsidR="0046017C" w:rsidRPr="0046017C" w:rsidRDefault="0046017C" w:rsidP="0046017C">
      <w:pPr>
        <w:numPr>
          <w:ilvl w:val="0"/>
          <w:numId w:val="14"/>
        </w:numPr>
      </w:pPr>
      <w:r w:rsidRPr="0046017C">
        <w:t xml:space="preserve">Positive Resealing Pressure. </w:t>
      </w:r>
    </w:p>
    <w:p w14:paraId="23848D26" w14:textId="77777777" w:rsidR="0046017C" w:rsidRPr="0046017C" w:rsidRDefault="0046017C" w:rsidP="0046017C">
      <w:pPr>
        <w:numPr>
          <w:ilvl w:val="0"/>
          <w:numId w:val="14"/>
        </w:numPr>
      </w:pPr>
      <w:r w:rsidRPr="0046017C">
        <w:t xml:space="preserve">Normally our sealing is with Nitrile Rubber “O” Ring. </w:t>
      </w:r>
    </w:p>
    <w:p w14:paraId="2F27AADF" w14:textId="77777777" w:rsidR="0046017C" w:rsidRPr="0046017C" w:rsidRDefault="0046017C" w:rsidP="0046017C">
      <w:pPr>
        <w:numPr>
          <w:ilvl w:val="0"/>
          <w:numId w:val="14"/>
        </w:numPr>
      </w:pPr>
      <w:r w:rsidRPr="0046017C">
        <w:t xml:space="preserve">Valve Resetting Automatic. Suitable for repeated use. </w:t>
      </w:r>
    </w:p>
    <w:p w14:paraId="1FD2EC1B" w14:textId="77777777" w:rsidR="0046017C" w:rsidRPr="0046017C" w:rsidRDefault="0046017C" w:rsidP="0046017C">
      <w:pPr>
        <w:numPr>
          <w:ilvl w:val="0"/>
          <w:numId w:val="14"/>
        </w:numPr>
      </w:pPr>
      <w:r w:rsidRPr="0046017C">
        <w:t xml:space="preserve">Float compatible with Transformer Oil </w:t>
      </w:r>
    </w:p>
    <w:p w14:paraId="79B87909" w14:textId="77777777" w:rsidR="0046017C" w:rsidRPr="0046017C" w:rsidRDefault="0046017C" w:rsidP="0046017C">
      <w:pPr>
        <w:numPr>
          <w:ilvl w:val="0"/>
          <w:numId w:val="14"/>
        </w:numPr>
      </w:pPr>
      <w:r w:rsidRPr="0046017C">
        <w:t xml:space="preserve">UV Protected Polycarbonate Clear window </w:t>
      </w:r>
    </w:p>
    <w:p w14:paraId="35083512" w14:textId="57E43AA7" w:rsidR="0046017C" w:rsidRDefault="0046017C" w:rsidP="0046017C">
      <w:pPr>
        <w:numPr>
          <w:ilvl w:val="0"/>
          <w:numId w:val="14"/>
        </w:numPr>
      </w:pPr>
      <w:r w:rsidRPr="0046017C">
        <w:t xml:space="preserve">Each assembly acts as a conservator also. </w:t>
      </w:r>
      <w:r w:rsidR="00BC47AF">
        <w:br/>
      </w:r>
    </w:p>
    <w:p w14:paraId="60AA19EE" w14:textId="77777777" w:rsidR="00BC47AF" w:rsidRPr="0046017C" w:rsidRDefault="00BC47AF" w:rsidP="00BC47AF">
      <w:pPr>
        <w:ind w:left="720"/>
      </w:pPr>
    </w:p>
    <w:p w14:paraId="7E0B9439" w14:textId="77777777" w:rsidR="00C36C76" w:rsidRPr="0046017C" w:rsidRDefault="00BC47AF" w:rsidP="00BC47AF">
      <w:pPr>
        <w:spacing w:before="100" w:beforeAutospacing="1" w:after="100" w:afterAutospacing="1" w:line="240" w:lineRule="auto"/>
        <w:rPr>
          <w:rFonts w:ascii="Times New Roman" w:eastAsia="Times New Roman" w:hAnsi="Times New Roman" w:cs="Times New Roman"/>
          <w:kern w:val="0"/>
          <w:szCs w:val="24"/>
          <w14:ligatures w14:val="none"/>
        </w:rPr>
      </w:pPr>
      <w:r w:rsidRPr="0046017C">
        <w:rPr>
          <w:rFonts w:ascii="Times New Roman" w:eastAsia="Times New Roman" w:hAnsi="Times New Roman" w:cs="Times New Roman"/>
          <w:b/>
          <w:bCs/>
          <w:kern w:val="0"/>
          <w:szCs w:val="24"/>
          <w14:ligatures w14:val="none"/>
        </w:rPr>
        <w:t>Different Models available ar</w:t>
      </w:r>
      <w:r>
        <w:rPr>
          <w:rFonts w:ascii="Times New Roman" w:eastAsia="Times New Roman" w:hAnsi="Times New Roman" w:cs="Times New Roman"/>
          <w:b/>
          <w:bCs/>
          <w:kern w:val="0"/>
          <w:szCs w:val="24"/>
          <w14:ligatures w14:val="none"/>
        </w:rPr>
        <w:t>e:</w:t>
      </w:r>
      <w:r>
        <w:rPr>
          <w:rFonts w:ascii="Times New Roman" w:eastAsia="Times New Roman" w:hAnsi="Times New Roman" w:cs="Times New Roman"/>
          <w:b/>
          <w:bCs/>
          <w:kern w:val="0"/>
          <w:szCs w:val="24"/>
          <w14:ligatures w14:val="non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2774"/>
        <w:gridCol w:w="2789"/>
      </w:tblGrid>
      <w:tr w:rsidR="00C36C76" w:rsidRPr="00C36C76" w14:paraId="570E4B82" w14:textId="77777777">
        <w:trPr>
          <w:tblHeader/>
          <w:tblCellSpacing w:w="15" w:type="dxa"/>
        </w:trPr>
        <w:tc>
          <w:tcPr>
            <w:tcW w:w="0" w:type="auto"/>
            <w:vAlign w:val="center"/>
            <w:hideMark/>
          </w:tcPr>
          <w:p w14:paraId="1D42561B"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b/>
                <w:bCs/>
                <w:kern w:val="0"/>
                <w:szCs w:val="24"/>
                <w14:ligatures w14:val="none"/>
              </w:rPr>
            </w:pPr>
            <w:r w:rsidRPr="00C36C76">
              <w:rPr>
                <w:rFonts w:ascii="Times New Roman" w:eastAsia="Times New Roman" w:hAnsi="Times New Roman" w:cs="Times New Roman"/>
                <w:b/>
                <w:bCs/>
                <w:kern w:val="0"/>
                <w:szCs w:val="24"/>
                <w14:ligatures w14:val="none"/>
              </w:rPr>
              <w:lastRenderedPageBreak/>
              <w:t>Feature</w:t>
            </w:r>
          </w:p>
        </w:tc>
        <w:tc>
          <w:tcPr>
            <w:tcW w:w="0" w:type="auto"/>
            <w:vAlign w:val="center"/>
            <w:hideMark/>
          </w:tcPr>
          <w:p w14:paraId="14EE05FB"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b/>
                <w:bCs/>
                <w:kern w:val="0"/>
                <w:szCs w:val="24"/>
                <w14:ligatures w14:val="none"/>
              </w:rPr>
            </w:pPr>
            <w:r w:rsidRPr="00C36C76">
              <w:rPr>
                <w:rFonts w:ascii="Times New Roman" w:eastAsia="Times New Roman" w:hAnsi="Times New Roman" w:cs="Times New Roman"/>
                <w:b/>
                <w:bCs/>
                <w:kern w:val="0"/>
                <w:szCs w:val="24"/>
                <w14:ligatures w14:val="none"/>
              </w:rPr>
              <w:t>Threaded PRV</w:t>
            </w:r>
          </w:p>
        </w:tc>
        <w:tc>
          <w:tcPr>
            <w:tcW w:w="0" w:type="auto"/>
            <w:vAlign w:val="center"/>
            <w:hideMark/>
          </w:tcPr>
          <w:p w14:paraId="0A681C31"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b/>
                <w:bCs/>
                <w:kern w:val="0"/>
                <w:szCs w:val="24"/>
                <w14:ligatures w14:val="none"/>
              </w:rPr>
            </w:pPr>
            <w:r w:rsidRPr="00C36C76">
              <w:rPr>
                <w:rFonts w:ascii="Times New Roman" w:eastAsia="Times New Roman" w:hAnsi="Times New Roman" w:cs="Times New Roman"/>
                <w:b/>
                <w:bCs/>
                <w:kern w:val="0"/>
                <w:szCs w:val="24"/>
                <w14:ligatures w14:val="none"/>
              </w:rPr>
              <w:t>Flange PRV</w:t>
            </w:r>
          </w:p>
        </w:tc>
      </w:tr>
      <w:tr w:rsidR="00C36C76" w:rsidRPr="00C36C76" w14:paraId="1D30264B" w14:textId="77777777">
        <w:trPr>
          <w:tblCellSpacing w:w="15" w:type="dxa"/>
        </w:trPr>
        <w:tc>
          <w:tcPr>
            <w:tcW w:w="0" w:type="auto"/>
            <w:vAlign w:val="center"/>
            <w:hideMark/>
          </w:tcPr>
          <w:p w14:paraId="5A738D8C"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b/>
                <w:bCs/>
                <w:kern w:val="0"/>
                <w:szCs w:val="24"/>
                <w14:ligatures w14:val="none"/>
              </w:rPr>
              <w:t>Mounting</w:t>
            </w:r>
          </w:p>
        </w:tc>
        <w:tc>
          <w:tcPr>
            <w:tcW w:w="0" w:type="auto"/>
            <w:vAlign w:val="center"/>
            <w:hideMark/>
          </w:tcPr>
          <w:p w14:paraId="1E0A0D1A"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kern w:val="0"/>
                <w:szCs w:val="24"/>
                <w14:ligatures w14:val="none"/>
              </w:rPr>
              <w:t>M52 × 2</w:t>
            </w:r>
          </w:p>
        </w:tc>
        <w:tc>
          <w:tcPr>
            <w:tcW w:w="0" w:type="auto"/>
            <w:vAlign w:val="center"/>
            <w:hideMark/>
          </w:tcPr>
          <w:p w14:paraId="02A55EBD"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kern w:val="0"/>
                <w:szCs w:val="24"/>
                <w14:ligatures w14:val="none"/>
              </w:rPr>
              <w:t>M52 × 2</w:t>
            </w:r>
          </w:p>
        </w:tc>
      </w:tr>
      <w:tr w:rsidR="00C36C76" w:rsidRPr="00C36C76" w14:paraId="6DB9C9EC" w14:textId="77777777">
        <w:trPr>
          <w:tblCellSpacing w:w="15" w:type="dxa"/>
        </w:trPr>
        <w:tc>
          <w:tcPr>
            <w:tcW w:w="0" w:type="auto"/>
            <w:vAlign w:val="center"/>
            <w:hideMark/>
          </w:tcPr>
          <w:p w14:paraId="5B39D67A"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b/>
                <w:bCs/>
                <w:kern w:val="0"/>
                <w:szCs w:val="24"/>
                <w14:ligatures w14:val="none"/>
              </w:rPr>
              <w:t>Material</w:t>
            </w:r>
          </w:p>
        </w:tc>
        <w:tc>
          <w:tcPr>
            <w:tcW w:w="0" w:type="auto"/>
            <w:vAlign w:val="center"/>
            <w:hideMark/>
          </w:tcPr>
          <w:p w14:paraId="54E5DEE2"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kern w:val="0"/>
                <w:szCs w:val="24"/>
                <w14:ligatures w14:val="none"/>
              </w:rPr>
              <w:t>Aluminium</w:t>
            </w:r>
          </w:p>
        </w:tc>
        <w:tc>
          <w:tcPr>
            <w:tcW w:w="0" w:type="auto"/>
            <w:vAlign w:val="center"/>
            <w:hideMark/>
          </w:tcPr>
          <w:p w14:paraId="11A478C5"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kern w:val="0"/>
                <w:szCs w:val="24"/>
                <w14:ligatures w14:val="none"/>
              </w:rPr>
              <w:t>Aluminium</w:t>
            </w:r>
          </w:p>
        </w:tc>
      </w:tr>
      <w:tr w:rsidR="00C36C76" w:rsidRPr="00C36C76" w14:paraId="1F99E3AB" w14:textId="77777777">
        <w:trPr>
          <w:tblCellSpacing w:w="15" w:type="dxa"/>
        </w:trPr>
        <w:tc>
          <w:tcPr>
            <w:tcW w:w="0" w:type="auto"/>
            <w:vAlign w:val="center"/>
            <w:hideMark/>
          </w:tcPr>
          <w:p w14:paraId="0B8450F5"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b/>
                <w:bCs/>
                <w:kern w:val="0"/>
                <w:szCs w:val="24"/>
                <w14:ligatures w14:val="none"/>
              </w:rPr>
              <w:t>Model</w:t>
            </w:r>
          </w:p>
        </w:tc>
        <w:tc>
          <w:tcPr>
            <w:tcW w:w="0" w:type="auto"/>
            <w:vAlign w:val="center"/>
            <w:hideMark/>
          </w:tcPr>
          <w:p w14:paraId="6E2281F8"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kern w:val="0"/>
                <w:szCs w:val="24"/>
                <w14:ligatures w14:val="none"/>
              </w:rPr>
              <w:t>ALXD</w:t>
            </w:r>
          </w:p>
        </w:tc>
        <w:tc>
          <w:tcPr>
            <w:tcW w:w="0" w:type="auto"/>
            <w:vAlign w:val="center"/>
            <w:hideMark/>
          </w:tcPr>
          <w:p w14:paraId="3CE1056C"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kern w:val="0"/>
                <w:szCs w:val="24"/>
                <w14:ligatures w14:val="none"/>
              </w:rPr>
              <w:t>ALXF</w:t>
            </w:r>
          </w:p>
        </w:tc>
      </w:tr>
      <w:tr w:rsidR="00C36C76" w:rsidRPr="00C36C76" w14:paraId="37FB8C63" w14:textId="77777777">
        <w:trPr>
          <w:tblCellSpacing w:w="15" w:type="dxa"/>
        </w:trPr>
        <w:tc>
          <w:tcPr>
            <w:tcW w:w="0" w:type="auto"/>
            <w:vAlign w:val="center"/>
            <w:hideMark/>
          </w:tcPr>
          <w:p w14:paraId="6DBFCC05"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b/>
                <w:bCs/>
                <w:kern w:val="0"/>
                <w:szCs w:val="24"/>
                <w14:ligatures w14:val="none"/>
              </w:rPr>
              <w:t>Standard Length (L)</w:t>
            </w:r>
          </w:p>
        </w:tc>
        <w:tc>
          <w:tcPr>
            <w:tcW w:w="0" w:type="auto"/>
            <w:vAlign w:val="center"/>
            <w:hideMark/>
          </w:tcPr>
          <w:p w14:paraId="7202BECB"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kern w:val="0"/>
                <w:szCs w:val="24"/>
                <w14:ligatures w14:val="none"/>
              </w:rPr>
              <w:t>180, 270, 370, 420, 520 mm</w:t>
            </w:r>
          </w:p>
        </w:tc>
        <w:tc>
          <w:tcPr>
            <w:tcW w:w="0" w:type="auto"/>
            <w:vAlign w:val="center"/>
            <w:hideMark/>
          </w:tcPr>
          <w:p w14:paraId="6E5E6FFF" w14:textId="77777777" w:rsidR="00C36C76" w:rsidRPr="00C36C76" w:rsidRDefault="00C36C76" w:rsidP="00C36C76">
            <w:pPr>
              <w:spacing w:before="100" w:beforeAutospacing="1" w:after="100" w:afterAutospacing="1" w:line="240" w:lineRule="auto"/>
              <w:rPr>
                <w:rFonts w:ascii="Times New Roman" w:eastAsia="Times New Roman" w:hAnsi="Times New Roman" w:cs="Times New Roman"/>
                <w:kern w:val="0"/>
                <w:szCs w:val="24"/>
                <w14:ligatures w14:val="none"/>
              </w:rPr>
            </w:pPr>
            <w:r w:rsidRPr="00C36C76">
              <w:rPr>
                <w:rFonts w:ascii="Times New Roman" w:eastAsia="Times New Roman" w:hAnsi="Times New Roman" w:cs="Times New Roman"/>
                <w:kern w:val="0"/>
                <w:szCs w:val="24"/>
                <w14:ligatures w14:val="none"/>
              </w:rPr>
              <w:t>180, 270, 370, 420, 520 mm</w:t>
            </w:r>
          </w:p>
        </w:tc>
      </w:tr>
    </w:tbl>
    <w:p w14:paraId="4258E9C2" w14:textId="57BC45B6" w:rsidR="0046017C" w:rsidRPr="0046017C" w:rsidRDefault="003247AB" w:rsidP="0046017C">
      <w:pPr>
        <w:rPr>
          <w:b/>
          <w:bCs/>
          <w:sz w:val="32"/>
          <w:szCs w:val="24"/>
        </w:rPr>
      </w:pPr>
      <w:r>
        <w:rPr>
          <w:rFonts w:ascii="Times New Roman" w:eastAsia="Times New Roman" w:hAnsi="Times New Roman" w:cs="Times New Roman"/>
          <w:kern w:val="0"/>
          <w:szCs w:val="24"/>
          <w14:ligatures w14:val="none"/>
        </w:rPr>
        <w:t xml:space="preserve">Note - </w:t>
      </w:r>
      <w:r w:rsidRPr="00C36C76">
        <w:rPr>
          <w:rFonts w:ascii="Times New Roman" w:eastAsia="Times New Roman" w:hAnsi="Times New Roman" w:cs="Times New Roman"/>
          <w:kern w:val="0"/>
          <w:szCs w:val="24"/>
          <w14:ligatures w14:val="none"/>
        </w:rPr>
        <w:t>Length can be modified as per customer specification</w:t>
      </w:r>
      <w:r>
        <w:rPr>
          <w:rFonts w:ascii="Times New Roman" w:eastAsia="Times New Roman" w:hAnsi="Times New Roman" w:cs="Times New Roman"/>
          <w:kern w:val="0"/>
          <w:szCs w:val="24"/>
          <w14:ligatures w14:val="none"/>
        </w:rPr>
        <w:br/>
      </w:r>
      <w:r>
        <w:rPr>
          <w:rFonts w:ascii="Times New Roman" w:eastAsia="Times New Roman" w:hAnsi="Times New Roman" w:cs="Times New Roman"/>
          <w:kern w:val="0"/>
          <w:szCs w:val="24"/>
          <w14:ligatures w14:val="none"/>
        </w:rPr>
        <w:br/>
      </w:r>
      <w:r>
        <w:rPr>
          <w:rFonts w:ascii="Times New Roman" w:eastAsia="Times New Roman" w:hAnsi="Times New Roman" w:cs="Times New Roman"/>
          <w:kern w:val="0"/>
          <w:szCs w:val="24"/>
          <w14:ligatures w14:val="none"/>
        </w:rPr>
        <w:br/>
      </w:r>
      <w:r w:rsidR="00C36C76">
        <w:rPr>
          <w:rFonts w:ascii="Times New Roman" w:eastAsia="Times New Roman" w:hAnsi="Times New Roman" w:cs="Times New Roman"/>
          <w:kern w:val="0"/>
          <w:szCs w:val="24"/>
          <w14:ligatures w14:val="none"/>
        </w:rPr>
        <w:br/>
      </w:r>
      <w:r w:rsidR="0046017C" w:rsidRPr="0046017C">
        <w:rPr>
          <w:b/>
          <w:bCs/>
          <w:sz w:val="32"/>
          <w:szCs w:val="24"/>
        </w:rPr>
        <w:t>PRESSURE ALARM SYSTEM</w:t>
      </w:r>
    </w:p>
    <w:p w14:paraId="2FC82901" w14:textId="77777777" w:rsidR="0046017C" w:rsidRPr="0046017C" w:rsidRDefault="0046017C" w:rsidP="0046017C">
      <w:r w:rsidRPr="0046017C">
        <w:rPr>
          <w:b/>
          <w:bCs/>
        </w:rPr>
        <w:t xml:space="preserve">APPLICATION : </w:t>
      </w:r>
    </w:p>
    <w:p w14:paraId="2CD9E833" w14:textId="77777777" w:rsidR="0046017C" w:rsidRPr="0046017C" w:rsidRDefault="0046017C" w:rsidP="0046017C">
      <w:r w:rsidRPr="0046017C">
        <w:t xml:space="preserve">To give Alarm and light indication if the pressure of Tank/ Transformer reaches to alarming low/high level during transit or storage. </w:t>
      </w:r>
    </w:p>
    <w:p w14:paraId="3EADC864" w14:textId="77777777" w:rsidR="0046017C" w:rsidRPr="0046017C" w:rsidRDefault="0046017C" w:rsidP="0046017C">
      <w:r w:rsidRPr="0046017C">
        <w:rPr>
          <w:b/>
          <w:bCs/>
        </w:rPr>
        <w:t xml:space="preserve">WORKING : </w:t>
      </w:r>
    </w:p>
    <w:p w14:paraId="2BED7254" w14:textId="77777777" w:rsidR="0046017C" w:rsidRPr="0046017C" w:rsidRDefault="0046017C" w:rsidP="0046017C">
      <w:r w:rsidRPr="0046017C">
        <w:t>Specially calibrated pressure sensing switch is attached to the Tank through Flexible hose, connected to pressure Tank. As soon as the pressure in the tank decreases to alarming level the pressure sensing switch actuates the signals.</w:t>
      </w:r>
    </w:p>
    <w:p w14:paraId="4F47DDBA" w14:textId="77777777" w:rsidR="0046017C" w:rsidRPr="0046017C" w:rsidRDefault="0046017C" w:rsidP="0046017C">
      <w:pPr>
        <w:numPr>
          <w:ilvl w:val="0"/>
          <w:numId w:val="15"/>
        </w:numPr>
      </w:pPr>
      <w:r w:rsidRPr="0046017C">
        <w:t>In TRANSIT Mode: During Transit the remote send signals to wireless Bell/Buzzer which starts giving audio signals and light as visual indication.</w:t>
      </w:r>
    </w:p>
    <w:p w14:paraId="131200EA" w14:textId="77777777" w:rsidR="0046017C" w:rsidRPr="0046017C" w:rsidRDefault="0046017C" w:rsidP="0046017C">
      <w:pPr>
        <w:numPr>
          <w:ilvl w:val="0"/>
          <w:numId w:val="15"/>
        </w:numPr>
      </w:pPr>
      <w:r w:rsidRPr="0046017C">
        <w:t xml:space="preserve">In AUXILLARY (Storage) Mode: During Auxiliary (Storage) Mode the auxiliary alarm system is directly attached to transmit audio and or light signal as connected. </w:t>
      </w:r>
    </w:p>
    <w:p w14:paraId="34B9CA67" w14:textId="77777777" w:rsidR="0046017C" w:rsidRPr="0046017C" w:rsidRDefault="0046017C" w:rsidP="0046017C">
      <w:r w:rsidRPr="0046017C">
        <w:rPr>
          <w:b/>
          <w:bCs/>
        </w:rPr>
        <w:t xml:space="preserve">FEATURES : </w:t>
      </w:r>
    </w:p>
    <w:p w14:paraId="5696B080" w14:textId="77777777" w:rsidR="0046017C" w:rsidRPr="0046017C" w:rsidRDefault="0046017C" w:rsidP="0046017C">
      <w:pPr>
        <w:numPr>
          <w:ilvl w:val="0"/>
          <w:numId w:val="16"/>
        </w:numPr>
      </w:pPr>
      <w:r w:rsidRPr="0046017C">
        <w:t xml:space="preserve">Complete unit has been packed in FRP Box having tested for Environmental Condition IP 65. </w:t>
      </w:r>
    </w:p>
    <w:p w14:paraId="6DFE0B98" w14:textId="77777777" w:rsidR="0046017C" w:rsidRPr="0046017C" w:rsidRDefault="0046017C" w:rsidP="0046017C">
      <w:pPr>
        <w:numPr>
          <w:ilvl w:val="0"/>
          <w:numId w:val="16"/>
        </w:numPr>
      </w:pPr>
      <w:r w:rsidRPr="0046017C">
        <w:t xml:space="preserve">3 Way Switch (2) is provided for selection of different use mode TRANSIT / OFF AUXILLARY. </w:t>
      </w:r>
    </w:p>
    <w:p w14:paraId="460FB20A" w14:textId="77777777" w:rsidR="0046017C" w:rsidRPr="0046017C" w:rsidRDefault="0046017C" w:rsidP="0046017C">
      <w:pPr>
        <w:numPr>
          <w:ilvl w:val="0"/>
          <w:numId w:val="16"/>
        </w:numPr>
      </w:pPr>
      <w:r w:rsidRPr="0046017C">
        <w:t xml:space="preserve">Cable Gland (3) is provided for inlet of Auxiliary Cable </w:t>
      </w:r>
    </w:p>
    <w:p w14:paraId="632E1228" w14:textId="77777777" w:rsidR="0046017C" w:rsidRPr="0046017C" w:rsidRDefault="0046017C" w:rsidP="0046017C">
      <w:pPr>
        <w:numPr>
          <w:ilvl w:val="0"/>
          <w:numId w:val="16"/>
        </w:numPr>
      </w:pPr>
      <w:r w:rsidRPr="0046017C">
        <w:t xml:space="preserve">Under Ideal Condition workable range of Wireless System is 15-20 meters. </w:t>
      </w:r>
    </w:p>
    <w:p w14:paraId="797B7147" w14:textId="77777777" w:rsidR="0046017C" w:rsidRPr="0046017C" w:rsidRDefault="0046017C" w:rsidP="0046017C">
      <w:pPr>
        <w:numPr>
          <w:ilvl w:val="0"/>
          <w:numId w:val="16"/>
        </w:numPr>
      </w:pPr>
      <w:r w:rsidRPr="0046017C">
        <w:t xml:space="preserve">Special intermittent ringing effect is incorporated in the ringing wireless system, till the pressure is not restored in the Tank. </w:t>
      </w:r>
    </w:p>
    <w:p w14:paraId="0FB5AE73" w14:textId="77777777" w:rsidR="0046017C" w:rsidRPr="0046017C" w:rsidRDefault="0046017C" w:rsidP="0046017C">
      <w:pPr>
        <w:numPr>
          <w:ilvl w:val="0"/>
          <w:numId w:val="16"/>
        </w:numPr>
      </w:pPr>
      <w:r w:rsidRPr="0046017C">
        <w:t xml:space="preserve">To check the healthiness of the circuit, push type CHECKING SWITCH (4) is provided. To be used when Tank Pressure is above alarm actuating pressure. </w:t>
      </w:r>
    </w:p>
    <w:p w14:paraId="47F23CC8" w14:textId="77777777" w:rsidR="0046017C" w:rsidRPr="0046017C" w:rsidRDefault="0046017C" w:rsidP="0046017C">
      <w:pPr>
        <w:numPr>
          <w:ilvl w:val="0"/>
          <w:numId w:val="16"/>
        </w:numPr>
      </w:pPr>
      <w:r w:rsidRPr="0046017C">
        <w:lastRenderedPageBreak/>
        <w:t xml:space="preserve">Dry Battery having long life is used as a Power Source. </w:t>
      </w:r>
    </w:p>
    <w:p w14:paraId="331297AE" w14:textId="77777777" w:rsidR="0046017C" w:rsidRPr="0046017C" w:rsidRDefault="0046017C" w:rsidP="0046017C">
      <w:pPr>
        <w:numPr>
          <w:ilvl w:val="0"/>
          <w:numId w:val="16"/>
        </w:numPr>
      </w:pPr>
      <w:r w:rsidRPr="0046017C">
        <w:t>Power source during AUXILLARY (STORAGE) preferred is 12 V- D.C / 250 A.C.</w:t>
      </w:r>
    </w:p>
    <w:p w14:paraId="6B51AB93" w14:textId="77777777" w:rsidR="0046017C" w:rsidRPr="0046017C" w:rsidRDefault="0046017C" w:rsidP="0046017C">
      <w:r w:rsidRPr="0046017C">
        <w:rPr>
          <w:b/>
          <w:bCs/>
        </w:rPr>
        <w:t xml:space="preserve">IMPORTANT : </w:t>
      </w:r>
    </w:p>
    <w:p w14:paraId="37301D8A" w14:textId="77777777" w:rsidR="0046017C" w:rsidRPr="0046017C" w:rsidRDefault="0046017C" w:rsidP="0046017C">
      <w:pPr>
        <w:numPr>
          <w:ilvl w:val="0"/>
          <w:numId w:val="17"/>
        </w:numPr>
      </w:pPr>
      <w:r w:rsidRPr="0046017C">
        <w:t xml:space="preserve">Mount LPAS near to the ringer unit with least interference in case of using wireless system. </w:t>
      </w:r>
    </w:p>
    <w:p w14:paraId="4BEA09C7" w14:textId="77777777" w:rsidR="0046017C" w:rsidRPr="0046017C" w:rsidRDefault="0046017C" w:rsidP="0046017C">
      <w:pPr>
        <w:numPr>
          <w:ilvl w:val="0"/>
          <w:numId w:val="17"/>
        </w:numPr>
      </w:pPr>
      <w:r w:rsidRPr="0046017C">
        <w:t xml:space="preserve">Periodically check healthiness of the Circuit &amp; Dry Battery by the circuit CHECKING SWITCH. </w:t>
      </w:r>
    </w:p>
    <w:p w14:paraId="6C85FE8B" w14:textId="77777777" w:rsidR="0046017C" w:rsidRPr="0046017C" w:rsidRDefault="0046017C" w:rsidP="0046017C">
      <w:pPr>
        <w:numPr>
          <w:ilvl w:val="0"/>
          <w:numId w:val="17"/>
        </w:numPr>
      </w:pPr>
      <w:r w:rsidRPr="0046017C">
        <w:t xml:space="preserve">Select proper mode while using this instrument by help of 3-way switch provided. 3-way switch is provided to select mode of use Transit/OFF/Auxiliary. </w:t>
      </w:r>
    </w:p>
    <w:p w14:paraId="6B82FFDF" w14:textId="77777777" w:rsidR="0046017C" w:rsidRPr="0046017C" w:rsidRDefault="0046017C" w:rsidP="0046017C">
      <w:pPr>
        <w:numPr>
          <w:ilvl w:val="0"/>
          <w:numId w:val="17"/>
        </w:numPr>
      </w:pPr>
      <w:r w:rsidRPr="0046017C">
        <w:t xml:space="preserve">Intermittent ringing and blinking light of bell/ buzzer can be stopped artificially by changing the position of switch to OFF, to save Power / Battery life. </w:t>
      </w:r>
    </w:p>
    <w:p w14:paraId="1B9F0513" w14:textId="77777777" w:rsidR="0046017C" w:rsidRPr="0046017C" w:rsidRDefault="0046017C" w:rsidP="0046017C">
      <w:pPr>
        <w:numPr>
          <w:ilvl w:val="0"/>
          <w:numId w:val="17"/>
        </w:numPr>
      </w:pPr>
      <w:r w:rsidRPr="0046017C">
        <w:t>During not in use keep the system in OFF condition.</w:t>
      </w:r>
    </w:p>
    <w:p w14:paraId="3E927581" w14:textId="77777777" w:rsidR="0046017C" w:rsidRPr="0046017C" w:rsidRDefault="0046017C" w:rsidP="0046017C">
      <w:pPr>
        <w:numPr>
          <w:ilvl w:val="0"/>
          <w:numId w:val="17"/>
        </w:numPr>
      </w:pPr>
      <w:r w:rsidRPr="0046017C">
        <w:t xml:space="preserve">In case Dry Cell / Battery discharge replace by right substitute. </w:t>
      </w:r>
    </w:p>
    <w:p w14:paraId="13B2BA45" w14:textId="77777777" w:rsidR="0046017C" w:rsidRPr="0046017C" w:rsidRDefault="0046017C" w:rsidP="0046017C">
      <w:pPr>
        <w:numPr>
          <w:ilvl w:val="0"/>
          <w:numId w:val="17"/>
        </w:numPr>
      </w:pPr>
      <w:r w:rsidRPr="0046017C">
        <w:t xml:space="preserve">Any assistance /rectification or modification of equipment at site is not recommended. Same if required to be contacted to manufacturer immediately. </w:t>
      </w:r>
    </w:p>
    <w:p w14:paraId="5DA6919D" w14:textId="77777777" w:rsidR="00D132BE" w:rsidRPr="00D132BE" w:rsidRDefault="0046017C" w:rsidP="00D132BE">
      <w:pPr>
        <w:pStyle w:val="CommentText"/>
        <w:rPr>
          <w:b/>
          <w:bCs/>
        </w:rPr>
      </w:pPr>
      <w:r w:rsidRPr="0046017C">
        <w:rPr>
          <w:sz w:val="32"/>
          <w:szCs w:val="24"/>
        </w:rPr>
        <w:br/>
      </w:r>
      <w:r w:rsidRPr="00D132BE">
        <w:rPr>
          <w:b/>
          <w:bCs/>
          <w:sz w:val="32"/>
          <w:szCs w:val="24"/>
        </w:rPr>
        <w:t xml:space="preserve">SOLENOID </w:t>
      </w:r>
      <w:r w:rsidRPr="00D132BE">
        <w:rPr>
          <w:b/>
          <w:bCs/>
          <w:sz w:val="32"/>
          <w:szCs w:val="32"/>
        </w:rPr>
        <w:t xml:space="preserve">INTERLOCK </w:t>
      </w:r>
      <w:r w:rsidR="00D132BE" w:rsidRPr="00D132BE">
        <w:rPr>
          <w:b/>
          <w:bCs/>
          <w:sz w:val="32"/>
          <w:szCs w:val="32"/>
        </w:rPr>
        <w:t>Device/Castel Lock ARRANGEMENT</w:t>
      </w:r>
    </w:p>
    <w:p w14:paraId="297F958E" w14:textId="5A2D2CBE" w:rsidR="0046017C" w:rsidRPr="0046017C" w:rsidRDefault="0046017C" w:rsidP="0046017C">
      <w:pPr>
        <w:rPr>
          <w:b/>
          <w:bCs/>
          <w:sz w:val="32"/>
          <w:szCs w:val="24"/>
        </w:rPr>
      </w:pPr>
    </w:p>
    <w:p w14:paraId="193A2679" w14:textId="77777777" w:rsidR="0046017C" w:rsidRPr="0046017C" w:rsidRDefault="0046017C" w:rsidP="0046017C">
      <w:r w:rsidRPr="0046017C">
        <w:rPr>
          <w:b/>
          <w:bCs/>
        </w:rPr>
        <w:t xml:space="preserve">Application : </w:t>
      </w:r>
    </w:p>
    <w:p w14:paraId="66E2B484" w14:textId="32065E2F" w:rsidR="0046017C" w:rsidRPr="00D132BE" w:rsidRDefault="00D132BE" w:rsidP="00D132BE">
      <w:pPr>
        <w:pStyle w:val="CommentText"/>
        <w:rPr>
          <w:sz w:val="22"/>
          <w:szCs w:val="20"/>
        </w:rPr>
      </w:pPr>
      <w:r w:rsidRPr="00D132BE">
        <w:rPr>
          <w:sz w:val="22"/>
          <w:szCs w:val="20"/>
        </w:rPr>
        <w:t xml:space="preserve">Solenoid interlock </w:t>
      </w:r>
      <w:r w:rsidR="0046017C" w:rsidRPr="00D132BE">
        <w:rPr>
          <w:sz w:val="22"/>
          <w:szCs w:val="20"/>
        </w:rPr>
        <w:t xml:space="preserve">device </w:t>
      </w:r>
      <w:r w:rsidR="007F2246" w:rsidRPr="00D132BE">
        <w:rPr>
          <w:sz w:val="22"/>
          <w:szCs w:val="20"/>
        </w:rPr>
        <w:t xml:space="preserve">is a </w:t>
      </w:r>
      <w:r w:rsidR="0046017C" w:rsidRPr="00D132BE">
        <w:rPr>
          <w:sz w:val="22"/>
          <w:szCs w:val="20"/>
        </w:rPr>
        <w:t xml:space="preserve">unique combination of lock and key to ensure definite sequence of operation of one or more industrial and substation equipment as per customer requirement. It is also known as CASTLE LOCK &amp; KEY. Each job is engineered by our experienced team to give a unique lock and key combination. </w:t>
      </w:r>
    </w:p>
    <w:p w14:paraId="22340D83" w14:textId="77777777" w:rsidR="0046017C" w:rsidRPr="0046017C" w:rsidRDefault="0046017C" w:rsidP="0046017C">
      <w:r w:rsidRPr="0046017C">
        <w:rPr>
          <w:b/>
          <w:bCs/>
        </w:rPr>
        <w:t xml:space="preserve">Working : </w:t>
      </w:r>
    </w:p>
    <w:p w14:paraId="6670243B" w14:textId="77777777" w:rsidR="007F2246" w:rsidRDefault="007F2246" w:rsidP="007F2246">
      <w:pPr>
        <w:pStyle w:val="isselectedend"/>
        <w:numPr>
          <w:ilvl w:val="0"/>
          <w:numId w:val="22"/>
        </w:numPr>
      </w:pPr>
      <w:r>
        <w:t>The key exchange box is designed to ensure that, once specific control keys are secured, only then the designated keys can be released in a predefined sequence. The secured keys can be released only after the previously released keys have been returned to their respective positions in the reverse order of their release and secured again.</w:t>
      </w:r>
    </w:p>
    <w:p w14:paraId="0ED3D6BE" w14:textId="3FA635F1" w:rsidR="00187C9C" w:rsidRPr="00514301" w:rsidRDefault="00187C9C" w:rsidP="007F2246">
      <w:pPr>
        <w:pStyle w:val="isselectedend"/>
        <w:numPr>
          <w:ilvl w:val="0"/>
          <w:numId w:val="22"/>
        </w:numPr>
      </w:pPr>
      <w:r w:rsidRPr="00514301">
        <w:t xml:space="preserve">Door lock-type interlocking devices are commonly used in dry-type/cast resin transformers and substations. The Control Keys can be removed from the initial box only when the solenoid is de-energized. The released Control Keys are then secured in the Key Exchange Box, enabling the release of the secured Door Lock Keys. These keys are </w:t>
      </w:r>
      <w:r w:rsidRPr="00514301">
        <w:lastRenderedPageBreak/>
        <w:t>subsequently used to unlock the Door Bolt Lock, where they remain secured until the door is opened.</w:t>
      </w:r>
    </w:p>
    <w:p w14:paraId="6FE1E3C1" w14:textId="77777777" w:rsidR="00187C9C" w:rsidRPr="007F2246" w:rsidRDefault="00187C9C" w:rsidP="007F2246">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Cs w:val="24"/>
          <w:lang w:val="en-IN" w:eastAsia="en-IN" w:bidi="ar-SA"/>
          <w14:ligatures w14:val="none"/>
        </w:rPr>
      </w:pPr>
      <w:r w:rsidRPr="007F2246">
        <w:rPr>
          <w:rFonts w:ascii="Times New Roman" w:eastAsia="Times New Roman" w:hAnsi="Times New Roman" w:cs="Times New Roman"/>
          <w:kern w:val="0"/>
          <w:szCs w:val="24"/>
          <w:lang w:val="en-IN" w:eastAsia="en-IN" w:bidi="ar-SA"/>
          <w14:ligatures w14:val="none"/>
        </w:rPr>
        <w:t>The Door Lock Keys can only be removed from the Door Bolt Lock after the door has been closed and the bolt lock has returned to its locked position. The Door Lock Keys are then secured back in the Key Exchange Box, after which the Control Keys can be removed.</w:t>
      </w:r>
    </w:p>
    <w:p w14:paraId="43BD3573" w14:textId="47EB4DD0" w:rsidR="0046017C" w:rsidRPr="0046017C" w:rsidRDefault="00187C9C" w:rsidP="00187C9C">
      <w:pPr>
        <w:numPr>
          <w:ilvl w:val="0"/>
          <w:numId w:val="19"/>
        </w:numPr>
      </w:pPr>
      <w:r w:rsidRPr="00514301">
        <w:rPr>
          <w:rFonts w:ascii="Times New Roman" w:eastAsia="Times New Roman" w:hAnsi="Times New Roman" w:cs="Times New Roman"/>
          <w:kern w:val="0"/>
          <w:szCs w:val="24"/>
          <w:lang w:val="en-IN" w:eastAsia="en-IN" w:bidi="ar-SA"/>
          <w14:ligatures w14:val="none"/>
        </w:rPr>
        <w:t>The NO/NC contact arrangement ensures that the Control Keys can be secured in the Key Exchange Box only when the solenoid is energized.</w:t>
      </w:r>
      <w:r w:rsidR="0046017C" w:rsidRPr="0046017C">
        <w:t>The operation of standard locking and unlocking can be executed depending upon the design with rotation of clockwise and anticlockwise in different degrees like 90⁰,65⁰,45⁰ etc.</w:t>
      </w:r>
    </w:p>
    <w:p w14:paraId="4CB85D6F" w14:textId="77777777" w:rsidR="0046017C" w:rsidRPr="0046017C" w:rsidRDefault="0046017C" w:rsidP="0046017C">
      <w:r w:rsidRPr="0046017C">
        <w:rPr>
          <w:b/>
          <w:bCs/>
        </w:rPr>
        <w:t xml:space="preserve">Models: </w:t>
      </w:r>
    </w:p>
    <w:p w14:paraId="57E5514D" w14:textId="77777777" w:rsidR="0046017C" w:rsidRPr="0046017C" w:rsidRDefault="0046017C" w:rsidP="0046017C">
      <w:pPr>
        <w:numPr>
          <w:ilvl w:val="0"/>
          <w:numId w:val="20"/>
        </w:numPr>
      </w:pPr>
      <w:r w:rsidRPr="0046017C">
        <w:t xml:space="preserve">Outside Control Key can be locked with several side lock key </w:t>
      </w:r>
    </w:p>
    <w:p w14:paraId="136CD8FB" w14:textId="77777777" w:rsidR="0046017C" w:rsidRPr="0046017C" w:rsidRDefault="0046017C" w:rsidP="0046017C">
      <w:pPr>
        <w:numPr>
          <w:ilvl w:val="0"/>
          <w:numId w:val="20"/>
        </w:numPr>
      </w:pPr>
      <w:r w:rsidRPr="0046017C">
        <w:t>Different models having solenoid with NO or NC contact can be made.</w:t>
      </w:r>
    </w:p>
    <w:p w14:paraId="51CCDF23" w14:textId="77777777" w:rsidR="0046017C" w:rsidRPr="0046017C" w:rsidRDefault="0046017C" w:rsidP="0046017C">
      <w:pPr>
        <w:numPr>
          <w:ilvl w:val="0"/>
          <w:numId w:val="20"/>
        </w:numPr>
      </w:pPr>
      <w:r w:rsidRPr="0046017C">
        <w:t xml:space="preserve">Combination having different series of operations can be made. </w:t>
      </w:r>
    </w:p>
    <w:p w14:paraId="3B992645" w14:textId="77777777" w:rsidR="0046017C" w:rsidRPr="0046017C" w:rsidRDefault="0046017C" w:rsidP="0046017C">
      <w:r w:rsidRPr="0046017C">
        <w:rPr>
          <w:b/>
          <w:bCs/>
        </w:rPr>
        <w:t xml:space="preserve">FEATURES : </w:t>
      </w:r>
    </w:p>
    <w:p w14:paraId="7D5DF5C3" w14:textId="77777777" w:rsidR="0046017C" w:rsidRPr="0046017C" w:rsidRDefault="0046017C" w:rsidP="0046017C">
      <w:pPr>
        <w:numPr>
          <w:ilvl w:val="0"/>
          <w:numId w:val="21"/>
        </w:numPr>
      </w:pPr>
      <w:r w:rsidRPr="0046017C">
        <w:t xml:space="preserve">Assures series and sequences of appropriate operations. </w:t>
      </w:r>
    </w:p>
    <w:p w14:paraId="18AA2BBC" w14:textId="77777777" w:rsidR="0046017C" w:rsidRPr="0046017C" w:rsidRDefault="0046017C" w:rsidP="0046017C">
      <w:pPr>
        <w:numPr>
          <w:ilvl w:val="0"/>
          <w:numId w:val="21"/>
        </w:numPr>
      </w:pPr>
      <w:r w:rsidRPr="0046017C">
        <w:t xml:space="preserve">Unique lock and key combinations make it full proof. </w:t>
      </w:r>
    </w:p>
    <w:p w14:paraId="535C825E" w14:textId="77777777" w:rsidR="0046017C" w:rsidRPr="0046017C" w:rsidRDefault="0046017C" w:rsidP="0046017C">
      <w:pPr>
        <w:numPr>
          <w:ilvl w:val="0"/>
          <w:numId w:val="21"/>
        </w:numPr>
      </w:pPr>
      <w:r w:rsidRPr="0046017C">
        <w:t xml:space="preserve">Robust construction for long life. </w:t>
      </w:r>
    </w:p>
    <w:p w14:paraId="1F023D65" w14:textId="77777777" w:rsidR="0046017C" w:rsidRPr="0046017C" w:rsidRDefault="0046017C" w:rsidP="0046017C">
      <w:pPr>
        <w:numPr>
          <w:ilvl w:val="0"/>
          <w:numId w:val="21"/>
        </w:numPr>
      </w:pPr>
      <w:r w:rsidRPr="0046017C">
        <w:t xml:space="preserve">Designed ergonomically for easy and smooth operation. </w:t>
      </w:r>
    </w:p>
    <w:p w14:paraId="33FA1F16" w14:textId="77777777" w:rsidR="0046017C" w:rsidRPr="0046017C" w:rsidRDefault="0046017C" w:rsidP="0046017C">
      <w:pPr>
        <w:numPr>
          <w:ilvl w:val="0"/>
          <w:numId w:val="21"/>
        </w:numPr>
      </w:pPr>
      <w:r w:rsidRPr="0046017C">
        <w:t xml:space="preserve">Visible lock/unlock condition. </w:t>
      </w:r>
    </w:p>
    <w:p w14:paraId="1D876F34" w14:textId="77777777" w:rsidR="0046017C" w:rsidRPr="0046017C" w:rsidRDefault="0046017C" w:rsidP="0046017C">
      <w:pPr>
        <w:numPr>
          <w:ilvl w:val="0"/>
          <w:numId w:val="21"/>
        </w:numPr>
      </w:pPr>
      <w:r w:rsidRPr="0046017C">
        <w:t xml:space="preserve">Excellent finish. </w:t>
      </w:r>
    </w:p>
    <w:p w14:paraId="6FC1DA0E" w14:textId="77777777" w:rsidR="0046017C" w:rsidRPr="0046017C" w:rsidRDefault="0046017C" w:rsidP="0046017C">
      <w:pPr>
        <w:numPr>
          <w:ilvl w:val="0"/>
          <w:numId w:val="21"/>
        </w:numPr>
      </w:pPr>
      <w:r w:rsidRPr="0046017C">
        <w:t xml:space="preserve">This unique castle lock and key arrangement makes it an important safety device for use in transformer, switchgears and substations. </w:t>
      </w:r>
    </w:p>
    <w:p w14:paraId="7AD745D1" w14:textId="77777777" w:rsidR="0046017C" w:rsidRPr="0046017C" w:rsidRDefault="0046017C" w:rsidP="0046017C">
      <w:pPr>
        <w:numPr>
          <w:ilvl w:val="0"/>
          <w:numId w:val="21"/>
        </w:numPr>
      </w:pPr>
      <w:r w:rsidRPr="0046017C">
        <w:t xml:space="preserve">For any of the models the equipment cannot be utilized even if any one of the keys is missing. </w:t>
      </w:r>
    </w:p>
    <w:p w14:paraId="2F9E5126" w14:textId="77777777" w:rsidR="0046017C" w:rsidRPr="0046017C" w:rsidRDefault="0046017C" w:rsidP="0046017C">
      <w:pPr>
        <w:numPr>
          <w:ilvl w:val="0"/>
          <w:numId w:val="21"/>
        </w:numPr>
      </w:pPr>
      <w:r w:rsidRPr="0046017C">
        <w:t>We provide master key if asked by the supplier along with the supply in spare</w:t>
      </w:r>
    </w:p>
    <w:p w14:paraId="4D49A720" w14:textId="1E991E76" w:rsidR="009C117B" w:rsidRDefault="009C117B" w:rsidP="00423C04"/>
    <w:sectPr w:rsidR="009C11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ash Loya" w:date="2026-07-02T12:52:00Z" w:initials="YL">
    <w:p w14:paraId="535D0066" w14:textId="3986BF82" w:rsidR="003247AB" w:rsidRDefault="003247AB">
      <w:pPr>
        <w:pStyle w:val="CommentText"/>
      </w:pPr>
      <w:r>
        <w:rPr>
          <w:rStyle w:val="CommentReference"/>
        </w:rPr>
        <w:annotationRef/>
      </w:r>
      <w:r>
        <w:t>Merge this all into one. Same thing written multiple ties doesn’t look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5D0066"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5D0066" w16cid:durableId="535D00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D29"/>
    <w:multiLevelType w:val="multilevel"/>
    <w:tmpl w:val="204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20394"/>
    <w:multiLevelType w:val="multilevel"/>
    <w:tmpl w:val="DC6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51AC"/>
    <w:multiLevelType w:val="multilevel"/>
    <w:tmpl w:val="0068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93E2B"/>
    <w:multiLevelType w:val="multilevel"/>
    <w:tmpl w:val="732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E3F1B"/>
    <w:multiLevelType w:val="hybridMultilevel"/>
    <w:tmpl w:val="C136B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BE5583"/>
    <w:multiLevelType w:val="multilevel"/>
    <w:tmpl w:val="8964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0059E"/>
    <w:multiLevelType w:val="multilevel"/>
    <w:tmpl w:val="451E2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21314"/>
    <w:multiLevelType w:val="multilevel"/>
    <w:tmpl w:val="4294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9656D"/>
    <w:multiLevelType w:val="multilevel"/>
    <w:tmpl w:val="B3BE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D62E4"/>
    <w:multiLevelType w:val="multilevel"/>
    <w:tmpl w:val="2BB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D6227"/>
    <w:multiLevelType w:val="multilevel"/>
    <w:tmpl w:val="910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926A7"/>
    <w:multiLevelType w:val="multilevel"/>
    <w:tmpl w:val="FB4C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47630"/>
    <w:multiLevelType w:val="hybridMultilevel"/>
    <w:tmpl w:val="39828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2D6AAF"/>
    <w:multiLevelType w:val="multilevel"/>
    <w:tmpl w:val="2BB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86B1A"/>
    <w:multiLevelType w:val="multilevel"/>
    <w:tmpl w:val="12EE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227C7"/>
    <w:multiLevelType w:val="multilevel"/>
    <w:tmpl w:val="8A9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416BA"/>
    <w:multiLevelType w:val="multilevel"/>
    <w:tmpl w:val="09E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D58C4"/>
    <w:multiLevelType w:val="multilevel"/>
    <w:tmpl w:val="1EB4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D4993"/>
    <w:multiLevelType w:val="multilevel"/>
    <w:tmpl w:val="C1D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95276"/>
    <w:multiLevelType w:val="multilevel"/>
    <w:tmpl w:val="6BEC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2136AD"/>
    <w:multiLevelType w:val="multilevel"/>
    <w:tmpl w:val="A656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C758FC"/>
    <w:multiLevelType w:val="multilevel"/>
    <w:tmpl w:val="EAA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062266">
    <w:abstractNumId w:val="4"/>
  </w:num>
  <w:num w:numId="2" w16cid:durableId="621809581">
    <w:abstractNumId w:val="1"/>
  </w:num>
  <w:num w:numId="3" w16cid:durableId="1887258227">
    <w:abstractNumId w:val="18"/>
  </w:num>
  <w:num w:numId="4" w16cid:durableId="2106537671">
    <w:abstractNumId w:val="2"/>
  </w:num>
  <w:num w:numId="5" w16cid:durableId="1317149322">
    <w:abstractNumId w:val="5"/>
  </w:num>
  <w:num w:numId="6" w16cid:durableId="1363096300">
    <w:abstractNumId w:val="12"/>
  </w:num>
  <w:num w:numId="7" w16cid:durableId="931089016">
    <w:abstractNumId w:val="20"/>
  </w:num>
  <w:num w:numId="8" w16cid:durableId="679426990">
    <w:abstractNumId w:val="8"/>
  </w:num>
  <w:num w:numId="9" w16cid:durableId="343945947">
    <w:abstractNumId w:val="14"/>
  </w:num>
  <w:num w:numId="10" w16cid:durableId="511724941">
    <w:abstractNumId w:val="17"/>
  </w:num>
  <w:num w:numId="11" w16cid:durableId="1803158126">
    <w:abstractNumId w:val="3"/>
  </w:num>
  <w:num w:numId="12" w16cid:durableId="1223098590">
    <w:abstractNumId w:val="7"/>
  </w:num>
  <w:num w:numId="13" w16cid:durableId="963196480">
    <w:abstractNumId w:val="11"/>
  </w:num>
  <w:num w:numId="14" w16cid:durableId="1483544769">
    <w:abstractNumId w:val="19"/>
  </w:num>
  <w:num w:numId="15" w16cid:durableId="521087477">
    <w:abstractNumId w:val="0"/>
  </w:num>
  <w:num w:numId="16" w16cid:durableId="1298225117">
    <w:abstractNumId w:val="10"/>
  </w:num>
  <w:num w:numId="17" w16cid:durableId="1280530063">
    <w:abstractNumId w:val="6"/>
  </w:num>
  <w:num w:numId="18" w16cid:durableId="889851989">
    <w:abstractNumId w:val="15"/>
  </w:num>
  <w:num w:numId="19" w16cid:durableId="2031835247">
    <w:abstractNumId w:val="9"/>
  </w:num>
  <w:num w:numId="20" w16cid:durableId="1690915399">
    <w:abstractNumId w:val="16"/>
  </w:num>
  <w:num w:numId="21" w16cid:durableId="711922545">
    <w:abstractNumId w:val="21"/>
  </w:num>
  <w:num w:numId="22" w16cid:durableId="152733143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sh Loya">
    <w15:presenceInfo w15:providerId="Windows Live" w15:userId="ce4f4cb8d0df35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57F"/>
    <w:rsid w:val="00071CBD"/>
    <w:rsid w:val="00187C9C"/>
    <w:rsid w:val="00201493"/>
    <w:rsid w:val="003247AB"/>
    <w:rsid w:val="00344C4E"/>
    <w:rsid w:val="00423C04"/>
    <w:rsid w:val="0046017C"/>
    <w:rsid w:val="004C7F76"/>
    <w:rsid w:val="00514301"/>
    <w:rsid w:val="006966E4"/>
    <w:rsid w:val="00791558"/>
    <w:rsid w:val="007F2246"/>
    <w:rsid w:val="0080444C"/>
    <w:rsid w:val="00821D70"/>
    <w:rsid w:val="00937BEF"/>
    <w:rsid w:val="00982AE6"/>
    <w:rsid w:val="009C117B"/>
    <w:rsid w:val="009E34A5"/>
    <w:rsid w:val="00A001C2"/>
    <w:rsid w:val="00A169C2"/>
    <w:rsid w:val="00AD3768"/>
    <w:rsid w:val="00B176CB"/>
    <w:rsid w:val="00B7219A"/>
    <w:rsid w:val="00B9157F"/>
    <w:rsid w:val="00BA689D"/>
    <w:rsid w:val="00BC47AF"/>
    <w:rsid w:val="00C36C76"/>
    <w:rsid w:val="00C97050"/>
    <w:rsid w:val="00D132BE"/>
    <w:rsid w:val="00DD743E"/>
    <w:rsid w:val="00E148FF"/>
    <w:rsid w:val="00E942DE"/>
    <w:rsid w:val="00EE4C5A"/>
    <w:rsid w:val="00F303C4"/>
    <w:rsid w:val="00FA2C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83BF3"/>
  <w15:chartTrackingRefBased/>
  <w15:docId w15:val="{FFE9D182-C413-44E2-AE94-1C26A6B9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17C"/>
  </w:style>
  <w:style w:type="paragraph" w:styleId="Heading1">
    <w:name w:val="heading 1"/>
    <w:basedOn w:val="Normal"/>
    <w:next w:val="Normal"/>
    <w:link w:val="Heading1Char"/>
    <w:uiPriority w:val="9"/>
    <w:qFormat/>
    <w:rsid w:val="00B9157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B9157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B9157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91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57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B9157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B9157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91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57F"/>
    <w:rPr>
      <w:rFonts w:eastAsiaTheme="majorEastAsia" w:cstheme="majorBidi"/>
      <w:color w:val="272727" w:themeColor="text1" w:themeTint="D8"/>
    </w:rPr>
  </w:style>
  <w:style w:type="paragraph" w:styleId="Title">
    <w:name w:val="Title"/>
    <w:basedOn w:val="Normal"/>
    <w:next w:val="Normal"/>
    <w:link w:val="TitleChar"/>
    <w:uiPriority w:val="10"/>
    <w:qFormat/>
    <w:rsid w:val="00B9157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9157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9157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9157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9157F"/>
    <w:pPr>
      <w:spacing w:before="160"/>
      <w:jc w:val="center"/>
    </w:pPr>
    <w:rPr>
      <w:i/>
      <w:iCs/>
      <w:color w:val="404040" w:themeColor="text1" w:themeTint="BF"/>
    </w:rPr>
  </w:style>
  <w:style w:type="character" w:customStyle="1" w:styleId="QuoteChar">
    <w:name w:val="Quote Char"/>
    <w:basedOn w:val="DefaultParagraphFont"/>
    <w:link w:val="Quote"/>
    <w:uiPriority w:val="29"/>
    <w:rsid w:val="00B9157F"/>
    <w:rPr>
      <w:i/>
      <w:iCs/>
      <w:color w:val="404040" w:themeColor="text1" w:themeTint="BF"/>
    </w:rPr>
  </w:style>
  <w:style w:type="paragraph" w:styleId="ListParagraph">
    <w:name w:val="List Paragraph"/>
    <w:basedOn w:val="Normal"/>
    <w:uiPriority w:val="34"/>
    <w:qFormat/>
    <w:rsid w:val="00B9157F"/>
    <w:pPr>
      <w:ind w:left="720"/>
      <w:contextualSpacing/>
    </w:pPr>
  </w:style>
  <w:style w:type="character" w:styleId="IntenseEmphasis">
    <w:name w:val="Intense Emphasis"/>
    <w:basedOn w:val="DefaultParagraphFont"/>
    <w:uiPriority w:val="21"/>
    <w:qFormat/>
    <w:rsid w:val="00B9157F"/>
    <w:rPr>
      <w:i/>
      <w:iCs/>
      <w:color w:val="2F5496" w:themeColor="accent1" w:themeShade="BF"/>
    </w:rPr>
  </w:style>
  <w:style w:type="paragraph" w:styleId="IntenseQuote">
    <w:name w:val="Intense Quote"/>
    <w:basedOn w:val="Normal"/>
    <w:next w:val="Normal"/>
    <w:link w:val="IntenseQuoteChar"/>
    <w:uiPriority w:val="30"/>
    <w:qFormat/>
    <w:rsid w:val="00B91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57F"/>
    <w:rPr>
      <w:i/>
      <w:iCs/>
      <w:color w:val="2F5496" w:themeColor="accent1" w:themeShade="BF"/>
    </w:rPr>
  </w:style>
  <w:style w:type="character" w:styleId="IntenseReference">
    <w:name w:val="Intense Reference"/>
    <w:basedOn w:val="DefaultParagraphFont"/>
    <w:uiPriority w:val="32"/>
    <w:qFormat/>
    <w:rsid w:val="00B9157F"/>
    <w:rPr>
      <w:b/>
      <w:bCs/>
      <w:smallCaps/>
      <w:color w:val="2F5496" w:themeColor="accent1" w:themeShade="BF"/>
      <w:spacing w:val="5"/>
    </w:rPr>
  </w:style>
  <w:style w:type="paragraph" w:styleId="NormalWeb">
    <w:name w:val="Normal (Web)"/>
    <w:basedOn w:val="Normal"/>
    <w:uiPriority w:val="99"/>
    <w:semiHidden/>
    <w:unhideWhenUsed/>
    <w:rsid w:val="009C117B"/>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CommentReference">
    <w:name w:val="annotation reference"/>
    <w:basedOn w:val="DefaultParagraphFont"/>
    <w:uiPriority w:val="99"/>
    <w:semiHidden/>
    <w:unhideWhenUsed/>
    <w:rsid w:val="00821D70"/>
    <w:rPr>
      <w:sz w:val="16"/>
      <w:szCs w:val="16"/>
    </w:rPr>
  </w:style>
  <w:style w:type="paragraph" w:styleId="CommentText">
    <w:name w:val="annotation text"/>
    <w:basedOn w:val="Normal"/>
    <w:link w:val="CommentTextChar"/>
    <w:uiPriority w:val="99"/>
    <w:unhideWhenUsed/>
    <w:rsid w:val="00821D70"/>
    <w:pPr>
      <w:spacing w:line="240" w:lineRule="auto"/>
    </w:pPr>
    <w:rPr>
      <w:sz w:val="20"/>
      <w:szCs w:val="18"/>
    </w:rPr>
  </w:style>
  <w:style w:type="character" w:customStyle="1" w:styleId="CommentTextChar">
    <w:name w:val="Comment Text Char"/>
    <w:basedOn w:val="DefaultParagraphFont"/>
    <w:link w:val="CommentText"/>
    <w:uiPriority w:val="99"/>
    <w:rsid w:val="00821D70"/>
    <w:rPr>
      <w:sz w:val="20"/>
      <w:szCs w:val="18"/>
    </w:rPr>
  </w:style>
  <w:style w:type="paragraph" w:styleId="CommentSubject">
    <w:name w:val="annotation subject"/>
    <w:basedOn w:val="CommentText"/>
    <w:next w:val="CommentText"/>
    <w:link w:val="CommentSubjectChar"/>
    <w:uiPriority w:val="99"/>
    <w:semiHidden/>
    <w:unhideWhenUsed/>
    <w:rsid w:val="00821D70"/>
    <w:rPr>
      <w:b/>
      <w:bCs/>
    </w:rPr>
  </w:style>
  <w:style w:type="character" w:customStyle="1" w:styleId="CommentSubjectChar">
    <w:name w:val="Comment Subject Char"/>
    <w:basedOn w:val="CommentTextChar"/>
    <w:link w:val="CommentSubject"/>
    <w:uiPriority w:val="99"/>
    <w:semiHidden/>
    <w:rsid w:val="00821D70"/>
    <w:rPr>
      <w:b/>
      <w:bCs/>
      <w:sz w:val="20"/>
      <w:szCs w:val="18"/>
    </w:rPr>
  </w:style>
  <w:style w:type="paragraph" w:styleId="BalloonText">
    <w:name w:val="Balloon Text"/>
    <w:basedOn w:val="Normal"/>
    <w:link w:val="BalloonTextChar"/>
    <w:uiPriority w:val="99"/>
    <w:semiHidden/>
    <w:unhideWhenUsed/>
    <w:rsid w:val="00821D70"/>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821D70"/>
    <w:rPr>
      <w:rFonts w:ascii="Segoe UI" w:hAnsi="Segoe UI" w:cs="Mangal"/>
      <w:sz w:val="18"/>
      <w:szCs w:val="16"/>
    </w:rPr>
  </w:style>
  <w:style w:type="paragraph" w:customStyle="1" w:styleId="isselectedend">
    <w:name w:val="isselectedend"/>
    <w:basedOn w:val="Normal"/>
    <w:rsid w:val="00514301"/>
    <w:pPr>
      <w:spacing w:before="100" w:beforeAutospacing="1" w:after="100" w:afterAutospacing="1" w:line="240" w:lineRule="auto"/>
    </w:pPr>
    <w:rPr>
      <w:rFonts w:ascii="Times New Roman" w:eastAsia="Times New Roman" w:hAnsi="Times New Roman" w:cs="Times New Roman"/>
      <w:kern w:val="0"/>
      <w:szCs w:val="24"/>
      <w:lang w:val="en-IN"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62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12</Pages>
  <Words>2757</Words>
  <Characters>15719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Kuril</dc:creator>
  <cp:keywords/>
  <dc:description/>
  <cp:lastModifiedBy>Nishant Kuril</cp:lastModifiedBy>
  <cp:revision>3</cp:revision>
  <dcterms:created xsi:type="dcterms:W3CDTF">2026-06-18T06:25:00Z</dcterms:created>
  <dcterms:modified xsi:type="dcterms:W3CDTF">2026-07-02T15:20:00Z</dcterms:modified>
</cp:coreProperties>
</file>