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135F" w14:textId="2C6EFC40" w:rsidR="00377222" w:rsidRDefault="00691CAA" w:rsidP="00691CAA">
      <w:pPr>
        <w:pStyle w:val="Heading1"/>
        <w:rPr>
          <w:b/>
          <w:bCs/>
          <w:u w:val="single"/>
          <w:lang w:val="en-US"/>
        </w:rPr>
      </w:pPr>
      <w:r w:rsidRPr="00691CAA">
        <w:rPr>
          <w:b/>
          <w:bCs/>
          <w:u w:val="single"/>
          <w:lang w:val="en-US"/>
        </w:rPr>
        <w:t>Google File System Notes</w:t>
      </w:r>
    </w:p>
    <w:p w14:paraId="38CFDE4B" w14:textId="198FC22F" w:rsidR="00691CAA" w:rsidRDefault="00691CAA" w:rsidP="00691CAA">
      <w:pPr>
        <w:rPr>
          <w:lang w:val="en-US"/>
        </w:rPr>
      </w:pPr>
    </w:p>
    <w:p w14:paraId="4E59CBE0" w14:textId="77777777" w:rsidR="00691CAA" w:rsidRDefault="00691CAA" w:rsidP="00691CA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Google File System (GFS) is a scalable, distributed file system.</w:t>
      </w:r>
    </w:p>
    <w:p w14:paraId="65EF25B7" w14:textId="77777777" w:rsidR="00691CAA" w:rsidRDefault="00691CAA" w:rsidP="00691CAA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Overview</w:t>
      </w:r>
    </w:p>
    <w:p w14:paraId="2286D96A" w14:textId="77777777" w:rsidR="00691CAA" w:rsidRDefault="00691CAA" w:rsidP="00691CA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GFS is designed for files that are 100 MB or larger. Multi-GB files are common. GFS is not optimized for small files.</w:t>
      </w:r>
    </w:p>
    <w:p w14:paraId="2A4F7B9F" w14:textId="77777777" w:rsidR="00691CAA" w:rsidRDefault="00691CAA" w:rsidP="00691CA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Writes are typically large, sequential writes that are appended to files. Once written, files are seldom modified again.</w:t>
      </w:r>
    </w:p>
    <w:p w14:paraId="46463A82" w14:textId="77777777" w:rsidR="00691CAA" w:rsidRDefault="00691CAA" w:rsidP="00691CA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Most client applications prioritize processing data in bulk at a high rate. Not many have low latency requirements for an individual read/write.</w:t>
      </w:r>
    </w:p>
    <w:p w14:paraId="0F3F6C77" w14:textId="77777777" w:rsidR="00691CAA" w:rsidRDefault="00691CAA" w:rsidP="00691CAA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Design</w:t>
      </w:r>
    </w:p>
    <w:p w14:paraId="0F30BF8A" w14:textId="6648AA7E" w:rsidR="00691CAA" w:rsidRDefault="00691CAA" w:rsidP="00691CA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Each GFS cluster has a single master and multiple chunk servers (3 replicas at default).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00045E0" wp14:editId="4B3C6056">
            <wp:extent cx="5731510" cy="2502535"/>
            <wp:effectExtent l="0" t="0" r="0" b="0"/>
            <wp:docPr id="2" name="Picture 2" descr="gfs-architectu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fs-architectu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CE59" w14:textId="77777777" w:rsidR="00691CAA" w:rsidRDefault="00691CAA" w:rsidP="00691CAA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Master</w:t>
      </w:r>
    </w:p>
    <w:p w14:paraId="57691588" w14:textId="77777777" w:rsidR="00691CAA" w:rsidRDefault="00691CAA" w:rsidP="00691CA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terms of data, the master is solely responsible for the file system metadata. The master is not involved in data mutation operations--the most common operation. This allows for a simple, centralized master that does not become a bottleneck.</w:t>
      </w:r>
    </w:p>
    <w:p w14:paraId="756BDD24" w14:textId="77777777" w:rsidR="00691CAA" w:rsidRDefault="00691CAA" w:rsidP="00691CAA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master sends </w:t>
      </w:r>
      <w:proofErr w:type="spellStart"/>
      <w:r>
        <w:rPr>
          <w:rFonts w:ascii="Segoe UI" w:hAnsi="Segoe UI" w:cs="Segoe UI"/>
          <w:color w:val="24292F"/>
        </w:rPr>
        <w:t>HeartBeat</w:t>
      </w:r>
      <w:proofErr w:type="spellEnd"/>
      <w:r>
        <w:rPr>
          <w:rFonts w:ascii="Segoe UI" w:hAnsi="Segoe UI" w:cs="Segoe UI"/>
          <w:color w:val="24292F"/>
        </w:rPr>
        <w:t xml:space="preserve"> messages to each </w:t>
      </w:r>
      <w:proofErr w:type="spellStart"/>
      <w:r>
        <w:rPr>
          <w:rFonts w:ascii="Segoe UI" w:hAnsi="Segoe UI" w:cs="Segoe UI"/>
          <w:color w:val="24292F"/>
        </w:rPr>
        <w:t>chunkserver</w:t>
      </w:r>
      <w:proofErr w:type="spellEnd"/>
      <w:r>
        <w:rPr>
          <w:rFonts w:ascii="Segoe UI" w:hAnsi="Segoe UI" w:cs="Segoe UI"/>
          <w:color w:val="24292F"/>
        </w:rPr>
        <w:t xml:space="preserve"> to provide instructions and collect state.</w:t>
      </w:r>
    </w:p>
    <w:p w14:paraId="460FAD02" w14:textId="77777777" w:rsidR="00691CAA" w:rsidRDefault="00691CAA" w:rsidP="00691CAA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As metadata is minimal compared to chunks, the master is able to keep all metadata in memory. This allows master operations to be fast.</w:t>
      </w:r>
    </w:p>
    <w:p w14:paraId="626CF42D" w14:textId="77777777" w:rsidR="00691CAA" w:rsidRDefault="00691CAA" w:rsidP="00691CAA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lastRenderedPageBreak/>
        <w:t>Chunkservers</w:t>
      </w:r>
      <w:proofErr w:type="spellEnd"/>
    </w:p>
    <w:p w14:paraId="08E04302" w14:textId="77777777" w:rsidR="00691CAA" w:rsidRDefault="00691CAA" w:rsidP="00691CA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Chunkservers</w:t>
      </w:r>
      <w:proofErr w:type="spellEnd"/>
      <w:r>
        <w:rPr>
          <w:rFonts w:ascii="Segoe UI" w:hAnsi="Segoe UI" w:cs="Segoe UI"/>
          <w:color w:val="24292F"/>
        </w:rPr>
        <w:t xml:space="preserve"> do not cache file data. Files are too large to be cached.</w:t>
      </w:r>
    </w:p>
    <w:p w14:paraId="1E776358" w14:textId="77777777" w:rsidR="00691CAA" w:rsidRDefault="00691CAA" w:rsidP="00691CAA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Primary </w:t>
      </w:r>
      <w:proofErr w:type="spellStart"/>
      <w:r>
        <w:rPr>
          <w:rFonts w:ascii="Segoe UI" w:hAnsi="Segoe UI" w:cs="Segoe UI"/>
          <w:color w:val="24292F"/>
        </w:rPr>
        <w:t>chunkservers</w:t>
      </w:r>
      <w:proofErr w:type="spellEnd"/>
      <w:r>
        <w:rPr>
          <w:rFonts w:ascii="Segoe UI" w:hAnsi="Segoe UI" w:cs="Segoe UI"/>
          <w:color w:val="24292F"/>
        </w:rPr>
        <w:t xml:space="preserve"> are responsible for data mutations and replicating to secondary replicas.</w:t>
      </w:r>
    </w:p>
    <w:p w14:paraId="652AE29C" w14:textId="77777777" w:rsidR="00691CAA" w:rsidRDefault="00691CAA" w:rsidP="00691CAA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Clients</w:t>
      </w:r>
    </w:p>
    <w:p w14:paraId="39446AFD" w14:textId="77777777" w:rsidR="00691CAA" w:rsidRDefault="00691CAA" w:rsidP="00691CA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Clients initially interact with the master for metadata. After that, clients communicate directly with the </w:t>
      </w:r>
      <w:proofErr w:type="spellStart"/>
      <w:r>
        <w:rPr>
          <w:rFonts w:ascii="Segoe UI" w:hAnsi="Segoe UI" w:cs="Segoe UI"/>
          <w:color w:val="24292F"/>
        </w:rPr>
        <w:t>chunkservers</w:t>
      </w:r>
      <w:proofErr w:type="spellEnd"/>
    </w:p>
    <w:p w14:paraId="10C95078" w14:textId="77777777" w:rsidR="00691CAA" w:rsidRDefault="00691CAA" w:rsidP="00691CAA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Clients only cache metadata. Clients stream huge files or have working sets too large to be cached.</w:t>
      </w:r>
    </w:p>
    <w:p w14:paraId="1620B5EE" w14:textId="77777777" w:rsidR="00691CAA" w:rsidRDefault="00691CAA" w:rsidP="00691CAA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Chunk Size</w:t>
      </w:r>
    </w:p>
    <w:p w14:paraId="7FF036FC" w14:textId="77777777" w:rsidR="00691CAA" w:rsidRDefault="00691CAA" w:rsidP="00691CA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Files are divided into fixed-size 64 MB chunks. Each chunk is identified by a globally-unique 64 bit chunk handle.</w:t>
      </w:r>
    </w:p>
    <w:p w14:paraId="3D7A6559" w14:textId="77777777" w:rsidR="00691CAA" w:rsidRDefault="00691CAA" w:rsidP="00691CAA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Large chunk sizes reduce client interactions with the master. Reads and writes on the same chunk only require one initial request to the master for chunk location info.</w:t>
      </w:r>
    </w:p>
    <w:p w14:paraId="1B8ECE4B" w14:textId="77777777" w:rsidR="00691CAA" w:rsidRDefault="00691CAA" w:rsidP="00691CAA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Metadata</w:t>
      </w:r>
    </w:p>
    <w:p w14:paraId="508CC73F" w14:textId="77777777" w:rsidR="00691CAA" w:rsidRDefault="00691CAA" w:rsidP="00691CA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metadata consists of file and chunk namespaces, access control information, file-to-chunk mappings, and chunk locations (on all replicas).</w:t>
      </w:r>
    </w:p>
    <w:p w14:paraId="43C497F9" w14:textId="77777777" w:rsidR="00691CAA" w:rsidRDefault="00691CAA" w:rsidP="00691CAA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All metadata is available in master's memory.</w:t>
      </w:r>
    </w:p>
    <w:p w14:paraId="68070E5C" w14:textId="77777777" w:rsidR="00691CAA" w:rsidRDefault="00691CAA" w:rsidP="00691CAA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Namespaces and file-to-chunk mappings are persisted through log mutations on an operation log stored on master's local disk. The operation log is also replicated on remote machines. During master </w:t>
      </w:r>
      <w:proofErr w:type="spellStart"/>
      <w:r>
        <w:rPr>
          <w:rFonts w:ascii="Segoe UI" w:hAnsi="Segoe UI" w:cs="Segoe UI"/>
          <w:color w:val="24292F"/>
        </w:rPr>
        <w:t>startup</w:t>
      </w:r>
      <w:proofErr w:type="spellEnd"/>
      <w:r>
        <w:rPr>
          <w:rFonts w:ascii="Segoe UI" w:hAnsi="Segoe UI" w:cs="Segoe UI"/>
          <w:color w:val="24292F"/>
        </w:rPr>
        <w:t>, it replays the operation log to recover its file system state.</w:t>
      </w:r>
    </w:p>
    <w:p w14:paraId="71BED6A1" w14:textId="77777777" w:rsidR="00691CAA" w:rsidRDefault="00691CAA" w:rsidP="00691CAA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Chunk Locations</w:t>
      </w:r>
    </w:p>
    <w:p w14:paraId="413CDE51" w14:textId="77777777" w:rsidR="00691CAA" w:rsidRDefault="00691CAA" w:rsidP="00691CA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Chunk locations are not persistently stored on master's disk. </w:t>
      </w:r>
      <w:proofErr w:type="spellStart"/>
      <w:r>
        <w:rPr>
          <w:rFonts w:ascii="Segoe UI" w:hAnsi="Segoe UI" w:cs="Segoe UI"/>
          <w:color w:val="24292F"/>
        </w:rPr>
        <w:t>Chunkservers</w:t>
      </w:r>
      <w:proofErr w:type="spellEnd"/>
      <w:r>
        <w:rPr>
          <w:rFonts w:ascii="Segoe UI" w:hAnsi="Segoe UI" w:cs="Segoe UI"/>
          <w:color w:val="24292F"/>
        </w:rPr>
        <w:t xml:space="preserve"> provide chunk location information to the master. When a master starts up, it polls the </w:t>
      </w:r>
      <w:proofErr w:type="spellStart"/>
      <w:r>
        <w:rPr>
          <w:rFonts w:ascii="Segoe UI" w:hAnsi="Segoe UI" w:cs="Segoe UI"/>
          <w:color w:val="24292F"/>
        </w:rPr>
        <w:t>chunkservers</w:t>
      </w:r>
      <w:proofErr w:type="spellEnd"/>
      <w:r>
        <w:rPr>
          <w:rFonts w:ascii="Segoe UI" w:hAnsi="Segoe UI" w:cs="Segoe UI"/>
          <w:color w:val="24292F"/>
        </w:rPr>
        <w:t xml:space="preserve"> for this info. When a </w:t>
      </w:r>
      <w:proofErr w:type="spellStart"/>
      <w:r>
        <w:rPr>
          <w:rFonts w:ascii="Segoe UI" w:hAnsi="Segoe UI" w:cs="Segoe UI"/>
          <w:color w:val="24292F"/>
        </w:rPr>
        <w:t>chunkserver</w:t>
      </w:r>
      <w:proofErr w:type="spellEnd"/>
      <w:r>
        <w:rPr>
          <w:rFonts w:ascii="Segoe UI" w:hAnsi="Segoe UI" w:cs="Segoe UI"/>
          <w:color w:val="24292F"/>
        </w:rPr>
        <w:t xml:space="preserve"> joins a cluster, it provides this info to the master.</w:t>
      </w:r>
    </w:p>
    <w:p w14:paraId="57299EC5" w14:textId="77777777" w:rsidR="00691CAA" w:rsidRDefault="00691CAA" w:rsidP="00691CAA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master stays up-to-date on chunk locations through periodic </w:t>
      </w:r>
      <w:proofErr w:type="spellStart"/>
      <w:r>
        <w:rPr>
          <w:rFonts w:ascii="Segoe UI" w:hAnsi="Segoe UI" w:cs="Segoe UI"/>
          <w:color w:val="24292F"/>
        </w:rPr>
        <w:t>HeartBeat</w:t>
      </w:r>
      <w:proofErr w:type="spellEnd"/>
      <w:r>
        <w:rPr>
          <w:rFonts w:ascii="Segoe UI" w:hAnsi="Segoe UI" w:cs="Segoe UI"/>
          <w:color w:val="24292F"/>
        </w:rPr>
        <w:t xml:space="preserve"> messages.</w:t>
      </w:r>
    </w:p>
    <w:p w14:paraId="72BCC122" w14:textId="77777777" w:rsidR="00691CAA" w:rsidRDefault="00691CAA" w:rsidP="00691CAA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Operation Log</w:t>
      </w:r>
    </w:p>
    <w:p w14:paraId="4E4A1FD3" w14:textId="77777777" w:rsidR="00691CAA" w:rsidRDefault="00691CAA" w:rsidP="00691CA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When the operation log becomes large, the master will checkpoint its state.</w:t>
      </w:r>
    </w:p>
    <w:p w14:paraId="0CB3BFD7" w14:textId="77777777" w:rsidR="00691CAA" w:rsidRDefault="00691CAA" w:rsidP="00691CAA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Master </w:t>
      </w:r>
      <w:proofErr w:type="spellStart"/>
      <w:r>
        <w:rPr>
          <w:rFonts w:ascii="Segoe UI" w:hAnsi="Segoe UI" w:cs="Segoe UI"/>
          <w:color w:val="24292F"/>
        </w:rPr>
        <w:t>startup</w:t>
      </w:r>
      <w:proofErr w:type="spellEnd"/>
      <w:r>
        <w:rPr>
          <w:rFonts w:ascii="Segoe UI" w:hAnsi="Segoe UI" w:cs="Segoe UI"/>
          <w:color w:val="24292F"/>
        </w:rPr>
        <w:t xml:space="preserve"> time is minimized by keeping the log small and replaying from the last checkpoint.</w:t>
      </w:r>
    </w:p>
    <w:p w14:paraId="66D35AF1" w14:textId="77777777" w:rsidR="00691CAA" w:rsidRDefault="00691CAA" w:rsidP="00691CAA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checkpoint is a compact B-tree. Older checkpoints can be deleted after the creation of a new checkpoint. A few checkpoints are kept to safeguard against catastrophes.</w:t>
      </w:r>
    </w:p>
    <w:p w14:paraId="5554C676" w14:textId="77777777" w:rsidR="00691CAA" w:rsidRDefault="00691CAA" w:rsidP="00691CAA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Leases and Mutation Order</w:t>
      </w:r>
    </w:p>
    <w:p w14:paraId="304E80D3" w14:textId="3E0FDF6B" w:rsidR="00691CAA" w:rsidRDefault="00691CAA" w:rsidP="00691CA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585855A" wp14:editId="7182B2BD">
            <wp:extent cx="5731510" cy="5446395"/>
            <wp:effectExtent l="0" t="0" r="0" b="1905"/>
            <wp:docPr id="1" name="Picture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0DDF7" w14:textId="77777777" w:rsidR="00691CAA" w:rsidRDefault="00691CAA" w:rsidP="00691CA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These are the steps in which mutations are applied.</w:t>
      </w:r>
    </w:p>
    <w:p w14:paraId="72403939" w14:textId="77777777" w:rsidR="00691CAA" w:rsidRDefault="00691CAA" w:rsidP="00691CA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client requests for the primary </w:t>
      </w:r>
      <w:proofErr w:type="spellStart"/>
      <w:r>
        <w:rPr>
          <w:rFonts w:ascii="Segoe UI" w:hAnsi="Segoe UI" w:cs="Segoe UI"/>
          <w:color w:val="24292F"/>
        </w:rPr>
        <w:t>chunkserver</w:t>
      </w:r>
      <w:proofErr w:type="spellEnd"/>
      <w:r>
        <w:rPr>
          <w:rFonts w:ascii="Segoe UI" w:hAnsi="Segoe UI" w:cs="Segoe UI"/>
          <w:color w:val="24292F"/>
        </w:rPr>
        <w:t xml:space="preserve"> that hold a lease to a chunk as well as the replicas. If a </w:t>
      </w:r>
      <w:proofErr w:type="spellStart"/>
      <w:r>
        <w:rPr>
          <w:rFonts w:ascii="Segoe UI" w:hAnsi="Segoe UI" w:cs="Segoe UI"/>
          <w:color w:val="24292F"/>
        </w:rPr>
        <w:t>chunkserver</w:t>
      </w:r>
      <w:proofErr w:type="spellEnd"/>
      <w:r>
        <w:rPr>
          <w:rFonts w:ascii="Segoe UI" w:hAnsi="Segoe UI" w:cs="Segoe UI"/>
          <w:color w:val="24292F"/>
        </w:rPr>
        <w:t xml:space="preserve"> doesn't have the lease, the master grants a lease to one of the replicas. This replica becomes the primary.</w:t>
      </w:r>
    </w:p>
    <w:p w14:paraId="24E04083" w14:textId="77777777" w:rsidR="00691CAA" w:rsidRDefault="00691CAA" w:rsidP="00691CAA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The master replies with the identity or the primary and the locations of the secondary replicas. The client caches this lease for future mutations until the lease times out.</w:t>
      </w:r>
    </w:p>
    <w:p w14:paraId="4A179E5B" w14:textId="77777777" w:rsidR="00691CAA" w:rsidRDefault="00691CAA" w:rsidP="00691CAA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Data Flow.</w:t>
      </w:r>
      <w:r>
        <w:rPr>
          <w:rFonts w:ascii="Segoe UI" w:hAnsi="Segoe UI" w:cs="Segoe UI"/>
          <w:color w:val="24292F"/>
        </w:rPr>
        <w:t xml:space="preserve"> The client pushes the data to all the replicas. Each </w:t>
      </w:r>
      <w:proofErr w:type="spellStart"/>
      <w:r>
        <w:rPr>
          <w:rFonts w:ascii="Segoe UI" w:hAnsi="Segoe UI" w:cs="Segoe UI"/>
          <w:color w:val="24292F"/>
        </w:rPr>
        <w:t>chunkserver</w:t>
      </w:r>
      <w:proofErr w:type="spellEnd"/>
      <w:r>
        <w:rPr>
          <w:rFonts w:ascii="Segoe UI" w:hAnsi="Segoe UI" w:cs="Segoe UI"/>
          <w:color w:val="24292F"/>
        </w:rPr>
        <w:t xml:space="preserve"> stores the data in an internal LRU buffer cache. The send order does not matter.</w:t>
      </w:r>
    </w:p>
    <w:p w14:paraId="0722EED1" w14:textId="77777777" w:rsidR="00691CAA" w:rsidRDefault="00691CAA" w:rsidP="00691CAA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Control Flow.</w:t>
      </w:r>
      <w:r>
        <w:rPr>
          <w:rFonts w:ascii="Segoe UI" w:hAnsi="Segoe UI" w:cs="Segoe UI"/>
          <w:color w:val="24292F"/>
        </w:rPr>
        <w:t> Once all the replicas acknowledge receiving the data, the client sends a write request to the primary. The primary assigns a consecutive serial number to the mutation (serialization). It applies the mutation in its own local state in serial number order.</w:t>
      </w:r>
    </w:p>
    <w:p w14:paraId="62306EA9" w14:textId="77777777" w:rsidR="00691CAA" w:rsidRDefault="00691CAA" w:rsidP="00691CAA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primary forwards the write request and serial number to all the secondary replicas. Each replica applies the mutation in the same serial number order as the primary.</w:t>
      </w:r>
    </w:p>
    <w:p w14:paraId="77124612" w14:textId="77777777" w:rsidR="00691CAA" w:rsidRDefault="00691CAA" w:rsidP="00691CAA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secondary replicas reply to the primary indicating the write operation was completed (along with any errors).</w:t>
      </w:r>
    </w:p>
    <w:p w14:paraId="13172A56" w14:textId="77777777" w:rsidR="00691CAA" w:rsidRDefault="00691CAA" w:rsidP="00691CAA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primary replies to the client. Any errors encountered are reported. If the write failed, the client will retry the operation from step 1.</w:t>
      </w:r>
    </w:p>
    <w:p w14:paraId="7ABFDA37" w14:textId="77777777" w:rsidR="00691CAA" w:rsidRDefault="00691CAA" w:rsidP="00691CA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Latency is minimized by pipelining data transfers over TCP connections. Once a </w:t>
      </w:r>
      <w:proofErr w:type="spellStart"/>
      <w:r>
        <w:rPr>
          <w:rFonts w:ascii="Segoe UI" w:hAnsi="Segoe UI" w:cs="Segoe UI"/>
          <w:color w:val="24292F"/>
        </w:rPr>
        <w:t>chunkserver</w:t>
      </w:r>
      <w:proofErr w:type="spellEnd"/>
      <w:r>
        <w:rPr>
          <w:rFonts w:ascii="Segoe UI" w:hAnsi="Segoe UI" w:cs="Segoe UI"/>
          <w:color w:val="24292F"/>
        </w:rPr>
        <w:t xml:space="preserve"> receives some data, it immediately begins forwarding to replicas. Sending data immediately does not reduce the receive rate due to using a switched network with full-duplex links. 1 MB is typically distributed in about 80 </w:t>
      </w:r>
      <w:proofErr w:type="spellStart"/>
      <w:r>
        <w:rPr>
          <w:rFonts w:ascii="Segoe UI" w:hAnsi="Segoe UI" w:cs="Segoe UI"/>
          <w:color w:val="24292F"/>
        </w:rPr>
        <w:t>ms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2D2359EE" w14:textId="77777777" w:rsidR="00691CAA" w:rsidRDefault="00691CAA" w:rsidP="00691CAA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Consistency Model</w:t>
      </w:r>
    </w:p>
    <w:p w14:paraId="403DD34E" w14:textId="77777777" w:rsidR="00691CAA" w:rsidRDefault="00691CAA" w:rsidP="00691CA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GFS has a relaxed consistency model.</w:t>
      </w:r>
    </w:p>
    <w:p w14:paraId="1EE03AFE" w14:textId="77777777" w:rsidR="00691CAA" w:rsidRDefault="00691CAA" w:rsidP="00691CAA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Mutations to a chunk are applied in the same order across all replicas.</w:t>
      </w:r>
    </w:p>
    <w:p w14:paraId="1B43EC15" w14:textId="77777777" w:rsidR="00691CAA" w:rsidRDefault="00691CAA" w:rsidP="00691CAA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Chunk version numbers are used to detect replicas that have become stale. Stale replicas are garbage collected at the earliest opportunity.</w:t>
      </w:r>
    </w:p>
    <w:p w14:paraId="17C491E3" w14:textId="77777777" w:rsidR="00691CAA" w:rsidRDefault="00691CAA" w:rsidP="00691CAA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Whenever a master grants a new lease on a chunk, it increases the chunk version number and informs the replicas. Chunk version numbers are applied on master and replicas prior to notifying the client of the new lease.</w:t>
      </w:r>
    </w:p>
    <w:p w14:paraId="6B1D640A" w14:textId="77777777" w:rsidR="00691CAA" w:rsidRDefault="00691CAA" w:rsidP="00691CAA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Leases include the chunk version number. Clients and </w:t>
      </w:r>
      <w:proofErr w:type="spellStart"/>
      <w:r>
        <w:rPr>
          <w:rFonts w:ascii="Segoe UI" w:hAnsi="Segoe UI" w:cs="Segoe UI"/>
          <w:color w:val="24292F"/>
        </w:rPr>
        <w:t>chunkservers</w:t>
      </w:r>
      <w:proofErr w:type="spellEnd"/>
      <w:r>
        <w:rPr>
          <w:rFonts w:ascii="Segoe UI" w:hAnsi="Segoe UI" w:cs="Segoe UI"/>
          <w:color w:val="24292F"/>
        </w:rPr>
        <w:t xml:space="preserve"> verify the version number prior to performing an operation.</w:t>
      </w:r>
    </w:p>
    <w:p w14:paraId="6193C4C6" w14:textId="77777777" w:rsidR="00691CAA" w:rsidRDefault="00691CAA" w:rsidP="00691CAA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master detects data corruption on </w:t>
      </w:r>
      <w:proofErr w:type="spellStart"/>
      <w:r>
        <w:rPr>
          <w:rFonts w:ascii="Segoe UI" w:hAnsi="Segoe UI" w:cs="Segoe UI"/>
          <w:color w:val="24292F"/>
        </w:rPr>
        <w:t>chunkservers</w:t>
      </w:r>
      <w:proofErr w:type="spellEnd"/>
      <w:r>
        <w:rPr>
          <w:rFonts w:ascii="Segoe UI" w:hAnsi="Segoe UI" w:cs="Segoe UI"/>
          <w:color w:val="24292F"/>
        </w:rPr>
        <w:t xml:space="preserve"> through </w:t>
      </w:r>
      <w:proofErr w:type="spellStart"/>
      <w:r>
        <w:rPr>
          <w:rFonts w:ascii="Segoe UI" w:hAnsi="Segoe UI" w:cs="Segoe UI"/>
          <w:color w:val="24292F"/>
        </w:rPr>
        <w:t>checksumming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7CF0C48E" w14:textId="77777777" w:rsidR="00691CAA" w:rsidRDefault="00691CAA" w:rsidP="00691CAA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GFS accommodates the relaxed consistency model by relying on appends versus overwrites, checkpointing, and writing self-validating, self-identifying records.</w:t>
      </w:r>
    </w:p>
    <w:p w14:paraId="3BB1799E" w14:textId="77777777" w:rsidR="00691CAA" w:rsidRDefault="00691CAA" w:rsidP="00691CAA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Each record prepared by the writer contains checksums so the record's validity can be verified.</w:t>
      </w:r>
    </w:p>
    <w:p w14:paraId="229369F5" w14:textId="77777777" w:rsidR="00691CAA" w:rsidRDefault="00691CAA" w:rsidP="00691CAA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High Availability</w:t>
      </w:r>
    </w:p>
    <w:p w14:paraId="0C54A164" w14:textId="77777777" w:rsidR="00691CAA" w:rsidRDefault="00691CAA" w:rsidP="00691CA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master and </w:t>
      </w:r>
      <w:proofErr w:type="spellStart"/>
      <w:r>
        <w:rPr>
          <w:rFonts w:ascii="Segoe UI" w:hAnsi="Segoe UI" w:cs="Segoe UI"/>
          <w:color w:val="24292F"/>
        </w:rPr>
        <w:t>chunkservers</w:t>
      </w:r>
      <w:proofErr w:type="spellEnd"/>
      <w:r>
        <w:rPr>
          <w:rFonts w:ascii="Segoe UI" w:hAnsi="Segoe UI" w:cs="Segoe UI"/>
          <w:color w:val="24292F"/>
        </w:rPr>
        <w:t xml:space="preserve"> are designed to restore their state and start up in a matter of seconds.</w:t>
      </w:r>
    </w:p>
    <w:p w14:paraId="25C03473" w14:textId="77777777" w:rsidR="00691CAA" w:rsidRDefault="00691CAA" w:rsidP="00691CAA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master clones existing replicas as needed. This is to keep chunks replicated as </w:t>
      </w:r>
      <w:proofErr w:type="spellStart"/>
      <w:r>
        <w:rPr>
          <w:rFonts w:ascii="Segoe UI" w:hAnsi="Segoe UI" w:cs="Segoe UI"/>
          <w:color w:val="24292F"/>
        </w:rPr>
        <w:t>chunkservers</w:t>
      </w:r>
      <w:proofErr w:type="spellEnd"/>
      <w:r>
        <w:rPr>
          <w:rFonts w:ascii="Segoe UI" w:hAnsi="Segoe UI" w:cs="Segoe UI"/>
          <w:color w:val="24292F"/>
        </w:rPr>
        <w:t xml:space="preserve"> go offline or are corrupted.</w:t>
      </w:r>
    </w:p>
    <w:p w14:paraId="59A8DF51" w14:textId="77777777" w:rsidR="00691CAA" w:rsidRDefault="00691CAA" w:rsidP="00691CAA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master's operation log and checkpoints are replicated on multiple machines.</w:t>
      </w:r>
    </w:p>
    <w:p w14:paraId="3E8C0177" w14:textId="77777777" w:rsidR="00691CAA" w:rsidRDefault="00691CAA" w:rsidP="00691CAA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Master state mutations are only reported as successful once they have been recorded to disk locally and to all master replicas.</w:t>
      </w:r>
    </w:p>
    <w:p w14:paraId="1C21004F" w14:textId="77777777" w:rsidR="00691CAA" w:rsidRDefault="00691CAA" w:rsidP="00691CAA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 Integrity</w:t>
      </w:r>
    </w:p>
    <w:p w14:paraId="39159484" w14:textId="77777777" w:rsidR="00691CAA" w:rsidRDefault="00691CAA" w:rsidP="00691CA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Each </w:t>
      </w:r>
      <w:proofErr w:type="spellStart"/>
      <w:r>
        <w:rPr>
          <w:rFonts w:ascii="Segoe UI" w:hAnsi="Segoe UI" w:cs="Segoe UI"/>
          <w:color w:val="24292F"/>
        </w:rPr>
        <w:t>chunkserver</w:t>
      </w:r>
      <w:proofErr w:type="spellEnd"/>
      <w:r>
        <w:rPr>
          <w:rFonts w:ascii="Segoe UI" w:hAnsi="Segoe UI" w:cs="Segoe UI"/>
          <w:color w:val="24292F"/>
        </w:rPr>
        <w:t xml:space="preserve"> verifies the integrity of its data by maintaining checksums.</w:t>
      </w:r>
    </w:p>
    <w:p w14:paraId="0BEF602D" w14:textId="77777777" w:rsidR="00691CAA" w:rsidRDefault="00691CAA" w:rsidP="00691CAA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Each chunk is broken up into 64 KB blocks. Each block has a 32 bit checksum. Like other metadata, checksums are kept in memory and stored persistently.</w:t>
      </w:r>
    </w:p>
    <w:p w14:paraId="7949581D" w14:textId="77777777" w:rsidR="00691CAA" w:rsidRDefault="00691CAA" w:rsidP="00691CAA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On each read, </w:t>
      </w:r>
      <w:proofErr w:type="spellStart"/>
      <w:r>
        <w:rPr>
          <w:rFonts w:ascii="Segoe UI" w:hAnsi="Segoe UI" w:cs="Segoe UI"/>
          <w:color w:val="24292F"/>
        </w:rPr>
        <w:t>chunkservers</w:t>
      </w:r>
      <w:proofErr w:type="spellEnd"/>
      <w:r>
        <w:rPr>
          <w:rFonts w:ascii="Segoe UI" w:hAnsi="Segoe UI" w:cs="Segoe UI"/>
          <w:color w:val="24292F"/>
        </w:rPr>
        <w:t xml:space="preserve"> verify data blocks with the checksums that overlap with the read range. This is done prior to returning data to the requestor (client or another </w:t>
      </w:r>
      <w:proofErr w:type="spellStart"/>
      <w:r>
        <w:rPr>
          <w:rFonts w:ascii="Segoe UI" w:hAnsi="Segoe UI" w:cs="Segoe UI"/>
          <w:color w:val="24292F"/>
        </w:rPr>
        <w:t>chunkserver</w:t>
      </w:r>
      <w:proofErr w:type="spellEnd"/>
      <w:r>
        <w:rPr>
          <w:rFonts w:ascii="Segoe UI" w:hAnsi="Segoe UI" w:cs="Segoe UI"/>
          <w:color w:val="24292F"/>
        </w:rPr>
        <w:t>).</w:t>
      </w:r>
    </w:p>
    <w:p w14:paraId="0DC65277" w14:textId="77777777" w:rsidR="00691CAA" w:rsidRDefault="00691CAA" w:rsidP="00691CAA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If a block doesn't match the checksum, </w:t>
      </w:r>
      <w:proofErr w:type="spellStart"/>
      <w:r>
        <w:rPr>
          <w:rFonts w:ascii="Segoe UI" w:hAnsi="Segoe UI" w:cs="Segoe UI"/>
          <w:color w:val="24292F"/>
        </w:rPr>
        <w:t>chunkserver</w:t>
      </w:r>
      <w:proofErr w:type="spellEnd"/>
      <w:r>
        <w:rPr>
          <w:rFonts w:ascii="Segoe UI" w:hAnsi="Segoe UI" w:cs="Segoe UI"/>
          <w:color w:val="24292F"/>
        </w:rPr>
        <w:t xml:space="preserve"> returns an error to the requestor and reports a mismatch to the master.</w:t>
      </w:r>
    </w:p>
    <w:p w14:paraId="0C565183" w14:textId="77777777" w:rsidR="00691CAA" w:rsidRDefault="00691CAA" w:rsidP="00691CAA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On error, the client will request data from another replica. The master will clone the chunk from another replica and instruct the </w:t>
      </w:r>
      <w:proofErr w:type="spellStart"/>
      <w:r>
        <w:rPr>
          <w:rFonts w:ascii="Segoe UI" w:hAnsi="Segoe UI" w:cs="Segoe UI"/>
          <w:color w:val="24292F"/>
        </w:rPr>
        <w:t>chunkserver</w:t>
      </w:r>
      <w:proofErr w:type="spellEnd"/>
      <w:r>
        <w:rPr>
          <w:rFonts w:ascii="Segoe UI" w:hAnsi="Segoe UI" w:cs="Segoe UI"/>
          <w:color w:val="24292F"/>
        </w:rPr>
        <w:t xml:space="preserve"> to delete the corrupted chunk.</w:t>
      </w:r>
    </w:p>
    <w:p w14:paraId="6681BD7E" w14:textId="77777777" w:rsidR="00691CAA" w:rsidRDefault="00691CAA" w:rsidP="00691CAA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Checksumming</w:t>
      </w:r>
      <w:proofErr w:type="spellEnd"/>
      <w:r>
        <w:rPr>
          <w:rFonts w:ascii="Segoe UI" w:hAnsi="Segoe UI" w:cs="Segoe UI"/>
          <w:color w:val="24292F"/>
        </w:rPr>
        <w:t xml:space="preserve"> has little effect on read performance. Checksums are only a small amount of extra data for verification.</w:t>
      </w:r>
    </w:p>
    <w:p w14:paraId="1A4F7FBD" w14:textId="77777777" w:rsidR="00691CAA" w:rsidRDefault="00691CAA" w:rsidP="00691CAA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During idle periods, </w:t>
      </w:r>
      <w:proofErr w:type="spellStart"/>
      <w:r>
        <w:rPr>
          <w:rFonts w:ascii="Segoe UI" w:hAnsi="Segoe UI" w:cs="Segoe UI"/>
          <w:color w:val="24292F"/>
        </w:rPr>
        <w:t>chunkservers</w:t>
      </w:r>
      <w:proofErr w:type="spellEnd"/>
      <w:r>
        <w:rPr>
          <w:rFonts w:ascii="Segoe UI" w:hAnsi="Segoe UI" w:cs="Segoe UI"/>
          <w:color w:val="24292F"/>
        </w:rPr>
        <w:t xml:space="preserve"> verify data blocks of inactive chunks. This solves for detecting corruption in chunks that are rarely used.</w:t>
      </w:r>
    </w:p>
    <w:p w14:paraId="3B193DDF" w14:textId="77777777" w:rsidR="00691CAA" w:rsidRPr="00691CAA" w:rsidRDefault="00691CAA" w:rsidP="00691CAA">
      <w:pPr>
        <w:rPr>
          <w:lang w:val="en-US"/>
        </w:rPr>
      </w:pPr>
    </w:p>
    <w:sectPr w:rsidR="00691CAA" w:rsidRPr="0069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619D"/>
    <w:multiLevelType w:val="multilevel"/>
    <w:tmpl w:val="5E52E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52E2B"/>
    <w:multiLevelType w:val="multilevel"/>
    <w:tmpl w:val="DDBE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A1458"/>
    <w:multiLevelType w:val="multilevel"/>
    <w:tmpl w:val="4600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65DD9"/>
    <w:multiLevelType w:val="multilevel"/>
    <w:tmpl w:val="29AE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411DC"/>
    <w:multiLevelType w:val="multilevel"/>
    <w:tmpl w:val="A300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55313"/>
    <w:multiLevelType w:val="multilevel"/>
    <w:tmpl w:val="72A2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34F3F"/>
    <w:multiLevelType w:val="multilevel"/>
    <w:tmpl w:val="BF58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A51BE"/>
    <w:multiLevelType w:val="multilevel"/>
    <w:tmpl w:val="66BC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A6C67"/>
    <w:multiLevelType w:val="multilevel"/>
    <w:tmpl w:val="D4DC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C64E7"/>
    <w:multiLevelType w:val="multilevel"/>
    <w:tmpl w:val="5A1E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A0870"/>
    <w:multiLevelType w:val="multilevel"/>
    <w:tmpl w:val="E6D2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A09C8"/>
    <w:multiLevelType w:val="multilevel"/>
    <w:tmpl w:val="D65C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599718">
    <w:abstractNumId w:val="8"/>
  </w:num>
  <w:num w:numId="2" w16cid:durableId="1403258419">
    <w:abstractNumId w:val="6"/>
  </w:num>
  <w:num w:numId="3" w16cid:durableId="357969800">
    <w:abstractNumId w:val="9"/>
  </w:num>
  <w:num w:numId="4" w16cid:durableId="550121525">
    <w:abstractNumId w:val="5"/>
  </w:num>
  <w:num w:numId="5" w16cid:durableId="402797975">
    <w:abstractNumId w:val="2"/>
  </w:num>
  <w:num w:numId="6" w16cid:durableId="670566112">
    <w:abstractNumId w:val="11"/>
  </w:num>
  <w:num w:numId="7" w16cid:durableId="1657223431">
    <w:abstractNumId w:val="1"/>
  </w:num>
  <w:num w:numId="8" w16cid:durableId="17047913">
    <w:abstractNumId w:val="7"/>
  </w:num>
  <w:num w:numId="9" w16cid:durableId="48189139">
    <w:abstractNumId w:val="0"/>
  </w:num>
  <w:num w:numId="10" w16cid:durableId="1116484958">
    <w:abstractNumId w:val="3"/>
  </w:num>
  <w:num w:numId="11" w16cid:durableId="106200278">
    <w:abstractNumId w:val="4"/>
  </w:num>
  <w:num w:numId="12" w16cid:durableId="15912358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AA"/>
    <w:rsid w:val="00377222"/>
    <w:rsid w:val="0069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5E47D"/>
  <w15:chartTrackingRefBased/>
  <w15:docId w15:val="{6E3634CA-BCAB-6245-A106-667D9DFC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C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C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C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C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C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C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C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91C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91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jguamie/system-design/blob/master/images/gfs-control-and-data-flow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guamie/system-design/blob/master/images/gfs-architecture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1043</Words>
  <Characters>5950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Mishra</dc:creator>
  <cp:keywords/>
  <dc:description/>
  <cp:lastModifiedBy>Sushant Mishra</cp:lastModifiedBy>
  <cp:revision>1</cp:revision>
  <dcterms:created xsi:type="dcterms:W3CDTF">2023-04-03T08:44:00Z</dcterms:created>
  <dcterms:modified xsi:type="dcterms:W3CDTF">2023-04-03T08:44:00Z</dcterms:modified>
</cp:coreProperties>
</file>