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0E84" w:rsidRDefault="001F0E84">
      <w:proofErr w:type="gramStart"/>
      <w:r>
        <w:t xml:space="preserve">Dataset </w:t>
      </w:r>
      <w:r>
        <w:sym w:font="Wingdings" w:char="F0E0"/>
      </w:r>
      <w:r>
        <w:t xml:space="preserve"> One level above tables.</w:t>
      </w:r>
      <w:proofErr w:type="gramEnd"/>
      <w:r>
        <w:t xml:space="preserve"> Dataset can have any number of tables and metadata about table is stored in Dataset. Tables/views must belong to Dataset (I assumed Dataset is equivalent to SCHEMA in </w:t>
      </w:r>
      <w:proofErr w:type="spellStart"/>
      <w:r>
        <w:t>PostgresSQL</w:t>
      </w:r>
      <w:proofErr w:type="spellEnd"/>
      <w:r>
        <w:t>)</w:t>
      </w:r>
    </w:p>
    <w:p w:rsidR="008948C8" w:rsidRDefault="008948C8"/>
    <w:p w:rsidR="008948C8" w:rsidRPr="00CA4299" w:rsidRDefault="008948C8">
      <w:pPr>
        <w:rPr>
          <w:b/>
          <w:color w:val="FF0000"/>
        </w:rPr>
      </w:pPr>
      <w:r w:rsidRPr="00CA4299">
        <w:rPr>
          <w:b/>
          <w:color w:val="FF0000"/>
        </w:rPr>
        <w:t>Create a Dataset</w:t>
      </w:r>
    </w:p>
    <w:p w:rsidR="002F7244" w:rsidRDefault="002F7244">
      <w:r>
        <w:rPr>
          <w:noProof/>
          <w:lang w:eastAsia="en-IN"/>
        </w:rPr>
        <w:drawing>
          <wp:inline distT="0" distB="0" distL="0" distR="0" wp14:anchorId="35F27F3A" wp14:editId="49B0096B">
            <wp:extent cx="5943600" cy="2065020"/>
            <wp:effectExtent l="19050" t="19050" r="1905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065020"/>
                    </a:xfrm>
                    <a:prstGeom prst="rect">
                      <a:avLst/>
                    </a:prstGeom>
                    <a:ln>
                      <a:solidFill>
                        <a:schemeClr val="tx1"/>
                      </a:solidFill>
                    </a:ln>
                  </pic:spPr>
                </pic:pic>
              </a:graphicData>
            </a:graphic>
          </wp:inline>
        </w:drawing>
      </w:r>
    </w:p>
    <w:p w:rsidR="002F7244" w:rsidRDefault="002F7244">
      <w:r>
        <w:t>Inside a project, you can create Dataset.</w:t>
      </w:r>
    </w:p>
    <w:p w:rsidR="00C727A9" w:rsidRDefault="002F7244">
      <w:r>
        <w:t>Region and Multi-</w:t>
      </w:r>
      <w:proofErr w:type="gramStart"/>
      <w:r>
        <w:t>region :</w:t>
      </w:r>
      <w:proofErr w:type="gramEnd"/>
      <w:r>
        <w:t>: If you data is accessed by specific geographical region, then single region. If data is accessed by globally, have a multi-region. In multi-region, data is replicated to multiple data</w:t>
      </w:r>
      <w:r w:rsidR="004C2819">
        <w:t xml:space="preserve"> centres</w:t>
      </w:r>
    </w:p>
    <w:p w:rsidR="00C727A9" w:rsidRDefault="00C727A9">
      <w:r>
        <w:rPr>
          <w:noProof/>
          <w:lang w:eastAsia="en-IN"/>
        </w:rPr>
        <w:drawing>
          <wp:inline distT="0" distB="0" distL="0" distR="0" wp14:anchorId="3EAC86C1" wp14:editId="38392942">
            <wp:extent cx="5943600" cy="2482215"/>
            <wp:effectExtent l="19050" t="19050" r="19050"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482215"/>
                    </a:xfrm>
                    <a:prstGeom prst="rect">
                      <a:avLst/>
                    </a:prstGeom>
                    <a:ln>
                      <a:solidFill>
                        <a:schemeClr val="tx1"/>
                      </a:solidFill>
                    </a:ln>
                  </pic:spPr>
                </pic:pic>
              </a:graphicData>
            </a:graphic>
          </wp:inline>
        </w:drawing>
      </w:r>
    </w:p>
    <w:p w:rsidR="002F7244" w:rsidRDefault="002F7244">
      <w:r>
        <w:t>.</w:t>
      </w:r>
    </w:p>
    <w:p w:rsidR="007C36E3" w:rsidRDefault="007C36E3">
      <w:pPr>
        <w:rPr>
          <w:b/>
          <w:color w:val="FF0000"/>
        </w:rPr>
      </w:pPr>
      <w:r>
        <w:rPr>
          <w:b/>
          <w:color w:val="FF0000"/>
        </w:rPr>
        <w:t>Creating table inside dataset</w:t>
      </w:r>
    </w:p>
    <w:p w:rsidR="007C36E3" w:rsidRPr="007C36E3" w:rsidRDefault="007C36E3">
      <w:r w:rsidRPr="007C36E3">
        <w:t>File available</w:t>
      </w:r>
    </w:p>
    <w:p w:rsidR="007C36E3" w:rsidRDefault="007C36E3">
      <w:pPr>
        <w:rPr>
          <w:b/>
          <w:color w:val="FF0000"/>
        </w:rPr>
      </w:pPr>
      <w:r w:rsidRPr="007C36E3">
        <w:rPr>
          <w:b/>
          <w:color w:val="FF0000"/>
        </w:rPr>
        <w:object w:dxaOrig="1164" w:dyaOrig="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2pt;height:40.8pt" o:ole="">
            <v:imagedata r:id="rId7" o:title=""/>
          </v:shape>
          <o:OLEObject Type="Embed" ProgID="Package" ShapeID="_x0000_i1025" DrawAspect="Content" ObjectID="_1676223872" r:id="rId8"/>
        </w:object>
      </w:r>
    </w:p>
    <w:p w:rsidR="007C36E3" w:rsidRDefault="007C36E3">
      <w:r w:rsidRPr="007C36E3">
        <w:t xml:space="preserve">You can upload file from local drive or from Google drive or from </w:t>
      </w:r>
      <w:proofErr w:type="spellStart"/>
      <w:r w:rsidRPr="007C36E3">
        <w:t>google</w:t>
      </w:r>
      <w:proofErr w:type="spellEnd"/>
      <w:r w:rsidRPr="007C36E3">
        <w:t xml:space="preserve"> cloud storage</w:t>
      </w:r>
      <w:r>
        <w:t>.</w:t>
      </w:r>
      <w:r w:rsidR="002779E2">
        <w:t xml:space="preserve"> Mention project name and dataset name.</w:t>
      </w:r>
      <w:r w:rsidR="0019004E">
        <w:t xml:space="preserve"> GCP can auto-detect columns OR you can give inputs by ‘Add filed’</w:t>
      </w:r>
      <w:r w:rsidR="00C56B52">
        <w:t>.</w:t>
      </w:r>
      <w:r w:rsidR="00992F98">
        <w:t xml:space="preserve"> You get advanced options to specify delimiter, header rows to skip etc.</w:t>
      </w:r>
    </w:p>
    <w:p w:rsidR="00992F98" w:rsidRPr="007C36E3" w:rsidRDefault="00992F98">
      <w:r>
        <w:lastRenderedPageBreak/>
        <w:t xml:space="preserve">Allow jagged rows- </w:t>
      </w:r>
      <w:r w:rsidRPr="00992F98">
        <w:t>For Jagged rows, check Allow jagged rows to accept rows in CSV files that are missing trailing optional columns. The missing values are treated as nulls. If unchecked, records with missing trailing columns are treated as bad records, and if there are too many bad records, an invalid error is returned in the job result.</w:t>
      </w:r>
    </w:p>
    <w:p w:rsidR="00CA4299" w:rsidRDefault="007C36E3">
      <w:pPr>
        <w:rPr>
          <w:b/>
          <w:color w:val="FF0000"/>
        </w:rPr>
      </w:pPr>
      <w:r>
        <w:rPr>
          <w:noProof/>
          <w:lang w:eastAsia="en-IN"/>
        </w:rPr>
        <w:drawing>
          <wp:inline distT="0" distB="0" distL="0" distR="0" wp14:anchorId="26DC6532" wp14:editId="1386F549">
            <wp:extent cx="5943600" cy="3447415"/>
            <wp:effectExtent l="19050" t="19050" r="19050"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447415"/>
                    </a:xfrm>
                    <a:prstGeom prst="rect">
                      <a:avLst/>
                    </a:prstGeom>
                    <a:ln>
                      <a:solidFill>
                        <a:schemeClr val="tx1"/>
                      </a:solidFill>
                    </a:ln>
                  </pic:spPr>
                </pic:pic>
              </a:graphicData>
            </a:graphic>
          </wp:inline>
        </w:drawing>
      </w:r>
    </w:p>
    <w:p w:rsidR="007C36E3" w:rsidRDefault="00992F98">
      <w:pPr>
        <w:rPr>
          <w:b/>
          <w:color w:val="FF0000"/>
        </w:rPr>
      </w:pPr>
      <w:r>
        <w:rPr>
          <w:noProof/>
          <w:lang w:eastAsia="en-IN"/>
        </w:rPr>
        <w:drawing>
          <wp:inline distT="0" distB="0" distL="0" distR="0" wp14:anchorId="64B563C3" wp14:editId="169C5056">
            <wp:extent cx="5943600" cy="2383790"/>
            <wp:effectExtent l="19050" t="19050" r="19050"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383790"/>
                    </a:xfrm>
                    <a:prstGeom prst="rect">
                      <a:avLst/>
                    </a:prstGeom>
                    <a:ln>
                      <a:solidFill>
                        <a:schemeClr val="tx1"/>
                      </a:solidFill>
                    </a:ln>
                  </pic:spPr>
                </pic:pic>
              </a:graphicData>
            </a:graphic>
          </wp:inline>
        </w:drawing>
      </w:r>
    </w:p>
    <w:p w:rsidR="00992F98" w:rsidRDefault="001D19C9">
      <w:pPr>
        <w:rPr>
          <w:b/>
          <w:color w:val="FF0000"/>
        </w:rPr>
      </w:pPr>
      <w:r>
        <w:rPr>
          <w:noProof/>
          <w:lang w:eastAsia="en-IN"/>
        </w:rPr>
        <w:drawing>
          <wp:inline distT="0" distB="0" distL="0" distR="0" wp14:anchorId="3BDC88C7" wp14:editId="54062097">
            <wp:extent cx="5943600" cy="2735580"/>
            <wp:effectExtent l="19050" t="19050" r="19050" b="266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735580"/>
                    </a:xfrm>
                    <a:prstGeom prst="rect">
                      <a:avLst/>
                    </a:prstGeom>
                    <a:ln>
                      <a:solidFill>
                        <a:schemeClr val="tx1"/>
                      </a:solidFill>
                    </a:ln>
                  </pic:spPr>
                </pic:pic>
              </a:graphicData>
            </a:graphic>
          </wp:inline>
        </w:drawing>
      </w:r>
    </w:p>
    <w:p w:rsidR="001D19C9" w:rsidRDefault="00152C4A">
      <w:r w:rsidRPr="00152C4A">
        <w:lastRenderedPageBreak/>
        <w:t>Table creation is free. Storage and querying the table is at cost in GCP</w:t>
      </w:r>
      <w:r>
        <w:t>.</w:t>
      </w:r>
    </w:p>
    <w:p w:rsidR="00886D09" w:rsidRDefault="00886D09"/>
    <w:p w:rsidR="00886D09" w:rsidRPr="00EB560B" w:rsidRDefault="00886D09">
      <w:pPr>
        <w:rPr>
          <w:b/>
          <w:color w:val="FF0000"/>
        </w:rPr>
      </w:pPr>
      <w:r w:rsidRPr="00EB560B">
        <w:rPr>
          <w:b/>
          <w:color w:val="FF0000"/>
        </w:rPr>
        <w:t>Assignment-</w:t>
      </w:r>
    </w:p>
    <w:p w:rsidR="00886D09" w:rsidRDefault="00886D09" w:rsidP="00886D09">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r w:rsidRPr="00886D09">
        <w:rPr>
          <w:rFonts w:asciiTheme="minorHAnsi" w:eastAsiaTheme="minorHAnsi" w:hAnsiTheme="minorHAnsi" w:cstheme="minorBidi"/>
          <w:sz w:val="22"/>
          <w:szCs w:val="22"/>
          <w:lang w:eastAsia="en-US"/>
        </w:rPr>
        <w:t xml:space="preserve">Create a multi-region 'department' table with the attached data while choosing appropriate </w:t>
      </w:r>
      <w:proofErr w:type="spellStart"/>
      <w:r w:rsidRPr="00886D09">
        <w:rPr>
          <w:rFonts w:asciiTheme="minorHAnsi" w:eastAsiaTheme="minorHAnsi" w:hAnsiTheme="minorHAnsi" w:cstheme="minorBidi"/>
          <w:sz w:val="22"/>
          <w:szCs w:val="22"/>
          <w:lang w:eastAsia="en-US"/>
        </w:rPr>
        <w:t>datatypes</w:t>
      </w:r>
      <w:proofErr w:type="spellEnd"/>
      <w:r w:rsidRPr="00886D09">
        <w:rPr>
          <w:rFonts w:asciiTheme="minorHAnsi" w:eastAsiaTheme="minorHAnsi" w:hAnsiTheme="minorHAnsi" w:cstheme="minorBidi"/>
          <w:sz w:val="22"/>
          <w:szCs w:val="22"/>
          <w:lang w:eastAsia="en-US"/>
        </w:rPr>
        <w:t>.</w:t>
      </w:r>
    </w:p>
    <w:p w:rsidR="00886D09" w:rsidRDefault="00886D09" w:rsidP="00886D09">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r w:rsidRPr="00886D09">
        <w:rPr>
          <w:rFonts w:asciiTheme="minorHAnsi" w:eastAsiaTheme="minorHAnsi" w:hAnsiTheme="minorHAnsi" w:cstheme="minorBidi"/>
          <w:sz w:val="22"/>
          <w:szCs w:val="22"/>
          <w:lang w:eastAsia="en-US"/>
        </w:rPr>
        <w:t>'</w:t>
      </w:r>
      <w:proofErr w:type="gramStart"/>
      <w:r w:rsidRPr="00886D09">
        <w:rPr>
          <w:rFonts w:asciiTheme="minorHAnsi" w:eastAsiaTheme="minorHAnsi" w:hAnsiTheme="minorHAnsi" w:cstheme="minorBidi"/>
          <w:sz w:val="22"/>
          <w:szCs w:val="22"/>
          <w:lang w:eastAsia="en-US"/>
        </w:rPr>
        <w:t>department</w:t>
      </w:r>
      <w:proofErr w:type="gramEnd"/>
      <w:r w:rsidRPr="00886D09">
        <w:rPr>
          <w:rFonts w:asciiTheme="minorHAnsi" w:eastAsiaTheme="minorHAnsi" w:hAnsiTheme="minorHAnsi" w:cstheme="minorBidi"/>
          <w:sz w:val="22"/>
          <w:szCs w:val="22"/>
          <w:lang w:eastAsia="en-US"/>
        </w:rPr>
        <w:t>' table should expire after 7 days but other tables in the dataset should never expire.</w:t>
      </w:r>
    </w:p>
    <w:p w:rsidR="00886D09" w:rsidRDefault="00886D09" w:rsidP="00886D09">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p>
    <w:p w:rsidR="00886D09" w:rsidRPr="00886D09" w:rsidRDefault="00886D09" w:rsidP="00886D09">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r w:rsidRPr="00886D09">
        <w:rPr>
          <w:rFonts w:asciiTheme="minorHAnsi" w:eastAsiaTheme="minorHAnsi" w:hAnsiTheme="minorHAnsi" w:cstheme="minorBidi"/>
          <w:sz w:val="22"/>
          <w:szCs w:val="22"/>
          <w:lang w:eastAsia="en-US"/>
        </w:rPr>
        <w:object w:dxaOrig="2100" w:dyaOrig="816">
          <v:shape id="_x0000_i1026" type="#_x0000_t75" style="width:105pt;height:40.8pt" o:ole="">
            <v:imagedata r:id="rId12" o:title=""/>
          </v:shape>
          <o:OLEObject Type="Embed" ProgID="Package" ShapeID="_x0000_i1026" DrawAspect="Content" ObjectID="_1676223873" r:id="rId13"/>
        </w:object>
      </w:r>
    </w:p>
    <w:p w:rsidR="00886D09" w:rsidRPr="00886D09" w:rsidRDefault="00886D09" w:rsidP="00886D09">
      <w:pPr>
        <w:pStyle w:val="NormalWeb"/>
        <w:shd w:val="clear" w:color="auto" w:fill="FFFFFF"/>
        <w:rPr>
          <w:rFonts w:asciiTheme="minorHAnsi" w:eastAsiaTheme="minorHAnsi" w:hAnsiTheme="minorHAnsi" w:cstheme="minorBidi"/>
          <w:sz w:val="22"/>
          <w:szCs w:val="22"/>
          <w:lang w:eastAsia="en-US"/>
        </w:rPr>
      </w:pPr>
      <w:proofErr w:type="spellStart"/>
      <w:r w:rsidRPr="00886D09">
        <w:rPr>
          <w:rFonts w:asciiTheme="minorHAnsi" w:eastAsiaTheme="minorHAnsi" w:hAnsiTheme="minorHAnsi" w:cstheme="minorBidi"/>
          <w:sz w:val="22"/>
          <w:szCs w:val="22"/>
          <w:lang w:eastAsia="en-US"/>
        </w:rPr>
        <w:t>Bigquery</w:t>
      </w:r>
      <w:proofErr w:type="spellEnd"/>
      <w:r w:rsidRPr="00886D09">
        <w:rPr>
          <w:rFonts w:asciiTheme="minorHAnsi" w:eastAsiaTheme="minorHAnsi" w:hAnsiTheme="minorHAnsi" w:cstheme="minorBidi"/>
          <w:sz w:val="22"/>
          <w:szCs w:val="22"/>
          <w:lang w:eastAsia="en-US"/>
        </w:rPr>
        <w:t xml:space="preserve"> should ignore 10 corrupted rows.</w:t>
      </w:r>
    </w:p>
    <w:p w:rsidR="00886D09" w:rsidRPr="00886D09" w:rsidRDefault="00886D09" w:rsidP="00886D09">
      <w:pPr>
        <w:shd w:val="clear" w:color="auto" w:fill="FFFFFF"/>
        <w:spacing w:after="0" w:line="360" w:lineRule="atLeast"/>
        <w:outlineLvl w:val="3"/>
      </w:pPr>
      <w:r w:rsidRPr="00886D09">
        <w:t>Questions for this assignment</w:t>
      </w:r>
    </w:p>
    <w:p w:rsidR="00886D09" w:rsidRPr="00886D09" w:rsidRDefault="00886D09" w:rsidP="00886D09">
      <w:pPr>
        <w:shd w:val="clear" w:color="auto" w:fill="FFFFFF"/>
        <w:spacing w:after="0" w:line="240" w:lineRule="auto"/>
      </w:pPr>
      <w:r w:rsidRPr="00886D09">
        <w:t>Where would you set the table expiration of 'department' table?</w:t>
      </w:r>
    </w:p>
    <w:p w:rsidR="00886D09" w:rsidRDefault="00886D09" w:rsidP="00886D09">
      <w:pPr>
        <w:shd w:val="clear" w:color="auto" w:fill="FFFFFF"/>
        <w:spacing w:after="0" w:line="240" w:lineRule="auto"/>
      </w:pPr>
      <w:r w:rsidRPr="00886D09">
        <w:t>Can you provide 2 columns in the table with first name as "</w:t>
      </w:r>
      <w:proofErr w:type="spellStart"/>
      <w:r w:rsidRPr="00886D09">
        <w:t>dept</w:t>
      </w:r>
      <w:proofErr w:type="spellEnd"/>
      <w:r w:rsidRPr="00886D09">
        <w:t>" and other column name as "DEPT"?</w:t>
      </w:r>
    </w:p>
    <w:p w:rsidR="00EB560B" w:rsidRDefault="00EB560B" w:rsidP="00886D09">
      <w:pPr>
        <w:shd w:val="clear" w:color="auto" w:fill="FFFFFF"/>
        <w:spacing w:after="0" w:line="240" w:lineRule="auto"/>
      </w:pPr>
    </w:p>
    <w:p w:rsidR="00EB560B" w:rsidRDefault="00EB560B" w:rsidP="00886D09">
      <w:pPr>
        <w:shd w:val="clear" w:color="auto" w:fill="FFFFFF"/>
        <w:spacing w:after="0" w:line="240" w:lineRule="auto"/>
      </w:pPr>
    </w:p>
    <w:p w:rsidR="00DD32BD" w:rsidRDefault="00DD32BD" w:rsidP="00886D09">
      <w:pPr>
        <w:shd w:val="clear" w:color="auto" w:fill="FFFFFF"/>
        <w:spacing w:after="0" w:line="240" w:lineRule="auto"/>
      </w:pPr>
      <w:r>
        <w:t xml:space="preserve">I manually gave column names and </w:t>
      </w:r>
      <w:proofErr w:type="spellStart"/>
      <w:r>
        <w:t>datatype</w:t>
      </w:r>
      <w:proofErr w:type="spellEnd"/>
      <w:r>
        <w:t xml:space="preserve"> and when table is created, job failed with error.</w:t>
      </w:r>
    </w:p>
    <w:p w:rsidR="00EB560B" w:rsidRDefault="00EB560B" w:rsidP="00886D09">
      <w:pPr>
        <w:shd w:val="clear" w:color="auto" w:fill="FFFFFF"/>
        <w:spacing w:after="0" w:line="240" w:lineRule="auto"/>
      </w:pPr>
    </w:p>
    <w:p w:rsidR="00EB560B" w:rsidRDefault="00EB560B" w:rsidP="00886D09">
      <w:pPr>
        <w:shd w:val="clear" w:color="auto" w:fill="FFFFFF"/>
        <w:spacing w:after="0" w:line="240" w:lineRule="auto"/>
      </w:pPr>
      <w:r>
        <w:rPr>
          <w:noProof/>
          <w:lang w:eastAsia="en-IN"/>
        </w:rPr>
        <w:drawing>
          <wp:inline distT="0" distB="0" distL="0" distR="0" wp14:anchorId="0CE9E520" wp14:editId="373D98A2">
            <wp:extent cx="5943600" cy="3603625"/>
            <wp:effectExtent l="19050" t="19050" r="19050" b="15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603625"/>
                    </a:xfrm>
                    <a:prstGeom prst="rect">
                      <a:avLst/>
                    </a:prstGeom>
                    <a:ln>
                      <a:solidFill>
                        <a:schemeClr val="tx1"/>
                      </a:solidFill>
                    </a:ln>
                  </pic:spPr>
                </pic:pic>
              </a:graphicData>
            </a:graphic>
          </wp:inline>
        </w:drawing>
      </w:r>
    </w:p>
    <w:p w:rsidR="00EB560B" w:rsidRDefault="00EB560B" w:rsidP="00886D09">
      <w:pPr>
        <w:shd w:val="clear" w:color="auto" w:fill="FFFFFF"/>
        <w:spacing w:after="0" w:line="240" w:lineRule="auto"/>
      </w:pPr>
      <w:r>
        <w:rPr>
          <w:noProof/>
          <w:lang w:eastAsia="en-IN"/>
        </w:rPr>
        <w:lastRenderedPageBreak/>
        <w:drawing>
          <wp:inline distT="0" distB="0" distL="0" distR="0" wp14:anchorId="36365A99" wp14:editId="7B24FE21">
            <wp:extent cx="5943600" cy="3803015"/>
            <wp:effectExtent l="19050" t="19050" r="19050" b="260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803015"/>
                    </a:xfrm>
                    <a:prstGeom prst="rect">
                      <a:avLst/>
                    </a:prstGeom>
                    <a:ln>
                      <a:solidFill>
                        <a:schemeClr val="tx1"/>
                      </a:solidFill>
                    </a:ln>
                  </pic:spPr>
                </pic:pic>
              </a:graphicData>
            </a:graphic>
          </wp:inline>
        </w:drawing>
      </w:r>
    </w:p>
    <w:p w:rsidR="00EB560B" w:rsidRDefault="00EB560B" w:rsidP="00886D09">
      <w:pPr>
        <w:shd w:val="clear" w:color="auto" w:fill="FFFFFF"/>
        <w:spacing w:after="0" w:line="240" w:lineRule="auto"/>
      </w:pPr>
    </w:p>
    <w:p w:rsidR="00EB560B" w:rsidRDefault="00EB560B" w:rsidP="00886D09">
      <w:pPr>
        <w:shd w:val="clear" w:color="auto" w:fill="FFFFFF"/>
        <w:spacing w:after="0" w:line="240" w:lineRule="auto"/>
      </w:pPr>
    </w:p>
    <w:p w:rsidR="00EB560B" w:rsidRDefault="00EB560B" w:rsidP="00886D09">
      <w:pPr>
        <w:shd w:val="clear" w:color="auto" w:fill="FFFFFF"/>
        <w:spacing w:after="0" w:line="240" w:lineRule="auto"/>
      </w:pPr>
    </w:p>
    <w:p w:rsidR="00EB560B" w:rsidRDefault="00EB560B" w:rsidP="00886D09">
      <w:pPr>
        <w:shd w:val="clear" w:color="auto" w:fill="FFFFFF"/>
        <w:spacing w:after="0" w:line="240" w:lineRule="auto"/>
      </w:pPr>
      <w:r>
        <w:rPr>
          <w:noProof/>
          <w:lang w:eastAsia="en-IN"/>
        </w:rPr>
        <w:drawing>
          <wp:inline distT="0" distB="0" distL="0" distR="0" wp14:anchorId="3343084D" wp14:editId="308791CA">
            <wp:extent cx="5943600" cy="2908935"/>
            <wp:effectExtent l="19050" t="19050" r="19050" b="247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908935"/>
                    </a:xfrm>
                    <a:prstGeom prst="rect">
                      <a:avLst/>
                    </a:prstGeom>
                    <a:ln>
                      <a:solidFill>
                        <a:schemeClr val="tx1"/>
                      </a:solidFill>
                    </a:ln>
                  </pic:spPr>
                </pic:pic>
              </a:graphicData>
            </a:graphic>
          </wp:inline>
        </w:drawing>
      </w:r>
    </w:p>
    <w:p w:rsidR="00EB560B" w:rsidRDefault="00EB560B" w:rsidP="00886D09">
      <w:pPr>
        <w:shd w:val="clear" w:color="auto" w:fill="FFFFFF"/>
        <w:spacing w:after="0" w:line="240" w:lineRule="auto"/>
      </w:pPr>
    </w:p>
    <w:p w:rsidR="00DD32BD" w:rsidRDefault="00DD32BD" w:rsidP="00886D09">
      <w:pPr>
        <w:shd w:val="clear" w:color="auto" w:fill="FFFFFF"/>
        <w:spacing w:after="0" w:line="240" w:lineRule="auto"/>
      </w:pPr>
      <w:r>
        <w:t>When I</w:t>
      </w:r>
      <w:r w:rsidR="004F20BC">
        <w:t xml:space="preserve"> clicked on AUTO-DETECT, GCP a</w:t>
      </w:r>
      <w:r>
        <w:t xml:space="preserve">utomatically names columns and decided </w:t>
      </w:r>
      <w:proofErr w:type="spellStart"/>
      <w:r>
        <w:t>datatype</w:t>
      </w:r>
      <w:proofErr w:type="spellEnd"/>
      <w:r>
        <w:t xml:space="preserve"> and created table.</w:t>
      </w:r>
    </w:p>
    <w:p w:rsidR="00DD32BD" w:rsidRDefault="00DD32BD" w:rsidP="00886D09">
      <w:pPr>
        <w:shd w:val="clear" w:color="auto" w:fill="FFFFFF"/>
        <w:spacing w:after="0" w:line="240" w:lineRule="auto"/>
      </w:pPr>
      <w:r>
        <w:rPr>
          <w:noProof/>
          <w:lang w:eastAsia="en-IN"/>
        </w:rPr>
        <w:lastRenderedPageBreak/>
        <w:drawing>
          <wp:inline distT="0" distB="0" distL="0" distR="0" wp14:anchorId="50E7E363" wp14:editId="45AB8230">
            <wp:extent cx="5943600" cy="3503295"/>
            <wp:effectExtent l="19050" t="19050" r="19050" b="209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503295"/>
                    </a:xfrm>
                    <a:prstGeom prst="rect">
                      <a:avLst/>
                    </a:prstGeom>
                    <a:ln>
                      <a:solidFill>
                        <a:schemeClr val="tx1"/>
                      </a:solidFill>
                    </a:ln>
                  </pic:spPr>
                </pic:pic>
              </a:graphicData>
            </a:graphic>
          </wp:inline>
        </w:drawing>
      </w:r>
    </w:p>
    <w:p w:rsidR="00DD32BD" w:rsidRDefault="00DD32BD" w:rsidP="00886D09">
      <w:pPr>
        <w:shd w:val="clear" w:color="auto" w:fill="FFFFFF"/>
        <w:spacing w:after="0" w:line="240" w:lineRule="auto"/>
      </w:pPr>
    </w:p>
    <w:p w:rsidR="00DD32BD" w:rsidRDefault="00DD32BD" w:rsidP="00886D09">
      <w:pPr>
        <w:shd w:val="clear" w:color="auto" w:fill="FFFFFF"/>
        <w:spacing w:after="0" w:line="240" w:lineRule="auto"/>
      </w:pPr>
      <w:r>
        <w:rPr>
          <w:noProof/>
          <w:lang w:eastAsia="en-IN"/>
        </w:rPr>
        <w:drawing>
          <wp:inline distT="0" distB="0" distL="0" distR="0" wp14:anchorId="4B033B4A" wp14:editId="721C3655">
            <wp:extent cx="5943600" cy="3328670"/>
            <wp:effectExtent l="19050" t="19050" r="19050"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328670"/>
                    </a:xfrm>
                    <a:prstGeom prst="rect">
                      <a:avLst/>
                    </a:prstGeom>
                    <a:ln>
                      <a:solidFill>
                        <a:schemeClr val="tx1"/>
                      </a:solidFill>
                    </a:ln>
                  </pic:spPr>
                </pic:pic>
              </a:graphicData>
            </a:graphic>
          </wp:inline>
        </w:drawing>
      </w:r>
    </w:p>
    <w:p w:rsidR="00DD32BD" w:rsidRPr="00886D09" w:rsidRDefault="00DD32BD" w:rsidP="00886D09">
      <w:pPr>
        <w:shd w:val="clear" w:color="auto" w:fill="FFFFFF"/>
        <w:spacing w:after="0" w:line="240" w:lineRule="auto"/>
      </w:pPr>
    </w:p>
    <w:p w:rsidR="002F7244" w:rsidRDefault="002F7244"/>
    <w:p w:rsidR="0059544F" w:rsidRDefault="0059544F"/>
    <w:p w:rsidR="0059544F" w:rsidRDefault="0059544F">
      <w:r>
        <w:t>Why it was failing- GCP takes one particular date format. To load data, YYYY-MM-DD is supported. (</w:t>
      </w:r>
      <w:r w:rsidRPr="0059544F">
        <w:t>https://sql.info/d/bigquery-load-error-could-not-parse-mm-dd-yyyy-as-date-for-field-shipped-from-csv-file</w:t>
      </w:r>
      <w:bookmarkStart w:id="0" w:name="_GoBack"/>
      <w:bookmarkEnd w:id="0"/>
      <w:r>
        <w:t>)</w:t>
      </w:r>
    </w:p>
    <w:sectPr w:rsidR="0059544F" w:rsidSect="001F0E8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F4E"/>
    <w:rsid w:val="00152C4A"/>
    <w:rsid w:val="0019004E"/>
    <w:rsid w:val="001D19C9"/>
    <w:rsid w:val="001F0E84"/>
    <w:rsid w:val="002779E2"/>
    <w:rsid w:val="002F7244"/>
    <w:rsid w:val="004C2819"/>
    <w:rsid w:val="004F20BC"/>
    <w:rsid w:val="0059544F"/>
    <w:rsid w:val="00726F4E"/>
    <w:rsid w:val="007C36E3"/>
    <w:rsid w:val="00886D09"/>
    <w:rsid w:val="008948C8"/>
    <w:rsid w:val="00992F98"/>
    <w:rsid w:val="00B06C5F"/>
    <w:rsid w:val="00C56B52"/>
    <w:rsid w:val="00C727A9"/>
    <w:rsid w:val="00CA4299"/>
    <w:rsid w:val="00DD32BD"/>
    <w:rsid w:val="00EB56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886D0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72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244"/>
    <w:rPr>
      <w:rFonts w:ascii="Tahoma" w:hAnsi="Tahoma" w:cs="Tahoma"/>
      <w:sz w:val="16"/>
      <w:szCs w:val="16"/>
    </w:rPr>
  </w:style>
  <w:style w:type="paragraph" w:styleId="NormalWeb">
    <w:name w:val="Normal (Web)"/>
    <w:basedOn w:val="Normal"/>
    <w:uiPriority w:val="99"/>
    <w:semiHidden/>
    <w:unhideWhenUsed/>
    <w:rsid w:val="00886D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886D09"/>
    <w:rPr>
      <w:rFonts w:ascii="Times New Roman" w:eastAsia="Times New Roman" w:hAnsi="Times New Roman" w:cs="Times New Roman"/>
      <w:b/>
      <w:bCs/>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886D0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72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244"/>
    <w:rPr>
      <w:rFonts w:ascii="Tahoma" w:hAnsi="Tahoma" w:cs="Tahoma"/>
      <w:sz w:val="16"/>
      <w:szCs w:val="16"/>
    </w:rPr>
  </w:style>
  <w:style w:type="paragraph" w:styleId="NormalWeb">
    <w:name w:val="Normal (Web)"/>
    <w:basedOn w:val="Normal"/>
    <w:uiPriority w:val="99"/>
    <w:semiHidden/>
    <w:unhideWhenUsed/>
    <w:rsid w:val="00886D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886D09"/>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56266">
      <w:bodyDiv w:val="1"/>
      <w:marLeft w:val="0"/>
      <w:marRight w:val="0"/>
      <w:marTop w:val="0"/>
      <w:marBottom w:val="0"/>
      <w:divBdr>
        <w:top w:val="none" w:sz="0" w:space="0" w:color="auto"/>
        <w:left w:val="none" w:sz="0" w:space="0" w:color="auto"/>
        <w:bottom w:val="none" w:sz="0" w:space="0" w:color="auto"/>
        <w:right w:val="none" w:sz="0" w:space="0" w:color="auto"/>
      </w:divBdr>
      <w:divsChild>
        <w:div w:id="1023438631">
          <w:marLeft w:val="0"/>
          <w:marRight w:val="0"/>
          <w:marTop w:val="0"/>
          <w:marBottom w:val="0"/>
          <w:divBdr>
            <w:top w:val="none" w:sz="0" w:space="0" w:color="auto"/>
            <w:left w:val="none" w:sz="0" w:space="0" w:color="auto"/>
            <w:bottom w:val="none" w:sz="0" w:space="0" w:color="auto"/>
            <w:right w:val="none" w:sz="0" w:space="0" w:color="auto"/>
          </w:divBdr>
        </w:div>
        <w:div w:id="1873691803">
          <w:marLeft w:val="0"/>
          <w:marRight w:val="0"/>
          <w:marTop w:val="360"/>
          <w:marBottom w:val="0"/>
          <w:divBdr>
            <w:top w:val="none" w:sz="0" w:space="0" w:color="auto"/>
            <w:left w:val="none" w:sz="0" w:space="0" w:color="auto"/>
            <w:bottom w:val="none" w:sz="0" w:space="0" w:color="auto"/>
            <w:right w:val="none" w:sz="0" w:space="0" w:color="auto"/>
          </w:divBdr>
          <w:divsChild>
            <w:div w:id="54817850">
              <w:marLeft w:val="0"/>
              <w:marRight w:val="0"/>
              <w:marTop w:val="0"/>
              <w:marBottom w:val="0"/>
              <w:divBdr>
                <w:top w:val="none" w:sz="0" w:space="0" w:color="auto"/>
                <w:left w:val="none" w:sz="0" w:space="0" w:color="auto"/>
                <w:bottom w:val="none" w:sz="0" w:space="0" w:color="auto"/>
                <w:right w:val="none" w:sz="0" w:space="0" w:color="auto"/>
              </w:divBdr>
              <w:divsChild>
                <w:div w:id="1436441722">
                  <w:marLeft w:val="0"/>
                  <w:marRight w:val="0"/>
                  <w:marTop w:val="0"/>
                  <w:marBottom w:val="0"/>
                  <w:divBdr>
                    <w:top w:val="none" w:sz="0" w:space="0" w:color="auto"/>
                    <w:left w:val="none" w:sz="0" w:space="0" w:color="auto"/>
                    <w:bottom w:val="none" w:sz="0" w:space="0" w:color="auto"/>
                    <w:right w:val="none" w:sz="0" w:space="0" w:color="auto"/>
                  </w:divBdr>
                  <w:divsChild>
                    <w:div w:id="196356228">
                      <w:marLeft w:val="0"/>
                      <w:marRight w:val="0"/>
                      <w:marTop w:val="0"/>
                      <w:marBottom w:val="0"/>
                      <w:divBdr>
                        <w:top w:val="none" w:sz="0" w:space="0" w:color="auto"/>
                        <w:left w:val="none" w:sz="0" w:space="0" w:color="auto"/>
                        <w:bottom w:val="none" w:sz="0" w:space="0" w:color="auto"/>
                        <w:right w:val="none" w:sz="0" w:space="0" w:color="auto"/>
                      </w:divBdr>
                      <w:divsChild>
                        <w:div w:id="133064483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995691481">
                  <w:marLeft w:val="0"/>
                  <w:marRight w:val="0"/>
                  <w:marTop w:val="60"/>
                  <w:marBottom w:val="0"/>
                  <w:divBdr>
                    <w:top w:val="none" w:sz="0" w:space="0" w:color="auto"/>
                    <w:left w:val="none" w:sz="0" w:space="0" w:color="auto"/>
                    <w:bottom w:val="none" w:sz="0" w:space="0" w:color="auto"/>
                    <w:right w:val="none" w:sz="0" w:space="0" w:color="auto"/>
                  </w:divBdr>
                  <w:divsChild>
                    <w:div w:id="2003660599">
                      <w:marLeft w:val="0"/>
                      <w:marRight w:val="0"/>
                      <w:marTop w:val="0"/>
                      <w:marBottom w:val="0"/>
                      <w:divBdr>
                        <w:top w:val="none" w:sz="0" w:space="0" w:color="auto"/>
                        <w:left w:val="none" w:sz="0" w:space="0" w:color="auto"/>
                        <w:bottom w:val="none" w:sz="0" w:space="0" w:color="auto"/>
                        <w:right w:val="none" w:sz="0" w:space="0" w:color="auto"/>
                      </w:divBdr>
                      <w:divsChild>
                        <w:div w:id="1503079620">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18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2.bin"/><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7.emf"/><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5</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34</cp:revision>
  <dcterms:created xsi:type="dcterms:W3CDTF">2021-03-02T14:16:00Z</dcterms:created>
  <dcterms:modified xsi:type="dcterms:W3CDTF">2021-03-02T15:28:00Z</dcterms:modified>
</cp:coreProperties>
</file>