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B79" w:rsidRDefault="00E92F0C">
      <w:r>
        <w:t>After running a query, in ‘SAVE’ tab, you will get option to save as VIEW.</w:t>
      </w:r>
    </w:p>
    <w:p w:rsidR="00E92F0C" w:rsidRDefault="00E92F0C">
      <w:r>
        <w:rPr>
          <w:noProof/>
          <w:lang w:eastAsia="en-IN"/>
        </w:rPr>
        <w:drawing>
          <wp:inline distT="0" distB="0" distL="0" distR="0" wp14:anchorId="0E19A8D2" wp14:editId="379F6807">
            <wp:extent cx="5943600" cy="388556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885565"/>
                    </a:xfrm>
                    <a:prstGeom prst="rect">
                      <a:avLst/>
                    </a:prstGeom>
                    <a:ln>
                      <a:solidFill>
                        <a:schemeClr val="tx1"/>
                      </a:solidFill>
                    </a:ln>
                  </pic:spPr>
                </pic:pic>
              </a:graphicData>
            </a:graphic>
          </wp:inline>
        </w:drawing>
      </w:r>
    </w:p>
    <w:p w:rsidR="00E92F0C" w:rsidRDefault="00E92F0C"/>
    <w:p w:rsidR="00E46770" w:rsidRDefault="00E46770">
      <w:r>
        <w:t>You can save VIEW in any other dataset provide source and destination dataset must have same region.</w:t>
      </w:r>
    </w:p>
    <w:p w:rsidR="00E46770" w:rsidRDefault="00E46770">
      <w:r>
        <w:rPr>
          <w:noProof/>
          <w:lang w:eastAsia="en-IN"/>
        </w:rPr>
        <w:drawing>
          <wp:inline distT="0" distB="0" distL="0" distR="0" wp14:anchorId="6B8054B8" wp14:editId="5A39D0F7">
            <wp:extent cx="5943600" cy="2226945"/>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226945"/>
                    </a:xfrm>
                    <a:prstGeom prst="rect">
                      <a:avLst/>
                    </a:prstGeom>
                    <a:ln>
                      <a:solidFill>
                        <a:schemeClr val="tx1"/>
                      </a:solidFill>
                    </a:ln>
                  </pic:spPr>
                </pic:pic>
              </a:graphicData>
            </a:graphic>
          </wp:inline>
        </w:drawing>
      </w:r>
    </w:p>
    <w:p w:rsidR="00E46770" w:rsidRDefault="00E46770"/>
    <w:p w:rsidR="001271D6" w:rsidRDefault="001271D6">
      <w:r>
        <w:rPr>
          <w:noProof/>
          <w:lang w:eastAsia="en-IN"/>
        </w:rPr>
        <w:lastRenderedPageBreak/>
        <w:drawing>
          <wp:inline distT="0" distB="0" distL="0" distR="0" wp14:anchorId="5CAB55CF" wp14:editId="4A9A5751">
            <wp:extent cx="5943600" cy="3249295"/>
            <wp:effectExtent l="19050" t="19050" r="1905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49295"/>
                    </a:xfrm>
                    <a:prstGeom prst="rect">
                      <a:avLst/>
                    </a:prstGeom>
                    <a:ln>
                      <a:solidFill>
                        <a:schemeClr val="tx1"/>
                      </a:solidFill>
                    </a:ln>
                  </pic:spPr>
                </pic:pic>
              </a:graphicData>
            </a:graphic>
          </wp:inline>
        </w:drawing>
      </w:r>
    </w:p>
    <w:p w:rsidR="001271D6" w:rsidRDefault="001271D6"/>
    <w:p w:rsidR="001271D6" w:rsidRDefault="001271D6">
      <w:r>
        <w:t>You can query the VIEW.</w:t>
      </w:r>
    </w:p>
    <w:p w:rsidR="00941867" w:rsidRDefault="00941867"/>
    <w:p w:rsidR="00941867" w:rsidRDefault="00941867">
      <w:r>
        <w:t>IAM for views/table</w:t>
      </w:r>
    </w:p>
    <w:p w:rsidR="00941867" w:rsidRDefault="00941867">
      <w:r>
        <w:t>Access or restrictions is managed at Dataset level. You provide role to entity at Dataset level. Taking this point into consideration, VIEWS must be created in different dataset, because VIEWS are nothing but tables, and if user has access/roles on dataset, naturally, he will have same access on VIEWS in same dataset. So we create views in different dataset than the table dataset.</w:t>
      </w:r>
    </w:p>
    <w:p w:rsidR="00941867" w:rsidRDefault="00941867"/>
    <w:p w:rsidR="00941867" w:rsidRDefault="00941867" w:rsidP="00941867">
      <w:pPr>
        <w:shd w:val="clear" w:color="auto" w:fill="FFFFFE"/>
        <w:spacing w:after="0" w:line="240" w:lineRule="atLeast"/>
        <w:rPr>
          <w:rFonts w:ascii="Consolas" w:eastAsia="Times New Roman" w:hAnsi="Consolas" w:cs="Times New Roman"/>
          <w:color w:val="000000"/>
          <w:sz w:val="18"/>
          <w:szCs w:val="18"/>
          <w:lang w:eastAsia="en-IN"/>
        </w:rPr>
      </w:pPr>
      <w:proofErr w:type="gramStart"/>
      <w:r w:rsidRPr="00941867">
        <w:rPr>
          <w:rFonts w:ascii="Consolas" w:eastAsia="Times New Roman" w:hAnsi="Consolas" w:cs="Times New Roman"/>
          <w:color w:val="3367D6"/>
          <w:sz w:val="18"/>
          <w:szCs w:val="18"/>
          <w:lang w:eastAsia="en-IN"/>
        </w:rPr>
        <w:t>select</w:t>
      </w:r>
      <w:proofErr w:type="gramEnd"/>
      <w:r w:rsidRPr="00941867">
        <w:rPr>
          <w:rFonts w:ascii="Consolas" w:eastAsia="Times New Roman" w:hAnsi="Consolas" w:cs="Times New Roman"/>
          <w:color w:val="000000"/>
          <w:sz w:val="18"/>
          <w:szCs w:val="18"/>
          <w:lang w:eastAsia="en-IN"/>
        </w:rPr>
        <w:t> </w:t>
      </w:r>
      <w:proofErr w:type="spellStart"/>
      <w:r w:rsidRPr="00941867">
        <w:rPr>
          <w:rFonts w:ascii="Consolas" w:eastAsia="Times New Roman" w:hAnsi="Consolas" w:cs="Times New Roman"/>
          <w:color w:val="000000"/>
          <w:sz w:val="18"/>
          <w:szCs w:val="18"/>
          <w:lang w:eastAsia="en-IN"/>
        </w:rPr>
        <w:t>session_user</w:t>
      </w:r>
      <w:proofErr w:type="spellEnd"/>
      <w:r w:rsidRPr="00941867">
        <w:rPr>
          <w:rFonts w:ascii="Consolas" w:eastAsia="Times New Roman" w:hAnsi="Consolas" w:cs="Times New Roman"/>
          <w:color w:val="37474F"/>
          <w:sz w:val="18"/>
          <w:szCs w:val="18"/>
          <w:lang w:eastAsia="en-IN"/>
        </w:rPr>
        <w:t>()</w:t>
      </w:r>
      <w:r>
        <w:rPr>
          <w:rFonts w:ascii="Consolas" w:eastAsia="Times New Roman" w:hAnsi="Consolas" w:cs="Times New Roman"/>
          <w:color w:val="000000"/>
          <w:sz w:val="18"/>
          <w:szCs w:val="18"/>
          <w:lang w:eastAsia="en-IN"/>
        </w:rPr>
        <w:t xml:space="preserve">  </w:t>
      </w:r>
      <w:r w:rsidRPr="00941867">
        <w:rPr>
          <w:rFonts w:ascii="Consolas" w:eastAsia="Times New Roman" w:hAnsi="Consolas" w:cs="Times New Roman"/>
          <w:color w:val="000000"/>
          <w:sz w:val="18"/>
          <w:szCs w:val="18"/>
          <w:lang w:eastAsia="en-IN"/>
        </w:rPr>
        <w:sym w:font="Wingdings" w:char="F0E0"/>
      </w:r>
      <w:r>
        <w:rPr>
          <w:rFonts w:ascii="Consolas" w:eastAsia="Times New Roman" w:hAnsi="Consolas" w:cs="Times New Roman"/>
          <w:color w:val="000000"/>
          <w:sz w:val="18"/>
          <w:szCs w:val="18"/>
          <w:lang w:eastAsia="en-IN"/>
        </w:rPr>
        <w:t xml:space="preserve"> current user</w:t>
      </w:r>
    </w:p>
    <w:p w:rsidR="00B451F3" w:rsidRDefault="00B451F3" w:rsidP="00941867">
      <w:pPr>
        <w:shd w:val="clear" w:color="auto" w:fill="FFFFFE"/>
        <w:spacing w:after="0" w:line="240" w:lineRule="atLeast"/>
        <w:rPr>
          <w:rFonts w:ascii="Consolas" w:eastAsia="Times New Roman" w:hAnsi="Consolas" w:cs="Times New Roman"/>
          <w:color w:val="000000"/>
          <w:sz w:val="18"/>
          <w:szCs w:val="18"/>
          <w:lang w:eastAsia="en-IN"/>
        </w:rPr>
      </w:pPr>
    </w:p>
    <w:p w:rsidR="00B451F3" w:rsidRDefault="00B451F3" w:rsidP="00941867">
      <w:pPr>
        <w:shd w:val="clear" w:color="auto" w:fill="FFFFFE"/>
        <w:spacing w:after="0" w:line="240" w:lineRule="atLeast"/>
        <w:rPr>
          <w:rFonts w:ascii="Consolas" w:eastAsia="Times New Roman" w:hAnsi="Consolas" w:cs="Times New Roman"/>
          <w:color w:val="000000"/>
          <w:sz w:val="18"/>
          <w:szCs w:val="18"/>
          <w:lang w:eastAsia="en-IN"/>
        </w:rPr>
      </w:pPr>
    </w:p>
    <w:p w:rsidR="00B451F3" w:rsidRDefault="00B451F3" w:rsidP="00941867">
      <w:pPr>
        <w:shd w:val="clear" w:color="auto" w:fill="FFFFFE"/>
        <w:spacing w:after="0" w:line="240" w:lineRule="atLeast"/>
      </w:pPr>
      <w:r w:rsidRPr="00B451F3">
        <w:t>Limitations of view</w:t>
      </w:r>
      <w:r>
        <w:t xml:space="preserve"> </w:t>
      </w:r>
      <w:r>
        <w:sym w:font="Wingdings" w:char="F0E0"/>
      </w:r>
      <w:r>
        <w:t xml:space="preserve"> </w:t>
      </w:r>
    </w:p>
    <w:p w:rsidR="00B451F3" w:rsidRDefault="00B451F3" w:rsidP="00941867">
      <w:pPr>
        <w:shd w:val="clear" w:color="auto" w:fill="FFFFFE"/>
        <w:spacing w:after="0" w:line="240" w:lineRule="atLeast"/>
      </w:pPr>
      <w:r>
        <w:tab/>
        <w:t>View dataset and source table dataset must be in same region.</w:t>
      </w:r>
    </w:p>
    <w:p w:rsidR="00B451F3" w:rsidRDefault="00B451F3" w:rsidP="00941867">
      <w:pPr>
        <w:shd w:val="clear" w:color="auto" w:fill="FFFFFE"/>
        <w:spacing w:after="0" w:line="240" w:lineRule="atLeast"/>
      </w:pPr>
      <w:r>
        <w:tab/>
        <w:t>Data can’t be exported from View</w:t>
      </w:r>
      <w:r w:rsidR="003122E8">
        <w:t>.</w:t>
      </w:r>
    </w:p>
    <w:p w:rsidR="00F32B3A" w:rsidRDefault="00F32B3A" w:rsidP="00941867">
      <w:pPr>
        <w:shd w:val="clear" w:color="auto" w:fill="FFFFFE"/>
        <w:spacing w:after="0" w:line="240" w:lineRule="atLeast"/>
      </w:pPr>
      <w:r>
        <w:tab/>
        <w:t>You can’t reference a VIEW in wildcard table query.</w:t>
      </w:r>
    </w:p>
    <w:p w:rsidR="005600B7" w:rsidRDefault="00B451F3" w:rsidP="00941867">
      <w:pPr>
        <w:shd w:val="clear" w:color="auto" w:fill="FFFFFE"/>
        <w:spacing w:after="0" w:line="240" w:lineRule="atLeast"/>
      </w:pPr>
      <w:r>
        <w:tab/>
      </w:r>
    </w:p>
    <w:p w:rsidR="005600B7" w:rsidRDefault="005600B7" w:rsidP="00941867">
      <w:pPr>
        <w:shd w:val="clear" w:color="auto" w:fill="FFFFFE"/>
        <w:spacing w:after="0" w:line="240" w:lineRule="atLeast"/>
      </w:pPr>
    </w:p>
    <w:p w:rsidR="005600B7" w:rsidRDefault="005600B7" w:rsidP="00941867">
      <w:pPr>
        <w:shd w:val="clear" w:color="auto" w:fill="FFFFFE"/>
        <w:spacing w:after="0" w:line="240" w:lineRule="atLeast"/>
      </w:pPr>
    </w:p>
    <w:p w:rsidR="005600B7" w:rsidRDefault="005600B7" w:rsidP="00941867">
      <w:pPr>
        <w:shd w:val="clear" w:color="auto" w:fill="FFFFFE"/>
        <w:spacing w:after="0" w:line="240" w:lineRule="atLeast"/>
        <w:rPr>
          <w:b/>
        </w:rPr>
      </w:pPr>
      <w:r w:rsidRPr="005600B7">
        <w:rPr>
          <w:b/>
        </w:rPr>
        <w:t>Materialized Views</w:t>
      </w:r>
      <w:r>
        <w:rPr>
          <w:b/>
        </w:rPr>
        <w:t>-</w:t>
      </w:r>
    </w:p>
    <w:p w:rsidR="005600B7" w:rsidRDefault="005600B7" w:rsidP="00941867">
      <w:pPr>
        <w:shd w:val="clear" w:color="auto" w:fill="FFFFFE"/>
        <w:spacing w:after="0" w:line="240" w:lineRule="atLeast"/>
        <w:rPr>
          <w:b/>
        </w:rPr>
      </w:pPr>
    </w:p>
    <w:p w:rsidR="005600B7" w:rsidRDefault="002F7BE0" w:rsidP="00941867">
      <w:pPr>
        <w:shd w:val="clear" w:color="auto" w:fill="FFFFFE"/>
        <w:spacing w:after="0" w:line="240" w:lineRule="atLeast"/>
      </w:pPr>
      <w:r>
        <w:t>New database object is created physically in Materialized view.</w:t>
      </w:r>
    </w:p>
    <w:p w:rsidR="007309F0" w:rsidRDefault="002F7BE0" w:rsidP="00941867">
      <w:pPr>
        <w:shd w:val="clear" w:color="auto" w:fill="FFFFFE"/>
        <w:spacing w:after="0" w:line="240" w:lineRule="atLeast"/>
      </w:pPr>
      <w:r>
        <w:t>Pseudo object is created in simple View statement.</w:t>
      </w:r>
    </w:p>
    <w:p w:rsidR="007309F0" w:rsidRDefault="007309F0" w:rsidP="00941867">
      <w:pPr>
        <w:shd w:val="clear" w:color="auto" w:fill="FFFFFE"/>
        <w:spacing w:after="0" w:line="240" w:lineRule="atLeast"/>
      </w:pPr>
    </w:p>
    <w:p w:rsidR="002F7BE0" w:rsidRDefault="007309F0" w:rsidP="00941867">
      <w:pPr>
        <w:shd w:val="clear" w:color="auto" w:fill="FFFFFE"/>
        <w:spacing w:after="0" w:line="240" w:lineRule="atLeast"/>
      </w:pPr>
      <w:r>
        <w:t xml:space="preserve">Materialized view </w:t>
      </w:r>
      <w:r w:rsidRPr="007309F0">
        <w:rPr>
          <w:b/>
        </w:rPr>
        <w:t>must be in same dataset as table</w:t>
      </w:r>
      <w:r>
        <w:t>.</w:t>
      </w:r>
    </w:p>
    <w:p w:rsidR="007309F0" w:rsidRDefault="007309F0" w:rsidP="00941867">
      <w:pPr>
        <w:shd w:val="clear" w:color="auto" w:fill="FFFFFE"/>
        <w:spacing w:after="0" w:line="240" w:lineRule="atLeast"/>
      </w:pPr>
    </w:p>
    <w:p w:rsidR="007309F0" w:rsidRDefault="007309F0" w:rsidP="00941867">
      <w:pPr>
        <w:shd w:val="clear" w:color="auto" w:fill="FFFFFE"/>
        <w:spacing w:after="0" w:line="240" w:lineRule="atLeast"/>
      </w:pPr>
      <w:r>
        <w:rPr>
          <w:b/>
        </w:rPr>
        <w:t xml:space="preserve">Materialized view </w:t>
      </w:r>
      <w:r w:rsidRPr="007309F0">
        <w:rPr>
          <w:b/>
        </w:rPr>
        <w:sym w:font="Wingdings" w:char="F0E0"/>
      </w:r>
      <w:r>
        <w:rPr>
          <w:b/>
        </w:rPr>
        <w:t xml:space="preserve"> </w:t>
      </w:r>
      <w:r>
        <w:t>for optimization</w:t>
      </w:r>
    </w:p>
    <w:p w:rsidR="007309F0" w:rsidRDefault="007309F0" w:rsidP="00941867">
      <w:pPr>
        <w:shd w:val="clear" w:color="auto" w:fill="FFFFFE"/>
        <w:spacing w:after="0" w:line="240" w:lineRule="atLeast"/>
      </w:pPr>
      <w:r>
        <w:rPr>
          <w:b/>
        </w:rPr>
        <w:t xml:space="preserve">View </w:t>
      </w:r>
      <w:r w:rsidRPr="007309F0">
        <w:rPr>
          <w:b/>
        </w:rPr>
        <w:sym w:font="Wingdings" w:char="F0E0"/>
      </w:r>
      <w:r>
        <w:rPr>
          <w:b/>
        </w:rPr>
        <w:t xml:space="preserve"> </w:t>
      </w:r>
      <w:r>
        <w:t>for security purposes</w:t>
      </w:r>
    </w:p>
    <w:p w:rsidR="00170B13" w:rsidRDefault="00170B13" w:rsidP="00941867">
      <w:pPr>
        <w:shd w:val="clear" w:color="auto" w:fill="FFFFFE"/>
        <w:spacing w:after="0" w:line="240" w:lineRule="atLeast"/>
      </w:pPr>
    </w:p>
    <w:p w:rsidR="00170B13" w:rsidRDefault="00170B13" w:rsidP="00941867">
      <w:pPr>
        <w:shd w:val="clear" w:color="auto" w:fill="FFFFFE"/>
        <w:spacing w:after="0" w:line="240" w:lineRule="atLeast"/>
      </w:pPr>
    </w:p>
    <w:p w:rsidR="00170B13" w:rsidRDefault="00170B13" w:rsidP="00941867">
      <w:pPr>
        <w:shd w:val="clear" w:color="auto" w:fill="FFFFFE"/>
        <w:spacing w:after="0" w:line="240" w:lineRule="atLeast"/>
      </w:pPr>
      <w:r>
        <w:t>GUI is not supported to create materialized view. We have to write query.</w:t>
      </w:r>
    </w:p>
    <w:p w:rsidR="00170B13" w:rsidRPr="007309F0" w:rsidRDefault="00170B13" w:rsidP="00941867">
      <w:pPr>
        <w:shd w:val="clear" w:color="auto" w:fill="FFFFFE"/>
        <w:spacing w:after="0" w:line="240" w:lineRule="atLeast"/>
      </w:pPr>
      <w:r>
        <w:lastRenderedPageBreak/>
        <w:t>‘</w:t>
      </w:r>
      <w:proofErr w:type="gramStart"/>
      <w:r>
        <w:t>create</w:t>
      </w:r>
      <w:proofErr w:type="gramEnd"/>
      <w:r>
        <w:t xml:space="preserve"> materialized view as select col_1,col_2 ….. from </w:t>
      </w:r>
      <w:proofErr w:type="spellStart"/>
      <w:r>
        <w:t>table_name</w:t>
      </w:r>
      <w:proofErr w:type="spellEnd"/>
      <w:r>
        <w:t xml:space="preserve"> &lt;</w:t>
      </w:r>
      <w:proofErr w:type="spellStart"/>
      <w:r>
        <w:t>consitions</w:t>
      </w:r>
      <w:proofErr w:type="spellEnd"/>
      <w:r>
        <w:t xml:space="preserve"> if any&gt;’</w:t>
      </w:r>
      <w:bookmarkStart w:id="0" w:name="_GoBack"/>
      <w:bookmarkEnd w:id="0"/>
      <w:r>
        <w:t xml:space="preserve"> </w:t>
      </w:r>
    </w:p>
    <w:sectPr w:rsidR="00170B13" w:rsidRPr="007309F0" w:rsidSect="00E92F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FA8"/>
    <w:rsid w:val="001271D6"/>
    <w:rsid w:val="00170B13"/>
    <w:rsid w:val="002F7BE0"/>
    <w:rsid w:val="003122E8"/>
    <w:rsid w:val="005600B7"/>
    <w:rsid w:val="00607FA8"/>
    <w:rsid w:val="00625B79"/>
    <w:rsid w:val="007309F0"/>
    <w:rsid w:val="00941867"/>
    <w:rsid w:val="00B451F3"/>
    <w:rsid w:val="00E46770"/>
    <w:rsid w:val="00E92F0C"/>
    <w:rsid w:val="00F32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F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8565">
      <w:bodyDiv w:val="1"/>
      <w:marLeft w:val="0"/>
      <w:marRight w:val="0"/>
      <w:marTop w:val="0"/>
      <w:marBottom w:val="0"/>
      <w:divBdr>
        <w:top w:val="none" w:sz="0" w:space="0" w:color="auto"/>
        <w:left w:val="none" w:sz="0" w:space="0" w:color="auto"/>
        <w:bottom w:val="none" w:sz="0" w:space="0" w:color="auto"/>
        <w:right w:val="none" w:sz="0" w:space="0" w:color="auto"/>
      </w:divBdr>
      <w:divsChild>
        <w:div w:id="1533416683">
          <w:marLeft w:val="0"/>
          <w:marRight w:val="0"/>
          <w:marTop w:val="0"/>
          <w:marBottom w:val="0"/>
          <w:divBdr>
            <w:top w:val="none" w:sz="0" w:space="0" w:color="auto"/>
            <w:left w:val="none" w:sz="0" w:space="0" w:color="auto"/>
            <w:bottom w:val="none" w:sz="0" w:space="0" w:color="auto"/>
            <w:right w:val="none" w:sz="0" w:space="0" w:color="auto"/>
          </w:divBdr>
          <w:divsChild>
            <w:div w:id="11344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2021-03-15T02:56:00Z</dcterms:created>
  <dcterms:modified xsi:type="dcterms:W3CDTF">2021-03-15T03:41:00Z</dcterms:modified>
</cp:coreProperties>
</file>