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7DF15" w14:textId="044EB502" w:rsidR="00D3115C" w:rsidRPr="00D3115C" w:rsidRDefault="00D3115C" w:rsidP="00D3115C">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D3115C">
        <w:rPr>
          <w:rFonts w:ascii="Arial" w:eastAsia="Times New Roman" w:hAnsi="Arial" w:cs="Arial"/>
          <w:b/>
          <w:bCs/>
          <w:color w:val="05192D"/>
          <w:kern w:val="0"/>
          <w:sz w:val="56"/>
          <w:szCs w:val="56"/>
          <w14:ligatures w14:val="none"/>
        </w:rPr>
        <w:t>Changing plot style and color</w:t>
      </w:r>
    </w:p>
    <w:p w14:paraId="5C479BE6" w14:textId="77777777" w:rsidR="00D3115C" w:rsidRPr="00D3115C" w:rsidRDefault="00D3115C" w:rsidP="00D3115C">
      <w:pPr>
        <w:shd w:val="clear" w:color="auto" w:fill="F7F7FC"/>
        <w:spacing w:after="120" w:line="240" w:lineRule="auto"/>
        <w:rPr>
          <w:rFonts w:ascii="Arial" w:eastAsia="Times New Roman" w:hAnsi="Arial" w:cs="Arial"/>
          <w:color w:val="05192D"/>
          <w:kern w:val="0"/>
          <w:sz w:val="24"/>
          <w:szCs w:val="24"/>
          <w14:ligatures w14:val="none"/>
        </w:rPr>
      </w:pPr>
      <w:r w:rsidRPr="00D3115C">
        <w:rPr>
          <w:rFonts w:ascii="Arial" w:eastAsia="Times New Roman" w:hAnsi="Arial" w:cs="Arial"/>
          <w:color w:val="05192D"/>
          <w:kern w:val="0"/>
          <w:sz w:val="24"/>
          <w:szCs w:val="24"/>
          <w14:ligatures w14:val="none"/>
        </w:rPr>
        <w:t>So far we've covered how to create a variety of different plot types. Now let's learn how to customize them.</w:t>
      </w:r>
    </w:p>
    <w:p w14:paraId="4234BB98" w14:textId="0961B44D" w:rsidR="00D3115C" w:rsidRPr="00D3115C" w:rsidRDefault="00D3115C" w:rsidP="00D3115C">
      <w:pPr>
        <w:spacing w:after="0" w:line="240" w:lineRule="auto"/>
        <w:outlineLvl w:val="1"/>
        <w:rPr>
          <w:rFonts w:ascii="Arial" w:eastAsia="Times New Roman" w:hAnsi="Arial" w:cs="Arial"/>
          <w:b/>
          <w:bCs/>
          <w:color w:val="05192D"/>
          <w:kern w:val="0"/>
          <w:sz w:val="24"/>
          <w:szCs w:val="24"/>
          <w14:ligatures w14:val="none"/>
        </w:rPr>
      </w:pPr>
      <w:r w:rsidRPr="00D3115C">
        <w:rPr>
          <w:rFonts w:ascii="Arial" w:eastAsia="Times New Roman" w:hAnsi="Arial" w:cs="Arial"/>
          <w:b/>
          <w:bCs/>
          <w:color w:val="05192D"/>
          <w:kern w:val="0"/>
          <w:sz w:val="24"/>
          <w:szCs w:val="24"/>
          <w14:ligatures w14:val="none"/>
        </w:rPr>
        <w:t>Why customize?</w:t>
      </w:r>
    </w:p>
    <w:p w14:paraId="2DC4337D" w14:textId="77777777" w:rsidR="00D3115C" w:rsidRPr="00D3115C" w:rsidRDefault="00D3115C" w:rsidP="00D3115C">
      <w:pPr>
        <w:spacing w:after="120" w:line="240" w:lineRule="auto"/>
        <w:rPr>
          <w:rFonts w:ascii="Arial" w:eastAsia="Times New Roman" w:hAnsi="Arial" w:cs="Arial"/>
          <w:color w:val="05192D"/>
          <w:kern w:val="0"/>
          <w:sz w:val="24"/>
          <w:szCs w:val="24"/>
          <w14:ligatures w14:val="none"/>
        </w:rPr>
      </w:pPr>
      <w:r w:rsidRPr="00D3115C">
        <w:rPr>
          <w:rFonts w:ascii="Arial" w:eastAsia="Times New Roman" w:hAnsi="Arial" w:cs="Arial"/>
          <w:color w:val="05192D"/>
          <w:kern w:val="0"/>
          <w:sz w:val="24"/>
          <w:szCs w:val="24"/>
          <w14:ligatures w14:val="none"/>
        </w:rPr>
        <w:t>By default, Seaborn plots are pleasing to look at, but there are several reasons you may want to change the appearance. Changing the style of a plot can be motivated by personal preference, but it can also help improve its readability or help orient an audience more quickly to the key takeaway.</w:t>
      </w:r>
    </w:p>
    <w:p w14:paraId="5AF7FF2D" w14:textId="1A3F4C60" w:rsidR="00D3115C" w:rsidRPr="00D3115C" w:rsidRDefault="00D3115C" w:rsidP="00D3115C">
      <w:pPr>
        <w:spacing w:after="0" w:line="240" w:lineRule="auto"/>
        <w:outlineLvl w:val="1"/>
        <w:rPr>
          <w:rFonts w:ascii="Arial" w:eastAsia="Times New Roman" w:hAnsi="Arial" w:cs="Arial"/>
          <w:b/>
          <w:bCs/>
          <w:color w:val="05192D"/>
          <w:kern w:val="0"/>
          <w:sz w:val="24"/>
          <w:szCs w:val="24"/>
          <w14:ligatures w14:val="none"/>
        </w:rPr>
      </w:pPr>
      <w:r w:rsidRPr="00D3115C">
        <w:rPr>
          <w:rFonts w:ascii="Arial" w:eastAsia="Times New Roman" w:hAnsi="Arial" w:cs="Arial"/>
          <w:b/>
          <w:bCs/>
          <w:color w:val="05192D"/>
          <w:kern w:val="0"/>
          <w:sz w:val="24"/>
          <w:szCs w:val="24"/>
          <w14:ligatures w14:val="none"/>
        </w:rPr>
        <w:t>Changing the figure style</w:t>
      </w:r>
    </w:p>
    <w:p w14:paraId="20857D8C" w14:textId="77777777" w:rsidR="00D3115C" w:rsidRPr="00D3115C" w:rsidRDefault="00D3115C" w:rsidP="00D3115C">
      <w:pPr>
        <w:spacing w:after="120" w:line="240" w:lineRule="auto"/>
        <w:rPr>
          <w:rFonts w:ascii="Arial" w:eastAsia="Times New Roman" w:hAnsi="Arial" w:cs="Arial"/>
          <w:color w:val="05192D"/>
          <w:kern w:val="0"/>
          <w:sz w:val="24"/>
          <w:szCs w:val="24"/>
          <w14:ligatures w14:val="none"/>
        </w:rPr>
      </w:pPr>
      <w:r w:rsidRPr="00D3115C">
        <w:rPr>
          <w:rFonts w:ascii="Arial" w:eastAsia="Times New Roman" w:hAnsi="Arial" w:cs="Arial"/>
          <w:color w:val="05192D"/>
          <w:kern w:val="0"/>
          <w:sz w:val="24"/>
          <w:szCs w:val="24"/>
          <w14:ligatures w14:val="none"/>
        </w:rPr>
        <w:t>Seaborn has five preset figure styles which change the background and axes of the plot. You can refer to them by name: "white", "dark", "whitegrid", "darkgrid", and "ticks". To set one of these as the global style for all of your plots, use the "set style" function.</w:t>
      </w:r>
    </w:p>
    <w:p w14:paraId="3C2E3A41" w14:textId="71A3213E" w:rsidR="00D3115C" w:rsidRPr="00D3115C" w:rsidRDefault="00D3115C" w:rsidP="00D3115C">
      <w:pPr>
        <w:spacing w:after="0" w:line="240" w:lineRule="auto"/>
        <w:outlineLvl w:val="1"/>
        <w:rPr>
          <w:rFonts w:ascii="Arial" w:eastAsia="Times New Roman" w:hAnsi="Arial" w:cs="Arial"/>
          <w:b/>
          <w:bCs/>
          <w:color w:val="05192D"/>
          <w:kern w:val="0"/>
          <w:sz w:val="24"/>
          <w:szCs w:val="24"/>
          <w14:ligatures w14:val="none"/>
        </w:rPr>
      </w:pPr>
      <w:r w:rsidRPr="00D3115C">
        <w:rPr>
          <w:rFonts w:ascii="Arial" w:eastAsia="Times New Roman" w:hAnsi="Arial" w:cs="Arial"/>
          <w:b/>
          <w:bCs/>
          <w:color w:val="05192D"/>
          <w:kern w:val="0"/>
          <w:sz w:val="24"/>
          <w:szCs w:val="24"/>
          <w14:ligatures w14:val="none"/>
        </w:rPr>
        <w:t>Default figure style ("white")</w:t>
      </w:r>
    </w:p>
    <w:p w14:paraId="70961E72" w14:textId="77777777" w:rsidR="00D3115C" w:rsidRPr="00D3115C" w:rsidRDefault="00D3115C" w:rsidP="00D3115C">
      <w:pPr>
        <w:spacing w:after="120" w:line="240" w:lineRule="auto"/>
        <w:rPr>
          <w:rFonts w:ascii="Arial" w:eastAsia="Times New Roman" w:hAnsi="Arial" w:cs="Arial"/>
          <w:color w:val="05192D"/>
          <w:kern w:val="0"/>
          <w:sz w:val="24"/>
          <w:szCs w:val="24"/>
          <w14:ligatures w14:val="none"/>
        </w:rPr>
      </w:pPr>
      <w:r w:rsidRPr="00D3115C">
        <w:rPr>
          <w:rFonts w:ascii="Arial" w:eastAsia="Times New Roman" w:hAnsi="Arial" w:cs="Arial"/>
          <w:color w:val="05192D"/>
          <w:kern w:val="0"/>
          <w:sz w:val="24"/>
          <w:szCs w:val="24"/>
          <w14:ligatures w14:val="none"/>
        </w:rPr>
        <w:t>This is a plot we've seen before, showing the percentage of men reporting that masculinity was important to them, stratified by their age and whether or not they feel masculine. The default style is called "white" and provides clean axes with a solid white background. If we only care about the comparisons between groups or the general trend across age groups instead of the specific values, this is a good choice.</w:t>
      </w:r>
    </w:p>
    <w:p w14:paraId="4A1ADEC5" w14:textId="10E30E2A" w:rsidR="00D3115C" w:rsidRPr="00D3115C" w:rsidRDefault="00D3115C" w:rsidP="00D3115C">
      <w:pPr>
        <w:spacing w:after="0" w:line="240" w:lineRule="auto"/>
        <w:outlineLvl w:val="1"/>
        <w:rPr>
          <w:rFonts w:ascii="Arial" w:eastAsia="Times New Roman" w:hAnsi="Arial" w:cs="Arial"/>
          <w:b/>
          <w:bCs/>
          <w:color w:val="05192D"/>
          <w:kern w:val="0"/>
          <w:sz w:val="24"/>
          <w:szCs w:val="24"/>
          <w14:ligatures w14:val="none"/>
        </w:rPr>
      </w:pPr>
      <w:r w:rsidRPr="00D3115C">
        <w:rPr>
          <w:rFonts w:ascii="Arial" w:eastAsia="Times New Roman" w:hAnsi="Arial" w:cs="Arial"/>
          <w:b/>
          <w:bCs/>
          <w:color w:val="05192D"/>
          <w:kern w:val="0"/>
          <w:sz w:val="24"/>
          <w:szCs w:val="24"/>
          <w14:ligatures w14:val="none"/>
        </w:rPr>
        <w:t>Figure style: "whitegrid"</w:t>
      </w:r>
    </w:p>
    <w:p w14:paraId="69CA41C3" w14:textId="1966C105" w:rsidR="00D3115C" w:rsidRPr="00D3115C" w:rsidRDefault="00D3115C" w:rsidP="00D3115C">
      <w:pPr>
        <w:spacing w:after="120" w:line="240" w:lineRule="auto"/>
        <w:rPr>
          <w:rFonts w:ascii="Arial" w:eastAsia="Times New Roman" w:hAnsi="Arial" w:cs="Arial"/>
          <w:color w:val="05192D"/>
          <w:kern w:val="0"/>
          <w:sz w:val="24"/>
          <w:szCs w:val="24"/>
          <w14:ligatures w14:val="none"/>
        </w:rPr>
      </w:pPr>
      <w:r w:rsidRPr="00D3115C">
        <w:rPr>
          <w:rFonts w:ascii="Arial" w:eastAsia="Times New Roman" w:hAnsi="Arial" w:cs="Arial"/>
          <w:color w:val="05192D"/>
          <w:kern w:val="0"/>
          <w:sz w:val="24"/>
          <w:szCs w:val="24"/>
          <w14:ligatures w14:val="none"/>
        </w:rPr>
        <w:t>Changing the style to "whitegrid" will add a gray grid in the background. This is useful if you want your audience to be able to determine the specific values of the plotted points instead of making higher level observations.</w:t>
      </w:r>
      <w:r>
        <w:rPr>
          <w:rFonts w:ascii="Arial" w:eastAsia="Times New Roman" w:hAnsi="Arial" w:cs="Arial"/>
          <w:color w:val="05192D"/>
          <w:kern w:val="0"/>
          <w:sz w:val="24"/>
          <w:szCs w:val="24"/>
          <w14:ligatures w14:val="none"/>
        </w:rPr>
        <w:br/>
      </w:r>
      <w:r w:rsidRPr="00D3115C">
        <w:rPr>
          <w:rFonts w:ascii="Arial" w:eastAsia="Times New Roman" w:hAnsi="Arial" w:cs="Arial"/>
          <w:color w:val="05192D"/>
          <w:kern w:val="0"/>
          <w:sz w:val="24"/>
          <w:szCs w:val="24"/>
          <w14:ligatures w14:val="none"/>
        </w:rPr>
        <w:drawing>
          <wp:inline distT="0" distB="0" distL="0" distR="0" wp14:anchorId="16078E32" wp14:editId="24D7BA99">
            <wp:extent cx="5943600" cy="2810510"/>
            <wp:effectExtent l="0" t="0" r="0" b="8890"/>
            <wp:docPr id="199128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81088" name=""/>
                    <pic:cNvPicPr/>
                  </pic:nvPicPr>
                  <pic:blipFill>
                    <a:blip r:embed="rId5"/>
                    <a:stretch>
                      <a:fillRect/>
                    </a:stretch>
                  </pic:blipFill>
                  <pic:spPr>
                    <a:xfrm>
                      <a:off x="0" y="0"/>
                      <a:ext cx="5943600" cy="2810510"/>
                    </a:xfrm>
                    <a:prstGeom prst="rect">
                      <a:avLst/>
                    </a:prstGeom>
                  </pic:spPr>
                </pic:pic>
              </a:graphicData>
            </a:graphic>
          </wp:inline>
        </w:drawing>
      </w:r>
    </w:p>
    <w:p w14:paraId="0F49CB68" w14:textId="56AC5639" w:rsidR="00D3115C" w:rsidRPr="00D3115C" w:rsidRDefault="00D3115C" w:rsidP="00D3115C">
      <w:pPr>
        <w:spacing w:after="0" w:line="240" w:lineRule="auto"/>
        <w:outlineLvl w:val="1"/>
        <w:rPr>
          <w:rFonts w:ascii="Arial" w:eastAsia="Times New Roman" w:hAnsi="Arial" w:cs="Arial"/>
          <w:b/>
          <w:bCs/>
          <w:color w:val="05192D"/>
          <w:kern w:val="0"/>
          <w:sz w:val="24"/>
          <w:szCs w:val="24"/>
          <w14:ligatures w14:val="none"/>
        </w:rPr>
      </w:pPr>
      <w:r w:rsidRPr="00D3115C">
        <w:rPr>
          <w:rFonts w:ascii="Arial" w:eastAsia="Times New Roman" w:hAnsi="Arial" w:cs="Arial"/>
          <w:b/>
          <w:bCs/>
          <w:color w:val="05192D"/>
          <w:kern w:val="0"/>
          <w:sz w:val="24"/>
          <w:szCs w:val="24"/>
          <w14:ligatures w14:val="none"/>
        </w:rPr>
        <w:t>Other styles</w:t>
      </w:r>
    </w:p>
    <w:p w14:paraId="04F1EC26" w14:textId="2C749E20" w:rsidR="00D3115C" w:rsidRDefault="00D3115C" w:rsidP="00D3115C">
      <w:pPr>
        <w:spacing w:after="120" w:line="240" w:lineRule="auto"/>
        <w:rPr>
          <w:rFonts w:ascii="Arial" w:eastAsia="Times New Roman" w:hAnsi="Arial" w:cs="Arial"/>
          <w:color w:val="05192D"/>
          <w:kern w:val="0"/>
          <w:sz w:val="24"/>
          <w:szCs w:val="24"/>
          <w14:ligatures w14:val="none"/>
        </w:rPr>
      </w:pPr>
      <w:r w:rsidRPr="00D3115C">
        <w:rPr>
          <w:rFonts w:ascii="Arial" w:eastAsia="Times New Roman" w:hAnsi="Arial" w:cs="Arial"/>
          <w:color w:val="05192D"/>
          <w:kern w:val="0"/>
          <w:sz w:val="24"/>
          <w:szCs w:val="24"/>
          <w14:ligatures w14:val="none"/>
        </w:rPr>
        <w:t>The other styles are variants on these. "ticks" is similar to "white", but adds small tick marks to the x- and y-axes."dark" provides a gray background,and "darkgrid" provides a gray background with a white grid.</w:t>
      </w:r>
    </w:p>
    <w:p w14:paraId="3C7F0B3F" w14:textId="3BB04933" w:rsidR="00D3115C" w:rsidRPr="00D3115C" w:rsidRDefault="00D3115C" w:rsidP="00D3115C">
      <w:pPr>
        <w:spacing w:after="120" w:line="240" w:lineRule="auto"/>
        <w:rPr>
          <w:rFonts w:ascii="Arial" w:eastAsia="Times New Roman" w:hAnsi="Arial" w:cs="Arial"/>
          <w:color w:val="05192D"/>
          <w:kern w:val="0"/>
          <w:sz w:val="24"/>
          <w:szCs w:val="24"/>
          <w14:ligatures w14:val="none"/>
        </w:rPr>
      </w:pPr>
      <w:r w:rsidRPr="00D3115C">
        <w:rPr>
          <w:rFonts w:ascii="Arial" w:eastAsia="Times New Roman" w:hAnsi="Arial" w:cs="Arial"/>
          <w:color w:val="05192D"/>
          <w:kern w:val="0"/>
          <w:sz w:val="24"/>
          <w:szCs w:val="24"/>
          <w14:ligatures w14:val="none"/>
        </w:rPr>
        <w:lastRenderedPageBreak/>
        <w:drawing>
          <wp:inline distT="0" distB="0" distL="0" distR="0" wp14:anchorId="74F4FDD2" wp14:editId="30FB7F02">
            <wp:extent cx="5943600" cy="2864485"/>
            <wp:effectExtent l="0" t="0" r="0" b="0"/>
            <wp:docPr id="1274120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20207" name=""/>
                    <pic:cNvPicPr/>
                  </pic:nvPicPr>
                  <pic:blipFill>
                    <a:blip r:embed="rId6"/>
                    <a:stretch>
                      <a:fillRect/>
                    </a:stretch>
                  </pic:blipFill>
                  <pic:spPr>
                    <a:xfrm>
                      <a:off x="0" y="0"/>
                      <a:ext cx="5943600" cy="2864485"/>
                    </a:xfrm>
                    <a:prstGeom prst="rect">
                      <a:avLst/>
                    </a:prstGeom>
                  </pic:spPr>
                </pic:pic>
              </a:graphicData>
            </a:graphic>
          </wp:inline>
        </w:drawing>
      </w:r>
    </w:p>
    <w:p w14:paraId="4FFD1C2F" w14:textId="7EB8C5C2" w:rsidR="00D3115C" w:rsidRPr="00D3115C" w:rsidRDefault="00D3115C" w:rsidP="00D3115C">
      <w:pPr>
        <w:spacing w:after="0" w:line="240" w:lineRule="auto"/>
        <w:outlineLvl w:val="1"/>
        <w:rPr>
          <w:rFonts w:ascii="Arial" w:eastAsia="Times New Roman" w:hAnsi="Arial" w:cs="Arial"/>
          <w:b/>
          <w:bCs/>
          <w:color w:val="05192D"/>
          <w:kern w:val="0"/>
          <w:sz w:val="24"/>
          <w:szCs w:val="24"/>
          <w14:ligatures w14:val="none"/>
        </w:rPr>
      </w:pPr>
      <w:r w:rsidRPr="00D3115C">
        <w:rPr>
          <w:rFonts w:ascii="Arial" w:eastAsia="Times New Roman" w:hAnsi="Arial" w:cs="Arial"/>
          <w:b/>
          <w:bCs/>
          <w:color w:val="05192D"/>
          <w:kern w:val="0"/>
          <w:sz w:val="24"/>
          <w:szCs w:val="24"/>
          <w14:ligatures w14:val="none"/>
        </w:rPr>
        <w:t>Changing the palette</w:t>
      </w:r>
    </w:p>
    <w:p w14:paraId="7729B5D6" w14:textId="77777777" w:rsidR="00D3115C" w:rsidRPr="00D3115C" w:rsidRDefault="00D3115C" w:rsidP="00D3115C">
      <w:pPr>
        <w:spacing w:after="120" w:line="240" w:lineRule="auto"/>
        <w:rPr>
          <w:rFonts w:ascii="Arial" w:eastAsia="Times New Roman" w:hAnsi="Arial" w:cs="Arial"/>
          <w:color w:val="05192D"/>
          <w:kern w:val="0"/>
          <w:sz w:val="24"/>
          <w:szCs w:val="24"/>
          <w14:ligatures w14:val="none"/>
        </w:rPr>
      </w:pPr>
      <w:r w:rsidRPr="00D3115C">
        <w:rPr>
          <w:rFonts w:ascii="Arial" w:eastAsia="Times New Roman" w:hAnsi="Arial" w:cs="Arial"/>
          <w:color w:val="05192D"/>
          <w:kern w:val="0"/>
          <w:sz w:val="24"/>
          <w:szCs w:val="24"/>
          <w14:ligatures w14:val="none"/>
        </w:rPr>
        <w:t>You can change the color of the main elements of the plot with Seaborn's "set palette" function. Seaborn has many preset color palettes that you can refer to by name, or you can create your own custom palette. Let's see an example.</w:t>
      </w:r>
    </w:p>
    <w:p w14:paraId="1631D439" w14:textId="0EC8DAB0" w:rsidR="00D3115C" w:rsidRPr="00D3115C" w:rsidRDefault="00D3115C" w:rsidP="00D3115C">
      <w:pPr>
        <w:spacing w:after="0" w:line="240" w:lineRule="auto"/>
        <w:outlineLvl w:val="1"/>
        <w:rPr>
          <w:rFonts w:ascii="Arial" w:eastAsia="Times New Roman" w:hAnsi="Arial" w:cs="Arial"/>
          <w:b/>
          <w:bCs/>
          <w:color w:val="05192D"/>
          <w:kern w:val="0"/>
          <w:sz w:val="24"/>
          <w:szCs w:val="24"/>
          <w14:ligatures w14:val="none"/>
        </w:rPr>
      </w:pPr>
      <w:r w:rsidRPr="00D3115C">
        <w:rPr>
          <w:rFonts w:ascii="Arial" w:eastAsia="Times New Roman" w:hAnsi="Arial" w:cs="Arial"/>
          <w:b/>
          <w:bCs/>
          <w:color w:val="05192D"/>
          <w:kern w:val="0"/>
          <w:sz w:val="24"/>
          <w:szCs w:val="24"/>
          <w14:ligatures w14:val="none"/>
        </w:rPr>
        <w:t>Diverging palettes</w:t>
      </w:r>
    </w:p>
    <w:p w14:paraId="7AEADF05" w14:textId="77777777" w:rsidR="00D3115C" w:rsidRDefault="00D3115C" w:rsidP="00D3115C">
      <w:pPr>
        <w:spacing w:after="120" w:line="240" w:lineRule="auto"/>
        <w:rPr>
          <w:rFonts w:ascii="Arial" w:eastAsia="Times New Roman" w:hAnsi="Arial" w:cs="Arial"/>
          <w:color w:val="05192D"/>
          <w:kern w:val="0"/>
          <w:sz w:val="24"/>
          <w:szCs w:val="24"/>
          <w14:ligatures w14:val="none"/>
        </w:rPr>
      </w:pPr>
      <w:r w:rsidRPr="00D3115C">
        <w:rPr>
          <w:rFonts w:ascii="Arial" w:eastAsia="Times New Roman" w:hAnsi="Arial" w:cs="Arial"/>
          <w:color w:val="05192D"/>
          <w:kern w:val="0"/>
          <w:sz w:val="24"/>
          <w:szCs w:val="24"/>
          <w14:ligatures w14:val="none"/>
        </w:rPr>
        <w:t>Seaborn has a group of preset palettes called diverging palettes that are great to use if your visualization deals with a scale where the two ends of the scale are opposites and there is a neutral midpoint. Here are some examples of diverging palettes - red/blue and purple/green. Note that if you append the palette name with "_r", you can reverse the palette.</w:t>
      </w:r>
    </w:p>
    <w:p w14:paraId="419F8133" w14:textId="23DE93B1" w:rsidR="00D3115C" w:rsidRPr="00D3115C" w:rsidRDefault="00D3115C" w:rsidP="00D3115C">
      <w:pPr>
        <w:spacing w:after="120" w:line="240" w:lineRule="auto"/>
        <w:rPr>
          <w:rFonts w:ascii="Arial" w:eastAsia="Times New Roman" w:hAnsi="Arial" w:cs="Arial"/>
          <w:color w:val="05192D"/>
          <w:kern w:val="0"/>
          <w:sz w:val="24"/>
          <w:szCs w:val="24"/>
          <w14:ligatures w14:val="none"/>
        </w:rPr>
      </w:pPr>
      <w:r w:rsidRPr="00D3115C">
        <w:rPr>
          <w:rFonts w:ascii="Arial" w:eastAsia="Times New Roman" w:hAnsi="Arial" w:cs="Arial"/>
          <w:color w:val="05192D"/>
          <w:kern w:val="0"/>
          <w:sz w:val="24"/>
          <w:szCs w:val="24"/>
          <w14:ligatures w14:val="none"/>
        </w:rPr>
        <w:drawing>
          <wp:inline distT="0" distB="0" distL="0" distR="0" wp14:anchorId="2CD4A02E" wp14:editId="35F7C715">
            <wp:extent cx="5943600" cy="2619375"/>
            <wp:effectExtent l="0" t="0" r="0" b="9525"/>
            <wp:docPr id="420541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41244" name=""/>
                    <pic:cNvPicPr/>
                  </pic:nvPicPr>
                  <pic:blipFill>
                    <a:blip r:embed="rId7"/>
                    <a:stretch>
                      <a:fillRect/>
                    </a:stretch>
                  </pic:blipFill>
                  <pic:spPr>
                    <a:xfrm>
                      <a:off x="0" y="0"/>
                      <a:ext cx="5943600" cy="2619375"/>
                    </a:xfrm>
                    <a:prstGeom prst="rect">
                      <a:avLst/>
                    </a:prstGeom>
                  </pic:spPr>
                </pic:pic>
              </a:graphicData>
            </a:graphic>
          </wp:inline>
        </w:drawing>
      </w:r>
    </w:p>
    <w:p w14:paraId="1F7ABDC7" w14:textId="1057AE5D" w:rsidR="00D3115C" w:rsidRPr="00D3115C" w:rsidRDefault="00D3115C" w:rsidP="00D3115C">
      <w:pPr>
        <w:spacing w:after="0" w:line="240" w:lineRule="auto"/>
        <w:outlineLvl w:val="1"/>
        <w:rPr>
          <w:rFonts w:ascii="Arial" w:eastAsia="Times New Roman" w:hAnsi="Arial" w:cs="Arial"/>
          <w:b/>
          <w:bCs/>
          <w:color w:val="05192D"/>
          <w:kern w:val="0"/>
          <w:sz w:val="24"/>
          <w:szCs w:val="24"/>
          <w14:ligatures w14:val="none"/>
        </w:rPr>
      </w:pPr>
      <w:r w:rsidRPr="00D3115C">
        <w:rPr>
          <w:rFonts w:ascii="Arial" w:eastAsia="Times New Roman" w:hAnsi="Arial" w:cs="Arial"/>
          <w:b/>
          <w:bCs/>
          <w:color w:val="05192D"/>
          <w:kern w:val="0"/>
          <w:sz w:val="24"/>
          <w:szCs w:val="24"/>
          <w14:ligatures w14:val="none"/>
        </w:rPr>
        <w:t>Example (default palette)</w:t>
      </w:r>
    </w:p>
    <w:p w14:paraId="21AF4853" w14:textId="77777777" w:rsidR="00D3115C" w:rsidRPr="00D3115C" w:rsidRDefault="00D3115C" w:rsidP="00D3115C">
      <w:pPr>
        <w:spacing w:after="120" w:line="240" w:lineRule="auto"/>
        <w:rPr>
          <w:rFonts w:ascii="Arial" w:eastAsia="Times New Roman" w:hAnsi="Arial" w:cs="Arial"/>
          <w:color w:val="05192D"/>
          <w:kern w:val="0"/>
          <w:sz w:val="24"/>
          <w:szCs w:val="24"/>
          <w14:ligatures w14:val="none"/>
        </w:rPr>
      </w:pPr>
      <w:r w:rsidRPr="00D3115C">
        <w:rPr>
          <w:rFonts w:ascii="Arial" w:eastAsia="Times New Roman" w:hAnsi="Arial" w:cs="Arial"/>
          <w:color w:val="05192D"/>
          <w:kern w:val="0"/>
          <w:sz w:val="24"/>
          <w:szCs w:val="24"/>
          <w14:ligatures w14:val="none"/>
        </w:rPr>
        <w:t>To see this in action, let's return to a count plot we've seen before of the responses of men reporting how masculine they feel.</w:t>
      </w:r>
    </w:p>
    <w:p w14:paraId="5C766E65" w14:textId="56F1ABC6" w:rsidR="00D3115C" w:rsidRPr="00D3115C" w:rsidRDefault="00D3115C" w:rsidP="00D3115C">
      <w:pPr>
        <w:spacing w:after="0" w:line="240" w:lineRule="auto"/>
        <w:outlineLvl w:val="1"/>
        <w:rPr>
          <w:rFonts w:ascii="Arial" w:eastAsia="Times New Roman" w:hAnsi="Arial" w:cs="Arial"/>
          <w:b/>
          <w:bCs/>
          <w:color w:val="05192D"/>
          <w:kern w:val="0"/>
          <w:sz w:val="24"/>
          <w:szCs w:val="24"/>
          <w14:ligatures w14:val="none"/>
        </w:rPr>
      </w:pPr>
      <w:r w:rsidRPr="00D3115C">
        <w:rPr>
          <w:rFonts w:ascii="Arial" w:eastAsia="Times New Roman" w:hAnsi="Arial" w:cs="Arial"/>
          <w:b/>
          <w:bCs/>
          <w:color w:val="05192D"/>
          <w:kern w:val="0"/>
          <w:sz w:val="24"/>
          <w:szCs w:val="24"/>
          <w14:ligatures w14:val="none"/>
        </w:rPr>
        <w:lastRenderedPageBreak/>
        <w:t>Example (diverging palette)</w:t>
      </w:r>
    </w:p>
    <w:p w14:paraId="364AB88D" w14:textId="77777777" w:rsidR="00D3115C" w:rsidRDefault="00D3115C" w:rsidP="00D3115C">
      <w:pPr>
        <w:spacing w:after="120" w:line="240" w:lineRule="auto"/>
        <w:rPr>
          <w:rFonts w:ascii="Arial" w:eastAsia="Times New Roman" w:hAnsi="Arial" w:cs="Arial"/>
          <w:color w:val="05192D"/>
          <w:kern w:val="0"/>
          <w:sz w:val="24"/>
          <w:szCs w:val="24"/>
          <w14:ligatures w14:val="none"/>
        </w:rPr>
      </w:pPr>
      <w:r w:rsidRPr="00D3115C">
        <w:rPr>
          <w:rFonts w:ascii="Arial" w:eastAsia="Times New Roman" w:hAnsi="Arial" w:cs="Arial"/>
          <w:color w:val="05192D"/>
          <w:kern w:val="0"/>
          <w:sz w:val="24"/>
          <w:szCs w:val="24"/>
          <w14:ligatures w14:val="none"/>
        </w:rPr>
        <w:t>Setting this plot's palette to red/blue diverging provides a clearer contrast between the men who do not feel masculine and the men who do.</w:t>
      </w:r>
    </w:p>
    <w:p w14:paraId="1541BAA6" w14:textId="6FDC0147" w:rsidR="00D3115C" w:rsidRPr="00D3115C" w:rsidRDefault="00D3115C" w:rsidP="00D3115C">
      <w:pPr>
        <w:spacing w:after="120" w:line="240" w:lineRule="auto"/>
        <w:rPr>
          <w:rFonts w:ascii="Arial" w:eastAsia="Times New Roman" w:hAnsi="Arial" w:cs="Arial"/>
          <w:color w:val="05192D"/>
          <w:kern w:val="0"/>
          <w:sz w:val="24"/>
          <w:szCs w:val="24"/>
          <w14:ligatures w14:val="none"/>
        </w:rPr>
      </w:pPr>
      <w:r w:rsidRPr="00D3115C">
        <w:rPr>
          <w:rFonts w:ascii="Arial" w:eastAsia="Times New Roman" w:hAnsi="Arial" w:cs="Arial"/>
          <w:color w:val="05192D"/>
          <w:kern w:val="0"/>
          <w:sz w:val="24"/>
          <w:szCs w:val="24"/>
          <w14:ligatures w14:val="none"/>
        </w:rPr>
        <w:drawing>
          <wp:inline distT="0" distB="0" distL="0" distR="0" wp14:anchorId="6629F11C" wp14:editId="7C856DAC">
            <wp:extent cx="5943600" cy="2845435"/>
            <wp:effectExtent l="0" t="0" r="0" b="0"/>
            <wp:docPr id="1503963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63983" name=""/>
                    <pic:cNvPicPr/>
                  </pic:nvPicPr>
                  <pic:blipFill>
                    <a:blip r:embed="rId8"/>
                    <a:stretch>
                      <a:fillRect/>
                    </a:stretch>
                  </pic:blipFill>
                  <pic:spPr>
                    <a:xfrm>
                      <a:off x="0" y="0"/>
                      <a:ext cx="5943600" cy="2845435"/>
                    </a:xfrm>
                    <a:prstGeom prst="rect">
                      <a:avLst/>
                    </a:prstGeom>
                  </pic:spPr>
                </pic:pic>
              </a:graphicData>
            </a:graphic>
          </wp:inline>
        </w:drawing>
      </w:r>
    </w:p>
    <w:p w14:paraId="6B96DBD3" w14:textId="691B49F8" w:rsidR="00D3115C" w:rsidRPr="00D3115C" w:rsidRDefault="00D3115C" w:rsidP="00D3115C">
      <w:pPr>
        <w:spacing w:after="0" w:line="240" w:lineRule="auto"/>
        <w:outlineLvl w:val="1"/>
        <w:rPr>
          <w:rFonts w:ascii="Arial" w:eastAsia="Times New Roman" w:hAnsi="Arial" w:cs="Arial"/>
          <w:b/>
          <w:bCs/>
          <w:color w:val="05192D"/>
          <w:kern w:val="0"/>
          <w:sz w:val="24"/>
          <w:szCs w:val="24"/>
          <w14:ligatures w14:val="none"/>
        </w:rPr>
      </w:pPr>
      <w:r w:rsidRPr="00D3115C">
        <w:rPr>
          <w:rFonts w:ascii="Arial" w:eastAsia="Times New Roman" w:hAnsi="Arial" w:cs="Arial"/>
          <w:b/>
          <w:bCs/>
          <w:color w:val="05192D"/>
          <w:kern w:val="0"/>
          <w:sz w:val="24"/>
          <w:szCs w:val="24"/>
          <w14:ligatures w14:val="none"/>
        </w:rPr>
        <w:t>Sequential palettes</w:t>
      </w:r>
    </w:p>
    <w:p w14:paraId="583179B8" w14:textId="77777777" w:rsidR="00D3115C" w:rsidRDefault="00D3115C" w:rsidP="00D3115C">
      <w:pPr>
        <w:spacing w:after="120" w:line="240" w:lineRule="auto"/>
        <w:rPr>
          <w:rFonts w:ascii="Arial" w:eastAsia="Times New Roman" w:hAnsi="Arial" w:cs="Arial"/>
          <w:color w:val="05192D"/>
          <w:kern w:val="0"/>
          <w:sz w:val="24"/>
          <w:szCs w:val="24"/>
          <w14:ligatures w14:val="none"/>
        </w:rPr>
      </w:pPr>
      <w:r w:rsidRPr="00D3115C">
        <w:rPr>
          <w:rFonts w:ascii="Arial" w:eastAsia="Times New Roman" w:hAnsi="Arial" w:cs="Arial"/>
          <w:color w:val="05192D"/>
          <w:kern w:val="0"/>
          <w:sz w:val="24"/>
          <w:szCs w:val="24"/>
          <w14:ligatures w14:val="none"/>
        </w:rPr>
        <w:t>Another group of palettes are called sequential palettes. These are a single color (or two colors blended) moving from light to dark values.</w:t>
      </w:r>
    </w:p>
    <w:p w14:paraId="4F4D7DC1" w14:textId="3D5B40C8" w:rsidR="00D3115C" w:rsidRPr="00D3115C" w:rsidRDefault="00D3115C" w:rsidP="00D3115C">
      <w:pPr>
        <w:spacing w:after="120" w:line="240" w:lineRule="auto"/>
        <w:rPr>
          <w:rFonts w:ascii="Arial" w:eastAsia="Times New Roman" w:hAnsi="Arial" w:cs="Arial"/>
          <w:color w:val="05192D"/>
          <w:kern w:val="0"/>
          <w:sz w:val="24"/>
          <w:szCs w:val="24"/>
          <w14:ligatures w14:val="none"/>
        </w:rPr>
      </w:pPr>
      <w:r w:rsidRPr="00D3115C">
        <w:rPr>
          <w:rFonts w:ascii="Arial" w:eastAsia="Times New Roman" w:hAnsi="Arial" w:cs="Arial"/>
          <w:color w:val="05192D"/>
          <w:kern w:val="0"/>
          <w:sz w:val="24"/>
          <w:szCs w:val="24"/>
          <w14:ligatures w14:val="none"/>
        </w:rPr>
        <w:drawing>
          <wp:inline distT="0" distB="0" distL="0" distR="0" wp14:anchorId="70D0FF16" wp14:editId="0A6206DB">
            <wp:extent cx="5943600" cy="2633980"/>
            <wp:effectExtent l="0" t="0" r="0" b="0"/>
            <wp:docPr id="769624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24188" name=""/>
                    <pic:cNvPicPr/>
                  </pic:nvPicPr>
                  <pic:blipFill>
                    <a:blip r:embed="rId9"/>
                    <a:stretch>
                      <a:fillRect/>
                    </a:stretch>
                  </pic:blipFill>
                  <pic:spPr>
                    <a:xfrm>
                      <a:off x="0" y="0"/>
                      <a:ext cx="5943600" cy="2633980"/>
                    </a:xfrm>
                    <a:prstGeom prst="rect">
                      <a:avLst/>
                    </a:prstGeom>
                  </pic:spPr>
                </pic:pic>
              </a:graphicData>
            </a:graphic>
          </wp:inline>
        </w:drawing>
      </w:r>
    </w:p>
    <w:p w14:paraId="7D176281" w14:textId="42A9046B" w:rsidR="00D3115C" w:rsidRPr="00D3115C" w:rsidRDefault="00D3115C" w:rsidP="00D3115C">
      <w:pPr>
        <w:spacing w:after="0" w:line="240" w:lineRule="auto"/>
        <w:outlineLvl w:val="1"/>
        <w:rPr>
          <w:rFonts w:ascii="Arial" w:eastAsia="Times New Roman" w:hAnsi="Arial" w:cs="Arial"/>
          <w:b/>
          <w:bCs/>
          <w:color w:val="05192D"/>
          <w:kern w:val="0"/>
          <w:sz w:val="24"/>
          <w:szCs w:val="24"/>
          <w14:ligatures w14:val="none"/>
        </w:rPr>
      </w:pPr>
      <w:r w:rsidRPr="00D3115C">
        <w:rPr>
          <w:rFonts w:ascii="Arial" w:eastAsia="Times New Roman" w:hAnsi="Arial" w:cs="Arial"/>
          <w:b/>
          <w:bCs/>
          <w:color w:val="05192D"/>
          <w:kern w:val="0"/>
          <w:sz w:val="24"/>
          <w:szCs w:val="24"/>
          <w14:ligatures w14:val="none"/>
        </w:rPr>
        <w:t>Sequential palette example</w:t>
      </w:r>
    </w:p>
    <w:p w14:paraId="59E5FF26" w14:textId="77777777" w:rsidR="00D3115C" w:rsidRPr="00D3115C" w:rsidRDefault="00D3115C" w:rsidP="00D3115C">
      <w:pPr>
        <w:spacing w:after="0" w:line="240" w:lineRule="auto"/>
        <w:rPr>
          <w:rFonts w:ascii="Arial" w:eastAsia="Times New Roman" w:hAnsi="Arial" w:cs="Arial"/>
          <w:color w:val="05192D"/>
          <w:kern w:val="0"/>
          <w:sz w:val="24"/>
          <w:szCs w:val="24"/>
          <w14:ligatures w14:val="none"/>
        </w:rPr>
      </w:pPr>
      <w:r w:rsidRPr="00D3115C">
        <w:rPr>
          <w:rFonts w:ascii="Arial" w:eastAsia="Times New Roman" w:hAnsi="Arial" w:cs="Arial"/>
          <w:color w:val="05192D"/>
          <w:kern w:val="0"/>
          <w:sz w:val="24"/>
          <w:szCs w:val="24"/>
          <w14:ligatures w14:val="none"/>
        </w:rPr>
        <w:t>Sequential palettes are great for emphasizing a variable on a continuous scale. One example is this plot depicting the relationship between a car's horsepower and its miles per gallon, where points grow larger and darker when the car has more cylinders.</w:t>
      </w:r>
    </w:p>
    <w:p w14:paraId="677A2E1E" w14:textId="6E681E6B" w:rsidR="00D3115C" w:rsidRDefault="00D3115C" w:rsidP="00D3115C">
      <w:pPr>
        <w:numPr>
          <w:ilvl w:val="0"/>
          <w:numId w:val="1"/>
        </w:numPr>
        <w:spacing w:before="100" w:beforeAutospacing="1" w:after="100" w:afterAutospacing="1" w:line="240" w:lineRule="auto"/>
        <w:rPr>
          <w:rFonts w:ascii="Arial" w:eastAsia="Times New Roman" w:hAnsi="Arial" w:cs="Arial"/>
          <w:color w:val="05192D"/>
          <w:kern w:val="0"/>
          <w:sz w:val="21"/>
          <w:szCs w:val="21"/>
          <w14:ligatures w14:val="none"/>
        </w:rPr>
      </w:pPr>
      <w:r w:rsidRPr="00D3115C">
        <w:rPr>
          <w:rFonts w:ascii="Arial" w:eastAsia="Times New Roman" w:hAnsi="Arial" w:cs="Arial"/>
          <w:color w:val="05192D"/>
          <w:kern w:val="0"/>
          <w:sz w:val="16"/>
          <w:szCs w:val="16"/>
          <w:vertAlign w:val="superscript"/>
          <w14:ligatures w14:val="none"/>
        </w:rPr>
        <w:t>1</w:t>
      </w:r>
      <w:r w:rsidRPr="00D3115C">
        <w:rPr>
          <w:rFonts w:ascii="Arial" w:eastAsia="Times New Roman" w:hAnsi="Arial" w:cs="Arial"/>
          <w:color w:val="05192D"/>
          <w:kern w:val="0"/>
          <w:sz w:val="21"/>
          <w:szCs w:val="21"/>
          <w14:ligatures w14:val="none"/>
        </w:rPr>
        <w:t xml:space="preserve"> Waskom, M. L. (2021). seaborn: statistical data visualization. </w:t>
      </w:r>
      <w:hyperlink r:id="rId10" w:history="1">
        <w:r w:rsidRPr="00D3115C">
          <w:rPr>
            <w:rStyle w:val="Hyperlink"/>
            <w:rFonts w:ascii="Arial" w:eastAsia="Times New Roman" w:hAnsi="Arial" w:cs="Arial"/>
            <w:kern w:val="0"/>
            <w:sz w:val="21"/>
            <w:szCs w:val="21"/>
            <w14:ligatures w14:val="none"/>
          </w:rPr>
          <w:t>https://seaborn.pydata.org/</w:t>
        </w:r>
      </w:hyperlink>
    </w:p>
    <w:p w14:paraId="3C6F49CB" w14:textId="02D66B0F" w:rsidR="00D3115C" w:rsidRPr="00D3115C" w:rsidRDefault="00D3115C" w:rsidP="00D3115C">
      <w:pPr>
        <w:spacing w:before="100" w:beforeAutospacing="1" w:after="100" w:afterAutospacing="1" w:line="240" w:lineRule="auto"/>
        <w:rPr>
          <w:rFonts w:ascii="Arial" w:eastAsia="Times New Roman" w:hAnsi="Arial" w:cs="Arial"/>
          <w:color w:val="05192D"/>
          <w:kern w:val="0"/>
          <w:sz w:val="21"/>
          <w:szCs w:val="21"/>
          <w14:ligatures w14:val="none"/>
        </w:rPr>
      </w:pPr>
      <w:r w:rsidRPr="00D3115C">
        <w:rPr>
          <w:rFonts w:ascii="Arial" w:eastAsia="Times New Roman" w:hAnsi="Arial" w:cs="Arial"/>
          <w:color w:val="05192D"/>
          <w:kern w:val="0"/>
          <w:sz w:val="21"/>
          <w:szCs w:val="21"/>
          <w14:ligatures w14:val="none"/>
        </w:rPr>
        <w:lastRenderedPageBreak/>
        <w:drawing>
          <wp:inline distT="0" distB="0" distL="0" distR="0" wp14:anchorId="76D5DF1C" wp14:editId="53C68374">
            <wp:extent cx="5943600" cy="2470150"/>
            <wp:effectExtent l="0" t="0" r="0" b="6350"/>
            <wp:docPr id="607695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95588" name=""/>
                    <pic:cNvPicPr/>
                  </pic:nvPicPr>
                  <pic:blipFill>
                    <a:blip r:embed="rId11"/>
                    <a:stretch>
                      <a:fillRect/>
                    </a:stretch>
                  </pic:blipFill>
                  <pic:spPr>
                    <a:xfrm>
                      <a:off x="0" y="0"/>
                      <a:ext cx="5943600" cy="2470150"/>
                    </a:xfrm>
                    <a:prstGeom prst="rect">
                      <a:avLst/>
                    </a:prstGeom>
                  </pic:spPr>
                </pic:pic>
              </a:graphicData>
            </a:graphic>
          </wp:inline>
        </w:drawing>
      </w:r>
    </w:p>
    <w:p w14:paraId="55482284" w14:textId="404C1AB2" w:rsidR="00D3115C" w:rsidRPr="00D3115C" w:rsidRDefault="00D3115C" w:rsidP="00D3115C">
      <w:pPr>
        <w:spacing w:after="0" w:line="240" w:lineRule="auto"/>
        <w:outlineLvl w:val="1"/>
        <w:rPr>
          <w:rFonts w:ascii="Arial" w:eastAsia="Times New Roman" w:hAnsi="Arial" w:cs="Arial"/>
          <w:b/>
          <w:bCs/>
          <w:color w:val="05192D"/>
          <w:kern w:val="0"/>
          <w:sz w:val="24"/>
          <w:szCs w:val="24"/>
          <w14:ligatures w14:val="none"/>
        </w:rPr>
      </w:pPr>
      <w:r w:rsidRPr="00D3115C">
        <w:rPr>
          <w:rFonts w:ascii="Arial" w:eastAsia="Times New Roman" w:hAnsi="Arial" w:cs="Arial"/>
          <w:b/>
          <w:bCs/>
          <w:color w:val="05192D"/>
          <w:kern w:val="0"/>
          <w:sz w:val="24"/>
          <w:szCs w:val="24"/>
          <w14:ligatures w14:val="none"/>
        </w:rPr>
        <w:t>Custom palettes</w:t>
      </w:r>
    </w:p>
    <w:p w14:paraId="66CF6547" w14:textId="75853258" w:rsidR="00D3115C" w:rsidRDefault="00D3115C" w:rsidP="00D3115C">
      <w:pPr>
        <w:spacing w:after="120" w:line="240" w:lineRule="auto"/>
        <w:rPr>
          <w:rFonts w:ascii="Arial" w:eastAsia="Times New Roman" w:hAnsi="Arial" w:cs="Arial"/>
          <w:color w:val="05192D"/>
          <w:kern w:val="0"/>
          <w:sz w:val="24"/>
          <w:szCs w:val="24"/>
          <w14:ligatures w14:val="none"/>
        </w:rPr>
      </w:pPr>
      <w:r w:rsidRPr="00D3115C">
        <w:rPr>
          <w:rFonts w:ascii="Arial" w:eastAsia="Times New Roman" w:hAnsi="Arial" w:cs="Arial"/>
          <w:color w:val="05192D"/>
          <w:kern w:val="0"/>
          <w:sz w:val="24"/>
          <w:szCs w:val="24"/>
          <w14:ligatures w14:val="none"/>
        </w:rPr>
        <w:t>You can also create your own custom palettes by passing in a list of color names...or a list of hex color codes.</w:t>
      </w:r>
    </w:p>
    <w:p w14:paraId="052D513B" w14:textId="784DFF97" w:rsidR="00D3115C" w:rsidRPr="00D3115C" w:rsidRDefault="00D3115C" w:rsidP="00D3115C">
      <w:pPr>
        <w:spacing w:after="120" w:line="240" w:lineRule="auto"/>
        <w:rPr>
          <w:rFonts w:ascii="Arial" w:eastAsia="Times New Roman" w:hAnsi="Arial" w:cs="Arial"/>
          <w:color w:val="05192D"/>
          <w:kern w:val="0"/>
          <w:sz w:val="24"/>
          <w:szCs w:val="24"/>
          <w14:ligatures w14:val="none"/>
        </w:rPr>
      </w:pPr>
      <w:r w:rsidRPr="00D3115C">
        <w:rPr>
          <w:rFonts w:ascii="Arial" w:eastAsia="Times New Roman" w:hAnsi="Arial" w:cs="Arial"/>
          <w:color w:val="05192D"/>
          <w:kern w:val="0"/>
          <w:sz w:val="24"/>
          <w:szCs w:val="24"/>
          <w14:ligatures w14:val="none"/>
        </w:rPr>
        <w:drawing>
          <wp:inline distT="0" distB="0" distL="0" distR="0" wp14:anchorId="635339DE" wp14:editId="26EACDF7">
            <wp:extent cx="5943600" cy="2406015"/>
            <wp:effectExtent l="0" t="0" r="0" b="0"/>
            <wp:docPr id="695434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34939" name=""/>
                    <pic:cNvPicPr/>
                  </pic:nvPicPr>
                  <pic:blipFill>
                    <a:blip r:embed="rId12"/>
                    <a:stretch>
                      <a:fillRect/>
                    </a:stretch>
                  </pic:blipFill>
                  <pic:spPr>
                    <a:xfrm>
                      <a:off x="0" y="0"/>
                      <a:ext cx="5943600" cy="2406015"/>
                    </a:xfrm>
                    <a:prstGeom prst="rect">
                      <a:avLst/>
                    </a:prstGeom>
                  </pic:spPr>
                </pic:pic>
              </a:graphicData>
            </a:graphic>
          </wp:inline>
        </w:drawing>
      </w:r>
    </w:p>
    <w:p w14:paraId="3D6D317B" w14:textId="7C020BA2" w:rsidR="00D3115C" w:rsidRPr="00D3115C" w:rsidRDefault="00D3115C" w:rsidP="00D3115C">
      <w:pPr>
        <w:spacing w:after="0" w:line="240" w:lineRule="auto"/>
        <w:outlineLvl w:val="1"/>
        <w:rPr>
          <w:rFonts w:ascii="Arial" w:eastAsia="Times New Roman" w:hAnsi="Arial" w:cs="Arial"/>
          <w:b/>
          <w:bCs/>
          <w:color w:val="05192D"/>
          <w:kern w:val="0"/>
          <w:sz w:val="24"/>
          <w:szCs w:val="24"/>
          <w14:ligatures w14:val="none"/>
        </w:rPr>
      </w:pPr>
      <w:r w:rsidRPr="00D3115C">
        <w:rPr>
          <w:rFonts w:ascii="Arial" w:eastAsia="Times New Roman" w:hAnsi="Arial" w:cs="Arial"/>
          <w:b/>
          <w:bCs/>
          <w:color w:val="05192D"/>
          <w:kern w:val="0"/>
          <w:sz w:val="24"/>
          <w:szCs w:val="24"/>
          <w14:ligatures w14:val="none"/>
        </w:rPr>
        <w:t>Changing the scale</w:t>
      </w:r>
    </w:p>
    <w:p w14:paraId="02BFF437" w14:textId="77777777" w:rsidR="00D3115C" w:rsidRPr="00D3115C" w:rsidRDefault="00D3115C" w:rsidP="00D3115C">
      <w:pPr>
        <w:spacing w:after="120" w:line="240" w:lineRule="auto"/>
        <w:rPr>
          <w:rFonts w:ascii="Arial" w:eastAsia="Times New Roman" w:hAnsi="Arial" w:cs="Arial"/>
          <w:color w:val="05192D"/>
          <w:kern w:val="0"/>
          <w:sz w:val="24"/>
          <w:szCs w:val="24"/>
          <w14:ligatures w14:val="none"/>
        </w:rPr>
      </w:pPr>
      <w:r w:rsidRPr="00D3115C">
        <w:rPr>
          <w:rFonts w:ascii="Arial" w:eastAsia="Times New Roman" w:hAnsi="Arial" w:cs="Arial"/>
          <w:color w:val="05192D"/>
          <w:kern w:val="0"/>
          <w:sz w:val="24"/>
          <w:szCs w:val="24"/>
          <w14:ligatures w14:val="none"/>
        </w:rPr>
        <w:t>Finally, you can change the scale of your plot by using the "set context" function. The scale options from smallest to largest are "paper", "notebook", "talk", and "poster".</w:t>
      </w:r>
    </w:p>
    <w:p w14:paraId="190898E8" w14:textId="37B6D47A" w:rsidR="00D3115C" w:rsidRPr="00D3115C" w:rsidRDefault="00D3115C" w:rsidP="00D3115C">
      <w:pPr>
        <w:spacing w:after="0" w:line="240" w:lineRule="auto"/>
        <w:outlineLvl w:val="1"/>
        <w:rPr>
          <w:rFonts w:ascii="Arial" w:eastAsia="Times New Roman" w:hAnsi="Arial" w:cs="Arial"/>
          <w:b/>
          <w:bCs/>
          <w:color w:val="05192D"/>
          <w:kern w:val="0"/>
          <w:sz w:val="24"/>
          <w:szCs w:val="24"/>
          <w14:ligatures w14:val="none"/>
        </w:rPr>
      </w:pPr>
      <w:r w:rsidRPr="00D3115C">
        <w:rPr>
          <w:rFonts w:ascii="Arial" w:eastAsia="Times New Roman" w:hAnsi="Arial" w:cs="Arial"/>
          <w:b/>
          <w:bCs/>
          <w:color w:val="05192D"/>
          <w:kern w:val="0"/>
          <w:sz w:val="24"/>
          <w:szCs w:val="24"/>
          <w14:ligatures w14:val="none"/>
        </w:rPr>
        <w:t>Default context: "paper"</w:t>
      </w:r>
    </w:p>
    <w:p w14:paraId="6FDB64B5" w14:textId="77777777" w:rsidR="00D3115C" w:rsidRPr="00D3115C" w:rsidRDefault="00D3115C" w:rsidP="00D3115C">
      <w:pPr>
        <w:spacing w:after="120" w:line="240" w:lineRule="auto"/>
        <w:rPr>
          <w:rFonts w:ascii="Arial" w:eastAsia="Times New Roman" w:hAnsi="Arial" w:cs="Arial"/>
          <w:color w:val="05192D"/>
          <w:kern w:val="0"/>
          <w:sz w:val="24"/>
          <w:szCs w:val="24"/>
          <w14:ligatures w14:val="none"/>
        </w:rPr>
      </w:pPr>
      <w:r w:rsidRPr="00D3115C">
        <w:rPr>
          <w:rFonts w:ascii="Arial" w:eastAsia="Times New Roman" w:hAnsi="Arial" w:cs="Arial"/>
          <w:color w:val="05192D"/>
          <w:kern w:val="0"/>
          <w:sz w:val="24"/>
          <w:szCs w:val="24"/>
          <w14:ligatures w14:val="none"/>
        </w:rPr>
        <w:t>The default context is "paper".</w:t>
      </w:r>
    </w:p>
    <w:p w14:paraId="54F5D571" w14:textId="272B004A" w:rsidR="00D3115C" w:rsidRPr="00D3115C" w:rsidRDefault="00D3115C" w:rsidP="00D3115C">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D3115C">
        <w:rPr>
          <w:rFonts w:ascii="Arial" w:eastAsia="Times New Roman" w:hAnsi="Arial" w:cs="Arial"/>
          <w:b/>
          <w:bCs/>
          <w:color w:val="05192D"/>
          <w:kern w:val="0"/>
          <w:sz w:val="24"/>
          <w:szCs w:val="24"/>
          <w14:ligatures w14:val="none"/>
        </w:rPr>
        <w:t>Larger context: "talk"</w:t>
      </w:r>
    </w:p>
    <w:p w14:paraId="760A25EA" w14:textId="77777777" w:rsidR="00D3115C" w:rsidRPr="00D3115C" w:rsidRDefault="00D3115C" w:rsidP="00D3115C">
      <w:pPr>
        <w:shd w:val="clear" w:color="auto" w:fill="F7F7FC"/>
        <w:spacing w:after="120" w:line="240" w:lineRule="auto"/>
        <w:rPr>
          <w:rFonts w:ascii="Arial" w:eastAsia="Times New Roman" w:hAnsi="Arial" w:cs="Arial"/>
          <w:color w:val="05192D"/>
          <w:kern w:val="0"/>
          <w:sz w:val="24"/>
          <w:szCs w:val="24"/>
          <w14:ligatures w14:val="none"/>
        </w:rPr>
      </w:pPr>
      <w:r w:rsidRPr="00D3115C">
        <w:rPr>
          <w:rFonts w:ascii="Arial" w:eastAsia="Times New Roman" w:hAnsi="Arial" w:cs="Arial"/>
          <w:color w:val="05192D"/>
          <w:kern w:val="0"/>
          <w:sz w:val="24"/>
          <w:szCs w:val="24"/>
          <w14:ligatures w14:val="none"/>
        </w:rPr>
        <w:t>You'll want to choose a larger scale like "talk" for posters or presentations where the audience is further away from the plot.</w:t>
      </w:r>
    </w:p>
    <w:p w14:paraId="2B75F309" w14:textId="726C8352" w:rsidR="00D3115C" w:rsidRDefault="00AB15E0">
      <w:r w:rsidRPr="00AB15E0">
        <w:lastRenderedPageBreak/>
        <w:drawing>
          <wp:inline distT="0" distB="0" distL="0" distR="0" wp14:anchorId="47F6D116" wp14:editId="0620B40D">
            <wp:extent cx="5943600" cy="2788920"/>
            <wp:effectExtent l="0" t="0" r="0" b="0"/>
            <wp:docPr id="2020779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79639" name=""/>
                    <pic:cNvPicPr/>
                  </pic:nvPicPr>
                  <pic:blipFill>
                    <a:blip r:embed="rId13"/>
                    <a:stretch>
                      <a:fillRect/>
                    </a:stretch>
                  </pic:blipFill>
                  <pic:spPr>
                    <a:xfrm>
                      <a:off x="0" y="0"/>
                      <a:ext cx="5943600" cy="2788920"/>
                    </a:xfrm>
                    <a:prstGeom prst="rect">
                      <a:avLst/>
                    </a:prstGeom>
                  </pic:spPr>
                </pic:pic>
              </a:graphicData>
            </a:graphic>
          </wp:inline>
        </w:drawing>
      </w:r>
    </w:p>
    <w:p w14:paraId="63784127" w14:textId="2DEAF450" w:rsidR="0067569C" w:rsidRPr="0067569C" w:rsidRDefault="0067569C" w:rsidP="0067569C">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67569C">
        <w:rPr>
          <w:rFonts w:ascii="Arial" w:eastAsia="Times New Roman" w:hAnsi="Arial" w:cs="Arial"/>
          <w:b/>
          <w:bCs/>
          <w:color w:val="05192D"/>
          <w:kern w:val="0"/>
          <w:sz w:val="56"/>
          <w:szCs w:val="56"/>
          <w14:ligatures w14:val="none"/>
        </w:rPr>
        <w:t>Adding titles and labels: Part 1</w:t>
      </w:r>
    </w:p>
    <w:p w14:paraId="19D69871" w14:textId="77777777" w:rsidR="0067569C" w:rsidRPr="0067569C" w:rsidRDefault="0067569C" w:rsidP="0067569C">
      <w:pPr>
        <w:shd w:val="clear" w:color="auto" w:fill="F7F7FC"/>
        <w:spacing w:after="120" w:line="240" w:lineRule="auto"/>
        <w:rPr>
          <w:rFonts w:ascii="Arial" w:eastAsia="Times New Roman" w:hAnsi="Arial" w:cs="Arial"/>
          <w:color w:val="05192D"/>
          <w:kern w:val="0"/>
          <w:sz w:val="24"/>
          <w:szCs w:val="24"/>
          <w14:ligatures w14:val="none"/>
        </w:rPr>
      </w:pPr>
      <w:r w:rsidRPr="0067569C">
        <w:rPr>
          <w:rFonts w:ascii="Arial" w:eastAsia="Times New Roman" w:hAnsi="Arial" w:cs="Arial"/>
          <w:color w:val="05192D"/>
          <w:kern w:val="0"/>
          <w:sz w:val="24"/>
          <w:szCs w:val="24"/>
          <w14:ligatures w14:val="none"/>
        </w:rPr>
        <w:t>Welcome! In the next two lessons, we'll go over one of the most important parts of any data visualization: plot titles and axis labels.</w:t>
      </w:r>
    </w:p>
    <w:p w14:paraId="58A2E457" w14:textId="29228F94" w:rsidR="0067569C" w:rsidRPr="0067569C" w:rsidRDefault="0067569C" w:rsidP="0067569C">
      <w:pPr>
        <w:spacing w:after="0" w:line="240" w:lineRule="auto"/>
        <w:outlineLvl w:val="1"/>
        <w:rPr>
          <w:rFonts w:ascii="Arial" w:eastAsia="Times New Roman" w:hAnsi="Arial" w:cs="Arial"/>
          <w:b/>
          <w:bCs/>
          <w:color w:val="05192D"/>
          <w:kern w:val="0"/>
          <w:sz w:val="24"/>
          <w:szCs w:val="24"/>
          <w14:ligatures w14:val="none"/>
        </w:rPr>
      </w:pPr>
      <w:r w:rsidRPr="0067569C">
        <w:rPr>
          <w:rFonts w:ascii="Arial" w:eastAsia="Times New Roman" w:hAnsi="Arial" w:cs="Arial"/>
          <w:b/>
          <w:bCs/>
          <w:color w:val="05192D"/>
          <w:kern w:val="0"/>
          <w:sz w:val="24"/>
          <w:szCs w:val="24"/>
          <w14:ligatures w14:val="none"/>
        </w:rPr>
        <w:t>Creating informative visualizations</w:t>
      </w:r>
    </w:p>
    <w:p w14:paraId="44C8FB8C" w14:textId="77777777" w:rsidR="0067569C" w:rsidRDefault="0067569C" w:rsidP="0067569C">
      <w:pPr>
        <w:spacing w:after="120" w:line="240" w:lineRule="auto"/>
        <w:rPr>
          <w:rFonts w:ascii="Arial" w:eastAsia="Times New Roman" w:hAnsi="Arial" w:cs="Arial"/>
          <w:color w:val="05192D"/>
          <w:kern w:val="0"/>
          <w:sz w:val="24"/>
          <w:szCs w:val="24"/>
          <w14:ligatures w14:val="none"/>
        </w:rPr>
      </w:pPr>
      <w:r w:rsidRPr="0067569C">
        <w:rPr>
          <w:rFonts w:ascii="Arial" w:eastAsia="Times New Roman" w:hAnsi="Arial" w:cs="Arial"/>
          <w:color w:val="05192D"/>
          <w:kern w:val="0"/>
          <w:sz w:val="24"/>
          <w:szCs w:val="24"/>
          <w14:ligatures w14:val="none"/>
        </w:rPr>
        <w:t>We create data visualizations to communicate information, and we can't do that effectively without a clear title and informative axis labels. To see this, let's compare two versions of the same visualization. On the left, we see box plots showing the distribution of birth rates for countries in each of 11 regions. On the right, we see the same visualization with three key modifications to make it easier to understand. A title is added, which immediately orients the audience to what they're looking at. The axis labels are more informative, making it clearer that birth rate is measured per one thousand people and birth rates are measured per country in each region. Finally, the x-axis tick labels are rotated to make it clear what each region is called. Let's learn how to make these changes.</w:t>
      </w:r>
    </w:p>
    <w:p w14:paraId="36AD8D89" w14:textId="15A5D8D5" w:rsidR="0067569C" w:rsidRPr="0067569C" w:rsidRDefault="0067569C" w:rsidP="0067569C">
      <w:pPr>
        <w:spacing w:after="120" w:line="240" w:lineRule="auto"/>
        <w:rPr>
          <w:rFonts w:ascii="Arial" w:eastAsia="Times New Roman" w:hAnsi="Arial" w:cs="Arial"/>
          <w:color w:val="05192D"/>
          <w:kern w:val="0"/>
          <w:sz w:val="24"/>
          <w:szCs w:val="24"/>
          <w14:ligatures w14:val="none"/>
        </w:rPr>
      </w:pPr>
      <w:r w:rsidRPr="0067569C">
        <w:rPr>
          <w:rFonts w:ascii="Arial" w:eastAsia="Times New Roman" w:hAnsi="Arial" w:cs="Arial"/>
          <w:color w:val="05192D"/>
          <w:kern w:val="0"/>
          <w:sz w:val="24"/>
          <w:szCs w:val="24"/>
          <w14:ligatures w14:val="none"/>
        </w:rPr>
        <w:lastRenderedPageBreak/>
        <w:drawing>
          <wp:inline distT="0" distB="0" distL="0" distR="0" wp14:anchorId="167C2C83" wp14:editId="35483635">
            <wp:extent cx="5943600" cy="2788285"/>
            <wp:effectExtent l="0" t="0" r="0" b="0"/>
            <wp:docPr id="1947562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62490" name=""/>
                    <pic:cNvPicPr/>
                  </pic:nvPicPr>
                  <pic:blipFill>
                    <a:blip r:embed="rId14"/>
                    <a:stretch>
                      <a:fillRect/>
                    </a:stretch>
                  </pic:blipFill>
                  <pic:spPr>
                    <a:xfrm>
                      <a:off x="0" y="0"/>
                      <a:ext cx="5943600" cy="2788285"/>
                    </a:xfrm>
                    <a:prstGeom prst="rect">
                      <a:avLst/>
                    </a:prstGeom>
                  </pic:spPr>
                </pic:pic>
              </a:graphicData>
            </a:graphic>
          </wp:inline>
        </w:drawing>
      </w:r>
    </w:p>
    <w:p w14:paraId="6D6702CC" w14:textId="72CD123C" w:rsidR="0067569C" w:rsidRPr="0067569C" w:rsidRDefault="0067569C" w:rsidP="0067569C">
      <w:pPr>
        <w:spacing w:after="0" w:line="240" w:lineRule="auto"/>
        <w:outlineLvl w:val="1"/>
        <w:rPr>
          <w:rFonts w:ascii="Arial" w:eastAsia="Times New Roman" w:hAnsi="Arial" w:cs="Arial"/>
          <w:b/>
          <w:bCs/>
          <w:color w:val="05192D"/>
          <w:kern w:val="0"/>
          <w:sz w:val="24"/>
          <w:szCs w:val="24"/>
          <w14:ligatures w14:val="none"/>
        </w:rPr>
      </w:pPr>
      <w:r w:rsidRPr="0067569C">
        <w:rPr>
          <w:rFonts w:ascii="Arial" w:eastAsia="Times New Roman" w:hAnsi="Arial" w:cs="Arial"/>
          <w:b/>
          <w:bCs/>
          <w:color w:val="05192D"/>
          <w:kern w:val="0"/>
          <w:sz w:val="24"/>
          <w:szCs w:val="24"/>
          <w14:ligatures w14:val="none"/>
        </w:rPr>
        <w:t>FacetGrid vs. AxesSubplot objects</w:t>
      </w:r>
    </w:p>
    <w:p w14:paraId="5FB1A4E1" w14:textId="77777777" w:rsidR="0067569C" w:rsidRDefault="0067569C" w:rsidP="0067569C">
      <w:pPr>
        <w:spacing w:after="120" w:line="240" w:lineRule="auto"/>
        <w:rPr>
          <w:rFonts w:ascii="Arial" w:eastAsia="Times New Roman" w:hAnsi="Arial" w:cs="Arial"/>
          <w:color w:val="05192D"/>
          <w:kern w:val="0"/>
          <w:sz w:val="24"/>
          <w:szCs w:val="24"/>
          <w14:ligatures w14:val="none"/>
        </w:rPr>
      </w:pPr>
      <w:r w:rsidRPr="0067569C">
        <w:rPr>
          <w:rFonts w:ascii="Arial" w:eastAsia="Times New Roman" w:hAnsi="Arial" w:cs="Arial"/>
          <w:color w:val="05192D"/>
          <w:kern w:val="0"/>
          <w:sz w:val="24"/>
          <w:szCs w:val="24"/>
          <w14:ligatures w14:val="none"/>
        </w:rPr>
        <w:t>Before we go into the details of adding a title, we need to understand an underlying mechanism in Seaborn. Seaborn's plot functions create two different types of objects: FacetGrids and AxesSubplots. To figure out which type of object you're working with, first assign the plot output to a variable. In the documentation, the variable is often named "g", so we'll do that here as well. Write "type" "g" to return the object type. This scatter plot is an AxesSubplot.</w:t>
      </w:r>
    </w:p>
    <w:p w14:paraId="74FD8A28" w14:textId="147F7681" w:rsidR="0067569C" w:rsidRPr="0067569C" w:rsidRDefault="0067569C" w:rsidP="0067569C">
      <w:pPr>
        <w:spacing w:after="120" w:line="240" w:lineRule="auto"/>
        <w:rPr>
          <w:rFonts w:ascii="Arial" w:eastAsia="Times New Roman" w:hAnsi="Arial" w:cs="Arial"/>
          <w:color w:val="05192D"/>
          <w:kern w:val="0"/>
          <w:sz w:val="24"/>
          <w:szCs w:val="24"/>
          <w14:ligatures w14:val="none"/>
        </w:rPr>
      </w:pPr>
      <w:r w:rsidRPr="0067569C">
        <w:rPr>
          <w:rFonts w:ascii="Arial" w:eastAsia="Times New Roman" w:hAnsi="Arial" w:cs="Arial"/>
          <w:color w:val="05192D"/>
          <w:kern w:val="0"/>
          <w:sz w:val="24"/>
          <w:szCs w:val="24"/>
          <w14:ligatures w14:val="none"/>
        </w:rPr>
        <w:drawing>
          <wp:inline distT="0" distB="0" distL="0" distR="0" wp14:anchorId="78F1DEEB" wp14:editId="2DF45CF5">
            <wp:extent cx="5943600" cy="2062480"/>
            <wp:effectExtent l="0" t="0" r="0" b="0"/>
            <wp:docPr id="1066937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37501" name=""/>
                    <pic:cNvPicPr/>
                  </pic:nvPicPr>
                  <pic:blipFill>
                    <a:blip r:embed="rId15"/>
                    <a:stretch>
                      <a:fillRect/>
                    </a:stretch>
                  </pic:blipFill>
                  <pic:spPr>
                    <a:xfrm>
                      <a:off x="0" y="0"/>
                      <a:ext cx="5943600" cy="2062480"/>
                    </a:xfrm>
                    <a:prstGeom prst="rect">
                      <a:avLst/>
                    </a:prstGeom>
                  </pic:spPr>
                </pic:pic>
              </a:graphicData>
            </a:graphic>
          </wp:inline>
        </w:drawing>
      </w:r>
    </w:p>
    <w:p w14:paraId="3D0F2368" w14:textId="4BF4361F" w:rsidR="0067569C" w:rsidRPr="0067569C" w:rsidRDefault="0067569C" w:rsidP="0067569C">
      <w:pPr>
        <w:spacing w:after="0" w:line="240" w:lineRule="auto"/>
        <w:outlineLvl w:val="1"/>
        <w:rPr>
          <w:rFonts w:ascii="Arial" w:eastAsia="Times New Roman" w:hAnsi="Arial" w:cs="Arial"/>
          <w:b/>
          <w:bCs/>
          <w:color w:val="05192D"/>
          <w:kern w:val="0"/>
          <w:sz w:val="24"/>
          <w:szCs w:val="24"/>
          <w14:ligatures w14:val="none"/>
        </w:rPr>
      </w:pPr>
      <w:r w:rsidRPr="0067569C">
        <w:rPr>
          <w:rFonts w:ascii="Arial" w:eastAsia="Times New Roman" w:hAnsi="Arial" w:cs="Arial"/>
          <w:b/>
          <w:bCs/>
          <w:color w:val="05192D"/>
          <w:kern w:val="0"/>
          <w:sz w:val="24"/>
          <w:szCs w:val="24"/>
          <w14:ligatures w14:val="none"/>
        </w:rPr>
        <w:t>An Empty FacetGrid</w:t>
      </w:r>
    </w:p>
    <w:p w14:paraId="64E9533F" w14:textId="77777777" w:rsidR="0067569C" w:rsidRDefault="0067569C" w:rsidP="0067569C">
      <w:pPr>
        <w:spacing w:after="120" w:line="240" w:lineRule="auto"/>
        <w:rPr>
          <w:rFonts w:ascii="Arial" w:eastAsia="Times New Roman" w:hAnsi="Arial" w:cs="Arial"/>
          <w:color w:val="05192D"/>
          <w:kern w:val="0"/>
          <w:sz w:val="24"/>
          <w:szCs w:val="24"/>
          <w14:ligatures w14:val="none"/>
        </w:rPr>
      </w:pPr>
      <w:r w:rsidRPr="0067569C">
        <w:rPr>
          <w:rFonts w:ascii="Arial" w:eastAsia="Times New Roman" w:hAnsi="Arial" w:cs="Arial"/>
          <w:color w:val="05192D"/>
          <w:kern w:val="0"/>
          <w:sz w:val="24"/>
          <w:szCs w:val="24"/>
          <w14:ligatures w14:val="none"/>
        </w:rPr>
        <w:t>A FacetGrid consists of one or more AxesSubplots, which is how it supports subplots.</w:t>
      </w:r>
    </w:p>
    <w:p w14:paraId="76B30F05" w14:textId="4AE50CC2" w:rsidR="0067569C" w:rsidRPr="0067569C" w:rsidRDefault="0067569C" w:rsidP="0067569C">
      <w:pPr>
        <w:spacing w:after="120" w:line="240" w:lineRule="auto"/>
        <w:rPr>
          <w:rFonts w:ascii="Arial" w:eastAsia="Times New Roman" w:hAnsi="Arial" w:cs="Arial"/>
          <w:color w:val="05192D"/>
          <w:kern w:val="0"/>
          <w:sz w:val="24"/>
          <w:szCs w:val="24"/>
          <w14:ligatures w14:val="none"/>
        </w:rPr>
      </w:pPr>
      <w:r w:rsidRPr="0067569C">
        <w:rPr>
          <w:rFonts w:ascii="Arial" w:eastAsia="Times New Roman" w:hAnsi="Arial" w:cs="Arial"/>
          <w:color w:val="05192D"/>
          <w:kern w:val="0"/>
          <w:sz w:val="24"/>
          <w:szCs w:val="24"/>
          <w14:ligatures w14:val="none"/>
        </w:rPr>
        <w:lastRenderedPageBreak/>
        <w:drawing>
          <wp:inline distT="0" distB="0" distL="0" distR="0" wp14:anchorId="50275B59" wp14:editId="3CB49F8D">
            <wp:extent cx="5943600" cy="2744470"/>
            <wp:effectExtent l="0" t="0" r="0" b="0"/>
            <wp:docPr id="2028859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59739" name=""/>
                    <pic:cNvPicPr/>
                  </pic:nvPicPr>
                  <pic:blipFill>
                    <a:blip r:embed="rId16"/>
                    <a:stretch>
                      <a:fillRect/>
                    </a:stretch>
                  </pic:blipFill>
                  <pic:spPr>
                    <a:xfrm>
                      <a:off x="0" y="0"/>
                      <a:ext cx="5943600" cy="2744470"/>
                    </a:xfrm>
                    <a:prstGeom prst="rect">
                      <a:avLst/>
                    </a:prstGeom>
                  </pic:spPr>
                </pic:pic>
              </a:graphicData>
            </a:graphic>
          </wp:inline>
        </w:drawing>
      </w:r>
    </w:p>
    <w:p w14:paraId="662B819C" w14:textId="0977974E" w:rsidR="0067569C" w:rsidRPr="0067569C" w:rsidRDefault="0067569C" w:rsidP="0067569C">
      <w:pPr>
        <w:spacing w:after="0" w:line="240" w:lineRule="auto"/>
        <w:outlineLvl w:val="1"/>
        <w:rPr>
          <w:rFonts w:ascii="Arial" w:eastAsia="Times New Roman" w:hAnsi="Arial" w:cs="Arial"/>
          <w:b/>
          <w:bCs/>
          <w:color w:val="05192D"/>
          <w:kern w:val="0"/>
          <w:sz w:val="24"/>
          <w:szCs w:val="24"/>
          <w14:ligatures w14:val="none"/>
        </w:rPr>
      </w:pPr>
      <w:r w:rsidRPr="0067569C">
        <w:rPr>
          <w:rFonts w:ascii="Arial" w:eastAsia="Times New Roman" w:hAnsi="Arial" w:cs="Arial"/>
          <w:b/>
          <w:bCs/>
          <w:color w:val="05192D"/>
          <w:kern w:val="0"/>
          <w:sz w:val="24"/>
          <w:szCs w:val="24"/>
          <w14:ligatures w14:val="none"/>
        </w:rPr>
        <w:t>FacetGrid vs. AxesSubplot objects</w:t>
      </w:r>
    </w:p>
    <w:p w14:paraId="6EFCDABB" w14:textId="77777777" w:rsidR="0067569C" w:rsidRDefault="0067569C" w:rsidP="0067569C">
      <w:pPr>
        <w:spacing w:after="120" w:line="240" w:lineRule="auto"/>
        <w:rPr>
          <w:rFonts w:ascii="Arial" w:eastAsia="Times New Roman" w:hAnsi="Arial" w:cs="Arial"/>
          <w:color w:val="05192D"/>
          <w:kern w:val="0"/>
          <w:sz w:val="24"/>
          <w:szCs w:val="24"/>
          <w14:ligatures w14:val="none"/>
        </w:rPr>
      </w:pPr>
      <w:r w:rsidRPr="0067569C">
        <w:rPr>
          <w:rFonts w:ascii="Arial" w:eastAsia="Times New Roman" w:hAnsi="Arial" w:cs="Arial"/>
          <w:color w:val="05192D"/>
          <w:kern w:val="0"/>
          <w:sz w:val="24"/>
          <w:szCs w:val="24"/>
          <w14:ligatures w14:val="none"/>
        </w:rPr>
        <w:t>Recall that "relplot()" and "catplot()" both support making subplots. This means that they are creating FacetGrid objects. In contrast, single-type plot functions like "scatterplot()" and "countplot()" return a single AxesSubplot object.</w:t>
      </w:r>
    </w:p>
    <w:p w14:paraId="27168F64" w14:textId="7B953ADD" w:rsidR="0067569C" w:rsidRPr="0067569C" w:rsidRDefault="0067569C" w:rsidP="0067569C">
      <w:pPr>
        <w:spacing w:after="120" w:line="240" w:lineRule="auto"/>
        <w:rPr>
          <w:rFonts w:ascii="Arial" w:eastAsia="Times New Roman" w:hAnsi="Arial" w:cs="Arial"/>
          <w:color w:val="05192D"/>
          <w:kern w:val="0"/>
          <w:sz w:val="24"/>
          <w:szCs w:val="24"/>
          <w14:ligatures w14:val="none"/>
        </w:rPr>
      </w:pPr>
      <w:r w:rsidRPr="0067569C">
        <w:rPr>
          <w:rFonts w:ascii="Arial" w:eastAsia="Times New Roman" w:hAnsi="Arial" w:cs="Arial"/>
          <w:color w:val="05192D"/>
          <w:kern w:val="0"/>
          <w:sz w:val="24"/>
          <w:szCs w:val="24"/>
          <w14:ligatures w14:val="none"/>
        </w:rPr>
        <w:drawing>
          <wp:inline distT="0" distB="0" distL="0" distR="0" wp14:anchorId="270027B9" wp14:editId="103461FC">
            <wp:extent cx="5943600" cy="1628775"/>
            <wp:effectExtent l="0" t="0" r="0" b="9525"/>
            <wp:docPr id="2058883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83928" name=""/>
                    <pic:cNvPicPr/>
                  </pic:nvPicPr>
                  <pic:blipFill>
                    <a:blip r:embed="rId17"/>
                    <a:stretch>
                      <a:fillRect/>
                    </a:stretch>
                  </pic:blipFill>
                  <pic:spPr>
                    <a:xfrm>
                      <a:off x="0" y="0"/>
                      <a:ext cx="5943600" cy="1628775"/>
                    </a:xfrm>
                    <a:prstGeom prst="rect">
                      <a:avLst/>
                    </a:prstGeom>
                  </pic:spPr>
                </pic:pic>
              </a:graphicData>
            </a:graphic>
          </wp:inline>
        </w:drawing>
      </w:r>
    </w:p>
    <w:p w14:paraId="75602F37" w14:textId="7F1CA875" w:rsidR="0067569C" w:rsidRPr="0067569C" w:rsidRDefault="0067569C" w:rsidP="0067569C">
      <w:pPr>
        <w:spacing w:after="0" w:line="240" w:lineRule="auto"/>
        <w:outlineLvl w:val="1"/>
        <w:rPr>
          <w:rFonts w:ascii="Arial" w:eastAsia="Times New Roman" w:hAnsi="Arial" w:cs="Arial"/>
          <w:b/>
          <w:bCs/>
          <w:color w:val="05192D"/>
          <w:kern w:val="0"/>
          <w:sz w:val="24"/>
          <w:szCs w:val="24"/>
          <w14:ligatures w14:val="none"/>
        </w:rPr>
      </w:pPr>
      <w:r w:rsidRPr="0067569C">
        <w:rPr>
          <w:rFonts w:ascii="Arial" w:eastAsia="Times New Roman" w:hAnsi="Arial" w:cs="Arial"/>
          <w:b/>
          <w:bCs/>
          <w:color w:val="05192D"/>
          <w:kern w:val="0"/>
          <w:sz w:val="24"/>
          <w:szCs w:val="24"/>
          <w14:ligatures w14:val="none"/>
        </w:rPr>
        <w:t>Adding a title to FacetGrid</w:t>
      </w:r>
    </w:p>
    <w:p w14:paraId="56343E70" w14:textId="77777777" w:rsidR="0067569C" w:rsidRPr="0067569C" w:rsidRDefault="0067569C" w:rsidP="0067569C">
      <w:pPr>
        <w:spacing w:after="120" w:line="240" w:lineRule="auto"/>
        <w:rPr>
          <w:rFonts w:ascii="Arial" w:eastAsia="Times New Roman" w:hAnsi="Arial" w:cs="Arial"/>
          <w:color w:val="05192D"/>
          <w:kern w:val="0"/>
          <w:sz w:val="24"/>
          <w:szCs w:val="24"/>
          <w14:ligatures w14:val="none"/>
        </w:rPr>
      </w:pPr>
      <w:r w:rsidRPr="0067569C">
        <w:rPr>
          <w:rFonts w:ascii="Arial" w:eastAsia="Times New Roman" w:hAnsi="Arial" w:cs="Arial"/>
          <w:color w:val="05192D"/>
          <w:kern w:val="0"/>
          <w:sz w:val="24"/>
          <w:szCs w:val="24"/>
          <w14:ligatures w14:val="none"/>
        </w:rPr>
        <w:t>Let's return to our messy plot from the beginning. Recall that "catplot()" enables subplots, so it returns a FacetGrid object. To add a title to a FacetGrid object, first assign the plot to the variable "g". After you assign the plot to "g", you can set the title using "g dot fig dot suptitle". This tells Seaborn you want to set a title for the figure as a whole.</w:t>
      </w:r>
    </w:p>
    <w:p w14:paraId="2D4C4407" w14:textId="1E856912" w:rsidR="0067569C" w:rsidRPr="0067569C" w:rsidRDefault="0067569C" w:rsidP="0067569C">
      <w:pPr>
        <w:spacing w:after="0" w:line="240" w:lineRule="auto"/>
        <w:outlineLvl w:val="1"/>
        <w:rPr>
          <w:rFonts w:ascii="Arial" w:eastAsia="Times New Roman" w:hAnsi="Arial" w:cs="Arial"/>
          <w:b/>
          <w:bCs/>
          <w:color w:val="05192D"/>
          <w:kern w:val="0"/>
          <w:sz w:val="24"/>
          <w:szCs w:val="24"/>
          <w14:ligatures w14:val="none"/>
        </w:rPr>
      </w:pPr>
      <w:r w:rsidRPr="0067569C">
        <w:rPr>
          <w:rFonts w:ascii="Arial" w:eastAsia="Times New Roman" w:hAnsi="Arial" w:cs="Arial"/>
          <w:b/>
          <w:bCs/>
          <w:color w:val="05192D"/>
          <w:kern w:val="0"/>
          <w:sz w:val="24"/>
          <w:szCs w:val="24"/>
          <w14:ligatures w14:val="none"/>
        </w:rPr>
        <w:t>Adjusting height of title in FacetGrid</w:t>
      </w:r>
    </w:p>
    <w:p w14:paraId="1736D7BF" w14:textId="77777777" w:rsidR="0067569C" w:rsidRPr="0067569C" w:rsidRDefault="0067569C" w:rsidP="0067569C">
      <w:pPr>
        <w:spacing w:after="120" w:line="240" w:lineRule="auto"/>
        <w:rPr>
          <w:rFonts w:ascii="Arial" w:eastAsia="Times New Roman" w:hAnsi="Arial" w:cs="Arial"/>
          <w:color w:val="05192D"/>
          <w:kern w:val="0"/>
          <w:sz w:val="24"/>
          <w:szCs w:val="24"/>
          <w14:ligatures w14:val="none"/>
        </w:rPr>
      </w:pPr>
      <w:r w:rsidRPr="0067569C">
        <w:rPr>
          <w:rFonts w:ascii="Arial" w:eastAsia="Times New Roman" w:hAnsi="Arial" w:cs="Arial"/>
          <w:color w:val="05192D"/>
          <w:kern w:val="0"/>
          <w:sz w:val="24"/>
          <w:szCs w:val="24"/>
          <w14:ligatures w14:val="none"/>
        </w:rPr>
        <w:t>Note that by default, the figure title might be a little low. To adjust the height of the title, you can use the "y" parameter. The default value is 1, so setting it to 1 point 03 will make it a little higher than the default.</w:t>
      </w:r>
    </w:p>
    <w:p w14:paraId="2C3D03F3" w14:textId="4DEC37F3" w:rsidR="0067569C" w:rsidRDefault="0067569C" w:rsidP="0067569C">
      <w:r w:rsidRPr="0067569C">
        <w:lastRenderedPageBreak/>
        <w:drawing>
          <wp:inline distT="0" distB="0" distL="0" distR="0" wp14:anchorId="7A2B513F" wp14:editId="4AD65F5B">
            <wp:extent cx="5943600" cy="2732405"/>
            <wp:effectExtent l="0" t="0" r="0" b="0"/>
            <wp:docPr id="1601394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94296" name=""/>
                    <pic:cNvPicPr/>
                  </pic:nvPicPr>
                  <pic:blipFill>
                    <a:blip r:embed="rId18"/>
                    <a:stretch>
                      <a:fillRect/>
                    </a:stretch>
                  </pic:blipFill>
                  <pic:spPr>
                    <a:xfrm>
                      <a:off x="0" y="0"/>
                      <a:ext cx="5943600" cy="2732405"/>
                    </a:xfrm>
                    <a:prstGeom prst="rect">
                      <a:avLst/>
                    </a:prstGeom>
                  </pic:spPr>
                </pic:pic>
              </a:graphicData>
            </a:graphic>
          </wp:inline>
        </w:drawing>
      </w:r>
    </w:p>
    <w:p w14:paraId="2FE5A197" w14:textId="77777777" w:rsidR="005B4AB2" w:rsidRPr="005B4AB2" w:rsidRDefault="005B4AB2" w:rsidP="005B4AB2"/>
    <w:p w14:paraId="1A8C4656" w14:textId="32DB28D8" w:rsidR="00D34BD6" w:rsidRPr="005B4AB2" w:rsidRDefault="005B4AB2" w:rsidP="005B4AB2">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5B4AB2">
        <w:rPr>
          <w:rFonts w:ascii="Arial" w:eastAsia="Times New Roman" w:hAnsi="Arial" w:cs="Arial"/>
          <w:b/>
          <w:bCs/>
          <w:color w:val="05192D"/>
          <w:kern w:val="0"/>
          <w:sz w:val="56"/>
          <w:szCs w:val="56"/>
          <w14:ligatures w14:val="none"/>
        </w:rPr>
        <w:t>Adding titles and labels: Part 2</w:t>
      </w:r>
    </w:p>
    <w:p w14:paraId="2B1B1AA2" w14:textId="77777777" w:rsidR="005B4AB2" w:rsidRPr="005B4AB2" w:rsidRDefault="005B4AB2" w:rsidP="005B4AB2">
      <w:pPr>
        <w:shd w:val="clear" w:color="auto" w:fill="F7F7FC"/>
        <w:spacing w:after="120" w:line="240" w:lineRule="auto"/>
        <w:rPr>
          <w:rFonts w:ascii="Arial" w:eastAsia="Times New Roman" w:hAnsi="Arial" w:cs="Arial"/>
          <w:color w:val="05192D"/>
          <w:kern w:val="0"/>
          <w:sz w:val="24"/>
          <w:szCs w:val="24"/>
          <w14:ligatures w14:val="none"/>
        </w:rPr>
      </w:pPr>
      <w:r w:rsidRPr="005B4AB2">
        <w:rPr>
          <w:rFonts w:ascii="Arial" w:eastAsia="Times New Roman" w:hAnsi="Arial" w:cs="Arial"/>
          <w:color w:val="05192D"/>
          <w:kern w:val="0"/>
          <w:sz w:val="24"/>
          <w:szCs w:val="24"/>
          <w14:ligatures w14:val="none"/>
        </w:rPr>
        <w:t>Hello! In this lesson, we'll continue learning how to customize plot titles and axis labels.</w:t>
      </w:r>
    </w:p>
    <w:p w14:paraId="49D988E0" w14:textId="66C0AB60" w:rsidR="005B4AB2" w:rsidRPr="005B4AB2" w:rsidRDefault="005B4AB2" w:rsidP="005B4AB2">
      <w:pPr>
        <w:spacing w:after="0" w:line="240" w:lineRule="auto"/>
        <w:outlineLvl w:val="1"/>
        <w:rPr>
          <w:rFonts w:ascii="Arial" w:eastAsia="Times New Roman" w:hAnsi="Arial" w:cs="Arial"/>
          <w:b/>
          <w:bCs/>
          <w:color w:val="05192D"/>
          <w:kern w:val="0"/>
          <w:sz w:val="24"/>
          <w:szCs w:val="24"/>
          <w14:ligatures w14:val="none"/>
        </w:rPr>
      </w:pPr>
      <w:r w:rsidRPr="005B4AB2">
        <w:rPr>
          <w:rFonts w:ascii="Arial" w:eastAsia="Times New Roman" w:hAnsi="Arial" w:cs="Arial"/>
          <w:b/>
          <w:bCs/>
          <w:color w:val="05192D"/>
          <w:kern w:val="0"/>
          <w:sz w:val="24"/>
          <w:szCs w:val="24"/>
          <w14:ligatures w14:val="none"/>
        </w:rPr>
        <w:t>Adding a title to AxesSubplot</w:t>
      </w:r>
    </w:p>
    <w:p w14:paraId="6BFC372B" w14:textId="77777777" w:rsidR="005B4AB2" w:rsidRPr="005B4AB2" w:rsidRDefault="005B4AB2" w:rsidP="005B4AB2">
      <w:pPr>
        <w:spacing w:after="120" w:line="240" w:lineRule="auto"/>
        <w:rPr>
          <w:rFonts w:ascii="Arial" w:eastAsia="Times New Roman" w:hAnsi="Arial" w:cs="Arial"/>
          <w:color w:val="05192D"/>
          <w:kern w:val="0"/>
          <w:sz w:val="24"/>
          <w:szCs w:val="24"/>
          <w14:ligatures w14:val="none"/>
        </w:rPr>
      </w:pPr>
      <w:r w:rsidRPr="005B4AB2">
        <w:rPr>
          <w:rFonts w:ascii="Arial" w:eastAsia="Times New Roman" w:hAnsi="Arial" w:cs="Arial"/>
          <w:color w:val="05192D"/>
          <w:kern w:val="0"/>
          <w:sz w:val="24"/>
          <w:szCs w:val="24"/>
          <w14:ligatures w14:val="none"/>
        </w:rPr>
        <w:t>In the last lesson, we learned how to add a title to a FacetGrid object using "g dot fig dot suptitle". To add a title to an AxesSubplot object like that from the "box plot" function, assign the plot to a variable and use “g dot set_title”. You can also use the “y” parameter here to adjust the height of the title.</w:t>
      </w:r>
    </w:p>
    <w:p w14:paraId="45DD567F" w14:textId="64D5523C" w:rsidR="005B4AB2" w:rsidRPr="005B4AB2" w:rsidRDefault="005B4AB2" w:rsidP="005B4AB2">
      <w:pPr>
        <w:spacing w:after="0" w:line="240" w:lineRule="auto"/>
        <w:outlineLvl w:val="1"/>
        <w:rPr>
          <w:rFonts w:ascii="Arial" w:eastAsia="Times New Roman" w:hAnsi="Arial" w:cs="Arial"/>
          <w:b/>
          <w:bCs/>
          <w:color w:val="05192D"/>
          <w:kern w:val="0"/>
          <w:sz w:val="24"/>
          <w:szCs w:val="24"/>
          <w14:ligatures w14:val="none"/>
        </w:rPr>
      </w:pPr>
      <w:r w:rsidRPr="005B4AB2">
        <w:rPr>
          <w:rFonts w:ascii="Arial" w:eastAsia="Times New Roman" w:hAnsi="Arial" w:cs="Arial"/>
          <w:b/>
          <w:bCs/>
          <w:color w:val="05192D"/>
          <w:kern w:val="0"/>
          <w:sz w:val="24"/>
          <w:szCs w:val="24"/>
          <w14:ligatures w14:val="none"/>
        </w:rPr>
        <w:t>Titles for subplots</w:t>
      </w:r>
    </w:p>
    <w:p w14:paraId="1C7F61FF" w14:textId="77777777" w:rsidR="005B4AB2" w:rsidRPr="005B4AB2" w:rsidRDefault="005B4AB2" w:rsidP="005B4AB2">
      <w:pPr>
        <w:spacing w:after="120" w:line="240" w:lineRule="auto"/>
        <w:rPr>
          <w:rFonts w:ascii="Arial" w:eastAsia="Times New Roman" w:hAnsi="Arial" w:cs="Arial"/>
          <w:color w:val="05192D"/>
          <w:kern w:val="0"/>
          <w:sz w:val="24"/>
          <w:szCs w:val="24"/>
          <w14:ligatures w14:val="none"/>
        </w:rPr>
      </w:pPr>
      <w:r w:rsidRPr="005B4AB2">
        <w:rPr>
          <w:rFonts w:ascii="Arial" w:eastAsia="Times New Roman" w:hAnsi="Arial" w:cs="Arial"/>
          <w:color w:val="05192D"/>
          <w:kern w:val="0"/>
          <w:sz w:val="24"/>
          <w:szCs w:val="24"/>
          <w14:ligatures w14:val="none"/>
        </w:rPr>
        <w:t>Now let's look at what happens if the figure has subplots. Let's say we've divided countries into two groups - group one and group two - and we've set "col" equal to "Group" to create a subplot for each group.</w:t>
      </w:r>
    </w:p>
    <w:p w14:paraId="5DDF4130" w14:textId="10B758C6" w:rsidR="005B4AB2" w:rsidRPr="005B4AB2" w:rsidRDefault="005B4AB2" w:rsidP="005B4AB2">
      <w:pPr>
        <w:spacing w:after="0" w:line="240" w:lineRule="auto"/>
        <w:outlineLvl w:val="1"/>
        <w:rPr>
          <w:rFonts w:ascii="Arial" w:eastAsia="Times New Roman" w:hAnsi="Arial" w:cs="Arial"/>
          <w:b/>
          <w:bCs/>
          <w:color w:val="05192D"/>
          <w:kern w:val="0"/>
          <w:sz w:val="24"/>
          <w:szCs w:val="24"/>
          <w14:ligatures w14:val="none"/>
        </w:rPr>
      </w:pPr>
      <w:r w:rsidRPr="005B4AB2">
        <w:rPr>
          <w:rFonts w:ascii="Arial" w:eastAsia="Times New Roman" w:hAnsi="Arial" w:cs="Arial"/>
          <w:b/>
          <w:bCs/>
          <w:color w:val="05192D"/>
          <w:kern w:val="0"/>
          <w:sz w:val="24"/>
          <w:szCs w:val="24"/>
          <w14:ligatures w14:val="none"/>
        </w:rPr>
        <w:t>Titles for subplots</w:t>
      </w:r>
    </w:p>
    <w:p w14:paraId="71459D97" w14:textId="77777777" w:rsidR="005B4AB2" w:rsidRPr="005B4AB2" w:rsidRDefault="005B4AB2" w:rsidP="005B4AB2">
      <w:pPr>
        <w:spacing w:after="120" w:line="240" w:lineRule="auto"/>
        <w:rPr>
          <w:rFonts w:ascii="Arial" w:eastAsia="Times New Roman" w:hAnsi="Arial" w:cs="Arial"/>
          <w:color w:val="05192D"/>
          <w:kern w:val="0"/>
          <w:sz w:val="24"/>
          <w:szCs w:val="24"/>
          <w14:ligatures w14:val="none"/>
        </w:rPr>
      </w:pPr>
      <w:r w:rsidRPr="005B4AB2">
        <w:rPr>
          <w:rFonts w:ascii="Arial" w:eastAsia="Times New Roman" w:hAnsi="Arial" w:cs="Arial"/>
          <w:color w:val="05192D"/>
          <w:kern w:val="0"/>
          <w:sz w:val="24"/>
          <w:szCs w:val="24"/>
          <w14:ligatures w14:val="none"/>
        </w:rPr>
        <w:t>Since g is a FacetGrid object, using "g dot fig dot suptitle" will add a title to the figure as a whole.</w:t>
      </w:r>
    </w:p>
    <w:p w14:paraId="16BBADBB" w14:textId="037A951E" w:rsidR="005B4AB2" w:rsidRPr="005B4AB2" w:rsidRDefault="005B4AB2" w:rsidP="005B4AB2">
      <w:pPr>
        <w:spacing w:after="0" w:line="240" w:lineRule="auto"/>
        <w:outlineLvl w:val="1"/>
        <w:rPr>
          <w:rFonts w:ascii="Arial" w:eastAsia="Times New Roman" w:hAnsi="Arial" w:cs="Arial"/>
          <w:b/>
          <w:bCs/>
          <w:color w:val="05192D"/>
          <w:kern w:val="0"/>
          <w:sz w:val="24"/>
          <w:szCs w:val="24"/>
          <w14:ligatures w14:val="none"/>
        </w:rPr>
      </w:pPr>
      <w:r w:rsidRPr="005B4AB2">
        <w:rPr>
          <w:rFonts w:ascii="Arial" w:eastAsia="Times New Roman" w:hAnsi="Arial" w:cs="Arial"/>
          <w:b/>
          <w:bCs/>
          <w:color w:val="05192D"/>
          <w:kern w:val="0"/>
          <w:sz w:val="24"/>
          <w:szCs w:val="24"/>
          <w14:ligatures w14:val="none"/>
        </w:rPr>
        <w:t>Titles for subplots</w:t>
      </w:r>
    </w:p>
    <w:p w14:paraId="03656A4C" w14:textId="77777777" w:rsidR="005B4AB2" w:rsidRPr="005B4AB2" w:rsidRDefault="005B4AB2" w:rsidP="005B4AB2">
      <w:pPr>
        <w:spacing w:after="120" w:line="240" w:lineRule="auto"/>
        <w:rPr>
          <w:rFonts w:ascii="Arial" w:eastAsia="Times New Roman" w:hAnsi="Arial" w:cs="Arial"/>
          <w:color w:val="05192D"/>
          <w:kern w:val="0"/>
          <w:sz w:val="24"/>
          <w:szCs w:val="24"/>
          <w14:ligatures w14:val="none"/>
        </w:rPr>
      </w:pPr>
      <w:r w:rsidRPr="005B4AB2">
        <w:rPr>
          <w:rFonts w:ascii="Arial" w:eastAsia="Times New Roman" w:hAnsi="Arial" w:cs="Arial"/>
          <w:color w:val="05192D"/>
          <w:kern w:val="0"/>
          <w:sz w:val="24"/>
          <w:szCs w:val="24"/>
          <w14:ligatures w14:val="none"/>
        </w:rPr>
        <w:t>To alter the subplot titles, use "g dot set_titles" to set the titles for each AxesSubplot. If you want to use the variable name in the title, you can use "col name" in braces to reference the column value. Here, we've created subplot titles that display as "this is group 2" and "this is group 1".</w:t>
      </w:r>
    </w:p>
    <w:p w14:paraId="64AB9FD4" w14:textId="33955FD7" w:rsidR="005B4AB2" w:rsidRPr="005B4AB2" w:rsidRDefault="005B4AB2" w:rsidP="005B4AB2">
      <w:pPr>
        <w:spacing w:after="0" w:line="240" w:lineRule="auto"/>
        <w:outlineLvl w:val="1"/>
        <w:rPr>
          <w:rFonts w:ascii="Arial" w:eastAsia="Times New Roman" w:hAnsi="Arial" w:cs="Arial"/>
          <w:b/>
          <w:bCs/>
          <w:color w:val="05192D"/>
          <w:kern w:val="0"/>
          <w:sz w:val="24"/>
          <w:szCs w:val="24"/>
          <w14:ligatures w14:val="none"/>
        </w:rPr>
      </w:pPr>
      <w:r w:rsidRPr="005B4AB2">
        <w:rPr>
          <w:rFonts w:ascii="Arial" w:eastAsia="Times New Roman" w:hAnsi="Arial" w:cs="Arial"/>
          <w:b/>
          <w:bCs/>
          <w:color w:val="05192D"/>
          <w:kern w:val="0"/>
          <w:sz w:val="24"/>
          <w:szCs w:val="24"/>
          <w14:ligatures w14:val="none"/>
        </w:rPr>
        <w:t xml:space="preserve"> Adding axis labels</w:t>
      </w:r>
    </w:p>
    <w:p w14:paraId="7AC0374E" w14:textId="77777777" w:rsidR="005B4AB2" w:rsidRPr="005B4AB2" w:rsidRDefault="005B4AB2" w:rsidP="005B4AB2">
      <w:pPr>
        <w:spacing w:after="120" w:line="240" w:lineRule="auto"/>
        <w:rPr>
          <w:rFonts w:ascii="Arial" w:eastAsia="Times New Roman" w:hAnsi="Arial" w:cs="Arial"/>
          <w:color w:val="05192D"/>
          <w:kern w:val="0"/>
          <w:sz w:val="24"/>
          <w:szCs w:val="24"/>
          <w14:ligatures w14:val="none"/>
        </w:rPr>
      </w:pPr>
      <w:r w:rsidRPr="005B4AB2">
        <w:rPr>
          <w:rFonts w:ascii="Arial" w:eastAsia="Times New Roman" w:hAnsi="Arial" w:cs="Arial"/>
          <w:color w:val="05192D"/>
          <w:kern w:val="0"/>
          <w:sz w:val="24"/>
          <w:szCs w:val="24"/>
          <w14:ligatures w14:val="none"/>
        </w:rPr>
        <w:t>To add axis labels, assign the plot to a variable and then call the "set" function. Set the parameters "x label" and "y label" to set the desired x-axis and y-axis labels, respectively. This works with both FacetGrid and AxesSubplot objects.</w:t>
      </w:r>
    </w:p>
    <w:p w14:paraId="3B169B48" w14:textId="000AFFF4" w:rsidR="005B4AB2" w:rsidRPr="005B4AB2" w:rsidRDefault="005B4AB2" w:rsidP="005B4AB2">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5B4AB2">
        <w:rPr>
          <w:rFonts w:ascii="Arial" w:eastAsia="Times New Roman" w:hAnsi="Arial" w:cs="Arial"/>
          <w:b/>
          <w:bCs/>
          <w:color w:val="05192D"/>
          <w:kern w:val="0"/>
          <w:sz w:val="24"/>
          <w:szCs w:val="24"/>
          <w14:ligatures w14:val="none"/>
        </w:rPr>
        <w:t>Rotating x-axis tick labels</w:t>
      </w:r>
    </w:p>
    <w:p w14:paraId="2B921BB2" w14:textId="77777777" w:rsidR="005B4AB2" w:rsidRPr="005B4AB2" w:rsidRDefault="005B4AB2" w:rsidP="005B4AB2">
      <w:pPr>
        <w:shd w:val="clear" w:color="auto" w:fill="F7F7FC"/>
        <w:spacing w:after="120" w:line="240" w:lineRule="auto"/>
        <w:rPr>
          <w:rFonts w:ascii="Arial" w:eastAsia="Times New Roman" w:hAnsi="Arial" w:cs="Arial"/>
          <w:color w:val="05192D"/>
          <w:kern w:val="0"/>
          <w:sz w:val="24"/>
          <w:szCs w:val="24"/>
          <w14:ligatures w14:val="none"/>
        </w:rPr>
      </w:pPr>
      <w:r w:rsidRPr="005B4AB2">
        <w:rPr>
          <w:rFonts w:ascii="Arial" w:eastAsia="Times New Roman" w:hAnsi="Arial" w:cs="Arial"/>
          <w:color w:val="05192D"/>
          <w:kern w:val="0"/>
          <w:sz w:val="24"/>
          <w:szCs w:val="24"/>
          <w14:ligatures w14:val="none"/>
        </w:rPr>
        <w:lastRenderedPageBreak/>
        <w:t>Sometimes, like in the example we've seen in this lesson, your tick labels may overlap, making it hard to interpret the plot. One way to address this is by rotating the tick labels. To do this, we don't call a function on the plot object itself. Instead, after we create the plot, we call the matplotlib function "plt dot xticks" and set "rotation" equal to 90 degrees. This works with both FacetGrid and AxesSubplot objects.</w:t>
      </w:r>
    </w:p>
    <w:p w14:paraId="7AD1160B" w14:textId="77777777" w:rsidR="005B4AB2" w:rsidRDefault="005B4AB2" w:rsidP="005B4AB2"/>
    <w:p w14:paraId="50819523" w14:textId="77777777" w:rsidR="005B4AB2" w:rsidRPr="005B4AB2" w:rsidRDefault="005B4AB2" w:rsidP="005B4AB2"/>
    <w:sectPr w:rsidR="005B4AB2" w:rsidRPr="005B4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962B8"/>
    <w:multiLevelType w:val="multilevel"/>
    <w:tmpl w:val="EB885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3246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15C"/>
    <w:rsid w:val="005B4AB2"/>
    <w:rsid w:val="0067569C"/>
    <w:rsid w:val="0088649D"/>
    <w:rsid w:val="00AB15E0"/>
    <w:rsid w:val="00C24A2C"/>
    <w:rsid w:val="00D3115C"/>
    <w:rsid w:val="00D34BD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B948"/>
  <w15:chartTrackingRefBased/>
  <w15:docId w15:val="{FFC92722-153F-4E2E-9AB2-94C04B52A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115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115C"/>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D311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3115C"/>
    <w:rPr>
      <w:color w:val="0563C1" w:themeColor="hyperlink"/>
      <w:u w:val="single"/>
    </w:rPr>
  </w:style>
  <w:style w:type="character" w:styleId="UnresolvedMention">
    <w:name w:val="Unresolved Mention"/>
    <w:basedOn w:val="DefaultParagraphFont"/>
    <w:uiPriority w:val="99"/>
    <w:semiHidden/>
    <w:unhideWhenUsed/>
    <w:rsid w:val="00D311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424828">
      <w:bodyDiv w:val="1"/>
      <w:marLeft w:val="0"/>
      <w:marRight w:val="0"/>
      <w:marTop w:val="0"/>
      <w:marBottom w:val="0"/>
      <w:divBdr>
        <w:top w:val="none" w:sz="0" w:space="0" w:color="auto"/>
        <w:left w:val="none" w:sz="0" w:space="0" w:color="auto"/>
        <w:bottom w:val="none" w:sz="0" w:space="0" w:color="auto"/>
        <w:right w:val="none" w:sz="0" w:space="0" w:color="auto"/>
      </w:divBdr>
      <w:divsChild>
        <w:div w:id="1188056953">
          <w:marLeft w:val="0"/>
          <w:marRight w:val="0"/>
          <w:marTop w:val="120"/>
          <w:marBottom w:val="120"/>
          <w:divBdr>
            <w:top w:val="none" w:sz="0" w:space="0" w:color="auto"/>
            <w:left w:val="single" w:sz="24" w:space="12" w:color="5EB1FF"/>
            <w:bottom w:val="none" w:sz="0" w:space="0" w:color="auto"/>
            <w:right w:val="none" w:sz="0" w:space="0" w:color="auto"/>
          </w:divBdr>
          <w:divsChild>
            <w:div w:id="659500450">
              <w:marLeft w:val="0"/>
              <w:marRight w:val="0"/>
              <w:marTop w:val="0"/>
              <w:marBottom w:val="0"/>
              <w:divBdr>
                <w:top w:val="none" w:sz="0" w:space="0" w:color="auto"/>
                <w:left w:val="none" w:sz="0" w:space="0" w:color="auto"/>
                <w:bottom w:val="none" w:sz="0" w:space="0" w:color="auto"/>
                <w:right w:val="none" w:sz="0" w:space="0" w:color="auto"/>
              </w:divBdr>
            </w:div>
          </w:divsChild>
        </w:div>
        <w:div w:id="1587615531">
          <w:marLeft w:val="0"/>
          <w:marRight w:val="0"/>
          <w:marTop w:val="120"/>
          <w:marBottom w:val="120"/>
          <w:divBdr>
            <w:top w:val="none" w:sz="0" w:space="0" w:color="auto"/>
            <w:left w:val="none" w:sz="0" w:space="0" w:color="auto"/>
            <w:bottom w:val="none" w:sz="0" w:space="0" w:color="auto"/>
            <w:right w:val="none" w:sz="0" w:space="0" w:color="auto"/>
          </w:divBdr>
          <w:divsChild>
            <w:div w:id="2100978464">
              <w:marLeft w:val="0"/>
              <w:marRight w:val="0"/>
              <w:marTop w:val="0"/>
              <w:marBottom w:val="0"/>
              <w:divBdr>
                <w:top w:val="none" w:sz="0" w:space="0" w:color="auto"/>
                <w:left w:val="none" w:sz="0" w:space="0" w:color="auto"/>
                <w:bottom w:val="none" w:sz="0" w:space="0" w:color="auto"/>
                <w:right w:val="none" w:sz="0" w:space="0" w:color="auto"/>
              </w:divBdr>
            </w:div>
          </w:divsChild>
        </w:div>
        <w:div w:id="2020572552">
          <w:marLeft w:val="0"/>
          <w:marRight w:val="0"/>
          <w:marTop w:val="120"/>
          <w:marBottom w:val="120"/>
          <w:divBdr>
            <w:top w:val="none" w:sz="0" w:space="0" w:color="auto"/>
            <w:left w:val="none" w:sz="0" w:space="0" w:color="auto"/>
            <w:bottom w:val="none" w:sz="0" w:space="0" w:color="auto"/>
            <w:right w:val="none" w:sz="0" w:space="0" w:color="auto"/>
          </w:divBdr>
          <w:divsChild>
            <w:div w:id="1776091843">
              <w:marLeft w:val="0"/>
              <w:marRight w:val="0"/>
              <w:marTop w:val="0"/>
              <w:marBottom w:val="0"/>
              <w:divBdr>
                <w:top w:val="none" w:sz="0" w:space="0" w:color="auto"/>
                <w:left w:val="none" w:sz="0" w:space="0" w:color="auto"/>
                <w:bottom w:val="none" w:sz="0" w:space="0" w:color="auto"/>
                <w:right w:val="none" w:sz="0" w:space="0" w:color="auto"/>
              </w:divBdr>
            </w:div>
          </w:divsChild>
        </w:div>
        <w:div w:id="324207745">
          <w:marLeft w:val="0"/>
          <w:marRight w:val="0"/>
          <w:marTop w:val="120"/>
          <w:marBottom w:val="120"/>
          <w:divBdr>
            <w:top w:val="none" w:sz="0" w:space="0" w:color="auto"/>
            <w:left w:val="none" w:sz="0" w:space="0" w:color="auto"/>
            <w:bottom w:val="none" w:sz="0" w:space="0" w:color="auto"/>
            <w:right w:val="none" w:sz="0" w:space="0" w:color="auto"/>
          </w:divBdr>
          <w:divsChild>
            <w:div w:id="1829859410">
              <w:marLeft w:val="0"/>
              <w:marRight w:val="0"/>
              <w:marTop w:val="0"/>
              <w:marBottom w:val="0"/>
              <w:divBdr>
                <w:top w:val="none" w:sz="0" w:space="0" w:color="auto"/>
                <w:left w:val="none" w:sz="0" w:space="0" w:color="auto"/>
                <w:bottom w:val="none" w:sz="0" w:space="0" w:color="auto"/>
                <w:right w:val="none" w:sz="0" w:space="0" w:color="auto"/>
              </w:divBdr>
            </w:div>
          </w:divsChild>
        </w:div>
        <w:div w:id="552272383">
          <w:marLeft w:val="0"/>
          <w:marRight w:val="0"/>
          <w:marTop w:val="120"/>
          <w:marBottom w:val="120"/>
          <w:divBdr>
            <w:top w:val="none" w:sz="0" w:space="0" w:color="auto"/>
            <w:left w:val="none" w:sz="0" w:space="0" w:color="auto"/>
            <w:bottom w:val="none" w:sz="0" w:space="0" w:color="auto"/>
            <w:right w:val="none" w:sz="0" w:space="0" w:color="auto"/>
          </w:divBdr>
          <w:divsChild>
            <w:div w:id="1178154672">
              <w:marLeft w:val="0"/>
              <w:marRight w:val="0"/>
              <w:marTop w:val="0"/>
              <w:marBottom w:val="0"/>
              <w:divBdr>
                <w:top w:val="none" w:sz="0" w:space="0" w:color="auto"/>
                <w:left w:val="none" w:sz="0" w:space="0" w:color="auto"/>
                <w:bottom w:val="none" w:sz="0" w:space="0" w:color="auto"/>
                <w:right w:val="none" w:sz="0" w:space="0" w:color="auto"/>
              </w:divBdr>
            </w:div>
          </w:divsChild>
        </w:div>
        <w:div w:id="2121679533">
          <w:marLeft w:val="0"/>
          <w:marRight w:val="0"/>
          <w:marTop w:val="120"/>
          <w:marBottom w:val="120"/>
          <w:divBdr>
            <w:top w:val="none" w:sz="0" w:space="0" w:color="auto"/>
            <w:left w:val="none" w:sz="0" w:space="0" w:color="auto"/>
            <w:bottom w:val="none" w:sz="0" w:space="0" w:color="auto"/>
            <w:right w:val="none" w:sz="0" w:space="0" w:color="auto"/>
          </w:divBdr>
          <w:divsChild>
            <w:div w:id="633104188">
              <w:marLeft w:val="0"/>
              <w:marRight w:val="0"/>
              <w:marTop w:val="0"/>
              <w:marBottom w:val="0"/>
              <w:divBdr>
                <w:top w:val="none" w:sz="0" w:space="0" w:color="auto"/>
                <w:left w:val="none" w:sz="0" w:space="0" w:color="auto"/>
                <w:bottom w:val="none" w:sz="0" w:space="0" w:color="auto"/>
                <w:right w:val="none" w:sz="0" w:space="0" w:color="auto"/>
              </w:divBdr>
            </w:div>
          </w:divsChild>
        </w:div>
        <w:div w:id="1357774949">
          <w:marLeft w:val="0"/>
          <w:marRight w:val="0"/>
          <w:marTop w:val="120"/>
          <w:marBottom w:val="120"/>
          <w:divBdr>
            <w:top w:val="none" w:sz="0" w:space="0" w:color="auto"/>
            <w:left w:val="none" w:sz="0" w:space="0" w:color="auto"/>
            <w:bottom w:val="none" w:sz="0" w:space="0" w:color="auto"/>
            <w:right w:val="none" w:sz="0" w:space="0" w:color="auto"/>
          </w:divBdr>
          <w:divsChild>
            <w:div w:id="1777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3613">
      <w:bodyDiv w:val="1"/>
      <w:marLeft w:val="0"/>
      <w:marRight w:val="0"/>
      <w:marTop w:val="0"/>
      <w:marBottom w:val="0"/>
      <w:divBdr>
        <w:top w:val="none" w:sz="0" w:space="0" w:color="auto"/>
        <w:left w:val="none" w:sz="0" w:space="0" w:color="auto"/>
        <w:bottom w:val="none" w:sz="0" w:space="0" w:color="auto"/>
        <w:right w:val="none" w:sz="0" w:space="0" w:color="auto"/>
      </w:divBdr>
      <w:divsChild>
        <w:div w:id="844170221">
          <w:marLeft w:val="0"/>
          <w:marRight w:val="0"/>
          <w:marTop w:val="120"/>
          <w:marBottom w:val="120"/>
          <w:divBdr>
            <w:top w:val="none" w:sz="0" w:space="0" w:color="auto"/>
            <w:left w:val="single" w:sz="24" w:space="12" w:color="5EB1FF"/>
            <w:bottom w:val="none" w:sz="0" w:space="0" w:color="auto"/>
            <w:right w:val="none" w:sz="0" w:space="0" w:color="auto"/>
          </w:divBdr>
          <w:divsChild>
            <w:div w:id="1313220865">
              <w:marLeft w:val="0"/>
              <w:marRight w:val="0"/>
              <w:marTop w:val="0"/>
              <w:marBottom w:val="0"/>
              <w:divBdr>
                <w:top w:val="none" w:sz="0" w:space="0" w:color="auto"/>
                <w:left w:val="none" w:sz="0" w:space="0" w:color="auto"/>
                <w:bottom w:val="none" w:sz="0" w:space="0" w:color="auto"/>
                <w:right w:val="none" w:sz="0" w:space="0" w:color="auto"/>
              </w:divBdr>
            </w:div>
          </w:divsChild>
        </w:div>
        <w:div w:id="1194071736">
          <w:marLeft w:val="0"/>
          <w:marRight w:val="0"/>
          <w:marTop w:val="120"/>
          <w:marBottom w:val="120"/>
          <w:divBdr>
            <w:top w:val="none" w:sz="0" w:space="0" w:color="auto"/>
            <w:left w:val="none" w:sz="0" w:space="0" w:color="auto"/>
            <w:bottom w:val="none" w:sz="0" w:space="0" w:color="auto"/>
            <w:right w:val="none" w:sz="0" w:space="0" w:color="auto"/>
          </w:divBdr>
          <w:divsChild>
            <w:div w:id="519272518">
              <w:marLeft w:val="0"/>
              <w:marRight w:val="0"/>
              <w:marTop w:val="0"/>
              <w:marBottom w:val="0"/>
              <w:divBdr>
                <w:top w:val="none" w:sz="0" w:space="0" w:color="auto"/>
                <w:left w:val="none" w:sz="0" w:space="0" w:color="auto"/>
                <w:bottom w:val="none" w:sz="0" w:space="0" w:color="auto"/>
                <w:right w:val="none" w:sz="0" w:space="0" w:color="auto"/>
              </w:divBdr>
            </w:div>
          </w:divsChild>
        </w:div>
        <w:div w:id="1337490601">
          <w:marLeft w:val="0"/>
          <w:marRight w:val="0"/>
          <w:marTop w:val="120"/>
          <w:marBottom w:val="120"/>
          <w:divBdr>
            <w:top w:val="none" w:sz="0" w:space="0" w:color="auto"/>
            <w:left w:val="none" w:sz="0" w:space="0" w:color="auto"/>
            <w:bottom w:val="none" w:sz="0" w:space="0" w:color="auto"/>
            <w:right w:val="none" w:sz="0" w:space="0" w:color="auto"/>
          </w:divBdr>
          <w:divsChild>
            <w:div w:id="621305815">
              <w:marLeft w:val="0"/>
              <w:marRight w:val="0"/>
              <w:marTop w:val="0"/>
              <w:marBottom w:val="0"/>
              <w:divBdr>
                <w:top w:val="none" w:sz="0" w:space="0" w:color="auto"/>
                <w:left w:val="none" w:sz="0" w:space="0" w:color="auto"/>
                <w:bottom w:val="none" w:sz="0" w:space="0" w:color="auto"/>
                <w:right w:val="none" w:sz="0" w:space="0" w:color="auto"/>
              </w:divBdr>
            </w:div>
          </w:divsChild>
        </w:div>
        <w:div w:id="332218814">
          <w:marLeft w:val="0"/>
          <w:marRight w:val="0"/>
          <w:marTop w:val="120"/>
          <w:marBottom w:val="120"/>
          <w:divBdr>
            <w:top w:val="none" w:sz="0" w:space="0" w:color="auto"/>
            <w:left w:val="none" w:sz="0" w:space="0" w:color="auto"/>
            <w:bottom w:val="none" w:sz="0" w:space="0" w:color="auto"/>
            <w:right w:val="none" w:sz="0" w:space="0" w:color="auto"/>
          </w:divBdr>
          <w:divsChild>
            <w:div w:id="343678211">
              <w:marLeft w:val="0"/>
              <w:marRight w:val="0"/>
              <w:marTop w:val="0"/>
              <w:marBottom w:val="0"/>
              <w:divBdr>
                <w:top w:val="none" w:sz="0" w:space="0" w:color="auto"/>
                <w:left w:val="none" w:sz="0" w:space="0" w:color="auto"/>
                <w:bottom w:val="none" w:sz="0" w:space="0" w:color="auto"/>
                <w:right w:val="none" w:sz="0" w:space="0" w:color="auto"/>
              </w:divBdr>
            </w:div>
          </w:divsChild>
        </w:div>
        <w:div w:id="1274173880">
          <w:marLeft w:val="0"/>
          <w:marRight w:val="0"/>
          <w:marTop w:val="120"/>
          <w:marBottom w:val="120"/>
          <w:divBdr>
            <w:top w:val="none" w:sz="0" w:space="0" w:color="auto"/>
            <w:left w:val="none" w:sz="0" w:space="0" w:color="auto"/>
            <w:bottom w:val="none" w:sz="0" w:space="0" w:color="auto"/>
            <w:right w:val="none" w:sz="0" w:space="0" w:color="auto"/>
          </w:divBdr>
          <w:divsChild>
            <w:div w:id="912815247">
              <w:marLeft w:val="0"/>
              <w:marRight w:val="0"/>
              <w:marTop w:val="0"/>
              <w:marBottom w:val="0"/>
              <w:divBdr>
                <w:top w:val="none" w:sz="0" w:space="0" w:color="auto"/>
                <w:left w:val="none" w:sz="0" w:space="0" w:color="auto"/>
                <w:bottom w:val="none" w:sz="0" w:space="0" w:color="auto"/>
                <w:right w:val="none" w:sz="0" w:space="0" w:color="auto"/>
              </w:divBdr>
            </w:div>
          </w:divsChild>
        </w:div>
        <w:div w:id="34547769">
          <w:marLeft w:val="0"/>
          <w:marRight w:val="0"/>
          <w:marTop w:val="120"/>
          <w:marBottom w:val="120"/>
          <w:divBdr>
            <w:top w:val="none" w:sz="0" w:space="0" w:color="auto"/>
            <w:left w:val="none" w:sz="0" w:space="0" w:color="auto"/>
            <w:bottom w:val="none" w:sz="0" w:space="0" w:color="auto"/>
            <w:right w:val="none" w:sz="0" w:space="0" w:color="auto"/>
          </w:divBdr>
          <w:divsChild>
            <w:div w:id="187061040">
              <w:marLeft w:val="0"/>
              <w:marRight w:val="0"/>
              <w:marTop w:val="0"/>
              <w:marBottom w:val="0"/>
              <w:divBdr>
                <w:top w:val="none" w:sz="0" w:space="0" w:color="auto"/>
                <w:left w:val="none" w:sz="0" w:space="0" w:color="auto"/>
                <w:bottom w:val="none" w:sz="0" w:space="0" w:color="auto"/>
                <w:right w:val="none" w:sz="0" w:space="0" w:color="auto"/>
              </w:divBdr>
            </w:div>
          </w:divsChild>
        </w:div>
        <w:div w:id="1774278734">
          <w:marLeft w:val="0"/>
          <w:marRight w:val="0"/>
          <w:marTop w:val="120"/>
          <w:marBottom w:val="120"/>
          <w:divBdr>
            <w:top w:val="none" w:sz="0" w:space="0" w:color="auto"/>
            <w:left w:val="none" w:sz="0" w:space="0" w:color="auto"/>
            <w:bottom w:val="none" w:sz="0" w:space="0" w:color="auto"/>
            <w:right w:val="none" w:sz="0" w:space="0" w:color="auto"/>
          </w:divBdr>
          <w:divsChild>
            <w:div w:id="5347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1641">
      <w:bodyDiv w:val="1"/>
      <w:marLeft w:val="0"/>
      <w:marRight w:val="0"/>
      <w:marTop w:val="0"/>
      <w:marBottom w:val="0"/>
      <w:divBdr>
        <w:top w:val="none" w:sz="0" w:space="0" w:color="auto"/>
        <w:left w:val="none" w:sz="0" w:space="0" w:color="auto"/>
        <w:bottom w:val="none" w:sz="0" w:space="0" w:color="auto"/>
        <w:right w:val="none" w:sz="0" w:space="0" w:color="auto"/>
      </w:divBdr>
      <w:divsChild>
        <w:div w:id="1596554594">
          <w:marLeft w:val="0"/>
          <w:marRight w:val="0"/>
          <w:marTop w:val="120"/>
          <w:marBottom w:val="120"/>
          <w:divBdr>
            <w:top w:val="none" w:sz="0" w:space="0" w:color="auto"/>
            <w:left w:val="single" w:sz="24" w:space="12" w:color="5EB1FF"/>
            <w:bottom w:val="none" w:sz="0" w:space="0" w:color="auto"/>
            <w:right w:val="none" w:sz="0" w:space="0" w:color="auto"/>
          </w:divBdr>
          <w:divsChild>
            <w:div w:id="722216178">
              <w:marLeft w:val="0"/>
              <w:marRight w:val="0"/>
              <w:marTop w:val="0"/>
              <w:marBottom w:val="0"/>
              <w:divBdr>
                <w:top w:val="none" w:sz="0" w:space="0" w:color="auto"/>
                <w:left w:val="none" w:sz="0" w:space="0" w:color="auto"/>
                <w:bottom w:val="none" w:sz="0" w:space="0" w:color="auto"/>
                <w:right w:val="none" w:sz="0" w:space="0" w:color="auto"/>
              </w:divBdr>
            </w:div>
          </w:divsChild>
        </w:div>
        <w:div w:id="136071083">
          <w:marLeft w:val="0"/>
          <w:marRight w:val="0"/>
          <w:marTop w:val="120"/>
          <w:marBottom w:val="120"/>
          <w:divBdr>
            <w:top w:val="none" w:sz="0" w:space="0" w:color="auto"/>
            <w:left w:val="none" w:sz="0" w:space="0" w:color="auto"/>
            <w:bottom w:val="none" w:sz="0" w:space="0" w:color="auto"/>
            <w:right w:val="none" w:sz="0" w:space="0" w:color="auto"/>
          </w:divBdr>
          <w:divsChild>
            <w:div w:id="885869690">
              <w:marLeft w:val="0"/>
              <w:marRight w:val="0"/>
              <w:marTop w:val="0"/>
              <w:marBottom w:val="0"/>
              <w:divBdr>
                <w:top w:val="none" w:sz="0" w:space="0" w:color="auto"/>
                <w:left w:val="none" w:sz="0" w:space="0" w:color="auto"/>
                <w:bottom w:val="none" w:sz="0" w:space="0" w:color="auto"/>
                <w:right w:val="none" w:sz="0" w:space="0" w:color="auto"/>
              </w:divBdr>
            </w:div>
          </w:divsChild>
        </w:div>
        <w:div w:id="905647510">
          <w:marLeft w:val="0"/>
          <w:marRight w:val="0"/>
          <w:marTop w:val="120"/>
          <w:marBottom w:val="120"/>
          <w:divBdr>
            <w:top w:val="none" w:sz="0" w:space="0" w:color="auto"/>
            <w:left w:val="none" w:sz="0" w:space="0" w:color="auto"/>
            <w:bottom w:val="none" w:sz="0" w:space="0" w:color="auto"/>
            <w:right w:val="none" w:sz="0" w:space="0" w:color="auto"/>
          </w:divBdr>
          <w:divsChild>
            <w:div w:id="11155882">
              <w:marLeft w:val="0"/>
              <w:marRight w:val="0"/>
              <w:marTop w:val="0"/>
              <w:marBottom w:val="0"/>
              <w:divBdr>
                <w:top w:val="none" w:sz="0" w:space="0" w:color="auto"/>
                <w:left w:val="none" w:sz="0" w:space="0" w:color="auto"/>
                <w:bottom w:val="none" w:sz="0" w:space="0" w:color="auto"/>
                <w:right w:val="none" w:sz="0" w:space="0" w:color="auto"/>
              </w:divBdr>
            </w:div>
          </w:divsChild>
        </w:div>
        <w:div w:id="704713330">
          <w:marLeft w:val="0"/>
          <w:marRight w:val="0"/>
          <w:marTop w:val="120"/>
          <w:marBottom w:val="120"/>
          <w:divBdr>
            <w:top w:val="none" w:sz="0" w:space="0" w:color="auto"/>
            <w:left w:val="none" w:sz="0" w:space="0" w:color="auto"/>
            <w:bottom w:val="none" w:sz="0" w:space="0" w:color="auto"/>
            <w:right w:val="none" w:sz="0" w:space="0" w:color="auto"/>
          </w:divBdr>
          <w:divsChild>
            <w:div w:id="1017579558">
              <w:marLeft w:val="0"/>
              <w:marRight w:val="0"/>
              <w:marTop w:val="0"/>
              <w:marBottom w:val="0"/>
              <w:divBdr>
                <w:top w:val="none" w:sz="0" w:space="0" w:color="auto"/>
                <w:left w:val="none" w:sz="0" w:space="0" w:color="auto"/>
                <w:bottom w:val="none" w:sz="0" w:space="0" w:color="auto"/>
                <w:right w:val="none" w:sz="0" w:space="0" w:color="auto"/>
              </w:divBdr>
            </w:div>
          </w:divsChild>
        </w:div>
        <w:div w:id="1150292804">
          <w:marLeft w:val="0"/>
          <w:marRight w:val="0"/>
          <w:marTop w:val="120"/>
          <w:marBottom w:val="120"/>
          <w:divBdr>
            <w:top w:val="none" w:sz="0" w:space="0" w:color="auto"/>
            <w:left w:val="none" w:sz="0" w:space="0" w:color="auto"/>
            <w:bottom w:val="none" w:sz="0" w:space="0" w:color="auto"/>
            <w:right w:val="none" w:sz="0" w:space="0" w:color="auto"/>
          </w:divBdr>
          <w:divsChild>
            <w:div w:id="499271129">
              <w:marLeft w:val="0"/>
              <w:marRight w:val="0"/>
              <w:marTop w:val="0"/>
              <w:marBottom w:val="0"/>
              <w:divBdr>
                <w:top w:val="none" w:sz="0" w:space="0" w:color="auto"/>
                <w:left w:val="none" w:sz="0" w:space="0" w:color="auto"/>
                <w:bottom w:val="none" w:sz="0" w:space="0" w:color="auto"/>
                <w:right w:val="none" w:sz="0" w:space="0" w:color="auto"/>
              </w:divBdr>
            </w:div>
          </w:divsChild>
        </w:div>
        <w:div w:id="410154980">
          <w:marLeft w:val="0"/>
          <w:marRight w:val="0"/>
          <w:marTop w:val="120"/>
          <w:marBottom w:val="120"/>
          <w:divBdr>
            <w:top w:val="none" w:sz="0" w:space="0" w:color="auto"/>
            <w:left w:val="none" w:sz="0" w:space="0" w:color="auto"/>
            <w:bottom w:val="none" w:sz="0" w:space="0" w:color="auto"/>
            <w:right w:val="none" w:sz="0" w:space="0" w:color="auto"/>
          </w:divBdr>
          <w:divsChild>
            <w:div w:id="782842167">
              <w:marLeft w:val="0"/>
              <w:marRight w:val="0"/>
              <w:marTop w:val="0"/>
              <w:marBottom w:val="0"/>
              <w:divBdr>
                <w:top w:val="none" w:sz="0" w:space="0" w:color="auto"/>
                <w:left w:val="none" w:sz="0" w:space="0" w:color="auto"/>
                <w:bottom w:val="none" w:sz="0" w:space="0" w:color="auto"/>
                <w:right w:val="none" w:sz="0" w:space="0" w:color="auto"/>
              </w:divBdr>
            </w:div>
          </w:divsChild>
        </w:div>
        <w:div w:id="1324746201">
          <w:marLeft w:val="0"/>
          <w:marRight w:val="0"/>
          <w:marTop w:val="120"/>
          <w:marBottom w:val="120"/>
          <w:divBdr>
            <w:top w:val="none" w:sz="0" w:space="0" w:color="auto"/>
            <w:left w:val="none" w:sz="0" w:space="0" w:color="auto"/>
            <w:bottom w:val="none" w:sz="0" w:space="0" w:color="auto"/>
            <w:right w:val="none" w:sz="0" w:space="0" w:color="auto"/>
          </w:divBdr>
          <w:divsChild>
            <w:div w:id="603734973">
              <w:marLeft w:val="0"/>
              <w:marRight w:val="0"/>
              <w:marTop w:val="0"/>
              <w:marBottom w:val="0"/>
              <w:divBdr>
                <w:top w:val="none" w:sz="0" w:space="0" w:color="auto"/>
                <w:left w:val="none" w:sz="0" w:space="0" w:color="auto"/>
                <w:bottom w:val="none" w:sz="0" w:space="0" w:color="auto"/>
                <w:right w:val="none" w:sz="0" w:space="0" w:color="auto"/>
              </w:divBdr>
            </w:div>
          </w:divsChild>
        </w:div>
        <w:div w:id="1271164017">
          <w:marLeft w:val="0"/>
          <w:marRight w:val="0"/>
          <w:marTop w:val="120"/>
          <w:marBottom w:val="120"/>
          <w:divBdr>
            <w:top w:val="none" w:sz="0" w:space="0" w:color="auto"/>
            <w:left w:val="none" w:sz="0" w:space="0" w:color="auto"/>
            <w:bottom w:val="none" w:sz="0" w:space="0" w:color="auto"/>
            <w:right w:val="none" w:sz="0" w:space="0" w:color="auto"/>
          </w:divBdr>
          <w:divsChild>
            <w:div w:id="1560704430">
              <w:marLeft w:val="0"/>
              <w:marRight w:val="0"/>
              <w:marTop w:val="0"/>
              <w:marBottom w:val="0"/>
              <w:divBdr>
                <w:top w:val="none" w:sz="0" w:space="0" w:color="auto"/>
                <w:left w:val="none" w:sz="0" w:space="0" w:color="auto"/>
                <w:bottom w:val="none" w:sz="0" w:space="0" w:color="auto"/>
                <w:right w:val="none" w:sz="0" w:space="0" w:color="auto"/>
              </w:divBdr>
            </w:div>
          </w:divsChild>
        </w:div>
        <w:div w:id="1929462080">
          <w:marLeft w:val="0"/>
          <w:marRight w:val="0"/>
          <w:marTop w:val="120"/>
          <w:marBottom w:val="120"/>
          <w:divBdr>
            <w:top w:val="none" w:sz="0" w:space="0" w:color="auto"/>
            <w:left w:val="none" w:sz="0" w:space="0" w:color="auto"/>
            <w:bottom w:val="none" w:sz="0" w:space="0" w:color="auto"/>
            <w:right w:val="none" w:sz="0" w:space="0" w:color="auto"/>
          </w:divBdr>
          <w:divsChild>
            <w:div w:id="1560285128">
              <w:marLeft w:val="0"/>
              <w:marRight w:val="0"/>
              <w:marTop w:val="0"/>
              <w:marBottom w:val="0"/>
              <w:divBdr>
                <w:top w:val="none" w:sz="0" w:space="0" w:color="auto"/>
                <w:left w:val="none" w:sz="0" w:space="0" w:color="auto"/>
                <w:bottom w:val="none" w:sz="0" w:space="0" w:color="auto"/>
                <w:right w:val="none" w:sz="0" w:space="0" w:color="auto"/>
              </w:divBdr>
            </w:div>
          </w:divsChild>
        </w:div>
        <w:div w:id="1452431144">
          <w:marLeft w:val="0"/>
          <w:marRight w:val="0"/>
          <w:marTop w:val="120"/>
          <w:marBottom w:val="120"/>
          <w:divBdr>
            <w:top w:val="none" w:sz="0" w:space="0" w:color="auto"/>
            <w:left w:val="none" w:sz="0" w:space="0" w:color="auto"/>
            <w:bottom w:val="none" w:sz="0" w:space="0" w:color="auto"/>
            <w:right w:val="none" w:sz="0" w:space="0" w:color="auto"/>
          </w:divBdr>
          <w:divsChild>
            <w:div w:id="1395472457">
              <w:marLeft w:val="0"/>
              <w:marRight w:val="0"/>
              <w:marTop w:val="0"/>
              <w:marBottom w:val="0"/>
              <w:divBdr>
                <w:top w:val="none" w:sz="0" w:space="0" w:color="auto"/>
                <w:left w:val="none" w:sz="0" w:space="0" w:color="auto"/>
                <w:bottom w:val="none" w:sz="0" w:space="0" w:color="auto"/>
                <w:right w:val="none" w:sz="0" w:space="0" w:color="auto"/>
              </w:divBdr>
            </w:div>
          </w:divsChild>
        </w:div>
        <w:div w:id="1925070777">
          <w:marLeft w:val="0"/>
          <w:marRight w:val="0"/>
          <w:marTop w:val="120"/>
          <w:marBottom w:val="120"/>
          <w:divBdr>
            <w:top w:val="none" w:sz="0" w:space="0" w:color="auto"/>
            <w:left w:val="none" w:sz="0" w:space="0" w:color="auto"/>
            <w:bottom w:val="none" w:sz="0" w:space="0" w:color="auto"/>
            <w:right w:val="none" w:sz="0" w:space="0" w:color="auto"/>
          </w:divBdr>
          <w:divsChild>
            <w:div w:id="829099432">
              <w:marLeft w:val="0"/>
              <w:marRight w:val="0"/>
              <w:marTop w:val="0"/>
              <w:marBottom w:val="0"/>
              <w:divBdr>
                <w:top w:val="none" w:sz="0" w:space="0" w:color="auto"/>
                <w:left w:val="none" w:sz="0" w:space="0" w:color="auto"/>
                <w:bottom w:val="none" w:sz="0" w:space="0" w:color="auto"/>
                <w:right w:val="none" w:sz="0" w:space="0" w:color="auto"/>
              </w:divBdr>
            </w:div>
          </w:divsChild>
        </w:div>
        <w:div w:id="374040349">
          <w:marLeft w:val="0"/>
          <w:marRight w:val="0"/>
          <w:marTop w:val="120"/>
          <w:marBottom w:val="120"/>
          <w:divBdr>
            <w:top w:val="none" w:sz="0" w:space="0" w:color="auto"/>
            <w:left w:val="none" w:sz="0" w:space="0" w:color="auto"/>
            <w:bottom w:val="none" w:sz="0" w:space="0" w:color="auto"/>
            <w:right w:val="none" w:sz="0" w:space="0" w:color="auto"/>
          </w:divBdr>
          <w:divsChild>
            <w:div w:id="790705216">
              <w:marLeft w:val="0"/>
              <w:marRight w:val="0"/>
              <w:marTop w:val="0"/>
              <w:marBottom w:val="0"/>
              <w:divBdr>
                <w:top w:val="none" w:sz="0" w:space="0" w:color="auto"/>
                <w:left w:val="none" w:sz="0" w:space="0" w:color="auto"/>
                <w:bottom w:val="none" w:sz="0" w:space="0" w:color="auto"/>
                <w:right w:val="none" w:sz="0" w:space="0" w:color="auto"/>
              </w:divBdr>
            </w:div>
          </w:divsChild>
        </w:div>
        <w:div w:id="452674010">
          <w:marLeft w:val="0"/>
          <w:marRight w:val="0"/>
          <w:marTop w:val="120"/>
          <w:marBottom w:val="120"/>
          <w:divBdr>
            <w:top w:val="none" w:sz="0" w:space="0" w:color="auto"/>
            <w:left w:val="none" w:sz="0" w:space="0" w:color="auto"/>
            <w:bottom w:val="none" w:sz="0" w:space="0" w:color="auto"/>
            <w:right w:val="none" w:sz="0" w:space="0" w:color="auto"/>
          </w:divBdr>
          <w:divsChild>
            <w:div w:id="1946108786">
              <w:marLeft w:val="0"/>
              <w:marRight w:val="0"/>
              <w:marTop w:val="0"/>
              <w:marBottom w:val="0"/>
              <w:divBdr>
                <w:top w:val="none" w:sz="0" w:space="0" w:color="auto"/>
                <w:left w:val="none" w:sz="0" w:space="0" w:color="auto"/>
                <w:bottom w:val="none" w:sz="0" w:space="0" w:color="auto"/>
                <w:right w:val="none" w:sz="0" w:space="0" w:color="auto"/>
              </w:divBdr>
            </w:div>
          </w:divsChild>
        </w:div>
        <w:div w:id="1204825360">
          <w:marLeft w:val="0"/>
          <w:marRight w:val="0"/>
          <w:marTop w:val="120"/>
          <w:marBottom w:val="120"/>
          <w:divBdr>
            <w:top w:val="none" w:sz="0" w:space="0" w:color="auto"/>
            <w:left w:val="none" w:sz="0" w:space="0" w:color="auto"/>
            <w:bottom w:val="none" w:sz="0" w:space="0" w:color="auto"/>
            <w:right w:val="none" w:sz="0" w:space="0" w:color="auto"/>
          </w:divBdr>
          <w:divsChild>
            <w:div w:id="1650671886">
              <w:marLeft w:val="0"/>
              <w:marRight w:val="0"/>
              <w:marTop w:val="0"/>
              <w:marBottom w:val="0"/>
              <w:divBdr>
                <w:top w:val="none" w:sz="0" w:space="0" w:color="auto"/>
                <w:left w:val="none" w:sz="0" w:space="0" w:color="auto"/>
                <w:bottom w:val="none" w:sz="0" w:space="0" w:color="auto"/>
                <w:right w:val="none" w:sz="0" w:space="0" w:color="auto"/>
              </w:divBdr>
            </w:div>
          </w:divsChild>
        </w:div>
        <w:div w:id="2112585469">
          <w:marLeft w:val="0"/>
          <w:marRight w:val="0"/>
          <w:marTop w:val="120"/>
          <w:marBottom w:val="120"/>
          <w:divBdr>
            <w:top w:val="none" w:sz="0" w:space="0" w:color="auto"/>
            <w:left w:val="none" w:sz="0" w:space="0" w:color="auto"/>
            <w:bottom w:val="none" w:sz="0" w:space="0" w:color="auto"/>
            <w:right w:val="none" w:sz="0" w:space="0" w:color="auto"/>
          </w:divBdr>
          <w:divsChild>
            <w:div w:id="1280188935">
              <w:marLeft w:val="0"/>
              <w:marRight w:val="0"/>
              <w:marTop w:val="0"/>
              <w:marBottom w:val="0"/>
              <w:divBdr>
                <w:top w:val="none" w:sz="0" w:space="0" w:color="auto"/>
                <w:left w:val="none" w:sz="0" w:space="0" w:color="auto"/>
                <w:bottom w:val="none" w:sz="0" w:space="0" w:color="auto"/>
                <w:right w:val="none" w:sz="0" w:space="0" w:color="auto"/>
              </w:divBdr>
            </w:div>
          </w:divsChild>
        </w:div>
        <w:div w:id="1402602601">
          <w:marLeft w:val="0"/>
          <w:marRight w:val="0"/>
          <w:marTop w:val="120"/>
          <w:marBottom w:val="120"/>
          <w:divBdr>
            <w:top w:val="none" w:sz="0" w:space="0" w:color="auto"/>
            <w:left w:val="none" w:sz="0" w:space="0" w:color="auto"/>
            <w:bottom w:val="none" w:sz="0" w:space="0" w:color="auto"/>
            <w:right w:val="none" w:sz="0" w:space="0" w:color="auto"/>
          </w:divBdr>
          <w:divsChild>
            <w:div w:id="1569420885">
              <w:marLeft w:val="0"/>
              <w:marRight w:val="0"/>
              <w:marTop w:val="0"/>
              <w:marBottom w:val="0"/>
              <w:divBdr>
                <w:top w:val="none" w:sz="0" w:space="0" w:color="auto"/>
                <w:left w:val="none" w:sz="0" w:space="0" w:color="auto"/>
                <w:bottom w:val="none" w:sz="0" w:space="0" w:color="auto"/>
                <w:right w:val="none" w:sz="0" w:space="0" w:color="auto"/>
              </w:divBdr>
            </w:div>
          </w:divsChild>
        </w:div>
        <w:div w:id="1126965358">
          <w:marLeft w:val="0"/>
          <w:marRight w:val="0"/>
          <w:marTop w:val="120"/>
          <w:marBottom w:val="120"/>
          <w:divBdr>
            <w:top w:val="none" w:sz="0" w:space="0" w:color="auto"/>
            <w:left w:val="none" w:sz="0" w:space="0" w:color="auto"/>
            <w:bottom w:val="none" w:sz="0" w:space="0" w:color="auto"/>
            <w:right w:val="none" w:sz="0" w:space="0" w:color="auto"/>
          </w:divBdr>
          <w:divsChild>
            <w:div w:id="933243822">
              <w:marLeft w:val="0"/>
              <w:marRight w:val="0"/>
              <w:marTop w:val="0"/>
              <w:marBottom w:val="0"/>
              <w:divBdr>
                <w:top w:val="none" w:sz="0" w:space="0" w:color="auto"/>
                <w:left w:val="none" w:sz="0" w:space="0" w:color="auto"/>
                <w:bottom w:val="none" w:sz="0" w:space="0" w:color="auto"/>
                <w:right w:val="none" w:sz="0" w:space="0" w:color="auto"/>
              </w:divBdr>
            </w:div>
          </w:divsChild>
        </w:div>
        <w:div w:id="254824336">
          <w:marLeft w:val="0"/>
          <w:marRight w:val="0"/>
          <w:marTop w:val="120"/>
          <w:marBottom w:val="120"/>
          <w:divBdr>
            <w:top w:val="none" w:sz="0" w:space="0" w:color="auto"/>
            <w:left w:val="none" w:sz="0" w:space="0" w:color="auto"/>
            <w:bottom w:val="none" w:sz="0" w:space="0" w:color="auto"/>
            <w:right w:val="none" w:sz="0" w:space="0" w:color="auto"/>
          </w:divBdr>
          <w:divsChild>
            <w:div w:id="746731234">
              <w:marLeft w:val="0"/>
              <w:marRight w:val="0"/>
              <w:marTop w:val="0"/>
              <w:marBottom w:val="0"/>
              <w:divBdr>
                <w:top w:val="none" w:sz="0" w:space="0" w:color="auto"/>
                <w:left w:val="none" w:sz="0" w:space="0" w:color="auto"/>
                <w:bottom w:val="none" w:sz="0" w:space="0" w:color="auto"/>
                <w:right w:val="none" w:sz="0" w:space="0" w:color="auto"/>
              </w:divBdr>
            </w:div>
          </w:divsChild>
        </w:div>
        <w:div w:id="1022366860">
          <w:marLeft w:val="0"/>
          <w:marRight w:val="0"/>
          <w:marTop w:val="120"/>
          <w:marBottom w:val="120"/>
          <w:divBdr>
            <w:top w:val="none" w:sz="0" w:space="0" w:color="auto"/>
            <w:left w:val="none" w:sz="0" w:space="0" w:color="auto"/>
            <w:bottom w:val="none" w:sz="0" w:space="0" w:color="auto"/>
            <w:right w:val="none" w:sz="0" w:space="0" w:color="auto"/>
          </w:divBdr>
          <w:divsChild>
            <w:div w:id="20164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seaborn.pydata.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Shrisha Dahal</dc:creator>
  <cp:keywords/>
  <dc:description/>
  <cp:lastModifiedBy>Shrisha Dahal</cp:lastModifiedBy>
  <cp:revision>3</cp:revision>
  <dcterms:created xsi:type="dcterms:W3CDTF">2024-10-14T16:50:00Z</dcterms:created>
  <dcterms:modified xsi:type="dcterms:W3CDTF">2024-10-14T18:32:00Z</dcterms:modified>
</cp:coreProperties>
</file>