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</w:t>
      </w:r>
      <w:r w:rsidDel="00000000" w:rsidR="00000000" w:rsidRPr="00000000">
        <w:rPr>
          <w:sz w:val="24"/>
          <w:szCs w:val="24"/>
          <w:rtl w:val="0"/>
        </w:rPr>
        <w:t xml:space="preserve">: Media Annotation Intern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</w:t>
      </w:r>
      <w:r w:rsidDel="00000000" w:rsidR="00000000" w:rsidRPr="00000000">
        <w:rPr>
          <w:sz w:val="24"/>
          <w:szCs w:val="24"/>
          <w:rtl w:val="0"/>
        </w:rPr>
        <w:t xml:space="preserve">: $20/hr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USC Annenberg Norman Lear Center is currently seeking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paid student interns</w:t>
      </w:r>
      <w:r w:rsidDel="00000000" w:rsidR="00000000" w:rsidRPr="00000000">
        <w:rPr>
          <w:sz w:val="24"/>
          <w:szCs w:val="24"/>
          <w:rtl w:val="0"/>
        </w:rPr>
        <w:t xml:space="preserve"> to join our team for an exciting research project. The project includes analyzing and classifying social media content that addresses gender norms and masculinities in two countries: Kenya and Nigeria.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Qualifications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required to be active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students</w:t>
      </w:r>
      <w:r w:rsidDel="00000000" w:rsidR="00000000" w:rsidRPr="00000000">
        <w:rPr>
          <w:sz w:val="24"/>
          <w:szCs w:val="24"/>
          <w:rtl w:val="0"/>
        </w:rPr>
        <w:t xml:space="preserve"> to qualify.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Candidates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must</w:t>
      </w:r>
      <w:r w:rsidDel="00000000" w:rsidR="00000000" w:rsidRPr="00000000">
        <w:rPr>
          <w:sz w:val="24"/>
          <w:szCs w:val="24"/>
          <w:rtl w:val="0"/>
        </w:rPr>
        <w:t xml:space="preserve"> be detail-oriented and have some experience with Google Sheets.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Preferred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qualifications</w:t>
      </w:r>
      <w:r w:rsidDel="00000000" w:rsidR="00000000" w:rsidRPr="00000000">
        <w:rPr>
          <w:sz w:val="24"/>
          <w:szCs w:val="24"/>
          <w:rtl w:val="0"/>
        </w:rPr>
        <w:t xml:space="preserve"> include experience with social science research, ideally with: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coursework or research experience related to gender/masculinity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coursework or lived experience related to the two countries in focus: Kenya or Nigeria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Experience</w:t>
      </w:r>
      <w:r w:rsidDel="00000000" w:rsidR="00000000" w:rsidRPr="00000000">
        <w:rPr>
          <w:sz w:val="24"/>
          <w:szCs w:val="24"/>
          <w:rtl w:val="0"/>
        </w:rPr>
        <w:t xml:space="preserve"> with data labeling, content moderation, media analysis, content analysis, or similar is desirable but not required.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work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Candidates will be reading and labeling/annotating social media posts and transcript snippets.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 will range from 10 to 20 hours per week, depending on need and available workload.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bulk of the work is expected to take place in late April and May.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Candidates can complete work from anywhere in the United States.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upload your resume and a brief statement that describes your interest and qualifications.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ill San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ill Sans" w:cs="Gill Sans" w:eastAsia="Gill Sans" w:hAnsi="Gill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29" w:lineRule="auto"/>
      <w:ind w:right="41"/>
      <w:jc w:val="center"/>
    </w:pPr>
    <w:rPr>
      <w:rFonts w:ascii="Gill Sans" w:cs="Gill Sans" w:eastAsia="Gill Sans" w:hAnsi="Gill Sans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229" w:lineRule="auto"/>
      <w:ind w:right="41"/>
    </w:pPr>
    <w:rPr>
      <w:rFonts w:ascii="Gill Sans" w:cs="Gill Sans" w:eastAsia="Gill Sans" w:hAnsi="Gill Sans"/>
      <w:b w:val="1"/>
      <w:bCs w:val="1"/>
      <w:color w:val="66666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229" w:lineRule="auto"/>
      <w:ind w:left="1440" w:right="41" w:hanging="360"/>
    </w:pPr>
    <w:rPr>
      <w:rFonts w:ascii="Nunito" w:cs="Nunito" w:eastAsia="Nunito" w:hAnsi="Nunito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GillSans-regular.ttf"/><Relationship Id="rId6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