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dl899qhm8thj" w:id="0"/>
      <w:bookmarkEnd w:id="0"/>
      <w:r w:rsidDel="00000000" w:rsidR="00000000" w:rsidRPr="00000000">
        <w:rPr>
          <w:b w:val="1"/>
          <w:sz w:val="46"/>
          <w:szCs w:val="46"/>
          <w:rtl w:val="0"/>
        </w:rPr>
        <w:t xml:space="preserve">Sets of Proposed Keywords — </w:t>
      </w:r>
      <w:r w:rsidDel="00000000" w:rsidR="00000000" w:rsidRPr="00000000">
        <w:rPr>
          <w:b w:val="1"/>
          <w:sz w:val="46"/>
          <w:szCs w:val="46"/>
          <w:rtl w:val="0"/>
        </w:rPr>
        <w:t xml:space="preserve">INDIA</w:t>
      </w:r>
      <w:r w:rsidDel="00000000" w:rsidR="00000000" w:rsidRPr="00000000">
        <w:rPr>
          <w:rtl w:val="0"/>
        </w:rPr>
      </w:r>
    </w:p>
    <w:p w:rsidR="00000000" w:rsidDel="00000000" w:rsidP="00000000" w:rsidRDefault="00000000" w:rsidRPr="00000000" w14:paraId="00000002">
      <w:pPr>
        <w:spacing w:after="240" w:before="240" w:lineRule="auto"/>
        <w:rPr>
          <w:b w:val="1"/>
          <w:sz w:val="34"/>
          <w:szCs w:val="34"/>
        </w:rPr>
      </w:pPr>
      <w:r w:rsidDel="00000000" w:rsidR="00000000" w:rsidRPr="00000000">
        <w:rPr>
          <w:b w:val="1"/>
          <w:sz w:val="34"/>
          <w:szCs w:val="34"/>
          <w:rtl w:val="0"/>
        </w:rPr>
        <w:t xml:space="preserve">1. India Local Culture</w:t>
      </w:r>
    </w:p>
    <w:p w:rsidR="00000000" w:rsidDel="00000000" w:rsidP="00000000" w:rsidRDefault="00000000" w:rsidRPr="00000000" w14:paraId="00000003">
      <w:pPr>
        <w:spacing w:after="240" w:before="240" w:lineRule="auto"/>
        <w:rPr/>
      </w:pPr>
      <w:r w:rsidDel="00000000" w:rsidR="00000000" w:rsidRPr="00000000">
        <w:rPr>
          <w:b w:val="1"/>
          <w:rtl w:val="0"/>
        </w:rPr>
        <w:t xml:space="preserve">English:</w:t>
      </w:r>
      <w:r w:rsidDel="00000000" w:rsidR="00000000" w:rsidRPr="00000000">
        <w:rPr>
          <w:rtl w:val="0"/>
        </w:rPr>
        <w:t xml:space="preserve"> caste, Dalit, Brahmin, norms, social norms, cultural norms, stigma, taboo, ritual, ceremony, wedding, marriage, bride, groom, dowry, </w:t>
      </w:r>
      <w:r w:rsidDel="00000000" w:rsidR="00000000" w:rsidRPr="00000000">
        <w:rPr>
          <w:rtl w:val="0"/>
        </w:rPr>
        <w:t xml:space="preserve">bride price</w:t>
      </w:r>
      <w:r w:rsidDel="00000000" w:rsidR="00000000" w:rsidRPr="00000000">
        <w:rPr>
          <w:rtl w:val="0"/>
        </w:rPr>
        <w:t xml:space="preserve">, dowry harassment, dowry death, arranged marriage, love marriage, child marriage, inter-caste marriage, social boycott, kinship, family pressure, marriage pressure, community elders, traditional values, custom, sin, purity, honor, family honor, reputation, shame, respectability, public image, hypocrisy, societal judgment</w:t>
      </w:r>
    </w:p>
    <w:p w:rsidR="00000000" w:rsidDel="00000000" w:rsidP="00000000" w:rsidRDefault="00000000" w:rsidRPr="00000000" w14:paraId="00000004">
      <w:pPr>
        <w:spacing w:after="240" w:before="240" w:lineRule="auto"/>
        <w:rPr/>
      </w:pPr>
      <w:r w:rsidDel="00000000" w:rsidR="00000000" w:rsidRPr="00000000">
        <w:rPr>
          <w:b w:val="1"/>
          <w:rtl w:val="0"/>
        </w:rPr>
        <w:t xml:space="preserve">Hinglish/Hindi:</w:t>
      </w:r>
      <w:r w:rsidDel="00000000" w:rsidR="00000000" w:rsidRPr="00000000">
        <w:rPr>
          <w:rtl w:val="0"/>
        </w:rPr>
        <w:t xml:space="preserve"> samaj, izzat, badnaam, rishta, shaadi, vivaah, ghar ki izzat, samajik daag, samajik dabav, khandaan, parampara, reeti-riwaaz, biradari, jati, jaat, ladki dekhna, rishta todna, log kya kahenge, izzat ka sawal, beizzati, sharm aani chahiye, mooh kala.</w:t>
      </w:r>
    </w:p>
    <w:p w:rsidR="00000000" w:rsidDel="00000000" w:rsidP="00000000" w:rsidRDefault="00000000" w:rsidRPr="00000000" w14:paraId="00000005">
      <w:pPr>
        <w:spacing w:after="240" w:before="240" w:lineRule="auto"/>
        <w:rPr/>
      </w:pPr>
      <w:r w:rsidDel="00000000" w:rsidR="00000000" w:rsidRPr="00000000">
        <w:rPr>
          <w:b w:val="1"/>
          <w:rtl w:val="0"/>
        </w:rPr>
        <w:t xml:space="preserve">Language markers:</w:t>
      </w:r>
      <w:r w:rsidDel="00000000" w:rsidR="00000000" w:rsidRPr="00000000">
        <w:rPr>
          <w:rtl w:val="0"/>
        </w:rPr>
        <w:t xml:space="preserve"> Hindi, Hinglish</w:t>
      </w:r>
    </w:p>
    <w:p w:rsidR="00000000" w:rsidDel="00000000" w:rsidP="00000000" w:rsidRDefault="00000000" w:rsidRPr="00000000" w14:paraId="00000006">
      <w:pPr>
        <w:spacing w:after="240" w:before="240" w:lineRule="auto"/>
        <w:rPr>
          <w:b w:val="1"/>
          <w:sz w:val="34"/>
          <w:szCs w:val="34"/>
        </w:rPr>
      </w:pPr>
      <w:r w:rsidDel="00000000" w:rsidR="00000000" w:rsidRPr="00000000">
        <w:rPr>
          <w:b w:val="1"/>
          <w:sz w:val="34"/>
          <w:szCs w:val="34"/>
          <w:rtl w:val="0"/>
        </w:rPr>
        <w:t xml:space="preserve">2. Gender Conversations</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n36elbmwv3lb" w:id="1"/>
      <w:bookmarkEnd w:id="1"/>
      <w:r w:rsidDel="00000000" w:rsidR="00000000" w:rsidRPr="00000000">
        <w:rPr>
          <w:b w:val="1"/>
          <w:color w:val="000000"/>
          <w:sz w:val="26"/>
          <w:szCs w:val="26"/>
          <w:rtl w:val="0"/>
        </w:rPr>
        <w:t xml:space="preserve">2.1 Gender Norms &amp; Dynamics</w:t>
      </w:r>
    </w:p>
    <w:p w:rsidR="00000000" w:rsidDel="00000000" w:rsidP="00000000" w:rsidRDefault="00000000" w:rsidRPr="00000000" w14:paraId="00000008">
      <w:pPr>
        <w:spacing w:after="240" w:before="240" w:lineRule="auto"/>
        <w:rPr/>
      </w:pPr>
      <w:r w:rsidDel="00000000" w:rsidR="00000000" w:rsidRPr="00000000">
        <w:rPr>
          <w:b w:val="1"/>
          <w:rtl w:val="0"/>
        </w:rPr>
        <w:t xml:space="preserve">English:</w:t>
      </w:r>
      <w:r w:rsidDel="00000000" w:rsidR="00000000" w:rsidRPr="00000000">
        <w:rPr>
          <w:rtl w:val="0"/>
        </w:rPr>
        <w:t xml:space="preserve"> gender equality, gender inequality, gender roles, patriarchy, male dominance, male entitlement, wife duties, obedience, submission, purity, virginity, chastity, victim-blaming, feminism, feminist, women, girls, men, boys, husband, wife, single mother, breadwinner, man of the house, suffocating family, no choice forced, control, supposed to, expected to, as a woman, as a man, women should, women shouldn’t, men should, men shouldn’t</w:t>
      </w:r>
    </w:p>
    <w:p w:rsidR="00000000" w:rsidDel="00000000" w:rsidP="00000000" w:rsidRDefault="00000000" w:rsidRPr="00000000" w14:paraId="00000009">
      <w:pPr>
        <w:spacing w:after="240" w:before="240" w:lineRule="auto"/>
        <w:rPr/>
      </w:pPr>
      <w:r w:rsidDel="00000000" w:rsidR="00000000" w:rsidRPr="00000000">
        <w:rPr>
          <w:b w:val="1"/>
          <w:rtl w:val="0"/>
        </w:rPr>
        <w:t xml:space="preserve">Hinglish/Hindi:</w:t>
      </w:r>
      <w:r w:rsidDel="00000000" w:rsidR="00000000" w:rsidRPr="00000000">
        <w:rPr>
          <w:rtl w:val="0"/>
        </w:rPr>
        <w:t xml:space="preserve"> ladki ghar sambhale, pati-parmeshwar, ghar ki laxmi, gharwali, pativrata, sati-savitri, izzat bachaana, ladkiyon ko itna padhana kya zaroori hai, ladkiyon ki maryada, mard ki baat, ladka ladki barabar, ghar ka mard, bahu ki zimmedari, ladki ko chup rehna chahiye, ladki ki izzat ka sawal</w:t>
      </w:r>
    </w:p>
    <w:p w:rsidR="00000000" w:rsidDel="00000000" w:rsidP="00000000" w:rsidRDefault="00000000" w:rsidRPr="00000000" w14:paraId="0000000A">
      <w:pPr>
        <w:pStyle w:val="Heading4"/>
        <w:keepNext w:val="0"/>
        <w:keepLines w:val="0"/>
        <w:spacing w:after="40" w:before="240" w:lineRule="auto"/>
        <w:rPr>
          <w:b w:val="1"/>
          <w:color w:val="000000"/>
          <w:sz w:val="26"/>
          <w:szCs w:val="26"/>
        </w:rPr>
      </w:pPr>
      <w:bookmarkStart w:colFirst="0" w:colLast="0" w:name="_x0z31h1ho948" w:id="2"/>
      <w:bookmarkEnd w:id="2"/>
      <w:r w:rsidDel="00000000" w:rsidR="00000000" w:rsidRPr="00000000">
        <w:rPr>
          <w:b w:val="1"/>
          <w:color w:val="000000"/>
          <w:sz w:val="26"/>
          <w:szCs w:val="26"/>
          <w:rtl w:val="0"/>
        </w:rPr>
        <w:t xml:space="preserve">2.2 Gender-Based Violence </w:t>
      </w:r>
    </w:p>
    <w:p w:rsidR="00000000" w:rsidDel="00000000" w:rsidP="00000000" w:rsidRDefault="00000000" w:rsidRPr="00000000" w14:paraId="0000000B">
      <w:pPr>
        <w:spacing w:after="240" w:before="240" w:lineRule="auto"/>
        <w:rPr/>
      </w:pPr>
      <w:r w:rsidDel="00000000" w:rsidR="00000000" w:rsidRPr="00000000">
        <w:rPr>
          <w:b w:val="1"/>
          <w:rtl w:val="0"/>
        </w:rPr>
        <w:t xml:space="preserve">English:</w:t>
      </w:r>
      <w:r w:rsidDel="00000000" w:rsidR="00000000" w:rsidRPr="00000000">
        <w:rPr>
          <w:rtl w:val="0"/>
        </w:rPr>
        <w:t xml:space="preserve"> abuse, gaslighting, emotional manipulation, verbal abuse, physical violence, coercion, marital rape, control, silence, trauma, red flags, victimhood, financial control, emotional blackmail, abusive marriage, shattered dreams, loveless marriage, no empathy, suffocation, disappointment, broken trust, normalized abuse, endurance, wilted smile, fear of divorce, social stigma divorce</w:t>
      </w:r>
    </w:p>
    <w:p w:rsidR="00000000" w:rsidDel="00000000" w:rsidP="00000000" w:rsidRDefault="00000000" w:rsidRPr="00000000" w14:paraId="0000000C">
      <w:pPr>
        <w:spacing w:after="240" w:before="240" w:lineRule="auto"/>
        <w:rPr/>
      </w:pPr>
      <w:r w:rsidDel="00000000" w:rsidR="00000000" w:rsidRPr="00000000">
        <w:rPr>
          <w:b w:val="1"/>
          <w:rtl w:val="0"/>
        </w:rPr>
        <w:t xml:space="preserve">Hinglish/Hindi:</w:t>
      </w:r>
      <w:r w:rsidDel="00000000" w:rsidR="00000000" w:rsidRPr="00000000">
        <w:rPr>
          <w:rtl w:val="0"/>
        </w:rPr>
        <w:t xml:space="preserve"> maar-peet, atyachar, sharirik hinsa, pati ka zulm, ghar todna, chhupna, samaj kya sochega, talaaq, pati ki marzi, roona-dhona, bardasht karna, apmaan, izzat ka sawaal, haat uthana/uthaya.</w:t>
      </w:r>
    </w:p>
    <w:p w:rsidR="00000000" w:rsidDel="00000000" w:rsidP="00000000" w:rsidRDefault="00000000" w:rsidRPr="00000000" w14:paraId="0000000D">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rPr>
          <w:b w:val="1"/>
          <w:color w:val="000000"/>
          <w:sz w:val="26"/>
          <w:szCs w:val="26"/>
        </w:rPr>
      </w:pPr>
      <w:bookmarkStart w:colFirst="0" w:colLast="0" w:name="_amzq6174ecma" w:id="3"/>
      <w:bookmarkEnd w:id="3"/>
      <w:r w:rsidDel="00000000" w:rsidR="00000000" w:rsidRPr="00000000">
        <w:rPr>
          <w:b w:val="1"/>
          <w:color w:val="000000"/>
          <w:sz w:val="26"/>
          <w:szCs w:val="26"/>
          <w:rtl w:val="0"/>
        </w:rPr>
        <w:t xml:space="preserve">2.3 Economic Empowerment </w:t>
      </w:r>
    </w:p>
    <w:p w:rsidR="00000000" w:rsidDel="00000000" w:rsidP="00000000" w:rsidRDefault="00000000" w:rsidRPr="00000000" w14:paraId="0000000F">
      <w:pPr>
        <w:spacing w:after="240" w:before="240" w:lineRule="auto"/>
        <w:rPr/>
      </w:pPr>
      <w:r w:rsidDel="00000000" w:rsidR="00000000" w:rsidRPr="00000000">
        <w:rPr>
          <w:b w:val="1"/>
          <w:rtl w:val="0"/>
        </w:rPr>
        <w:t xml:space="preserve">English:</w:t>
      </w:r>
      <w:r w:rsidDel="00000000" w:rsidR="00000000" w:rsidRPr="00000000">
        <w:rPr>
          <w:rtl w:val="0"/>
        </w:rPr>
        <w:t xml:space="preserve"> women’s voice, speaking up, breaking silence, liberation, independence, resilience, strength, agency, choice, self-worth, self-determination, career, businesswoman, entrepreneur, professional growth, leadership, women leaders, education, scholarship, self-made, </w:t>
      </w:r>
      <w:r w:rsidDel="00000000" w:rsidR="00000000" w:rsidRPr="00000000">
        <w:rPr>
          <w:b w:val="1"/>
          <w:rtl w:val="0"/>
        </w:rPr>
        <w:t xml:space="preserve">economic empowerment, financial independence, upward mobility</w:t>
      </w:r>
      <w:r w:rsidDel="00000000" w:rsidR="00000000" w:rsidRPr="00000000">
        <w:rPr>
          <w:rtl w:val="0"/>
        </w:rPr>
        <w:t xml:space="preserve">, breaking stereotypes, fight together, survival, rebellion, resistance, dignity, pride, girl boss</w:t>
      </w:r>
    </w:p>
    <w:p w:rsidR="00000000" w:rsidDel="00000000" w:rsidP="00000000" w:rsidRDefault="00000000" w:rsidRPr="00000000" w14:paraId="00000010">
      <w:pPr>
        <w:spacing w:after="240" w:before="240" w:lineRule="auto"/>
        <w:rPr/>
      </w:pPr>
      <w:r w:rsidDel="00000000" w:rsidR="00000000" w:rsidRPr="00000000">
        <w:rPr>
          <w:b w:val="1"/>
          <w:rtl w:val="0"/>
        </w:rPr>
        <w:t xml:space="preserve">Hinglish/Hindi:</w:t>
      </w:r>
      <w:r w:rsidDel="00000000" w:rsidR="00000000" w:rsidRPr="00000000">
        <w:rPr>
          <w:rtl w:val="0"/>
        </w:rPr>
        <w:t xml:space="preserve"> apni awaaz uthana, khud ki pehchaan, swatantrata, ladkiyan kuch bhi kar sakti hain, apne paon pe khadi, apni zindagi apne faisle, khud kaam karna, ladkiya bojh nahi hain, nari shakti, apni izzat, apni marzi</w:t>
      </w:r>
    </w:p>
    <w:p w:rsidR="00000000" w:rsidDel="00000000" w:rsidP="00000000" w:rsidRDefault="00000000" w:rsidRPr="00000000" w14:paraId="00000011">
      <w:pPr>
        <w:pStyle w:val="Heading4"/>
        <w:keepNext w:val="0"/>
        <w:keepLines w:val="0"/>
        <w:spacing w:after="40" w:before="240" w:lineRule="auto"/>
        <w:rPr>
          <w:b w:val="1"/>
          <w:color w:val="000000"/>
          <w:sz w:val="26"/>
          <w:szCs w:val="26"/>
        </w:rPr>
      </w:pPr>
      <w:bookmarkStart w:colFirst="0" w:colLast="0" w:name="_qhi0ar19vp52" w:id="4"/>
      <w:bookmarkEnd w:id="4"/>
      <w:r w:rsidDel="00000000" w:rsidR="00000000" w:rsidRPr="00000000">
        <w:rPr>
          <w:b w:val="1"/>
          <w:color w:val="000000"/>
          <w:sz w:val="26"/>
          <w:szCs w:val="26"/>
          <w:rtl w:val="0"/>
        </w:rPr>
        <w:t xml:space="preserve">2.4 Sexual &amp; Reproductive Health </w:t>
      </w:r>
    </w:p>
    <w:p w:rsidR="00000000" w:rsidDel="00000000" w:rsidP="00000000" w:rsidRDefault="00000000" w:rsidRPr="00000000" w14:paraId="00000012">
      <w:pPr>
        <w:spacing w:after="240" w:before="240" w:lineRule="auto"/>
        <w:rPr/>
      </w:pPr>
      <w:r w:rsidDel="00000000" w:rsidR="00000000" w:rsidRPr="00000000">
        <w:rPr>
          <w:b w:val="1"/>
          <w:rtl w:val="0"/>
        </w:rPr>
        <w:t xml:space="preserve">English:</w:t>
      </w:r>
      <w:r w:rsidDel="00000000" w:rsidR="00000000" w:rsidRPr="00000000">
        <w:rPr>
          <w:rtl w:val="0"/>
        </w:rPr>
        <w:t xml:space="preserve"> sexual health, reproductive rights, contraception, family planning, safe sex, unplanned pregnancy, abortion rights, access to healthcare, maternal health, menstrual health, menstrual hygiene, period poverty, reproductive justice, SRHR (sexual and reproductive health and rights)</w:t>
      </w:r>
    </w:p>
    <w:p w:rsidR="00000000" w:rsidDel="00000000" w:rsidP="00000000" w:rsidRDefault="00000000" w:rsidRPr="00000000" w14:paraId="00000013">
      <w:pPr>
        <w:spacing w:after="240" w:before="240" w:lineRule="auto"/>
        <w:rPr>
          <w:b w:val="1"/>
          <w:sz w:val="26"/>
          <w:szCs w:val="26"/>
        </w:rPr>
      </w:pPr>
      <w:r w:rsidDel="00000000" w:rsidR="00000000" w:rsidRPr="00000000">
        <w:rPr>
          <w:b w:val="1"/>
          <w:rtl w:val="0"/>
        </w:rPr>
        <w:t xml:space="preserve">Hinglish/Hindi:</w:t>
      </w:r>
      <w:r w:rsidDel="00000000" w:rsidR="00000000" w:rsidRPr="00000000">
        <w:rPr>
          <w:rtl w:val="0"/>
        </w:rPr>
        <w:t xml:space="preserve"> mahavari, periods, swachhta, garbh nirodh, garbhpat, garbh niyantran, garbh dharan, maa ban’na, bachcha paida karna, janam dena, swasthya seva</w:t>
      </w:r>
      <w:r w:rsidDel="00000000" w:rsidR="00000000" w:rsidRPr="00000000">
        <w:rPr>
          <w:rtl w:val="0"/>
        </w:rPr>
      </w:r>
    </w:p>
    <w:p w:rsidR="00000000" w:rsidDel="00000000" w:rsidP="00000000" w:rsidRDefault="00000000" w:rsidRPr="00000000" w14:paraId="00000014">
      <w:pPr>
        <w:spacing w:after="240" w:before="240" w:lineRule="auto"/>
        <w:rPr>
          <w:b w:val="1"/>
          <w:sz w:val="26"/>
          <w:szCs w:val="26"/>
        </w:rPr>
      </w:pPr>
      <w:r w:rsidDel="00000000" w:rsidR="00000000" w:rsidRPr="00000000">
        <w:rPr>
          <w:b w:val="1"/>
          <w:sz w:val="26"/>
          <w:szCs w:val="26"/>
          <w:rtl w:val="0"/>
        </w:rPr>
        <w:t xml:space="preserve">2.5 Caste / Intersectional (India-specific)</w:t>
      </w:r>
    </w:p>
    <w:p w:rsidR="00000000" w:rsidDel="00000000" w:rsidP="00000000" w:rsidRDefault="00000000" w:rsidRPr="00000000" w14:paraId="00000015">
      <w:pPr>
        <w:spacing w:after="240" w:before="240" w:lineRule="auto"/>
        <w:rPr/>
      </w:pPr>
      <w:r w:rsidDel="00000000" w:rsidR="00000000" w:rsidRPr="00000000">
        <w:rPr>
          <w:b w:val="1"/>
          <w:rtl w:val="0"/>
        </w:rPr>
        <w:t xml:space="preserve">English:</w:t>
      </w:r>
      <w:r w:rsidDel="00000000" w:rsidR="00000000" w:rsidRPr="00000000">
        <w:rPr>
          <w:rtl w:val="0"/>
        </w:rPr>
        <w:t xml:space="preserve"> Dalit woman, caste discrimination, caste oppression, caste privilege, Brahmin supremacy, exclusion, untouchability, inter-caste marriage, caste-based violence, caste honor, stigma, family honor linked to caste, traditional hierarchy, dowry as caste marker</w:t>
      </w:r>
    </w:p>
    <w:p w:rsidR="00000000" w:rsidDel="00000000" w:rsidP="00000000" w:rsidRDefault="00000000" w:rsidRPr="00000000" w14:paraId="00000016">
      <w:pPr>
        <w:spacing w:after="240" w:before="240" w:lineRule="auto"/>
        <w:rPr/>
      </w:pPr>
      <w:r w:rsidDel="00000000" w:rsidR="00000000" w:rsidRPr="00000000">
        <w:rPr>
          <w:b w:val="1"/>
          <w:rtl w:val="0"/>
        </w:rPr>
        <w:t xml:space="preserve">Hinglish/Hindi:</w:t>
      </w:r>
      <w:r w:rsidDel="00000000" w:rsidR="00000000" w:rsidRPr="00000000">
        <w:rPr>
          <w:rtl w:val="0"/>
        </w:rPr>
        <w:t xml:space="preserve"> jaat-bhed, chhoti jaat, badi jaat, jaat tod vivah, samaajik bahishkar, jaati maryada, jaat ki izzat, ghar ki izzat jaat se judi, jaati-vaati, quota waale, reservations waale, </w:t>
      </w:r>
    </w:p>
    <w:p w:rsidR="00000000" w:rsidDel="00000000" w:rsidP="00000000" w:rsidRDefault="00000000" w:rsidRPr="00000000" w14:paraId="00000017">
      <w:pPr>
        <w:spacing w:after="240" w:before="240" w:lineRule="auto"/>
        <w:rPr>
          <w:b w:val="1"/>
          <w:sz w:val="26"/>
          <w:szCs w:val="26"/>
        </w:rPr>
      </w:pPr>
      <w:r w:rsidDel="00000000" w:rsidR="00000000" w:rsidRPr="00000000">
        <w:rPr>
          <w:b w:val="1"/>
          <w:sz w:val="26"/>
          <w:szCs w:val="26"/>
          <w:rtl w:val="0"/>
        </w:rPr>
        <w:t xml:space="preserve">2.6 Body &amp; Beauty Standards</w:t>
      </w:r>
    </w:p>
    <w:p w:rsidR="00000000" w:rsidDel="00000000" w:rsidP="00000000" w:rsidRDefault="00000000" w:rsidRPr="00000000" w14:paraId="00000018">
      <w:pPr>
        <w:spacing w:after="240" w:before="240" w:lineRule="auto"/>
        <w:rPr/>
      </w:pPr>
      <w:r w:rsidDel="00000000" w:rsidR="00000000" w:rsidRPr="00000000">
        <w:rPr>
          <w:b w:val="1"/>
          <w:rtl w:val="0"/>
        </w:rPr>
        <w:t xml:space="preserve">English:</w:t>
      </w:r>
      <w:r w:rsidDel="00000000" w:rsidR="00000000" w:rsidRPr="00000000">
        <w:rPr>
          <w:rtl w:val="0"/>
        </w:rPr>
        <w:t xml:space="preserve"> fair skin, dark skin, body shaming, figure, cosmetic pressure, fairness cream, beauty queen, glowing bride, appearance vs reality, cosmetic surgery, societal expectations of beauty, market value, objectification, trophy wife</w:t>
      </w:r>
    </w:p>
    <w:p w:rsidR="00000000" w:rsidDel="00000000" w:rsidP="00000000" w:rsidRDefault="00000000" w:rsidRPr="00000000" w14:paraId="00000019">
      <w:pPr>
        <w:spacing w:after="240" w:before="240" w:lineRule="auto"/>
        <w:rPr/>
      </w:pPr>
      <w:r w:rsidDel="00000000" w:rsidR="00000000" w:rsidRPr="00000000">
        <w:rPr>
          <w:b w:val="1"/>
          <w:rtl w:val="0"/>
        </w:rPr>
        <w:t xml:space="preserve">Hinglish/Hindi:</w:t>
      </w:r>
      <w:r w:rsidDel="00000000" w:rsidR="00000000" w:rsidRPr="00000000">
        <w:rPr>
          <w:rtl w:val="0"/>
        </w:rPr>
        <w:t xml:space="preserve"> gora rang, kaala rang, gori dulhan, kaali ladki, sundarta ka pressure, khoobsurat dulhan, sundar bahu, asli khoobsurti, rang pehle dekha jata hai, chehre ki chamak, dekhne mein achhi, Fair &amp; Lovely</w:t>
      </w:r>
    </w:p>
    <w:p w:rsidR="00000000" w:rsidDel="00000000" w:rsidP="00000000" w:rsidRDefault="00000000" w:rsidRPr="00000000" w14:paraId="0000001A">
      <w:pPr>
        <w:spacing w:after="240" w:before="240" w:lineRule="auto"/>
        <w:rPr>
          <w:b w:val="1"/>
          <w:sz w:val="34"/>
          <w:szCs w:val="34"/>
        </w:rPr>
      </w:pPr>
      <w:r w:rsidDel="00000000" w:rsidR="00000000" w:rsidRPr="00000000">
        <w:rPr>
          <w:b w:val="1"/>
          <w:sz w:val="34"/>
          <w:szCs w:val="34"/>
          <w:rtl w:val="0"/>
        </w:rPr>
        <w:t xml:space="preserve">3. Emotional States (for sentiment linkage)</w:t>
      </w:r>
    </w:p>
    <w:p w:rsidR="00000000" w:rsidDel="00000000" w:rsidP="00000000" w:rsidRDefault="00000000" w:rsidRPr="00000000" w14:paraId="0000001B">
      <w:pPr>
        <w:spacing w:after="240" w:before="240" w:lineRule="auto"/>
        <w:rPr/>
      </w:pPr>
      <w:r w:rsidDel="00000000" w:rsidR="00000000" w:rsidRPr="00000000">
        <w:rPr>
          <w:b w:val="1"/>
          <w:rtl w:val="0"/>
        </w:rPr>
        <w:t xml:space="preserve">English:</w:t>
      </w:r>
      <w:r w:rsidDel="00000000" w:rsidR="00000000" w:rsidRPr="00000000">
        <w:rPr>
          <w:rtl w:val="0"/>
        </w:rPr>
        <w:t xml:space="preserve"> fear, anger, helplessness, denial, sadness, courage, hope, empowerment, relief, low self-esteem, heartbreak, rage, exhaustion, unshed tears, glowing happiness, beaming pride, resilience, shame, guilt, anxiety, longing, ambition, pride, dignity, defiance</w:t>
      </w:r>
    </w:p>
    <w:p w:rsidR="00000000" w:rsidDel="00000000" w:rsidP="00000000" w:rsidRDefault="00000000" w:rsidRPr="00000000" w14:paraId="0000001C">
      <w:pPr>
        <w:spacing w:after="240" w:before="240" w:lineRule="auto"/>
        <w:rPr/>
      </w:pPr>
      <w:r w:rsidDel="00000000" w:rsidR="00000000" w:rsidRPr="00000000">
        <w:rPr>
          <w:b w:val="1"/>
          <w:rtl w:val="0"/>
        </w:rPr>
        <w:t xml:space="preserve">Hinglish/Hindi:</w:t>
      </w:r>
      <w:r w:rsidDel="00000000" w:rsidR="00000000" w:rsidRPr="00000000">
        <w:rPr>
          <w:rtl w:val="0"/>
        </w:rPr>
        <w:t xml:space="preserve"> darr, gussa, majboori, nirasha, dukh, himmat, umeed, apmaan, garv, shakti, izzat, pyaar, nafrat, aansu, rona, dhokha, dard, umeed, sharm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