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 Redistribution Between RIP and OSPF</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69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online booksellers, Example.com and Example.net, have merged and now need a short-term solution to inter-domain routing. Since these companies provide client services to Internet users, it is essential to have minimal downtime during the transition.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Example.com is a small firm running RIP, while Example.net has a somewhat larger network running OSPF. The diagram identifies R2 as the router that will bridge the two networks. Because it is imperative that the two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booksellers continuously deliver Internet services, you should bridge these two routing domains without interfering with each router’s path through its own routing domain to the Internet.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CIO determines that it is preferable to keep the two protocol domains shown in the diagram during the transition period, because the network engineers on each side need to understand the other’s network before deploying a long-term solution. Redistribution will be a short-term solution.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configuration and verification of RIP and OSPF.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 passive interfaces in both RIP and OSPF.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routing updates using distribute lists.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Redistribute static routes into RIP.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Redistribute RIP routes into OSPF.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Redistribute OSPF routes into RIP.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Originate a default route into OSPF.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Configure loopbacks and assign addresses.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interface Loopback0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172.16.1.1 255.255.255.0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interface Loopback48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192.168.48.1 255.255.255.0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interface Loopback49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192.168.49.1 255.255.255.0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interface Loopback50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192.168.50.1 255.255.255.0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interface Loopback51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192.168.51.1 255.255.255.0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interface Loopback70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192.168.70.1 255.255.255.0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interface Serial0/0/0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172.16.12.1 255.255.255.0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clock rate 64000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bandwidth 64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no shutdown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Loopback0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address 172.16.2.1 255.255.255.0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interface Serial0/0/0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address 172.16.12.2 255.255.255.0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bandwidth 64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no shutdown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interface Serial0/0/1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address 172.16.23.2 255.255.255.0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clock rate 64000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bandwidth 64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no shutdown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interface Loopback0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172.16.3.1 255.255.255.0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Loopback20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192.168.20.1 255.255.255.0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Loopback25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192.168.25.1 255.255.255.0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Loopback30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192.168.30.1 255.255.255.0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Loopback35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192.168.35.1 255.255.255.0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Loopback40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192.168.40.1 255.255.255.0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Serial0/0/1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172.16.23.3 255.255.255.0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bandwidth 64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no shutdown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Configure RIPv2.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router rip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version 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no auto-summary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172.16.0.0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192.168.48.0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192.168.49.0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192.168.50.0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192.168.51.0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192.168.70.0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rip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version 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no auto-summary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network 172.16.0.0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route rip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show ip route rip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Configure passive interfaces in RIP.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route rip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rip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passive-interface serial 0/0/1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show ip protocols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router rip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passive-interface loopback 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passive-interface loopback 48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passive-interface loopback 49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passive-interface loopback 50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passive-interface loopback 51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passive-interface loopback 70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rip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passive-interface loopback 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Summarize a supernet with RIP.</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show ip route rip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ip route 192.168.48.0 255.255.252.0 null0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router rip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redistribute static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route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show ip route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Suppress routes using prefix lists.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ip prefix-list RIP-OUT permit 192.168.48.0/22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ip prefix-list RIP-OUT deny 192.168.48.0/22 le 24</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ip prefix-list RIP-OUT permit 0.0.0.0/0 le 32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router rip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distribute-list prefix RIP-OUT out serial0/0/0</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show ip route rip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show ip rip database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6: Configure OSPF.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ospf 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network 172.16.23.0 0.0.0.255 area 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router ospf 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R3(config-router)# network 172.16.0.0 0.0.255.255 area 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R3(config-router)# network 192.168.0.0 0.0.255.255 area 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interface Loopback0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network point-to-point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Loopback20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network point-to-point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nterface Loopback25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network point-to-point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Loopback30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network point-to-point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Loopback35</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network point-to-point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Loopback40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network point-to-point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show ip ospf neighbor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show ip route ospf</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show ip route ospf</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7: Configure passive interfaces in OSPF.</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router ospf 1</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R3(config-router)# passive-interface default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R3(config-router)# no passive-interface serial 0/0/1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how ip protocols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8: Allow one-way redistribution.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rip</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redistribute ospf 1 metric 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show ip protocols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show ip route rip</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ping 192.168.30.1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traceroute 192.168.30.1</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ospf 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default-information originate always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9: Redistribute between two routing protocols.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ospf 1</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no default-information originate always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redistribute rip</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show ip route ospf</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ospf 1</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redistribute rip subnets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show ip route ospf</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