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1 — Single Area OSPF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R1(config)#router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R1(config-router)#network 10.1.100.0 0.0.0.255 area 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R1(config-router)#network 10.1.200.0 0.0.0.255 area 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R1(config-router)#network 10.1.1.0 0.0.0.255 area 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 CLI Output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 protocols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 neighbor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 interface brief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route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 database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2 — Multi Area OSPF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R1(config)#router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10.1.12.0 0.0.0.255 area 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R2(config)#router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10.1.12.0 0.0.0.255 area 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10.1.23.0 0.0.0.255 area 23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R3(config)#router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10.1.23.0 0.0.0.255 area 23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Stub Area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R2(config-router)#area 23 stub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R3(config-router)#area 23 stub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interface serial0/0/1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ip ospf authentication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ip ospf authentication-key cisco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 ospf neighbor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 database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route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lastRenderedPageBreak/>
        <w:t>3️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3 — RIP to OSPF Redistribution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RIP Configuration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 rip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version 2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no auto-summary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172.16.0.0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OSPF Configuration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172.16.23.0 0.0.0.255 area 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Redistribution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 rip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redistribute ospf 1 metric 4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redistribute rip subnets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 route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route rip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route ospf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protocols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rip database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4 — Administrative Distance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Change Distance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 rip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distance 100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Change based on source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 ospf 1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distance 85 192.168.100.0 0.0.3.255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 route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protocols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5 — BGP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ISP Router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lastRenderedPageBreak/>
        <w:t>router bgp 200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neighbor 10.0.0.2 remote-as 100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10.1.1.0 mask 255.255.255.0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ITA Router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 bgp 100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neighbor 10.0.0.1 remote-as 200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neighbor 172.16.0.1 remote-as 300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192.168.0.0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network 192.168.1.0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 bgp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bgp neighbors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route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6 — OSPF IPv6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Enable IPv6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ipv6 unicast-routing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ipv6 cef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OSPFv3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interface serial0/0/0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ipv6 ospf 1 area 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ipv6 ospf neighbor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ipv6 route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ipv6 interface brief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7 — EtherChannel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PAgP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interface range fa0/11 - 12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channel-group 1 mode desirable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LACP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interface range fa0/7 - 8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channel-group 2 mode active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show etherchannel summary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interfaces trunk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spanning-tree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8 — Inter-VLAN Routing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Router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interface fa0/0.100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encapsulation dot1q 100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ip address 172.16.100.1 255.255.255.0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interface fa0/0.200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encapsulation dot1q 200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ip address 172.16.200.1 255.255.255.0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Switch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vlan 100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name Payroll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vlan 200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name Engineering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vlan brief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interface brief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interfaces trunk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EB653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Practical 9 — Spanning Tree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Primary Root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spanning-tree vlan 1 root primary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Secondary Root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spanning-tree vlan 1 root secondary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Portfast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interface fa0/6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spanning-tree portfast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Verify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spanning-tree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interfaces trunk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Segoe UI Emoji" w:hAnsi="Segoe UI Emoji" w:cs="Segoe UI Emoji"/>
          <w:b/>
          <w:bCs/>
          <w:sz w:val="24"/>
          <w:szCs w:val="24"/>
        </w:rPr>
        <w:lastRenderedPageBreak/>
        <w:t>⭐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t xml:space="preserve"> MOST IMPORTANT CLI COMMANDS FOR EXAM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Always run these to show output screenshots:</w:t>
      </w:r>
    </w:p>
    <w:p w:rsidR="00EB6537" w:rsidRPr="00EB6537" w:rsidRDefault="00EB6537" w:rsidP="00EB65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537">
        <w:rPr>
          <w:rFonts w:ascii="Times New Roman" w:hAnsi="Times New Roman" w:cs="Times New Roman"/>
          <w:b/>
          <w:bCs/>
          <w:sz w:val="24"/>
          <w:szCs w:val="24"/>
        </w:rPr>
        <w:t>show ip route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protocols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 neighbor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ospf interface brief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 bgp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ipv6 route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etherchannel summary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vlan brief</w:t>
      </w:r>
      <w:r w:rsidRPr="00EB6537">
        <w:rPr>
          <w:rFonts w:ascii="Times New Roman" w:hAnsi="Times New Roman" w:cs="Times New Roman"/>
          <w:b/>
          <w:bCs/>
          <w:sz w:val="24"/>
          <w:szCs w:val="24"/>
        </w:rPr>
        <w:br/>
        <w:t>show spanning-tree</w:t>
      </w:r>
    </w:p>
    <w:p w:rsidR="003E0C15" w:rsidRPr="00EB6537" w:rsidRDefault="003E0C1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E0C15" w:rsidRPr="00EB6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37"/>
    <w:rsid w:val="003E0C15"/>
    <w:rsid w:val="004B0D02"/>
    <w:rsid w:val="006D2560"/>
    <w:rsid w:val="009124A0"/>
    <w:rsid w:val="00EB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E8602-BC48-4C4E-815E-F37AABDB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 Singh</dc:creator>
  <cp:keywords/>
  <dc:description/>
  <cp:lastModifiedBy>Nitin Kumar Singh</cp:lastModifiedBy>
  <cp:revision>1</cp:revision>
  <dcterms:created xsi:type="dcterms:W3CDTF">2026-03-06T13:05:00Z</dcterms:created>
  <dcterms:modified xsi:type="dcterms:W3CDTF">2026-03-06T13:06:00Z</dcterms:modified>
</cp:coreProperties>
</file>