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="微软雅黑" w:hAnsi="微软雅黑" w:eastAsia="微软雅黑" w:cs="微软雅黑"/>
        </w:rPr>
      </w:pPr>
    </w:p>
    <w:p>
      <w:pPr>
        <w:spacing w:line="360" w:lineRule="auto"/>
        <w:jc w:val="center"/>
        <w:rPr>
          <w:rFonts w:hint="eastAsia" w:ascii="微软雅黑" w:hAnsi="微软雅黑" w:eastAsia="微软雅黑" w:cs="微软雅黑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>
      <w:pPr>
        <w:spacing w:line="360" w:lineRule="auto"/>
        <w:jc w:val="center"/>
        <w:rPr>
          <w:rFonts w:hint="eastAsia" w:ascii="微软雅黑" w:hAnsi="微软雅黑" w:eastAsia="微软雅黑" w:cs="微软雅黑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>
      <w:pPr>
        <w:spacing w:line="360" w:lineRule="auto"/>
        <w:jc w:val="center"/>
        <w:rPr>
          <w:rFonts w:hint="eastAsia" w:ascii="微软雅黑" w:hAnsi="微软雅黑" w:eastAsia="微软雅黑" w:cs="微软雅黑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>
      <w:pPr>
        <w:spacing w:line="360" w:lineRule="auto"/>
        <w:jc w:val="center"/>
        <w:rPr>
          <w:rFonts w:hint="eastAsia" w:ascii="微软雅黑" w:hAnsi="微软雅黑" w:eastAsia="微软雅黑" w:cs="微软雅黑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>
      <w:pPr>
        <w:spacing w:line="360" w:lineRule="auto"/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Git仓库管理规范</w:t>
      </w:r>
    </w:p>
    <w:p>
      <w:pPr>
        <w:spacing w:line="360" w:lineRule="auto"/>
        <w:jc w:val="center"/>
        <w:rPr>
          <w:rFonts w:hint="eastAsia" w:ascii="微软雅黑" w:hAnsi="微软雅黑" w:eastAsia="微软雅黑" w:cs="微软雅黑"/>
          <w:b/>
        </w:rPr>
      </w:pPr>
    </w:p>
    <w:p>
      <w:pPr>
        <w:spacing w:line="360" w:lineRule="auto"/>
        <w:jc w:val="center"/>
        <w:rPr>
          <w:rFonts w:hint="eastAsia" w:ascii="微软雅黑" w:hAnsi="微软雅黑" w:eastAsia="微软雅黑" w:cs="微软雅黑"/>
          <w:b/>
        </w:rPr>
      </w:pPr>
    </w:p>
    <w:p>
      <w:pPr>
        <w:spacing w:line="360" w:lineRule="auto"/>
        <w:jc w:val="center"/>
        <w:rPr>
          <w:rFonts w:hint="eastAsia" w:ascii="微软雅黑" w:hAnsi="微软雅黑" w:eastAsia="微软雅黑" w:cs="微软雅黑"/>
          <w:b/>
        </w:rPr>
      </w:pPr>
    </w:p>
    <w:p>
      <w:pPr>
        <w:spacing w:line="360" w:lineRule="auto"/>
        <w:jc w:val="center"/>
        <w:rPr>
          <w:rFonts w:hint="eastAsia" w:ascii="微软雅黑" w:hAnsi="微软雅黑" w:eastAsia="微软雅黑" w:cs="微软雅黑"/>
          <w:b/>
        </w:rPr>
      </w:pPr>
    </w:p>
    <w:p>
      <w:pPr>
        <w:spacing w:line="360" w:lineRule="auto"/>
        <w:jc w:val="center"/>
        <w:rPr>
          <w:rFonts w:hint="eastAsia" w:ascii="微软雅黑" w:hAnsi="微软雅黑" w:eastAsia="微软雅黑" w:cs="微软雅黑"/>
          <w:b/>
        </w:rPr>
      </w:pPr>
    </w:p>
    <w:p>
      <w:pPr>
        <w:spacing w:line="360" w:lineRule="auto"/>
        <w:jc w:val="center"/>
        <w:rPr>
          <w:rFonts w:hint="eastAsia" w:ascii="微软雅黑" w:hAnsi="微软雅黑" w:eastAsia="微软雅黑" w:cs="微软雅黑"/>
          <w:b/>
        </w:rPr>
      </w:pPr>
    </w:p>
    <w:p>
      <w:pPr>
        <w:spacing w:line="360" w:lineRule="auto"/>
        <w:jc w:val="center"/>
        <w:rPr>
          <w:rFonts w:hint="eastAsia" w:ascii="微软雅黑" w:hAnsi="微软雅黑" w:eastAsia="微软雅黑" w:cs="微软雅黑"/>
          <w:b/>
        </w:rPr>
      </w:pPr>
    </w:p>
    <w:p>
      <w:pPr>
        <w:spacing w:line="360" w:lineRule="auto"/>
        <w:jc w:val="center"/>
        <w:rPr>
          <w:rFonts w:hint="eastAsia" w:ascii="微软雅黑" w:hAnsi="微软雅黑" w:eastAsia="微软雅黑" w:cs="微软雅黑"/>
          <w:b/>
        </w:rPr>
      </w:pPr>
    </w:p>
    <w:p>
      <w:pPr>
        <w:spacing w:line="360" w:lineRule="auto"/>
        <w:jc w:val="center"/>
        <w:rPr>
          <w:rFonts w:hint="eastAsia" w:ascii="微软雅黑" w:hAnsi="微软雅黑" w:eastAsia="微软雅黑" w:cs="微软雅黑"/>
          <w:b/>
        </w:rPr>
      </w:pPr>
    </w:p>
    <w:p>
      <w:pPr>
        <w:spacing w:line="360" w:lineRule="auto"/>
        <w:jc w:val="center"/>
        <w:rPr>
          <w:rFonts w:hint="eastAsia" w:ascii="微软雅黑" w:hAnsi="微软雅黑" w:eastAsia="微软雅黑" w:cs="微软雅黑"/>
          <w:b/>
        </w:rPr>
      </w:pPr>
    </w:p>
    <w:p>
      <w:pPr>
        <w:spacing w:line="360" w:lineRule="auto"/>
        <w:jc w:val="center"/>
        <w:rPr>
          <w:rFonts w:hint="eastAsia" w:ascii="微软雅黑" w:hAnsi="微软雅黑" w:eastAsia="微软雅黑" w:cs="微软雅黑"/>
          <w:b/>
        </w:rPr>
      </w:pPr>
    </w:p>
    <w:p>
      <w:pPr>
        <w:spacing w:line="360" w:lineRule="auto"/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spacing w:line="360" w:lineRule="auto"/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spacing w:line="360" w:lineRule="auto"/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sz w:val="32"/>
          <w:szCs w:val="32"/>
        </w:rPr>
        <w:t>2017年</w:t>
      </w:r>
      <w:r>
        <w:rPr>
          <w:rFonts w:hint="eastAsia" w:ascii="微软雅黑" w:hAnsi="微软雅黑" w:eastAsia="微软雅黑" w:cs="微软雅黑"/>
          <w:b/>
          <w:sz w:val="32"/>
          <w:szCs w:val="32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b/>
          <w:sz w:val="32"/>
          <w:szCs w:val="32"/>
        </w:rPr>
        <w:t>月</w:t>
      </w:r>
    </w:p>
    <w:p>
      <w:pPr>
        <w:spacing w:line="360" w:lineRule="auto"/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spacing w:line="360" w:lineRule="auto"/>
        <w:jc w:val="both"/>
        <w:rPr>
          <w:rFonts w:hint="eastAsia" w:ascii="微软雅黑" w:hAnsi="微软雅黑" w:eastAsia="微软雅黑" w:cs="微软雅黑"/>
          <w:b/>
        </w:rPr>
      </w:pPr>
    </w:p>
    <w:p>
      <w:pPr>
        <w:spacing w:line="360" w:lineRule="auto"/>
        <w:jc w:val="center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修改记录</w:t>
      </w:r>
    </w:p>
    <w:tbl>
      <w:tblPr>
        <w:tblStyle w:val="13"/>
        <w:tblW w:w="8332" w:type="dxa"/>
        <w:jc w:val="center"/>
        <w:tblInd w:w="-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770"/>
        <w:gridCol w:w="2237"/>
        <w:gridCol w:w="1073"/>
        <w:gridCol w:w="1113"/>
        <w:gridCol w:w="1241"/>
        <w:gridCol w:w="12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67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>编号</w:t>
            </w:r>
          </w:p>
        </w:tc>
        <w:tc>
          <w:tcPr>
            <w:tcW w:w="77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eastAsia="zh-CN"/>
              </w:rPr>
              <w:t>版本</w:t>
            </w:r>
          </w:p>
        </w:tc>
        <w:tc>
          <w:tcPr>
            <w:tcW w:w="223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>描述</w:t>
            </w:r>
          </w:p>
        </w:tc>
        <w:tc>
          <w:tcPr>
            <w:tcW w:w="107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111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eastAsia="zh-CN"/>
              </w:rPr>
              <w:t>制定</w:t>
            </w: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CN"/>
              </w:rPr>
              <w:t>/修订</w:t>
            </w:r>
          </w:p>
        </w:tc>
        <w:tc>
          <w:tcPr>
            <w:tcW w:w="124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>审核</w:t>
            </w:r>
          </w:p>
        </w:tc>
        <w:tc>
          <w:tcPr>
            <w:tcW w:w="122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67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</w:t>
            </w:r>
          </w:p>
        </w:tc>
        <w:tc>
          <w:tcPr>
            <w:tcW w:w="77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V1.0</w:t>
            </w:r>
          </w:p>
        </w:tc>
        <w:tc>
          <w:tcPr>
            <w:tcW w:w="2237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新建文档</w:t>
            </w:r>
          </w:p>
        </w:tc>
        <w:tc>
          <w:tcPr>
            <w:tcW w:w="107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20170726</w:t>
            </w:r>
          </w:p>
        </w:tc>
        <w:tc>
          <w:tcPr>
            <w:tcW w:w="111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李凯靖</w:t>
            </w:r>
          </w:p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刘爱信</w:t>
            </w:r>
          </w:p>
        </w:tc>
        <w:tc>
          <w:tcPr>
            <w:tcW w:w="124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钱德军</w:t>
            </w:r>
          </w:p>
        </w:tc>
        <w:tc>
          <w:tcPr>
            <w:tcW w:w="122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67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77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2237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  <w:tc>
          <w:tcPr>
            <w:tcW w:w="107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11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24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22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</w:tbl>
    <w:p>
      <w:pPr>
        <w:spacing w:line="360" w:lineRule="auto"/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7"/>
        <w:tabs>
          <w:tab w:val="right" w:leader="dot" w:pos="8306"/>
        </w:tabs>
        <w:jc w:val="center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目  录</w:t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_Toc9841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微软雅黑" w:hAnsi="微软雅黑" w:eastAsia="微软雅黑" w:cs="宋体"/>
          <w:szCs w:val="32"/>
          <w:lang w:val="en-US" w:eastAsia="zh-CN"/>
        </w:rPr>
        <w:t xml:space="preserve">１ </w:t>
      </w:r>
      <w:r>
        <w:rPr>
          <w:rFonts w:hint="eastAsia" w:ascii="微软雅黑" w:hAnsi="微软雅黑" w:eastAsia="微软雅黑" w:cs="微软雅黑"/>
          <w:szCs w:val="32"/>
          <w:lang w:val="en-US" w:eastAsia="zh-CN"/>
        </w:rPr>
        <w:t>引言</w:t>
      </w:r>
      <w:r>
        <w:tab/>
      </w:r>
      <w:r>
        <w:fldChar w:fldCharType="begin"/>
      </w:r>
      <w:r>
        <w:instrText xml:space="preserve"> PAGEREF _Toc9841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_Toc14892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微软雅黑" w:hAnsi="微软雅黑" w:eastAsia="微软雅黑" w:cs="宋体"/>
          <w:szCs w:val="28"/>
          <w:lang w:val="en-US" w:eastAsia="zh-CN"/>
        </w:rPr>
        <w:t xml:space="preserve">１.１ </w:t>
      </w:r>
      <w:r>
        <w:rPr>
          <w:rFonts w:hint="eastAsia" w:ascii="微软雅黑" w:hAnsi="微软雅黑" w:eastAsia="微软雅黑" w:cs="微软雅黑"/>
          <w:szCs w:val="28"/>
          <w:highlight w:val="none"/>
          <w:lang w:val="en-US" w:eastAsia="zh-CN"/>
        </w:rPr>
        <w:t>文档目的</w:t>
      </w:r>
      <w:r>
        <w:tab/>
      </w:r>
      <w:r>
        <w:fldChar w:fldCharType="begin"/>
      </w:r>
      <w:r>
        <w:instrText xml:space="preserve"> PAGEREF _Toc14892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_Toc25833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微软雅黑" w:hAnsi="微软雅黑" w:eastAsia="微软雅黑" w:cs="宋体"/>
          <w:szCs w:val="28"/>
          <w:lang w:val="en-US" w:eastAsia="zh-CN"/>
        </w:rPr>
        <w:t xml:space="preserve">１.２ </w:t>
      </w:r>
      <w:r>
        <w:rPr>
          <w:rFonts w:hint="eastAsia" w:ascii="微软雅黑" w:hAnsi="微软雅黑" w:eastAsia="微软雅黑" w:cs="微软雅黑"/>
          <w:szCs w:val="28"/>
          <w:highlight w:val="none"/>
          <w:lang w:val="en-US" w:eastAsia="zh-CN"/>
        </w:rPr>
        <w:t>适用对象</w:t>
      </w:r>
      <w:r>
        <w:tab/>
      </w:r>
      <w:r>
        <w:fldChar w:fldCharType="begin"/>
      </w:r>
      <w:r>
        <w:instrText xml:space="preserve"> PAGEREF _Toc25833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_Toc10648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微软雅黑" w:hAnsi="微软雅黑" w:eastAsia="微软雅黑" w:cs="宋体"/>
          <w:szCs w:val="28"/>
          <w:lang w:val="en-US" w:eastAsia="zh-CN"/>
        </w:rPr>
        <w:t xml:space="preserve">１.３ </w:t>
      </w:r>
      <w:r>
        <w:rPr>
          <w:rFonts w:hint="eastAsia" w:ascii="微软雅黑" w:hAnsi="微软雅黑" w:eastAsia="微软雅黑" w:cs="微软雅黑"/>
          <w:szCs w:val="28"/>
          <w:highlight w:val="none"/>
          <w:lang w:val="en-US" w:eastAsia="zh-CN"/>
        </w:rPr>
        <w:t>适用范围</w:t>
      </w:r>
      <w:r>
        <w:tab/>
      </w:r>
      <w:r>
        <w:fldChar w:fldCharType="begin"/>
      </w:r>
      <w:r>
        <w:instrText xml:space="preserve"> PAGEREF _Toc10648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_Toc26825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微软雅黑" w:hAnsi="微软雅黑" w:eastAsia="微软雅黑" w:cs="宋体"/>
          <w:szCs w:val="32"/>
          <w:lang w:val="en-US" w:eastAsia="zh-CN"/>
        </w:rPr>
        <w:t xml:space="preserve">２ </w:t>
      </w:r>
      <w:r>
        <w:rPr>
          <w:rFonts w:hint="eastAsia" w:ascii="微软雅黑" w:hAnsi="微软雅黑" w:eastAsia="微软雅黑" w:cs="微软雅黑"/>
          <w:szCs w:val="32"/>
          <w:lang w:val="en-US" w:eastAsia="zh-CN"/>
        </w:rPr>
        <w:t>命名规范</w:t>
      </w:r>
      <w:r>
        <w:tab/>
      </w:r>
      <w:r>
        <w:fldChar w:fldCharType="begin"/>
      </w:r>
      <w:r>
        <w:instrText xml:space="preserve"> PAGEREF _Toc26825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_Toc12205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微软雅黑" w:hAnsi="微软雅黑" w:eastAsia="微软雅黑" w:cs="宋体"/>
          <w:szCs w:val="28"/>
          <w:lang w:val="en-US" w:eastAsia="zh-CN"/>
        </w:rPr>
        <w:t xml:space="preserve">２.１ </w:t>
      </w:r>
      <w:r>
        <w:rPr>
          <w:rFonts w:hint="eastAsia" w:ascii="微软雅黑" w:hAnsi="微软雅黑" w:eastAsia="微软雅黑" w:cs="微软雅黑"/>
          <w:szCs w:val="28"/>
          <w:highlight w:val="none"/>
          <w:lang w:val="en-US" w:eastAsia="zh-CN"/>
        </w:rPr>
        <w:t>组织命名规范：</w:t>
      </w:r>
      <w:r>
        <w:tab/>
      </w:r>
      <w:r>
        <w:fldChar w:fldCharType="begin"/>
      </w:r>
      <w:r>
        <w:instrText xml:space="preserve"> PAGEREF _Toc12205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微软雅黑" w:hAnsi="微软雅黑" w:eastAsia="微软雅黑" w:cs="宋体"/>
          <w:szCs w:val="28"/>
          <w:lang w:val="en-US" w:eastAsia="zh-CN"/>
        </w:rPr>
        <w:t xml:space="preserve">２.２ </w:t>
      </w:r>
      <w:r>
        <w:rPr>
          <w:rFonts w:hint="eastAsia" w:ascii="微软雅黑" w:hAnsi="微软雅黑" w:eastAsia="微软雅黑" w:cs="微软雅黑"/>
          <w:szCs w:val="28"/>
          <w:highlight w:val="none"/>
          <w:lang w:val="en-US" w:eastAsia="zh-CN"/>
        </w:rPr>
        <w:t>仓库命名规范（项目名称）</w:t>
      </w:r>
      <w:r>
        <w:tab/>
      </w:r>
      <w:r>
        <w:fldChar w:fldCharType="begin"/>
      </w:r>
      <w:r>
        <w:instrText xml:space="preserve"> PAGEREF _Toc2311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微软雅黑" w:hAnsi="微软雅黑" w:eastAsia="微软雅黑" w:cs="宋体"/>
          <w:szCs w:val="32"/>
          <w:lang w:val="en-US" w:eastAsia="zh-CN"/>
        </w:rPr>
        <w:t xml:space="preserve">３ </w:t>
      </w:r>
      <w:r>
        <w:rPr>
          <w:rFonts w:hint="eastAsia" w:ascii="微软雅黑" w:hAnsi="微软雅黑" w:eastAsia="微软雅黑" w:cs="微软雅黑"/>
          <w:szCs w:val="32"/>
          <w:lang w:val="en-US" w:eastAsia="zh-CN"/>
        </w:rPr>
        <w:t>新仓库申请</w:t>
      </w:r>
      <w:r>
        <w:tab/>
      </w:r>
      <w:r>
        <w:fldChar w:fldCharType="begin"/>
      </w:r>
      <w:r>
        <w:instrText xml:space="preserve"> PAGEREF _Toc147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_Toc9749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微软雅黑" w:hAnsi="微软雅黑" w:eastAsia="微软雅黑" w:cs="宋体"/>
          <w:szCs w:val="28"/>
          <w:lang w:val="en-US" w:eastAsia="zh-CN"/>
        </w:rPr>
        <w:t xml:space="preserve">３.１ </w:t>
      </w:r>
      <w:r>
        <w:rPr>
          <w:rFonts w:hint="eastAsia" w:ascii="微软雅黑" w:hAnsi="微软雅黑" w:eastAsia="微软雅黑" w:cs="微软雅黑"/>
          <w:szCs w:val="28"/>
          <w:highlight w:val="none"/>
          <w:lang w:val="en-US" w:eastAsia="zh-CN"/>
        </w:rPr>
        <w:t>流程图</w:t>
      </w:r>
      <w:r>
        <w:tab/>
      </w:r>
      <w:r>
        <w:fldChar w:fldCharType="begin"/>
      </w:r>
      <w:r>
        <w:instrText xml:space="preserve"> PAGEREF _Toc9749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微软雅黑" w:hAnsi="微软雅黑" w:eastAsia="微软雅黑" w:cs="宋体"/>
          <w:szCs w:val="28"/>
          <w:lang w:val="en-US" w:eastAsia="zh-CN"/>
        </w:rPr>
        <w:t xml:space="preserve">３.２ </w:t>
      </w:r>
      <w:r>
        <w:rPr>
          <w:rFonts w:hint="eastAsia" w:ascii="微软雅黑" w:hAnsi="微软雅黑" w:eastAsia="微软雅黑" w:cs="微软雅黑"/>
          <w:szCs w:val="28"/>
          <w:highlight w:val="none"/>
          <w:lang w:val="en-US" w:eastAsia="zh-CN"/>
        </w:rPr>
        <w:t>流程说明</w:t>
      </w:r>
      <w:r>
        <w:tab/>
      </w:r>
      <w:r>
        <w:fldChar w:fldCharType="begin"/>
      </w:r>
      <w:r>
        <w:instrText xml:space="preserve"> PAGEREF _Toc3153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_Toc9162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微软雅黑" w:hAnsi="微软雅黑" w:eastAsia="微软雅黑" w:cs="宋体"/>
          <w:szCs w:val="32"/>
          <w:lang w:val="en-US" w:eastAsia="zh-CN"/>
        </w:rPr>
        <w:t xml:space="preserve">４ </w:t>
      </w:r>
      <w:r>
        <w:rPr>
          <w:rFonts w:hint="eastAsia" w:ascii="微软雅黑" w:hAnsi="微软雅黑" w:eastAsia="微软雅黑" w:cs="微软雅黑"/>
          <w:szCs w:val="32"/>
          <w:lang w:val="en-US" w:eastAsia="zh-CN"/>
        </w:rPr>
        <w:t>Git仓库使用要求</w:t>
      </w:r>
      <w:r>
        <w:tab/>
      </w:r>
      <w:r>
        <w:fldChar w:fldCharType="begin"/>
      </w:r>
      <w:r>
        <w:instrText xml:space="preserve"> PAGEREF _Toc9162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_Toc21381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微软雅黑" w:hAnsi="微软雅黑" w:eastAsia="微软雅黑" w:cs="宋体"/>
          <w:szCs w:val="28"/>
          <w:lang w:val="en-US" w:eastAsia="zh-CN"/>
        </w:rPr>
        <w:t xml:space="preserve">４.１ </w:t>
      </w:r>
      <w:r>
        <w:rPr>
          <w:rFonts w:hint="eastAsia" w:ascii="微软雅黑" w:hAnsi="微软雅黑" w:eastAsia="微软雅黑" w:cs="微软雅黑"/>
          <w:szCs w:val="28"/>
          <w:highlight w:val="none"/>
          <w:lang w:val="en-US" w:eastAsia="zh-CN"/>
        </w:rPr>
        <w:t>Readme文件要求</w:t>
      </w:r>
      <w:r>
        <w:tab/>
      </w:r>
      <w:r>
        <w:fldChar w:fldCharType="begin"/>
      </w:r>
      <w:r>
        <w:instrText xml:space="preserve"> PAGEREF _Toc21381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_Toc9165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微软雅黑" w:hAnsi="微软雅黑" w:eastAsia="微软雅黑" w:cs="宋体"/>
          <w:szCs w:val="28"/>
          <w:lang w:val="en-US" w:eastAsia="zh-CN"/>
        </w:rPr>
        <w:t xml:space="preserve">４.２ </w:t>
      </w:r>
      <w:r>
        <w:rPr>
          <w:rFonts w:hint="eastAsia" w:ascii="微软雅黑" w:hAnsi="微软雅黑" w:eastAsia="微软雅黑" w:cs="微软雅黑"/>
          <w:szCs w:val="28"/>
          <w:highlight w:val="none"/>
          <w:lang w:val="en-US" w:eastAsia="zh-CN"/>
        </w:rPr>
        <w:t>分支管理要求</w:t>
      </w:r>
      <w:r>
        <w:tab/>
      </w:r>
      <w:r>
        <w:fldChar w:fldCharType="begin"/>
      </w:r>
      <w:r>
        <w:instrText xml:space="preserve"> PAGEREF _Toc9165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_Toc3772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微软雅黑" w:hAnsi="微软雅黑" w:eastAsia="微软雅黑" w:cs="宋体"/>
          <w:szCs w:val="28"/>
          <w:lang w:val="en-US" w:eastAsia="zh-CN"/>
        </w:rPr>
        <w:t xml:space="preserve">４.３ </w:t>
      </w:r>
      <w:r>
        <w:rPr>
          <w:rFonts w:hint="eastAsia" w:ascii="微软雅黑" w:hAnsi="微软雅黑" w:eastAsia="微软雅黑" w:cs="微软雅黑"/>
          <w:szCs w:val="28"/>
          <w:highlight w:val="none"/>
          <w:lang w:val="en-US" w:eastAsia="zh-CN"/>
        </w:rPr>
        <w:t>操作要求</w:t>
      </w:r>
      <w:r>
        <w:tab/>
      </w:r>
      <w:r>
        <w:fldChar w:fldCharType="begin"/>
      </w:r>
      <w:r>
        <w:instrText xml:space="preserve"> PAGEREF _Toc3772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微软雅黑" w:hAnsi="微软雅黑" w:eastAsia="微软雅黑" w:cs="宋体"/>
          <w:szCs w:val="32"/>
          <w:lang w:val="en-US" w:eastAsia="zh-CN"/>
        </w:rPr>
        <w:t xml:space="preserve">５ </w:t>
      </w:r>
      <w:r>
        <w:rPr>
          <w:rFonts w:hint="eastAsia" w:ascii="微软雅黑" w:hAnsi="微软雅黑" w:eastAsia="微软雅黑" w:cs="微软雅黑"/>
          <w:szCs w:val="32"/>
          <w:lang w:val="en-US" w:eastAsia="zh-CN"/>
        </w:rPr>
        <w:t>相关表单</w:t>
      </w:r>
      <w:r>
        <w:tab/>
      </w:r>
      <w:r>
        <w:fldChar w:fldCharType="begin"/>
      </w:r>
      <w:r>
        <w:instrText xml:space="preserve"> PAGEREF _Toc3086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  <w:bookmarkStart w:id="0" w:name="_Toc32143"/>
    </w:p>
    <w:p>
      <w:pPr>
        <w:rPr>
          <w:rFonts w:hint="eastAsia" w:ascii="微软雅黑" w:hAnsi="微软雅黑" w:eastAsia="微软雅黑" w:cs="微软雅黑"/>
          <w:color w:val="auto"/>
          <w:sz w:val="32"/>
          <w:szCs w:val="32"/>
          <w:lang w:val="en-US" w:eastAsia="zh-CN"/>
        </w:rPr>
      </w:pPr>
      <w:bookmarkStart w:id="20" w:name="_GoBack"/>
      <w:bookmarkEnd w:id="20"/>
    </w:p>
    <w:p>
      <w:pPr>
        <w:rPr>
          <w:rFonts w:hint="eastAsia" w:ascii="微软雅黑" w:hAnsi="微软雅黑" w:eastAsia="微软雅黑" w:cs="微软雅黑"/>
          <w:color w:val="auto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sz w:val="32"/>
          <w:szCs w:val="32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bookmarkStart w:id="1" w:name="_Toc9841"/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引言</w:t>
      </w:r>
      <w:bookmarkEnd w:id="0"/>
      <w:bookmarkEnd w:id="1"/>
    </w:p>
    <w:p>
      <w:pPr>
        <w:pStyle w:val="3"/>
        <w:ind w:left="575" w:leftChars="0" w:hanging="575" w:firstLineChars="0"/>
        <w:rPr>
          <w:rFonts w:hint="eastAsia" w:ascii="微软雅黑" w:hAnsi="微软雅黑" w:eastAsia="微软雅黑" w:cs="微软雅黑"/>
          <w:color w:val="auto"/>
          <w:sz w:val="28"/>
          <w:szCs w:val="28"/>
          <w:highlight w:val="none"/>
          <w:lang w:val="en-US" w:eastAsia="zh-CN"/>
        </w:rPr>
      </w:pPr>
      <w:bookmarkStart w:id="2" w:name="_Toc18763"/>
      <w:bookmarkStart w:id="3" w:name="_Toc14892"/>
      <w:r>
        <w:rPr>
          <w:rFonts w:hint="eastAsia" w:ascii="微软雅黑" w:hAnsi="微软雅黑" w:eastAsia="微软雅黑" w:cs="微软雅黑"/>
          <w:color w:val="auto"/>
          <w:sz w:val="28"/>
          <w:szCs w:val="28"/>
          <w:highlight w:val="none"/>
          <w:lang w:val="en-US" w:eastAsia="zh-CN"/>
        </w:rPr>
        <w:t>文档目的</w:t>
      </w:r>
      <w:bookmarkEnd w:id="2"/>
      <w:bookmarkEnd w:id="3"/>
    </w:p>
    <w:p>
      <w:pPr>
        <w:rPr>
          <w:rFonts w:hint="eastAsia" w:ascii="微软雅黑" w:hAnsi="微软雅黑" w:eastAsia="微软雅黑" w:cs="微软雅黑"/>
          <w:color w:val="auto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highlight w:val="none"/>
          <w:lang w:val="en-US" w:eastAsia="zh-CN"/>
        </w:rPr>
        <w:t xml:space="preserve">    通过本文规范Git版本管理工具的仓库管理，旨在建立一个有秩序、配置情况清晰的代码库。</w:t>
      </w:r>
    </w:p>
    <w:p>
      <w:pPr>
        <w:pStyle w:val="3"/>
        <w:ind w:left="575" w:leftChars="0" w:hanging="575" w:firstLineChars="0"/>
        <w:rPr>
          <w:rFonts w:hint="eastAsia" w:ascii="微软雅黑" w:hAnsi="微软雅黑" w:eastAsia="微软雅黑" w:cs="微软雅黑"/>
          <w:color w:val="auto"/>
          <w:sz w:val="28"/>
          <w:szCs w:val="28"/>
          <w:highlight w:val="none"/>
          <w:lang w:val="en-US" w:eastAsia="zh-CN"/>
        </w:rPr>
      </w:pPr>
      <w:bookmarkStart w:id="4" w:name="_Toc11754"/>
      <w:bookmarkStart w:id="5" w:name="_Toc25833"/>
      <w:r>
        <w:rPr>
          <w:rFonts w:hint="eastAsia" w:ascii="微软雅黑" w:hAnsi="微软雅黑" w:eastAsia="微软雅黑" w:cs="微软雅黑"/>
          <w:color w:val="auto"/>
          <w:sz w:val="28"/>
          <w:szCs w:val="28"/>
          <w:highlight w:val="none"/>
          <w:lang w:val="en-US" w:eastAsia="zh-CN"/>
        </w:rPr>
        <w:t>适用对象</w:t>
      </w:r>
      <w:bookmarkEnd w:id="4"/>
      <w:bookmarkEnd w:id="5"/>
    </w:p>
    <w:p>
      <w:pPr>
        <w:rPr>
          <w:rFonts w:hint="eastAsia" w:ascii="微软雅黑" w:hAnsi="微软雅黑" w:eastAsia="微软雅黑" w:cs="微软雅黑"/>
          <w:color w:val="auto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highlight w:val="none"/>
          <w:lang w:val="en-US" w:eastAsia="zh-CN"/>
        </w:rPr>
        <w:t xml:space="preserve">    本文档适用于参与Git仓库的建立、使用与维护的所有人员。</w:t>
      </w:r>
    </w:p>
    <w:p>
      <w:pPr>
        <w:pStyle w:val="3"/>
        <w:ind w:left="575" w:leftChars="0" w:hanging="575" w:firstLineChars="0"/>
        <w:rPr>
          <w:rFonts w:hint="eastAsia" w:ascii="微软雅黑" w:hAnsi="微软雅黑" w:eastAsia="微软雅黑" w:cs="微软雅黑"/>
          <w:color w:val="auto"/>
          <w:sz w:val="28"/>
          <w:szCs w:val="28"/>
          <w:highlight w:val="none"/>
          <w:lang w:val="en-US" w:eastAsia="zh-CN"/>
        </w:rPr>
      </w:pPr>
      <w:bookmarkStart w:id="6" w:name="_Toc4101"/>
      <w:bookmarkStart w:id="7" w:name="_Toc10648"/>
      <w:r>
        <w:rPr>
          <w:rFonts w:hint="eastAsia" w:ascii="微软雅黑" w:hAnsi="微软雅黑" w:eastAsia="微软雅黑" w:cs="微软雅黑"/>
          <w:color w:val="auto"/>
          <w:sz w:val="28"/>
          <w:szCs w:val="28"/>
          <w:highlight w:val="none"/>
          <w:lang w:val="en-US" w:eastAsia="zh-CN"/>
        </w:rPr>
        <w:t>适用范围</w:t>
      </w:r>
      <w:bookmarkEnd w:id="6"/>
      <w:bookmarkEnd w:id="7"/>
    </w:p>
    <w:p>
      <w:pPr>
        <w:ind w:firstLine="420"/>
        <w:rPr>
          <w:rFonts w:hint="eastAsia" w:ascii="微软雅黑" w:hAnsi="微软雅黑" w:eastAsia="微软雅黑" w:cs="微软雅黑"/>
          <w:color w:val="auto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highlight w:val="none"/>
          <w:lang w:val="en-US" w:eastAsia="zh-CN"/>
        </w:rPr>
        <w:t>本文档适用于OA研发中心Git版本管理工具。</w:t>
      </w:r>
    </w:p>
    <w:p>
      <w:pPr>
        <w:ind w:firstLine="420"/>
        <w:rPr>
          <w:rFonts w:hint="eastAsia" w:ascii="微软雅黑" w:hAnsi="微软雅黑" w:eastAsia="微软雅黑" w:cs="微软雅黑"/>
          <w:color w:val="FF0000"/>
          <w:highlight w:val="yellow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bookmarkStart w:id="8" w:name="_Toc26825"/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命名规范</w:t>
      </w:r>
      <w:bookmarkEnd w:id="8"/>
    </w:p>
    <w:p>
      <w:pPr>
        <w:pStyle w:val="3"/>
        <w:ind w:left="575" w:leftChars="0" w:hanging="575" w:firstLineChars="0"/>
        <w:rPr>
          <w:rFonts w:hint="eastAsia" w:ascii="微软雅黑" w:hAnsi="微软雅黑" w:eastAsia="微软雅黑" w:cs="微软雅黑"/>
          <w:color w:val="auto"/>
          <w:sz w:val="28"/>
          <w:szCs w:val="28"/>
          <w:highlight w:val="none"/>
          <w:lang w:val="en-US" w:eastAsia="zh-CN"/>
        </w:rPr>
      </w:pPr>
      <w:bookmarkStart w:id="9" w:name="_Toc12205"/>
      <w:r>
        <w:rPr>
          <w:rFonts w:hint="eastAsia" w:ascii="微软雅黑" w:hAnsi="微软雅黑" w:eastAsia="微软雅黑" w:cs="微软雅黑"/>
          <w:color w:val="auto"/>
          <w:sz w:val="28"/>
          <w:szCs w:val="28"/>
          <w:highlight w:val="none"/>
          <w:lang w:val="en-US" w:eastAsia="zh-CN"/>
        </w:rPr>
        <w:t>组织命名规范：</w:t>
      </w:r>
      <w:bookmarkEnd w:id="9"/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组织命名：一般取公司大组名称予以命名，故易区分组别项目，如：</w:t>
      </w:r>
    </w:p>
    <w:p>
      <w:pPr>
        <w:ind w:leftChars="200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Salesplatform   （意译：销售平台）</w:t>
      </w:r>
    </w:p>
    <w:p>
      <w:pPr>
        <w:ind w:leftChars="200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PPS              （意译：公共平台）</w:t>
      </w:r>
    </w:p>
    <w:p>
      <w:pPr>
        <w:ind w:leftChars="200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Supplyplatform  （意译：供应链平台）</w:t>
      </w:r>
    </w:p>
    <w:p>
      <w:pPr>
        <w:ind w:leftChars="200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Storageplatform （意译：仓储平台）</w:t>
      </w:r>
    </w:p>
    <w:p>
      <w:pPr>
        <w:ind w:leftChars="200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FIT              （意译：财务平台）</w:t>
      </w:r>
    </w:p>
    <w:p>
      <w:pPr>
        <w:pStyle w:val="3"/>
        <w:ind w:left="575" w:leftChars="0" w:hanging="575" w:firstLineChars="0"/>
        <w:rPr>
          <w:rFonts w:hint="eastAsia" w:ascii="微软雅黑" w:hAnsi="微软雅黑" w:eastAsia="微软雅黑" w:cs="微软雅黑"/>
          <w:color w:val="auto"/>
          <w:sz w:val="28"/>
          <w:szCs w:val="28"/>
          <w:highlight w:val="none"/>
          <w:lang w:val="en-US" w:eastAsia="zh-CN"/>
        </w:rPr>
      </w:pPr>
      <w:bookmarkStart w:id="10" w:name="_Toc2311"/>
      <w:r>
        <w:rPr>
          <w:rFonts w:hint="eastAsia" w:ascii="微软雅黑" w:hAnsi="微软雅黑" w:eastAsia="微软雅黑" w:cs="微软雅黑"/>
          <w:color w:val="auto"/>
          <w:sz w:val="28"/>
          <w:szCs w:val="28"/>
          <w:highlight w:val="none"/>
          <w:lang w:val="en-US" w:eastAsia="zh-CN"/>
        </w:rPr>
        <w:t>仓库命名规范（项目名称）</w:t>
      </w:r>
      <w:bookmarkEnd w:id="10"/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仓库命名：一般隶属于某个组织下，某个项目名称，名称应能大致明白该项目内容，如：</w:t>
      </w:r>
    </w:p>
    <w:p>
      <w:pPr>
        <w:ind w:leftChars="200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SCB.Amazon（隶属于：Salesplatform组织 ； 仓储描述：亚马逊.net）</w:t>
      </w:r>
    </w:p>
    <w:p>
      <w:pPr>
        <w:ind w:leftChars="200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SCB.Item  （隶属于：Salesplatform组织 ； 仓储描述：新商品库项目Java）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bookmarkStart w:id="11" w:name="_Toc147"/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新仓库申请</w:t>
      </w:r>
      <w:bookmarkEnd w:id="11"/>
    </w:p>
    <w:p>
      <w:pPr>
        <w:pStyle w:val="3"/>
        <w:ind w:left="575" w:leftChars="0" w:hanging="575" w:firstLineChars="0"/>
        <w:rPr>
          <w:rFonts w:hint="eastAsia" w:ascii="微软雅黑" w:hAnsi="微软雅黑" w:eastAsia="微软雅黑" w:cs="微软雅黑"/>
          <w:color w:val="auto"/>
          <w:sz w:val="28"/>
          <w:szCs w:val="28"/>
          <w:highlight w:val="none"/>
          <w:lang w:val="en-US" w:eastAsia="zh-CN"/>
        </w:rPr>
      </w:pPr>
      <w:bookmarkStart w:id="12" w:name="_Toc9749"/>
      <w:r>
        <w:rPr>
          <w:rFonts w:hint="eastAsia" w:ascii="微软雅黑" w:hAnsi="微软雅黑" w:eastAsia="微软雅黑" w:cs="微软雅黑"/>
          <w:color w:val="auto"/>
          <w:sz w:val="28"/>
          <w:szCs w:val="28"/>
          <w:highlight w:val="none"/>
          <w:lang w:val="en-US" w:eastAsia="zh-CN"/>
        </w:rPr>
        <w:t>流程图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785" cy="3907155"/>
            <wp:effectExtent l="0" t="0" r="0" b="0"/>
            <wp:docPr id="1" name="图片 1" descr="Git仓库申请流程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it仓库申请流程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left="575" w:leftChars="0" w:hanging="575" w:firstLineChars="0"/>
        <w:rPr>
          <w:rFonts w:hint="eastAsia" w:ascii="微软雅黑" w:hAnsi="微软雅黑" w:eastAsia="微软雅黑" w:cs="微软雅黑"/>
          <w:color w:val="auto"/>
          <w:sz w:val="28"/>
          <w:szCs w:val="28"/>
          <w:highlight w:val="none"/>
          <w:lang w:val="en-US" w:eastAsia="zh-CN"/>
        </w:rPr>
      </w:pPr>
      <w:bookmarkStart w:id="13" w:name="_Toc3153"/>
      <w:r>
        <w:rPr>
          <w:rFonts w:hint="eastAsia" w:ascii="微软雅黑" w:hAnsi="微软雅黑" w:eastAsia="微软雅黑" w:cs="微软雅黑"/>
          <w:color w:val="auto"/>
          <w:sz w:val="28"/>
          <w:szCs w:val="28"/>
          <w:highlight w:val="none"/>
          <w:lang w:val="en-US" w:eastAsia="zh-CN"/>
        </w:rPr>
        <w:t>流程说明</w:t>
      </w:r>
      <w:bookmarkEnd w:id="13"/>
    </w:p>
    <w:p>
      <w:pPr>
        <w:pStyle w:val="4"/>
        <w:numPr>
          <w:ilvl w:val="0"/>
          <w:numId w:val="4"/>
        </w:numPr>
        <w:spacing w:line="360" w:lineRule="auto"/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仓库申请：由申请人填写《git新增仓库申请表》，附申请表（项目名称、新增仓库所属组织名称，申请人姓名，协作人员名单，仓库名称要求，申请新增仓库的理由）主送所属部门经理，抄送运维、QA；如申请人为部门经理，则主送技术总监。</w:t>
      </w:r>
    </w:p>
    <w:p>
      <w:pPr>
        <w:pStyle w:val="4"/>
        <w:numPr>
          <w:ilvl w:val="0"/>
          <w:numId w:val="4"/>
        </w:numPr>
        <w:spacing w:line="360" w:lineRule="auto"/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必要性评估：部门经理/技术总监根据业务需求、项目规模评估代码独立管理的必要性，如果具有新增仓库的必要性，则由运维人员创建新仓库；否则，需指定相应的存放路径。</w:t>
      </w:r>
    </w:p>
    <w:p>
      <w:pPr>
        <w:pStyle w:val="4"/>
        <w:numPr>
          <w:ilvl w:val="0"/>
          <w:numId w:val="4"/>
        </w:numPr>
        <w:spacing w:line="360" w:lineRule="auto"/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仓库创建：审批通过后，</w:t>
      </w:r>
      <w:r>
        <w:rPr>
          <w:rFonts w:hint="eastAsia" w:ascii="微软雅黑" w:hAnsi="微软雅黑" w:eastAsia="微软雅黑" w:cs="微软雅黑"/>
          <w:highlight w:val="none"/>
          <w:lang w:val="en-US" w:eastAsia="zh-CN"/>
        </w:rPr>
        <w:t>运维人员按照本规范2.2对仓库命名规范性进行确认</w:t>
      </w:r>
      <w:r>
        <w:rPr>
          <w:rFonts w:hint="eastAsia" w:ascii="微软雅黑" w:hAnsi="微软雅黑" w:eastAsia="微软雅黑" w:cs="微软雅黑"/>
          <w:lang w:val="en-US" w:eastAsia="zh-CN"/>
        </w:rPr>
        <w:t>，如不符合规范则通知开发整改，直到命名符合规范要求；随后根据要求进行仓库创建、添加人员、配置权限等操作，创建成功后，需以邮件将仓库相关信息回复所有人。</w:t>
      </w:r>
    </w:p>
    <w:p>
      <w:pPr>
        <w:pStyle w:val="4"/>
        <w:numPr>
          <w:ilvl w:val="0"/>
          <w:numId w:val="4"/>
        </w:numPr>
        <w:spacing w:line="360" w:lineRule="auto"/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QA过程审计：QA对过程进行监察，过程问题记录在《QA问题跟踪表》中，并对问题进行跟踪处理。</w:t>
      </w:r>
    </w:p>
    <w:p>
      <w:pPr>
        <w:pStyle w:val="4"/>
        <w:numPr>
          <w:ilvl w:val="0"/>
          <w:numId w:val="0"/>
        </w:numPr>
        <w:spacing w:line="360" w:lineRule="auto"/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bookmarkStart w:id="14" w:name="_Toc9162"/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Git仓库使用要求</w:t>
      </w:r>
      <w:bookmarkEnd w:id="14"/>
    </w:p>
    <w:p>
      <w:pPr>
        <w:pStyle w:val="3"/>
        <w:ind w:left="575" w:leftChars="0" w:hanging="575" w:firstLineChars="0"/>
        <w:rPr>
          <w:rFonts w:hint="eastAsia" w:ascii="微软雅黑" w:hAnsi="微软雅黑" w:eastAsia="微软雅黑" w:cs="微软雅黑"/>
          <w:color w:val="auto"/>
          <w:sz w:val="28"/>
          <w:szCs w:val="28"/>
          <w:highlight w:val="none"/>
          <w:lang w:val="en-US" w:eastAsia="zh-CN"/>
        </w:rPr>
      </w:pPr>
      <w:bookmarkStart w:id="15" w:name="_Toc21381"/>
      <w:r>
        <w:rPr>
          <w:rFonts w:hint="eastAsia" w:ascii="微软雅黑" w:hAnsi="微软雅黑" w:eastAsia="微软雅黑" w:cs="微软雅黑"/>
          <w:color w:val="auto"/>
          <w:sz w:val="28"/>
          <w:szCs w:val="28"/>
          <w:highlight w:val="none"/>
          <w:lang w:val="en-US" w:eastAsia="zh-CN"/>
        </w:rPr>
        <w:t>Readme文件要求</w:t>
      </w:r>
      <w:bookmarkEnd w:id="15"/>
    </w:p>
    <w:p>
      <w:pPr>
        <w:pStyle w:val="4"/>
        <w:numPr>
          <w:ilvl w:val="0"/>
          <w:numId w:val="4"/>
        </w:numPr>
        <w:spacing w:line="360" w:lineRule="auto"/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bookmarkStart w:id="16" w:name="_Toc21987"/>
      <w:r>
        <w:rPr>
          <w:rFonts w:hint="eastAsia" w:ascii="微软雅黑" w:hAnsi="微软雅黑" w:eastAsia="微软雅黑" w:cs="微软雅黑"/>
          <w:lang w:val="en-US" w:eastAsia="zh-CN"/>
        </w:rPr>
        <w:t>每个仓库根目录都应添加readme.md文件，内容要求具体详见《开发人员项目文档规范条列》，链接为：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"http://rz.sellercube.com:8000/ranzhi/sys/entry-visit-27.html"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http://rz.sellercube.com:8000/ranzhi/sys/entry-visit-27.html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t>，如项目实际情况需裁剪规范中的必要内容，应向部门经理提出申请，得到批准后方可裁剪，否则不能自行裁剪内容。</w:t>
      </w:r>
      <w:bookmarkEnd w:id="16"/>
    </w:p>
    <w:p>
      <w:pPr>
        <w:pStyle w:val="3"/>
        <w:ind w:left="575" w:leftChars="0" w:hanging="575" w:firstLineChars="0"/>
        <w:rPr>
          <w:rFonts w:hint="eastAsia" w:ascii="微软雅黑" w:hAnsi="微软雅黑" w:eastAsia="微软雅黑" w:cs="微软雅黑"/>
          <w:color w:val="auto"/>
          <w:sz w:val="28"/>
          <w:szCs w:val="28"/>
          <w:highlight w:val="none"/>
          <w:lang w:val="en-US" w:eastAsia="zh-CN"/>
        </w:rPr>
      </w:pPr>
      <w:bookmarkStart w:id="17" w:name="_Toc9165"/>
      <w:r>
        <w:rPr>
          <w:rFonts w:hint="eastAsia" w:ascii="微软雅黑" w:hAnsi="微软雅黑" w:eastAsia="微软雅黑" w:cs="微软雅黑"/>
          <w:color w:val="auto"/>
          <w:sz w:val="28"/>
          <w:szCs w:val="28"/>
          <w:highlight w:val="none"/>
          <w:lang w:val="en-US" w:eastAsia="zh-CN"/>
        </w:rPr>
        <w:t>分支管理要求</w:t>
      </w:r>
      <w:bookmarkEnd w:id="17"/>
    </w:p>
    <w:p>
      <w:pPr>
        <w:pStyle w:val="4"/>
        <w:numPr>
          <w:ilvl w:val="0"/>
          <w:numId w:val="5"/>
        </w:numPr>
        <w:ind w:left="420" w:leftChars="0" w:hanging="420" w:firstLineChars="0"/>
        <w:rPr>
          <w:rFonts w:hint="eastAsia" w:ascii="微软雅黑" w:hAnsi="微软雅黑" w:eastAsia="微软雅黑" w:cs="微软雅黑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kern w:val="2"/>
          <w:sz w:val="21"/>
          <w:szCs w:val="21"/>
          <w:lang w:val="en-US" w:eastAsia="zh-CN" w:bidi="ar-SA"/>
        </w:rPr>
        <w:t>所有仓库下面应有</w:t>
      </w:r>
      <w:r>
        <w:rPr>
          <w:rFonts w:hint="eastAsia" w:ascii="微软雅黑" w:hAnsi="微软雅黑" w:eastAsia="微软雅黑" w:cs="微软雅黑"/>
          <w:b w:val="0"/>
          <w:color w:val="FF0000"/>
          <w:kern w:val="2"/>
          <w:sz w:val="21"/>
          <w:szCs w:val="21"/>
          <w:lang w:val="en-US" w:eastAsia="zh-CN" w:bidi="ar-SA"/>
        </w:rPr>
        <w:t>两个及两个以上</w:t>
      </w:r>
      <w:r>
        <w:rPr>
          <w:rFonts w:hint="eastAsia" w:ascii="微软雅黑" w:hAnsi="微软雅黑" w:eastAsia="微软雅黑" w:cs="微软雅黑"/>
          <w:b w:val="0"/>
          <w:kern w:val="2"/>
          <w:sz w:val="21"/>
          <w:szCs w:val="21"/>
          <w:lang w:val="en-US" w:eastAsia="zh-CN" w:bidi="ar-SA"/>
        </w:rPr>
        <w:t>基础分支</w:t>
      </w:r>
    </w:p>
    <w:p>
      <w:pPr>
        <w:pStyle w:val="4"/>
        <w:rPr>
          <w:rFonts w:hint="eastAsia" w:ascii="微软雅黑" w:hAnsi="微软雅黑" w:eastAsia="微软雅黑" w:cs="微软雅黑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kern w:val="2"/>
          <w:sz w:val="21"/>
          <w:szCs w:val="21"/>
          <w:lang w:val="en-US" w:eastAsia="zh-CN" w:bidi="ar-SA"/>
        </w:rPr>
        <w:t>基础分支为：</w:t>
      </w:r>
    </w:p>
    <w:p>
      <w:pPr>
        <w:pStyle w:val="4"/>
        <w:rPr>
          <w:rFonts w:hint="eastAsia" w:ascii="微软雅黑" w:hAnsi="微软雅黑" w:eastAsia="微软雅黑" w:cs="微软雅黑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kern w:val="2"/>
          <w:sz w:val="21"/>
          <w:szCs w:val="21"/>
          <w:lang w:val="en-US" w:eastAsia="zh-CN" w:bidi="ar-SA"/>
        </w:rPr>
        <w:t>1  dev（作用：开发主分支）；</w:t>
      </w:r>
    </w:p>
    <w:p>
      <w:pPr>
        <w:pStyle w:val="4"/>
        <w:rPr>
          <w:rFonts w:hint="eastAsia" w:ascii="微软雅黑" w:hAnsi="微软雅黑" w:eastAsia="微软雅黑" w:cs="微软雅黑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kern w:val="2"/>
          <w:sz w:val="21"/>
          <w:szCs w:val="21"/>
          <w:lang w:val="en-US" w:eastAsia="zh-CN" w:bidi="ar-SA"/>
        </w:rPr>
        <w:t>2  master（作用：主分支）；</w:t>
      </w:r>
    </w:p>
    <w:p>
      <w:pPr>
        <w:pStyle w:val="4"/>
        <w:rPr>
          <w:rFonts w:hint="eastAsia" w:ascii="微软雅黑" w:hAnsi="微软雅黑" w:eastAsia="微软雅黑" w:cs="微软雅黑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kern w:val="2"/>
          <w:sz w:val="21"/>
          <w:szCs w:val="21"/>
          <w:lang w:val="en-US" w:eastAsia="zh-CN" w:bidi="ar-SA"/>
        </w:rPr>
        <w:t>两个以上</w:t>
      </w:r>
    </w:p>
    <w:p>
      <w:pPr>
        <w:pStyle w:val="4"/>
        <w:rPr>
          <w:rFonts w:hint="eastAsia" w:ascii="微软雅黑" w:hAnsi="微软雅黑" w:eastAsia="微软雅黑" w:cs="微软雅黑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kern w:val="2"/>
          <w:sz w:val="21"/>
          <w:szCs w:val="21"/>
          <w:lang w:val="en-US" w:eastAsia="zh-CN" w:bidi="ar-SA"/>
        </w:rPr>
        <w:t>3  test（作用：测试主分支）；</w:t>
      </w:r>
    </w:p>
    <w:p>
      <w:pPr>
        <w:pStyle w:val="4"/>
        <w:rPr>
          <w:rFonts w:hint="eastAsia" w:ascii="微软雅黑" w:hAnsi="微软雅黑" w:eastAsia="微软雅黑" w:cs="微软雅黑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kern w:val="2"/>
          <w:sz w:val="21"/>
          <w:szCs w:val="21"/>
          <w:lang w:val="en-US" w:eastAsia="zh-CN" w:bidi="ar-SA"/>
        </w:rPr>
        <w:t>4  beta（作用：beta主分支）；</w:t>
      </w:r>
    </w:p>
    <w:p>
      <w:pPr>
        <w:pStyle w:val="3"/>
        <w:ind w:left="575" w:leftChars="0" w:hanging="575" w:firstLineChars="0"/>
        <w:rPr>
          <w:rFonts w:hint="eastAsia" w:ascii="微软雅黑" w:hAnsi="微软雅黑" w:eastAsia="微软雅黑" w:cs="微软雅黑"/>
          <w:color w:val="auto"/>
          <w:sz w:val="28"/>
          <w:szCs w:val="28"/>
          <w:highlight w:val="none"/>
          <w:lang w:val="en-US" w:eastAsia="zh-CN"/>
        </w:rPr>
      </w:pPr>
      <w:bookmarkStart w:id="18" w:name="_Toc3772"/>
      <w:r>
        <w:rPr>
          <w:rFonts w:hint="eastAsia" w:ascii="微软雅黑" w:hAnsi="微软雅黑" w:eastAsia="微软雅黑" w:cs="微软雅黑"/>
          <w:color w:val="auto"/>
          <w:sz w:val="28"/>
          <w:szCs w:val="28"/>
          <w:highlight w:val="none"/>
          <w:lang w:val="en-US" w:eastAsia="zh-CN"/>
        </w:rPr>
        <w:t>操作要求</w:t>
      </w:r>
      <w:bookmarkEnd w:id="18"/>
    </w:p>
    <w:p>
      <w:pPr>
        <w:pStyle w:val="4"/>
        <w:rPr>
          <w:rFonts w:hint="eastAsia" w:ascii="微软雅黑" w:hAnsi="微软雅黑" w:eastAsia="微软雅黑" w:cs="微软雅黑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kern w:val="2"/>
          <w:sz w:val="21"/>
          <w:szCs w:val="21"/>
          <w:lang w:val="en-US" w:eastAsia="zh-CN" w:bidi="ar-SA"/>
        </w:rPr>
        <w:t>1  任何Git仓库管理操作均由运维人员执行；</w:t>
      </w:r>
    </w:p>
    <w:p>
      <w:pPr>
        <w:pStyle w:val="4"/>
        <w:rPr>
          <w:rFonts w:hint="eastAsia" w:ascii="微软雅黑" w:hAnsi="微软雅黑" w:eastAsia="微软雅黑" w:cs="微软雅黑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kern w:val="2"/>
          <w:sz w:val="21"/>
          <w:szCs w:val="21"/>
          <w:lang w:val="en-US" w:eastAsia="zh-CN" w:bidi="ar-SA"/>
        </w:rPr>
        <w:t>2  有离职人员，人事告知，运维人员删除该用户。</w:t>
      </w:r>
    </w:p>
    <w:p>
      <w:pPr>
        <w:pStyle w:val="2"/>
        <w:ind w:left="432" w:leftChars="0" w:hanging="432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bookmarkStart w:id="19" w:name="_Toc3086"/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相关表单</w:t>
      </w:r>
      <w:bookmarkEnd w:id="19"/>
    </w:p>
    <w:p>
      <w:pPr>
        <w:pStyle w:val="4"/>
        <w:rPr>
          <w:rFonts w:hint="eastAsia" w:ascii="微软雅黑" w:hAnsi="微软雅黑" w:eastAsia="微软雅黑" w:cs="微软雅黑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kern w:val="2"/>
          <w:sz w:val="21"/>
          <w:szCs w:val="21"/>
          <w:lang w:val="en-US" w:eastAsia="zh-CN" w:bidi="ar-SA"/>
        </w:rPr>
        <w:t>《Git新仓库申请表》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24F25"/>
    <w:multiLevelType w:val="multilevel"/>
    <w:tmpl w:val="59224F25"/>
    <w:lvl w:ilvl="0" w:tentative="0">
      <w:start w:val="1"/>
      <w:numFmt w:val="decimalFullWidth"/>
      <w:pStyle w:val="2"/>
      <w:lvlText w:val="%1"/>
      <w:lvlJc w:val="left"/>
      <w:pPr>
        <w:ind w:left="432" w:leftChars="0" w:hanging="432" w:firstLineChars="0"/>
      </w:pPr>
      <w:rPr>
        <w:rFonts w:hint="eastAsia" w:ascii="微软雅黑" w:hAnsi="微软雅黑" w:eastAsia="微软雅黑" w:cs="宋体"/>
        <w:sz w:val="32"/>
      </w:rPr>
    </w:lvl>
    <w:lvl w:ilvl="1" w:tentative="0">
      <w:start w:val="1"/>
      <w:numFmt w:val="decimalFullWidth"/>
      <w:pStyle w:val="3"/>
      <w:lvlText w:val="%1.%2"/>
      <w:lvlJc w:val="left"/>
      <w:pPr>
        <w:ind w:left="575" w:leftChars="0" w:hanging="575" w:firstLineChars="0"/>
      </w:pPr>
      <w:rPr>
        <w:rFonts w:hint="eastAsia" w:ascii="微软雅黑" w:hAnsi="微软雅黑" w:eastAsia="微软雅黑" w:cs="宋体"/>
        <w:sz w:val="28"/>
      </w:rPr>
    </w:lvl>
    <w:lvl w:ilvl="2" w:tentative="0">
      <w:start w:val="1"/>
      <w:numFmt w:val="decimalFullWidth"/>
      <w:lvlText w:val="%1.%2.%3"/>
      <w:lvlJc w:val="left"/>
      <w:pPr>
        <w:ind w:left="720" w:leftChars="0" w:hanging="720" w:firstLineChars="0"/>
      </w:pPr>
      <w:rPr>
        <w:rFonts w:hint="eastAsia" w:ascii="微软雅黑" w:hAnsi="微软雅黑" w:eastAsia="微软雅黑" w:cs="宋体"/>
        <w:sz w:val="24"/>
      </w:rPr>
    </w:lvl>
    <w:lvl w:ilvl="3" w:tentative="0">
      <w:start w:val="1"/>
      <w:numFmt w:val="decimalFullWidth"/>
      <w:lvlText w:val="%1.%2.%3.%4"/>
      <w:lvlJc w:val="left"/>
      <w:pPr>
        <w:ind w:left="864" w:leftChars="0" w:hanging="864" w:firstLineChars="0"/>
      </w:pPr>
      <w:rPr>
        <w:rFonts w:hint="eastAsia" w:ascii="微软雅黑" w:hAnsi="微软雅黑" w:eastAsia="微软雅黑" w:cs="宋体"/>
        <w:sz w:val="21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eastAsia"/>
      </w:rPr>
    </w:lvl>
  </w:abstractNum>
  <w:abstractNum w:abstractNumId="1">
    <w:nsid w:val="59633BED"/>
    <w:multiLevelType w:val="singleLevel"/>
    <w:tmpl w:val="59633BED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96D6A60"/>
    <w:multiLevelType w:val="singleLevel"/>
    <w:tmpl w:val="596D6A60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96D6A89"/>
    <w:multiLevelType w:val="singleLevel"/>
    <w:tmpl w:val="596D6A89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96D6AEA"/>
    <w:multiLevelType w:val="singleLevel"/>
    <w:tmpl w:val="596D6AEA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0C73B9"/>
    <w:rsid w:val="04E70C2F"/>
    <w:rsid w:val="07602B7F"/>
    <w:rsid w:val="0822377B"/>
    <w:rsid w:val="08BB2DD6"/>
    <w:rsid w:val="096D3D31"/>
    <w:rsid w:val="09E730B4"/>
    <w:rsid w:val="0BF8772A"/>
    <w:rsid w:val="11393F47"/>
    <w:rsid w:val="129E1046"/>
    <w:rsid w:val="14AB69B4"/>
    <w:rsid w:val="17830A9C"/>
    <w:rsid w:val="1B587F76"/>
    <w:rsid w:val="2357116A"/>
    <w:rsid w:val="29606198"/>
    <w:rsid w:val="2B1B553D"/>
    <w:rsid w:val="2C93531B"/>
    <w:rsid w:val="2CBB3667"/>
    <w:rsid w:val="34922D5F"/>
    <w:rsid w:val="3691159E"/>
    <w:rsid w:val="3A44099E"/>
    <w:rsid w:val="3F634A6A"/>
    <w:rsid w:val="42787B9E"/>
    <w:rsid w:val="42F354D0"/>
    <w:rsid w:val="462222D4"/>
    <w:rsid w:val="48507C2C"/>
    <w:rsid w:val="4DC60C95"/>
    <w:rsid w:val="52795980"/>
    <w:rsid w:val="531558CF"/>
    <w:rsid w:val="59067F93"/>
    <w:rsid w:val="5A0C73B9"/>
    <w:rsid w:val="5FCF54EE"/>
    <w:rsid w:val="646768D8"/>
    <w:rsid w:val="67933E0D"/>
    <w:rsid w:val="710C48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4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"/>
    <w:basedOn w:val="1"/>
    <w:qFormat/>
    <w:uiPriority w:val="0"/>
    <w:pPr>
      <w:spacing w:after="120" w:line="288" w:lineRule="auto"/>
      <w:ind w:left="42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6"/>
    </w:r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page number"/>
    <w:basedOn w:val="10"/>
    <w:qFormat/>
    <w:uiPriority w:val="0"/>
  </w:style>
  <w:style w:type="character" w:styleId="12">
    <w:name w:val="Hyperlink"/>
    <w:basedOn w:val="10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2017-06-29T07:15:00Z</dcterms:created>
  <dc:creator>jungly</dc:creator>
  <cp:lastModifiedBy>jungly</cp:lastModifiedBy>
  <dcterms:modified xsi:type="dcterms:W3CDTF">2017-07-27T02:23:55Z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