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F35" w:rsidRPr="0061016F" w:rsidRDefault="00FF2F35" w:rsidP="0061016F">
      <w:pPr>
        <w:rPr>
          <w:rFonts w:ascii="Hiragino Kaku Gothic ProN W3" w:eastAsia="Hiragino Kaku Gothic ProN W3" w:hAnsi="Hiragino Kaku Gothic ProN W3"/>
          <w:sz w:val="24"/>
        </w:rPr>
      </w:pPr>
    </w:p>
    <w:p w:rsidR="008C56C6" w:rsidRPr="003E7CD3" w:rsidRDefault="00DA2F45" w:rsidP="003E7CD3">
      <w:pPr>
        <w:rPr>
          <w:rFonts w:ascii="Hiragino Kaku Gothic ProN W3" w:eastAsia="Hiragino Kaku Gothic ProN W3" w:hAnsi="Hiragino Kaku Gothic ProN W3" w:hint="eastAsia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53975</wp:posOffset>
            </wp:positionH>
            <wp:positionV relativeFrom="margin">
              <wp:posOffset>468660</wp:posOffset>
            </wp:positionV>
            <wp:extent cx="5140325" cy="2423160"/>
            <wp:effectExtent l="0" t="0" r="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2" t="18880" b="18875"/>
                    <a:stretch/>
                  </pic:blipFill>
                  <pic:spPr bwMode="auto">
                    <a:xfrm>
                      <a:off x="0" y="0"/>
                      <a:ext cx="5140325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F45" w:rsidRDefault="00A32BDD" w:rsidP="00DA2F45">
      <w:pPr>
        <w:rPr>
          <w:rFonts w:ascii="Hiragino Kaku Gothic ProN W3" w:eastAsia="Hiragino Kaku Gothic ProN W3" w:hAnsi="Hiragino Kaku Gothic ProN W3"/>
          <w:sz w:val="24"/>
        </w:rPr>
      </w:pPr>
      <w:r>
        <w:rPr>
          <w:rFonts w:ascii="Hiragino Kaku Gothic ProN W3" w:eastAsia="Hiragino Kaku Gothic ProN W3" w:hAnsi="Hiragino Kaku Gothic ProN W3" w:hint="eastAsi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3291205</wp:posOffset>
            </wp:positionH>
            <wp:positionV relativeFrom="margin">
              <wp:posOffset>2931795</wp:posOffset>
            </wp:positionV>
            <wp:extent cx="1309370" cy="1568450"/>
            <wp:effectExtent l="0" t="0" r="0" b="6350"/>
            <wp:wrapSquare wrapText="bothSides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ni_tati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iragino Kaku Gothic ProN W3" w:eastAsia="Hiragino Kaku Gothic ProN W3" w:hAnsi="Hiragino Kaku Gothic ProN W3"/>
          <w:noProof/>
          <w:sz w:val="24"/>
        </w:rPr>
        <w:drawing>
          <wp:inline distT="0" distB="0" distL="0" distR="0">
            <wp:extent cx="1454727" cy="1539394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mota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339" cy="156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DD" w:rsidRPr="00DA2F45" w:rsidRDefault="00A32BDD" w:rsidP="00DA2F45">
      <w:pPr>
        <w:rPr>
          <w:rFonts w:ascii="Hiragino Kaku Gothic ProN W3" w:eastAsia="Hiragino Kaku Gothic ProN W3" w:hAnsi="Hiragino Kaku Gothic ProN W3" w:hint="eastAsia"/>
          <w:sz w:val="24"/>
        </w:rPr>
      </w:pPr>
    </w:p>
    <w:p w:rsidR="00C207DC" w:rsidRPr="00C207DC" w:rsidRDefault="00DA2F45" w:rsidP="00C207DC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/>
          <w:sz w:val="24"/>
        </w:rPr>
      </w:pPr>
      <w:r>
        <w:rPr>
          <w:rFonts w:ascii="Hiragino Kaku Gothic ProN W3" w:eastAsia="Hiragino Kaku Gothic ProN W3" w:hAnsi="Hiragino Kaku Gothic ProN W3" w:hint="eastAsia"/>
          <w:sz w:val="24"/>
        </w:rPr>
        <w:t>ゲームの概要</w:t>
      </w:r>
    </w:p>
    <w:p w:rsidR="00DD1DBD" w:rsidRDefault="00C207DC" w:rsidP="00DD1DBD">
      <w:pPr>
        <w:rPr>
          <w:rFonts w:ascii="Hiragino Mincho Pro W3" w:eastAsia="Hiragino Mincho Pro W3" w:hAnsi="Hiragino Mincho Pro W3"/>
          <w:sz w:val="24"/>
        </w:rPr>
      </w:pPr>
      <w:r>
        <w:rPr>
          <w:rFonts w:ascii="Hiragino Mincho Pro W3" w:eastAsia="Hiragino Mincho Pro W3" w:hAnsi="Hiragino Mincho Pro W3" w:hint="eastAsia"/>
          <w:sz w:val="24"/>
        </w:rPr>
        <w:t>弾幕シューティングゲームです。</w:t>
      </w:r>
    </w:p>
    <w:p w:rsidR="00DD1DBD" w:rsidRPr="00C207DC" w:rsidRDefault="00DD1DBD" w:rsidP="00C207DC">
      <w:pPr>
        <w:rPr>
          <w:rFonts w:ascii="Hiragino Kaku Gothic ProN W3" w:eastAsia="Hiragino Kaku Gothic ProN W3" w:hAnsi="Hiragino Kaku Gothic ProN W3" w:hint="eastAsia"/>
          <w:sz w:val="24"/>
        </w:rPr>
      </w:pPr>
    </w:p>
    <w:p w:rsidR="003E7CD3" w:rsidRDefault="003E7CD3" w:rsidP="00DA2F45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/>
          <w:sz w:val="24"/>
        </w:rPr>
      </w:pPr>
      <w:r>
        <w:rPr>
          <w:rFonts w:ascii="Hiragino Kaku Gothic ProN W3" w:eastAsia="Hiragino Kaku Gothic ProN W3" w:hAnsi="Hiragino Kaku Gothic ProN W3" w:hint="eastAsia"/>
          <w:sz w:val="24"/>
        </w:rPr>
        <w:t>全日本豆まき選手権とは</w:t>
      </w:r>
      <w:r>
        <w:rPr>
          <w:rFonts w:ascii="Hiragino Kaku Gothic ProN W3" w:eastAsia="Hiragino Kaku Gothic ProN W3" w:hAnsi="Hiragino Kaku Gothic ProN W3"/>
          <w:sz w:val="24"/>
        </w:rPr>
        <w:t>…</w:t>
      </w:r>
      <w:r>
        <w:rPr>
          <w:rFonts w:ascii="Hiragino Kaku Gothic ProN W3" w:eastAsia="Hiragino Kaku Gothic ProN W3" w:hAnsi="Hiragino Kaku Gothic ProN W3" w:hint="eastAsia"/>
          <w:sz w:val="24"/>
        </w:rPr>
        <w:t>？</w:t>
      </w:r>
    </w:p>
    <w:p w:rsidR="00C207DC" w:rsidRPr="003E7CD3" w:rsidRDefault="00C207DC" w:rsidP="00A674E3">
      <w:pPr>
        <w:rPr>
          <w:rFonts w:ascii="Hiragino Mincho Pro W3" w:eastAsia="Hiragino Mincho Pro W3" w:hAnsi="Hiragino Mincho Pro W3" w:hint="eastAsia"/>
          <w:sz w:val="24"/>
        </w:rPr>
      </w:pPr>
      <w:r>
        <w:rPr>
          <w:rFonts w:ascii="Hiragino Mincho Pro W3" w:eastAsia="Hiragino Mincho Pro W3" w:hAnsi="Hiragino Mincho Pro W3" w:hint="eastAsia"/>
          <w:sz w:val="24"/>
        </w:rPr>
        <w:t>疫病、災害など</w:t>
      </w:r>
      <w:r w:rsidR="007B6B9F">
        <w:rPr>
          <w:rFonts w:ascii="Hiragino Mincho Pro W3" w:eastAsia="Hiragino Mincho Pro W3" w:hAnsi="Hiragino Mincho Pro W3" w:hint="eastAsia"/>
          <w:sz w:val="24"/>
        </w:rPr>
        <w:t>、この世のあらゆる</w:t>
      </w:r>
      <w:r w:rsidR="00C07D0F">
        <w:rPr>
          <w:rFonts w:ascii="Hiragino Mincho Pro W3" w:eastAsia="Hiragino Mincho Pro W3" w:hAnsi="Hiragino Mincho Pro W3" w:hint="eastAsia"/>
          <w:sz w:val="24"/>
        </w:rPr>
        <w:t>厄災</w:t>
      </w:r>
      <w:r>
        <w:rPr>
          <w:rFonts w:ascii="Hiragino Mincho Pro W3" w:eastAsia="Hiragino Mincho Pro W3" w:hAnsi="Hiragino Mincho Pro W3" w:hint="eastAsia"/>
          <w:sz w:val="24"/>
        </w:rPr>
        <w:t>は全て鬼の仕業であるという信念に基づき、</w:t>
      </w:r>
    </w:p>
    <w:p w:rsidR="00DA2F45" w:rsidRDefault="00552D9D" w:rsidP="008C56C6">
      <w:pPr>
        <w:rPr>
          <w:rFonts w:ascii="Hiragino Kaku Gothic ProN W3" w:eastAsia="Hiragino Kaku Gothic ProN W3" w:hAnsi="Hiragino Kaku Gothic ProN W3" w:hint="eastAsia"/>
          <w:sz w:val="24"/>
        </w:rPr>
      </w:pPr>
      <w:r>
        <w:rPr>
          <w:rFonts w:ascii="Hiragino Mincho Pro W3" w:eastAsia="Hiragino Mincho Pro W3" w:hAnsi="Hiragino Mincho Pro W3" w:hint="eastAsia"/>
          <w:sz w:val="24"/>
        </w:rPr>
        <w:t>諸悪の根源である鬼を打倒すべく、全国各地から選りすぐりの</w:t>
      </w:r>
    </w:p>
    <w:p w:rsidR="00552D9D" w:rsidRPr="008C56C6" w:rsidRDefault="00552D9D" w:rsidP="008C56C6">
      <w:pPr>
        <w:rPr>
          <w:rFonts w:ascii="Hiragino Kaku Gothic ProN W3" w:eastAsia="Hiragino Kaku Gothic ProN W3" w:hAnsi="Hiragino Kaku Gothic ProN W3" w:hint="eastAsia"/>
          <w:sz w:val="24"/>
        </w:rPr>
      </w:pPr>
    </w:p>
    <w:p w:rsidR="00FF2F35" w:rsidRDefault="00DA2F45" w:rsidP="00FF2F35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/>
          <w:sz w:val="24"/>
        </w:rPr>
      </w:pPr>
      <w:r>
        <w:rPr>
          <w:rFonts w:ascii="Hiragino Kaku Gothic ProN W3" w:eastAsia="Hiragino Kaku Gothic ProN W3" w:hAnsi="Hiragino Kaku Gothic ProN W3" w:hint="eastAsia"/>
          <w:sz w:val="24"/>
        </w:rPr>
        <w:t>操作方法</w:t>
      </w:r>
    </w:p>
    <w:p w:rsidR="00FF2F35" w:rsidRPr="00296F1B" w:rsidRDefault="00FF2F35" w:rsidP="00296F1B">
      <w:pPr>
        <w:rPr>
          <w:rFonts w:ascii="Hiragino Kaku Gothic ProN W3" w:eastAsia="Hiragino Kaku Gothic ProN W3" w:hAnsi="Hiragino Kaku Gothic ProN W3" w:hint="eastAsia"/>
          <w:sz w:val="24"/>
        </w:rPr>
      </w:pPr>
    </w:p>
    <w:p w:rsidR="00DA2F45" w:rsidRDefault="00DA2F45" w:rsidP="00AA2E2A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/>
          <w:sz w:val="24"/>
        </w:rPr>
      </w:pPr>
      <w:r>
        <w:rPr>
          <w:rFonts w:ascii="Hiragino Kaku Gothic ProN W3" w:eastAsia="Hiragino Kaku Gothic ProN W3" w:hAnsi="Hiragino Kaku Gothic ProN W3" w:hint="eastAsia"/>
          <w:sz w:val="24"/>
        </w:rPr>
        <w:t>画面表示物</w:t>
      </w:r>
    </w:p>
    <w:p w:rsidR="00AA2E2A" w:rsidRDefault="00AA2E2A" w:rsidP="00AA2E2A">
      <w:pPr>
        <w:rPr>
          <w:rFonts w:ascii="Hiragino Kaku Gothic ProN W3" w:eastAsia="Hiragino Kaku Gothic ProN W3" w:hAnsi="Hiragino Kaku Gothic ProN W3" w:hint="eastAsia"/>
          <w:sz w:val="24"/>
        </w:rPr>
      </w:pPr>
      <w:r>
        <w:rPr>
          <w:rFonts w:ascii="Hiragino Kaku Gothic ProN W3" w:eastAsia="Hiragino Kaku Gothic ProN W3" w:hAnsi="Hiragino Kaku Gothic ProN W3" w:hint="eastAsia"/>
          <w:noProof/>
          <w:sz w:val="24"/>
        </w:rPr>
        <w:lastRenderedPageBreak/>
        <w:drawing>
          <wp:inline distT="0" distB="0" distL="0" distR="0">
            <wp:extent cx="5396230" cy="4203065"/>
            <wp:effectExtent l="0" t="0" r="1270" b="63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スクリーンショット 2020-01-25 20.23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2A" w:rsidRPr="00AA2E2A" w:rsidRDefault="00AA2E2A" w:rsidP="00AA2E2A">
      <w:pPr>
        <w:pStyle w:val="a3"/>
        <w:numPr>
          <w:ilvl w:val="1"/>
          <w:numId w:val="1"/>
        </w:numPr>
        <w:ind w:leftChars="0"/>
        <w:rPr>
          <w:rFonts w:ascii="Hiragino Mincho Pro W3" w:eastAsia="Hiragino Mincho Pro W3" w:hAnsi="Hiragino Mincho Pro W3"/>
          <w:sz w:val="24"/>
        </w:rPr>
      </w:pPr>
      <w:r w:rsidRPr="00AA2E2A">
        <w:rPr>
          <w:rFonts w:ascii="Hiragino Mincho Pro W3" w:eastAsia="Hiragino Mincho Pro W3" w:hAnsi="Hiragino Mincho Pro W3" w:hint="eastAsia"/>
          <w:sz w:val="24"/>
        </w:rPr>
        <w:t>自機</w:t>
      </w:r>
    </w:p>
    <w:p w:rsidR="00AA2E2A" w:rsidRPr="00AA2E2A" w:rsidRDefault="00AA2E2A" w:rsidP="001D5846">
      <w:pPr>
        <w:ind w:left="420" w:firstLineChars="50" w:firstLine="120"/>
        <w:rPr>
          <w:rFonts w:ascii="Hiragino Mincho Pro W3" w:eastAsia="Hiragino Mincho Pro W3" w:hAnsi="Hiragino Mincho Pro W3" w:hint="eastAsia"/>
          <w:sz w:val="24"/>
        </w:rPr>
      </w:pPr>
      <w:r w:rsidRPr="00AA2E2A">
        <w:rPr>
          <w:rFonts w:ascii="Hiragino Mincho Pro W3" w:eastAsia="Hiragino Mincho Pro W3" w:hAnsi="Hiragino Mincho Pro W3" w:hint="eastAsia"/>
          <w:sz w:val="24"/>
        </w:rPr>
        <w:t>プレイヤーはこの鬼を操作して迫り来る弾幕を避けます。</w:t>
      </w:r>
    </w:p>
    <w:p w:rsidR="00AA2E2A" w:rsidRDefault="00CA1459" w:rsidP="00AA2E2A">
      <w:pPr>
        <w:pStyle w:val="a3"/>
        <w:numPr>
          <w:ilvl w:val="1"/>
          <w:numId w:val="1"/>
        </w:numPr>
        <w:ind w:leftChars="0"/>
        <w:rPr>
          <w:rFonts w:ascii="Hiragino Kaku Gothic ProN W3" w:eastAsia="Hiragino Kaku Gothic ProN W3" w:hAnsi="Hiragino Kaku Gothic ProN W3"/>
          <w:sz w:val="24"/>
        </w:rPr>
      </w:pPr>
      <w:r>
        <w:rPr>
          <w:rFonts w:ascii="Hiragino Mincho Pro W3" w:eastAsia="Hiragino Mincho Pro W3" w:hAnsi="Hiragino Mincho Pro W3" w:hint="eastAsia"/>
          <w:sz w:val="24"/>
        </w:rPr>
        <w:t>敵</w:t>
      </w:r>
    </w:p>
    <w:p w:rsidR="001D5846" w:rsidRPr="00732D51" w:rsidRDefault="001D5846" w:rsidP="001D5846">
      <w:pPr>
        <w:ind w:left="420" w:firstLineChars="50" w:firstLine="120"/>
        <w:rPr>
          <w:rFonts w:ascii="Hiragino Mincho Pro W3" w:eastAsia="Hiragino Mincho Pro W3" w:hAnsi="Hiragino Mincho Pro W3" w:hint="eastAsia"/>
          <w:sz w:val="24"/>
        </w:rPr>
      </w:pPr>
      <w:r>
        <w:rPr>
          <w:rFonts w:ascii="Hiragino Mincho Pro W3" w:eastAsia="Hiragino Mincho Pro W3" w:hAnsi="Hiragino Mincho Pro W3" w:hint="eastAsia"/>
          <w:sz w:val="24"/>
        </w:rPr>
        <w:t>全日本豆まき選手権の参加者</w:t>
      </w:r>
      <w:r w:rsidR="00CF7C8D">
        <w:rPr>
          <w:rFonts w:ascii="Hiragino Mincho Pro W3" w:eastAsia="Hiragino Mincho Pro W3" w:hAnsi="Hiragino Mincho Pro W3" w:hint="eastAsia"/>
          <w:sz w:val="24"/>
        </w:rPr>
        <w:t>なので</w:t>
      </w:r>
      <w:r>
        <w:rPr>
          <w:rFonts w:ascii="Hiragino Mincho Pro W3" w:eastAsia="Hiragino Mincho Pro W3" w:hAnsi="Hiragino Mincho Pro W3" w:hint="eastAsia"/>
          <w:sz w:val="24"/>
        </w:rPr>
        <w:t>、</w:t>
      </w:r>
      <w:r w:rsidR="00E41402">
        <w:rPr>
          <w:rFonts w:ascii="Hiragino Mincho Pro W3" w:eastAsia="Hiragino Mincho Pro W3" w:hAnsi="Hiragino Mincho Pro W3" w:hint="eastAsia"/>
          <w:sz w:val="24"/>
        </w:rPr>
        <w:t>鬼であるプレイヤーを</w:t>
      </w:r>
      <w:r>
        <w:rPr>
          <w:rFonts w:ascii="Hiragino Mincho Pro W3" w:eastAsia="Hiragino Mincho Pro W3" w:hAnsi="Hiragino Mincho Pro W3" w:hint="eastAsia"/>
          <w:sz w:val="24"/>
        </w:rPr>
        <w:t>容赦無く攻撃してきます。</w:t>
      </w:r>
    </w:p>
    <w:p w:rsidR="001D5846" w:rsidRPr="001D5846" w:rsidRDefault="001D5846" w:rsidP="001D5846">
      <w:pPr>
        <w:ind w:left="420"/>
        <w:rPr>
          <w:rFonts w:ascii="Hiragino Kaku Gothic ProN W3" w:eastAsia="Hiragino Kaku Gothic ProN W3" w:hAnsi="Hiragino Kaku Gothic ProN W3" w:hint="eastAsia"/>
          <w:sz w:val="24"/>
        </w:rPr>
      </w:pPr>
    </w:p>
    <w:p w:rsidR="001D5846" w:rsidRPr="00F06F99" w:rsidRDefault="00CA1459" w:rsidP="00AA2E2A">
      <w:pPr>
        <w:pStyle w:val="a3"/>
        <w:numPr>
          <w:ilvl w:val="1"/>
          <w:numId w:val="1"/>
        </w:numPr>
        <w:ind w:leftChars="0"/>
        <w:rPr>
          <w:rFonts w:ascii="Hiragino Kaku Gothic ProN W3" w:eastAsia="Hiragino Kaku Gothic ProN W3" w:hAnsi="Hiragino Kaku Gothic ProN W3"/>
          <w:sz w:val="24"/>
        </w:rPr>
      </w:pPr>
      <w:r>
        <w:rPr>
          <w:rFonts w:ascii="Hiragino Mincho Pro W3" w:eastAsia="Hiragino Mincho Pro W3" w:hAnsi="Hiragino Mincho Pro W3" w:hint="eastAsia"/>
          <w:sz w:val="24"/>
        </w:rPr>
        <w:t>ス</w:t>
      </w:r>
      <w:r w:rsidR="00BE11B1">
        <w:rPr>
          <w:rFonts w:ascii="Hiragino Mincho Pro W3" w:eastAsia="Hiragino Mincho Pro W3" w:hAnsi="Hiragino Mincho Pro W3" w:hint="eastAsia"/>
          <w:sz w:val="24"/>
        </w:rPr>
        <w:t>コア</w:t>
      </w:r>
    </w:p>
    <w:p w:rsidR="00F06F99" w:rsidRPr="00F06F99" w:rsidRDefault="00F06F99" w:rsidP="00570A92">
      <w:pPr>
        <w:ind w:left="420" w:firstLineChars="50" w:firstLine="120"/>
        <w:rPr>
          <w:rFonts w:ascii="Hiragino Kaku Gothic ProN W3" w:eastAsia="Hiragino Kaku Gothic ProN W3" w:hAnsi="Hiragino Kaku Gothic ProN W3" w:hint="eastAsia"/>
          <w:sz w:val="24"/>
        </w:rPr>
      </w:pPr>
      <w:r>
        <w:rPr>
          <w:rFonts w:ascii="Hiragino Mincho Pro W3" w:eastAsia="Hiragino Mincho Pro W3" w:hAnsi="Hiragino Mincho Pro W3" w:hint="eastAsia"/>
          <w:sz w:val="24"/>
        </w:rPr>
        <w:t>敵</w:t>
      </w:r>
      <w:r w:rsidR="005576D7">
        <w:rPr>
          <w:rFonts w:ascii="Hiragino Mincho Pro W3" w:eastAsia="Hiragino Mincho Pro W3" w:hAnsi="Hiragino Mincho Pro W3" w:hint="eastAsia"/>
          <w:sz w:val="24"/>
        </w:rPr>
        <w:t>に弾を撃ち込む、または撃破をすると</w:t>
      </w:r>
      <w:r w:rsidR="0049229A">
        <w:rPr>
          <w:rFonts w:ascii="Hiragino Mincho Pro W3" w:eastAsia="Hiragino Mincho Pro W3" w:hAnsi="Hiragino Mincho Pro W3" w:hint="eastAsia"/>
          <w:sz w:val="24"/>
        </w:rPr>
        <w:t>スコアが上がります。</w:t>
      </w:r>
    </w:p>
    <w:p w:rsidR="001D5846" w:rsidRPr="002152DA" w:rsidRDefault="00F06F99" w:rsidP="00AA2E2A">
      <w:pPr>
        <w:pStyle w:val="a3"/>
        <w:numPr>
          <w:ilvl w:val="1"/>
          <w:numId w:val="1"/>
        </w:numPr>
        <w:ind w:leftChars="0"/>
        <w:rPr>
          <w:rFonts w:ascii="Hiragino Kaku Gothic ProN W3" w:eastAsia="Hiragino Kaku Gothic ProN W3" w:hAnsi="Hiragino Kaku Gothic ProN W3"/>
          <w:sz w:val="24"/>
        </w:rPr>
      </w:pPr>
      <w:r>
        <w:rPr>
          <w:rFonts w:ascii="Hiragino Mincho Pro W3" w:eastAsia="Hiragino Mincho Pro W3" w:hAnsi="Hiragino Mincho Pro W3" w:hint="eastAsia"/>
          <w:sz w:val="24"/>
        </w:rPr>
        <w:t>残機</w:t>
      </w:r>
    </w:p>
    <w:p w:rsidR="002152DA" w:rsidRPr="002152DA" w:rsidRDefault="002152DA" w:rsidP="00B20927">
      <w:pPr>
        <w:ind w:left="420" w:firstLineChars="50" w:firstLine="120"/>
        <w:rPr>
          <w:rFonts w:ascii="Hiragino Kaku Gothic ProN W3" w:eastAsia="Hiragino Kaku Gothic ProN W3" w:hAnsi="Hiragino Kaku Gothic ProN W3" w:hint="eastAsia"/>
          <w:sz w:val="24"/>
        </w:rPr>
      </w:pPr>
      <w:r>
        <w:rPr>
          <w:rFonts w:ascii="Hiragino Mincho Pro W3" w:eastAsia="Hiragino Mincho Pro W3" w:hAnsi="Hiragino Mincho Pro W3" w:hint="eastAsia"/>
          <w:sz w:val="24"/>
        </w:rPr>
        <w:t>被弾すると一つ減ります。</w:t>
      </w:r>
    </w:p>
    <w:p w:rsidR="00F06F99" w:rsidRPr="00CA1459" w:rsidRDefault="00F06F99" w:rsidP="00AA2E2A">
      <w:pPr>
        <w:pStyle w:val="a3"/>
        <w:numPr>
          <w:ilvl w:val="1"/>
          <w:numId w:val="1"/>
        </w:numPr>
        <w:ind w:leftChars="0"/>
        <w:rPr>
          <w:rFonts w:ascii="Hiragino Kaku Gothic ProN W3" w:eastAsia="Hiragino Kaku Gothic ProN W3" w:hAnsi="Hiragino Kaku Gothic ProN W3"/>
          <w:sz w:val="24"/>
        </w:rPr>
      </w:pPr>
      <w:r>
        <w:rPr>
          <w:rFonts w:ascii="Hiragino Mincho Pro W3" w:eastAsia="Hiragino Mincho Pro W3" w:hAnsi="Hiragino Mincho Pro W3" w:hint="eastAsia"/>
          <w:sz w:val="24"/>
        </w:rPr>
        <w:t>残</w:t>
      </w:r>
      <w:r w:rsidR="00753978">
        <w:rPr>
          <w:rFonts w:ascii="Hiragino Mincho Pro W3" w:eastAsia="Hiragino Mincho Pro W3" w:hAnsi="Hiragino Mincho Pro W3" w:hint="eastAsia"/>
          <w:sz w:val="24"/>
        </w:rPr>
        <w:t>りの</w:t>
      </w:r>
      <w:r>
        <w:rPr>
          <w:rFonts w:ascii="Hiragino Mincho Pro W3" w:eastAsia="Hiragino Mincho Pro W3" w:hAnsi="Hiragino Mincho Pro W3" w:hint="eastAsia"/>
          <w:sz w:val="24"/>
        </w:rPr>
        <w:t>ボム数</w:t>
      </w:r>
    </w:p>
    <w:p w:rsidR="00CA1459" w:rsidRPr="00CA1459" w:rsidRDefault="00CA1459" w:rsidP="00C71B2F">
      <w:pPr>
        <w:ind w:left="420"/>
        <w:rPr>
          <w:rFonts w:ascii="Hiragino Kaku Gothic ProN W3" w:eastAsia="Hiragino Kaku Gothic ProN W3" w:hAnsi="Hiragino Kaku Gothic ProN W3" w:hint="eastAsia"/>
          <w:sz w:val="24"/>
        </w:rPr>
      </w:pPr>
      <w:r>
        <w:rPr>
          <w:rFonts w:ascii="Hiragino Kaku Gothic ProN W3" w:eastAsia="Hiragino Kaku Gothic ProN W3" w:hAnsi="Hiragino Kaku Gothic ProN W3"/>
          <w:sz w:val="24"/>
        </w:rPr>
        <w:t xml:space="preserve"> </w:t>
      </w:r>
      <w:r>
        <w:rPr>
          <w:rFonts w:ascii="Hiragino Mincho Pro W3" w:eastAsia="Hiragino Mincho Pro W3" w:hAnsi="Hiragino Mincho Pro W3" w:hint="eastAsia"/>
          <w:sz w:val="24"/>
        </w:rPr>
        <w:t>ボムの残数です。なお、ボムはまだ実装されていないので</w:t>
      </w:r>
      <w:r w:rsidR="00C71B2F">
        <w:rPr>
          <w:rFonts w:ascii="Hiragino Mincho Pro W3" w:eastAsia="Hiragino Mincho Pro W3" w:hAnsi="Hiragino Mincho Pro W3" w:hint="eastAsia"/>
          <w:sz w:val="24"/>
        </w:rPr>
        <w:t>使えません。</w:t>
      </w:r>
    </w:p>
    <w:p w:rsidR="00AA2E2A" w:rsidRPr="00AA2E2A" w:rsidRDefault="00AA2E2A" w:rsidP="00AA2E2A">
      <w:pPr>
        <w:rPr>
          <w:rFonts w:ascii="Hiragino Kaku Gothic ProN W3" w:eastAsia="Hiragino Kaku Gothic ProN W3" w:hAnsi="Hiragino Kaku Gothic ProN W3" w:hint="eastAsia"/>
          <w:sz w:val="24"/>
        </w:rPr>
      </w:pPr>
    </w:p>
    <w:p w:rsidR="00DA2F45" w:rsidRDefault="00DA2F45" w:rsidP="00DA2F45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/>
          <w:sz w:val="24"/>
        </w:rPr>
      </w:pPr>
      <w:r>
        <w:rPr>
          <w:rFonts w:ascii="Hiragino Kaku Gothic ProN W3" w:eastAsia="Hiragino Kaku Gothic ProN W3" w:hAnsi="Hiragino Kaku Gothic ProN W3" w:hint="eastAsia"/>
          <w:sz w:val="24"/>
        </w:rPr>
        <w:t>システムの概要</w:t>
      </w:r>
    </w:p>
    <w:p w:rsidR="00DA2F45" w:rsidRPr="00C207DC" w:rsidRDefault="00DA2F45" w:rsidP="00C207DC">
      <w:pPr>
        <w:rPr>
          <w:rFonts w:ascii="Hiragino Kaku Gothic ProN W3" w:eastAsia="Hiragino Kaku Gothic ProN W3" w:hAnsi="Hiragino Kaku Gothic ProN W3" w:hint="eastAsia"/>
          <w:sz w:val="24"/>
        </w:rPr>
      </w:pPr>
    </w:p>
    <w:p w:rsidR="00A634BD" w:rsidRDefault="00DA2F45" w:rsidP="00A634BD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/>
          <w:sz w:val="24"/>
        </w:rPr>
      </w:pPr>
      <w:r>
        <w:rPr>
          <w:rFonts w:ascii="Hiragino Kaku Gothic ProN W3" w:eastAsia="Hiragino Kaku Gothic ProN W3" w:hAnsi="Hiragino Kaku Gothic ProN W3" w:hint="eastAsia"/>
          <w:sz w:val="24"/>
        </w:rPr>
        <w:t>工夫した点</w:t>
      </w:r>
    </w:p>
    <w:p w:rsidR="00A634BD" w:rsidRPr="00A634BD" w:rsidRDefault="00A634BD" w:rsidP="00A634BD">
      <w:pPr>
        <w:pStyle w:val="a3"/>
        <w:rPr>
          <w:rFonts w:ascii="Hiragino Kaku Gothic ProN W3" w:eastAsia="Hiragino Kaku Gothic ProN W3" w:hAnsi="Hiragino Kaku Gothic ProN W3" w:hint="eastAsia"/>
          <w:sz w:val="24"/>
        </w:rPr>
      </w:pPr>
    </w:p>
    <w:p w:rsidR="00C207DC" w:rsidRPr="00552D9D" w:rsidRDefault="00596F85" w:rsidP="00552D9D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 w:hint="eastAsia"/>
          <w:sz w:val="24"/>
        </w:rPr>
      </w:pPr>
      <w:r w:rsidRPr="00A634BD">
        <w:rPr>
          <w:rFonts w:ascii="Hiragino Kaku Gothic ProN W3" w:eastAsia="Hiragino Kaku Gothic ProN W3" w:hAnsi="Hiragino Kaku Gothic ProN W3" w:hint="eastAsia"/>
          <w:sz w:val="24"/>
        </w:rPr>
        <w:lastRenderedPageBreak/>
        <w:t>今後について</w:t>
      </w:r>
    </w:p>
    <w:p w:rsidR="00DA2F45" w:rsidRDefault="00DA2F45" w:rsidP="00DA2F45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/>
          <w:sz w:val="24"/>
        </w:rPr>
      </w:pPr>
      <w:r>
        <w:rPr>
          <w:rFonts w:ascii="Hiragino Kaku Gothic ProN W3" w:eastAsia="Hiragino Kaku Gothic ProN W3" w:hAnsi="Hiragino Kaku Gothic ProN W3" w:hint="eastAsia"/>
          <w:sz w:val="24"/>
        </w:rPr>
        <w:t>ソースコード</w:t>
      </w:r>
    </w:p>
    <w:p w:rsidR="00552D9D" w:rsidRPr="00552D9D" w:rsidRDefault="00552D9D" w:rsidP="00552D9D">
      <w:pPr>
        <w:rPr>
          <w:rFonts w:ascii="Hiragino Kaku Gothic ProN W3" w:eastAsia="Hiragino Kaku Gothic ProN W3" w:hAnsi="Hiragino Kaku Gothic ProN W3" w:hint="eastAsia"/>
          <w:sz w:val="24"/>
        </w:rPr>
      </w:pPr>
      <w:bookmarkStart w:id="0" w:name="_GoBack"/>
      <w:bookmarkEnd w:id="0"/>
    </w:p>
    <w:p w:rsidR="00DA2F45" w:rsidRPr="00DA2F45" w:rsidRDefault="00DA2F45" w:rsidP="00DA2F45">
      <w:pPr>
        <w:pStyle w:val="a3"/>
        <w:numPr>
          <w:ilvl w:val="0"/>
          <w:numId w:val="1"/>
        </w:numPr>
        <w:ind w:leftChars="0"/>
        <w:rPr>
          <w:rFonts w:ascii="Hiragino Kaku Gothic ProN W3" w:eastAsia="Hiragino Kaku Gothic ProN W3" w:hAnsi="Hiragino Kaku Gothic ProN W3"/>
          <w:sz w:val="24"/>
        </w:rPr>
      </w:pPr>
      <w:r>
        <w:rPr>
          <w:rFonts w:ascii="Hiragino Kaku Gothic ProN W3" w:eastAsia="Hiragino Kaku Gothic ProN W3" w:hAnsi="Hiragino Kaku Gothic ProN W3" w:hint="eastAsia"/>
          <w:sz w:val="24"/>
        </w:rPr>
        <w:t>使用素材、及び参考文献</w:t>
      </w:r>
    </w:p>
    <w:sectPr w:rsidR="00DA2F45" w:rsidRPr="00DA2F45" w:rsidSect="000F1D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Hiragino Kaku Gothic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A6254"/>
    <w:multiLevelType w:val="hybridMultilevel"/>
    <w:tmpl w:val="DE060CEA"/>
    <w:lvl w:ilvl="0" w:tplc="EA043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46A663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35"/>
    <w:rsid w:val="000F1D7F"/>
    <w:rsid w:val="001B591A"/>
    <w:rsid w:val="001D5846"/>
    <w:rsid w:val="00206E43"/>
    <w:rsid w:val="002152DA"/>
    <w:rsid w:val="00266EA4"/>
    <w:rsid w:val="00296F1B"/>
    <w:rsid w:val="00330E4D"/>
    <w:rsid w:val="003E7CD3"/>
    <w:rsid w:val="0049229A"/>
    <w:rsid w:val="00552D9D"/>
    <w:rsid w:val="005576D7"/>
    <w:rsid w:val="00570A92"/>
    <w:rsid w:val="00596F85"/>
    <w:rsid w:val="0061016F"/>
    <w:rsid w:val="00732D51"/>
    <w:rsid w:val="00753978"/>
    <w:rsid w:val="00785F97"/>
    <w:rsid w:val="007B6B9F"/>
    <w:rsid w:val="00873C0C"/>
    <w:rsid w:val="008C46C5"/>
    <w:rsid w:val="008C56C6"/>
    <w:rsid w:val="00A32BDD"/>
    <w:rsid w:val="00A634BD"/>
    <w:rsid w:val="00A674E3"/>
    <w:rsid w:val="00AA2E2A"/>
    <w:rsid w:val="00B20927"/>
    <w:rsid w:val="00BE11B1"/>
    <w:rsid w:val="00C07D0F"/>
    <w:rsid w:val="00C207DC"/>
    <w:rsid w:val="00C71B2F"/>
    <w:rsid w:val="00CA1459"/>
    <w:rsid w:val="00CF7C8D"/>
    <w:rsid w:val="00D562B2"/>
    <w:rsid w:val="00DA2F45"/>
    <w:rsid w:val="00DD1DBD"/>
    <w:rsid w:val="00E41402"/>
    <w:rsid w:val="00F06F99"/>
    <w:rsid w:val="00F2472D"/>
    <w:rsid w:val="00FF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74BCC4"/>
  <w15:chartTrackingRefBased/>
  <w15:docId w15:val="{8F3D79E3-AAF7-5C41-84DD-49518BCD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F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ABC602-E69A-3B41-A216-DF94FC5E1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j18435@kisarazu.kosen-ac.jp</dc:creator>
  <cp:keywords/>
  <dc:description/>
  <cp:lastModifiedBy>j18435@kisarazu.kosen-ac.jp</cp:lastModifiedBy>
  <cp:revision>31</cp:revision>
  <dcterms:created xsi:type="dcterms:W3CDTF">2020-01-23T23:46:00Z</dcterms:created>
  <dcterms:modified xsi:type="dcterms:W3CDTF">2020-01-25T11:48:00Z</dcterms:modified>
</cp:coreProperties>
</file>