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7AD1E" w14:textId="77777777" w:rsidR="003D41FB" w:rsidRDefault="00000000">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6EC8FF75" w14:textId="77777777" w:rsidR="003D41FB" w:rsidRDefault="003D41FB">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41FB" w14:paraId="64BA841B" w14:textId="77777777">
        <w:tc>
          <w:tcPr>
            <w:tcW w:w="4680" w:type="dxa"/>
            <w:shd w:val="clear" w:color="auto" w:fill="auto"/>
            <w:tcMar>
              <w:top w:w="100" w:type="dxa"/>
              <w:left w:w="100" w:type="dxa"/>
              <w:bottom w:w="100" w:type="dxa"/>
              <w:right w:w="100" w:type="dxa"/>
            </w:tcMar>
          </w:tcPr>
          <w:p w14:paraId="2FFD281C" w14:textId="77777777" w:rsidR="003D41F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F896B6" w14:textId="233E48BD" w:rsidR="003D41F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A61ED">
              <w:rPr>
                <w:rFonts w:ascii="Times New Roman" w:eastAsia="Times New Roman" w:hAnsi="Times New Roman" w:cs="Times New Roman"/>
                <w:sz w:val="24"/>
                <w:szCs w:val="24"/>
              </w:rPr>
              <w:t>3 November 2024</w:t>
            </w:r>
          </w:p>
        </w:tc>
      </w:tr>
      <w:tr w:rsidR="003D41FB" w14:paraId="5450A36E" w14:textId="77777777">
        <w:tc>
          <w:tcPr>
            <w:tcW w:w="4680" w:type="dxa"/>
            <w:shd w:val="clear" w:color="auto" w:fill="auto"/>
            <w:tcMar>
              <w:top w:w="100" w:type="dxa"/>
              <w:left w:w="100" w:type="dxa"/>
              <w:bottom w:w="100" w:type="dxa"/>
              <w:right w:w="100" w:type="dxa"/>
            </w:tcMar>
          </w:tcPr>
          <w:p w14:paraId="626ADE4B" w14:textId="77777777" w:rsidR="003D41F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8DEBEF6" w14:textId="4DFCF5E9" w:rsidR="003D41FB" w:rsidRDefault="000A61ED">
            <w:pPr>
              <w:pBdr>
                <w:top w:val="nil"/>
                <w:left w:val="nil"/>
                <w:bottom w:val="nil"/>
                <w:right w:val="nil"/>
                <w:between w:val="nil"/>
              </w:pBdr>
              <w:spacing w:line="276" w:lineRule="auto"/>
              <w:rPr>
                <w:rFonts w:ascii="Times New Roman" w:eastAsia="Times New Roman" w:hAnsi="Times New Roman" w:cs="Times New Roman"/>
                <w:sz w:val="24"/>
                <w:szCs w:val="24"/>
              </w:rPr>
            </w:pPr>
            <w:r w:rsidRPr="000A61ED">
              <w:rPr>
                <w:rFonts w:ascii="Times New Roman" w:eastAsia="Times New Roman" w:hAnsi="Times New Roman" w:cs="Times New Roman"/>
                <w:sz w:val="24"/>
                <w:szCs w:val="24"/>
              </w:rPr>
              <w:t>team-739757</w:t>
            </w:r>
          </w:p>
        </w:tc>
      </w:tr>
      <w:tr w:rsidR="003D41FB" w14:paraId="0FB58FE3" w14:textId="77777777">
        <w:tc>
          <w:tcPr>
            <w:tcW w:w="4680" w:type="dxa"/>
            <w:shd w:val="clear" w:color="auto" w:fill="auto"/>
            <w:tcMar>
              <w:top w:w="100" w:type="dxa"/>
              <w:left w:w="100" w:type="dxa"/>
              <w:bottom w:w="100" w:type="dxa"/>
              <w:right w:w="100" w:type="dxa"/>
            </w:tcMar>
          </w:tcPr>
          <w:p w14:paraId="349A986A" w14:textId="77777777" w:rsidR="003D41F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9D5F21A" w14:textId="03412D8B" w:rsidR="003D41FB" w:rsidRDefault="00C349E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Tomato Plant Disease Detection </w:t>
            </w: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Leaf Images using Deep Learning</w:t>
            </w:r>
          </w:p>
        </w:tc>
      </w:tr>
      <w:tr w:rsidR="003D41FB" w14:paraId="26175D4A" w14:textId="77777777">
        <w:tc>
          <w:tcPr>
            <w:tcW w:w="4680" w:type="dxa"/>
            <w:shd w:val="clear" w:color="auto" w:fill="auto"/>
            <w:tcMar>
              <w:top w:w="100" w:type="dxa"/>
              <w:left w:w="100" w:type="dxa"/>
              <w:bottom w:w="100" w:type="dxa"/>
              <w:right w:w="100" w:type="dxa"/>
            </w:tcMar>
          </w:tcPr>
          <w:p w14:paraId="435DB308" w14:textId="77777777" w:rsidR="003D41F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CAA2341" w14:textId="77777777" w:rsidR="003D41F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6962B047" w14:textId="77777777" w:rsidR="003D41FB" w:rsidRDefault="003D41FB">
      <w:pPr>
        <w:widowControl/>
        <w:spacing w:after="160" w:line="276" w:lineRule="auto"/>
        <w:rPr>
          <w:rFonts w:ascii="Times New Roman" w:eastAsia="Times New Roman" w:hAnsi="Times New Roman" w:cs="Times New Roman"/>
        </w:rPr>
      </w:pPr>
    </w:p>
    <w:p w14:paraId="0A11902D" w14:textId="77777777" w:rsidR="003D41FB"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5ED4D5E7" w14:textId="77777777" w:rsidR="003D41FB"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neural network models for peak performance. It includes optimized model code, fine-tuning hyperparameters, comparing performance metrics, and justifying the final model selection for enhanced predictive accuracy and efficiency.</w:t>
      </w:r>
    </w:p>
    <w:p w14:paraId="68BF9C1D" w14:textId="77777777" w:rsidR="003D41FB"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heading=h.gjdgxs" w:colFirst="0" w:colLast="0"/>
      <w:bookmarkStart w:id="1" w:name="_heading=h.nubge3jg2zan" w:colFirst="0" w:colLast="0"/>
      <w:bookmarkStart w:id="2" w:name="_heading=h.oxjpj1mmyxuj" w:colFirst="0" w:colLast="0"/>
      <w:bookmarkStart w:id="3" w:name="_heading=h.3pkq8d8wwmdj" w:colFirst="0" w:colLast="0"/>
      <w:bookmarkStart w:id="4" w:name="_heading=h.48yxmwym6ny7" w:colFirst="0" w:colLast="0"/>
      <w:bookmarkStart w:id="5" w:name="_heading=h.1fob9te" w:colFirst="0" w:colLast="0"/>
      <w:bookmarkEnd w:id="0"/>
      <w:bookmarkEnd w:id="1"/>
      <w:bookmarkEnd w:id="2"/>
      <w:bookmarkEnd w:id="3"/>
      <w:bookmarkEnd w:id="4"/>
      <w:bookmarkEnd w:id="5"/>
      <w:r>
        <w:rPr>
          <w:rFonts w:ascii="Times New Roman" w:eastAsia="Times New Roman" w:hAnsi="Times New Roman" w:cs="Times New Roman"/>
          <w:sz w:val="24"/>
          <w:szCs w:val="24"/>
        </w:rPr>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3D41FB" w14:paraId="03BF1C56"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9D4E68B" w14:textId="77777777" w:rsidR="003D41FB"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79D2C74" w14:textId="77777777" w:rsidR="003D41FB"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3D41FB" w14:paraId="7386D0AE"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5AEB993" w14:textId="4F38873E" w:rsidR="003D41FB" w:rsidRDefault="00C349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ResNet15V2</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122E4C" w14:textId="2ED2F569" w:rsidR="003D41FB" w:rsidRDefault="00C349EB">
            <w:pPr>
              <w:widowControl/>
              <w:spacing w:after="160" w:line="411" w:lineRule="auto"/>
              <w:rPr>
                <w:rFonts w:ascii="Times New Roman" w:eastAsia="Times New Roman" w:hAnsi="Times New Roman" w:cs="Times New Roman"/>
                <w:sz w:val="24"/>
                <w:szCs w:val="24"/>
              </w:rPr>
            </w:pPr>
            <w:r w:rsidRPr="00C349EB">
              <w:rPr>
                <w:rFonts w:ascii="Times New Roman" w:eastAsia="Times New Roman" w:hAnsi="Times New Roman" w:cs="Times New Roman"/>
                <w:sz w:val="24"/>
                <w:szCs w:val="24"/>
              </w:rPr>
              <w:t>ResNet15v2 is an optimized model for tomato plant disease detection due to its balance between depth and computational efficiency, making it suitable for tasks with limited data. Its residual learning approach enhances feature extraction and gradient flow, enabling the model to capture subtle disease patterns in leaf images. The pre-activation architecture (v2) improves training stability and accuracy, helping it converge faster on agricultural datasets. Its lightweight nature ensures faster inference and makes it ideal for deployment on mobile or edge devices for real-time disease detection. Additionally, using a pretrained ResNet15v2 allows for effective transfer learning, reducing training time while achieving high classification accuracy.</w:t>
            </w:r>
          </w:p>
        </w:tc>
      </w:tr>
    </w:tbl>
    <w:p w14:paraId="16009076" w14:textId="77777777" w:rsidR="003D41FB" w:rsidRDefault="003D41FB">
      <w:pPr>
        <w:widowControl/>
        <w:spacing w:after="160" w:line="276" w:lineRule="auto"/>
        <w:rPr>
          <w:rFonts w:ascii="Times New Roman" w:eastAsia="Times New Roman" w:hAnsi="Times New Roman" w:cs="Times New Roman"/>
          <w:sz w:val="24"/>
          <w:szCs w:val="24"/>
        </w:rPr>
      </w:pPr>
    </w:p>
    <w:sectPr w:rsidR="003D41F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E564A" w14:textId="77777777" w:rsidR="001E0BA1" w:rsidRDefault="001E0BA1">
      <w:r>
        <w:separator/>
      </w:r>
    </w:p>
  </w:endnote>
  <w:endnote w:type="continuationSeparator" w:id="0">
    <w:p w14:paraId="014AC990" w14:textId="77777777" w:rsidR="001E0BA1" w:rsidRDefault="001E0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8499E" w14:textId="77777777" w:rsidR="001E0BA1" w:rsidRDefault="001E0BA1">
      <w:r>
        <w:separator/>
      </w:r>
    </w:p>
  </w:footnote>
  <w:footnote w:type="continuationSeparator" w:id="0">
    <w:p w14:paraId="3DDC0420" w14:textId="77777777" w:rsidR="001E0BA1" w:rsidRDefault="001E0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C91C9" w14:textId="77777777" w:rsidR="003D41FB" w:rsidRDefault="00000000">
    <w:pPr>
      <w:jc w:val="both"/>
    </w:pPr>
    <w:r>
      <w:rPr>
        <w:noProof/>
      </w:rPr>
      <w:drawing>
        <wp:anchor distT="114300" distB="114300" distL="114300" distR="114300" simplePos="0" relativeHeight="251658240" behindDoc="0" locked="0" layoutInCell="1" hidden="0" allowOverlap="1" wp14:anchorId="1E569090" wp14:editId="79F494A3">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6F7377D" wp14:editId="45187D1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2A1A44A" w14:textId="77777777" w:rsidR="003D41FB" w:rsidRDefault="003D41FB"/>
  <w:p w14:paraId="5E285D4F" w14:textId="77777777" w:rsidR="003D41FB" w:rsidRDefault="003D41F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1FB"/>
    <w:rsid w:val="000A61ED"/>
    <w:rsid w:val="001E0BA1"/>
    <w:rsid w:val="00346F93"/>
    <w:rsid w:val="003D41FB"/>
    <w:rsid w:val="00620F28"/>
    <w:rsid w:val="00B656D8"/>
    <w:rsid w:val="00C34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2B1D"/>
  <w15:docId w15:val="{69FAA953-1688-4320-BE6B-B540F5F8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dc:creator>
  <cp:lastModifiedBy>Sushma Gouni</cp:lastModifiedBy>
  <cp:revision>3</cp:revision>
  <dcterms:created xsi:type="dcterms:W3CDTF">2024-11-16T09:13:00Z</dcterms:created>
  <dcterms:modified xsi:type="dcterms:W3CDTF">2024-11-16T10:35:00Z</dcterms:modified>
</cp:coreProperties>
</file>