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C7659" w14:textId="4BA0AFFA" w:rsidR="002E773C" w:rsidRDefault="00A45C2F" w:rsidP="00A45C2F">
      <w:pPr>
        <w:spacing w:line="360" w:lineRule="auto"/>
        <w:jc w:val="center"/>
        <w:rPr>
          <w:b/>
          <w:bCs/>
          <w:sz w:val="36"/>
          <w:szCs w:val="36"/>
          <w:lang w:val="en-IN"/>
        </w:rPr>
      </w:pPr>
      <w:bookmarkStart w:id="0" w:name="_Hlk153330292"/>
      <w:bookmarkStart w:id="1" w:name="_Hlk153459124"/>
      <w:bookmarkEnd w:id="1"/>
      <w:r w:rsidRPr="00CF437A">
        <w:rPr>
          <w:b/>
          <w:bCs/>
          <w:sz w:val="36"/>
          <w:szCs w:val="36"/>
          <w:lang w:val="en-IN"/>
        </w:rPr>
        <w:t>Green Synthesis of</w:t>
      </w:r>
      <w:r w:rsidR="00CF437A" w:rsidRPr="00CF437A">
        <w:rPr>
          <w:b/>
          <w:bCs/>
          <w:sz w:val="36"/>
          <w:szCs w:val="36"/>
          <w:lang w:val="en-IN"/>
        </w:rPr>
        <w:t xml:space="preserve"> Ag-Cu Bimetallic Nanoparticles and Their Antimicrobial Application</w:t>
      </w:r>
    </w:p>
    <w:bookmarkEnd w:id="0"/>
    <w:p w14:paraId="444CDDFD" w14:textId="77777777" w:rsidR="00CF437A" w:rsidRDefault="00CF437A" w:rsidP="00A45C2F">
      <w:pPr>
        <w:spacing w:line="360" w:lineRule="auto"/>
        <w:jc w:val="center"/>
        <w:rPr>
          <w:sz w:val="28"/>
          <w:szCs w:val="28"/>
          <w:lang w:val="en-IN"/>
        </w:rPr>
      </w:pPr>
      <w:r>
        <w:rPr>
          <w:sz w:val="28"/>
          <w:szCs w:val="28"/>
          <w:lang w:val="en-IN"/>
        </w:rPr>
        <w:t>Major Project Submitted in</w:t>
      </w:r>
    </w:p>
    <w:p w14:paraId="2CDE191A" w14:textId="53ED034F" w:rsidR="00CF437A" w:rsidRDefault="00CF437A" w:rsidP="00A45C2F">
      <w:pPr>
        <w:spacing w:line="360" w:lineRule="auto"/>
        <w:jc w:val="center"/>
        <w:rPr>
          <w:sz w:val="28"/>
          <w:szCs w:val="28"/>
          <w:lang w:val="en-IN"/>
        </w:rPr>
      </w:pPr>
      <w:r>
        <w:rPr>
          <w:sz w:val="28"/>
          <w:szCs w:val="28"/>
          <w:lang w:val="en-IN"/>
        </w:rPr>
        <w:t xml:space="preserve">partial fulfilment of the requirement for the degree of </w:t>
      </w:r>
    </w:p>
    <w:p w14:paraId="7F630884" w14:textId="7023EA3D" w:rsidR="00CF437A" w:rsidRDefault="00CF437A" w:rsidP="00A45C2F">
      <w:pPr>
        <w:spacing w:line="360" w:lineRule="auto"/>
        <w:jc w:val="center"/>
        <w:rPr>
          <w:sz w:val="28"/>
          <w:szCs w:val="28"/>
          <w:lang w:val="en-IN"/>
        </w:rPr>
      </w:pPr>
      <w:r>
        <w:rPr>
          <w:sz w:val="28"/>
          <w:szCs w:val="28"/>
          <w:lang w:val="en-IN"/>
        </w:rPr>
        <w:t>BACHELOR OF TECHNOLOGY</w:t>
      </w:r>
    </w:p>
    <w:p w14:paraId="095D8111" w14:textId="57E15F9C" w:rsidR="00CF437A" w:rsidRDefault="00CF437A" w:rsidP="00A45C2F">
      <w:pPr>
        <w:spacing w:line="360" w:lineRule="auto"/>
        <w:jc w:val="center"/>
        <w:rPr>
          <w:sz w:val="28"/>
          <w:szCs w:val="28"/>
          <w:lang w:val="en-IN"/>
        </w:rPr>
      </w:pPr>
      <w:r>
        <w:rPr>
          <w:sz w:val="28"/>
          <w:szCs w:val="28"/>
          <w:lang w:val="en-IN"/>
        </w:rPr>
        <w:t>By</w:t>
      </w:r>
    </w:p>
    <w:p w14:paraId="1EBF3C73" w14:textId="509E9E18" w:rsidR="00CF437A" w:rsidRDefault="00CF437A" w:rsidP="00A45C2F">
      <w:pPr>
        <w:spacing w:line="360" w:lineRule="auto"/>
        <w:jc w:val="center"/>
        <w:rPr>
          <w:sz w:val="28"/>
          <w:szCs w:val="28"/>
          <w:lang w:val="en-IN"/>
        </w:rPr>
      </w:pPr>
      <w:r>
        <w:rPr>
          <w:sz w:val="28"/>
          <w:szCs w:val="28"/>
          <w:lang w:val="en-IN"/>
        </w:rPr>
        <w:t>Katam Sushma</w:t>
      </w:r>
    </w:p>
    <w:p w14:paraId="39F53167" w14:textId="4A637A4C" w:rsidR="00CF437A" w:rsidRDefault="00CF437A" w:rsidP="00A45C2F">
      <w:pPr>
        <w:spacing w:line="360" w:lineRule="auto"/>
        <w:jc w:val="center"/>
        <w:rPr>
          <w:sz w:val="28"/>
          <w:szCs w:val="28"/>
          <w:lang w:val="en-IN"/>
        </w:rPr>
      </w:pPr>
      <w:r>
        <w:rPr>
          <w:sz w:val="28"/>
          <w:szCs w:val="28"/>
          <w:lang w:val="en-IN"/>
        </w:rPr>
        <w:t>(20112029)</w:t>
      </w:r>
    </w:p>
    <w:p w14:paraId="6C1B5574" w14:textId="77777777" w:rsidR="00CF437A" w:rsidRDefault="00CF437A" w:rsidP="00A45C2F">
      <w:pPr>
        <w:spacing w:line="360" w:lineRule="auto"/>
        <w:jc w:val="center"/>
        <w:rPr>
          <w:sz w:val="28"/>
          <w:szCs w:val="28"/>
          <w:lang w:val="en-IN"/>
        </w:rPr>
      </w:pPr>
    </w:p>
    <w:p w14:paraId="581EA058" w14:textId="77777777" w:rsidR="00035382" w:rsidRDefault="00035382" w:rsidP="00A45C2F">
      <w:pPr>
        <w:spacing w:line="360" w:lineRule="auto"/>
        <w:jc w:val="center"/>
        <w:rPr>
          <w:sz w:val="28"/>
          <w:szCs w:val="28"/>
          <w:lang w:val="en-IN"/>
        </w:rPr>
      </w:pPr>
    </w:p>
    <w:p w14:paraId="7114823B" w14:textId="77777777" w:rsidR="00CF437A" w:rsidRDefault="00CF437A" w:rsidP="00A45C2F">
      <w:pPr>
        <w:spacing w:line="360" w:lineRule="auto"/>
        <w:jc w:val="center"/>
        <w:rPr>
          <w:sz w:val="28"/>
          <w:szCs w:val="28"/>
          <w:lang w:val="en-IN"/>
        </w:rPr>
      </w:pPr>
    </w:p>
    <w:p w14:paraId="1672213F" w14:textId="1F753FCF" w:rsidR="00CF437A" w:rsidRDefault="00CF437A" w:rsidP="00A45C2F">
      <w:pPr>
        <w:spacing w:line="360" w:lineRule="auto"/>
        <w:jc w:val="center"/>
        <w:rPr>
          <w:sz w:val="28"/>
          <w:szCs w:val="28"/>
          <w:lang w:val="en-IN"/>
        </w:rPr>
      </w:pPr>
      <w:r>
        <w:rPr>
          <w:noProof/>
          <w:sz w:val="28"/>
          <w:szCs w:val="28"/>
          <w:lang w:val="en-IN"/>
          <w14:ligatures w14:val="standardContextual"/>
        </w:rPr>
        <w:drawing>
          <wp:inline distT="0" distB="0" distL="0" distR="0" wp14:anchorId="701D9F58" wp14:editId="2E8CEE95">
            <wp:extent cx="2247900" cy="2247900"/>
            <wp:effectExtent l="0" t="0" r="0" b="0"/>
            <wp:docPr id="1693868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68784" name="Picture 1693868784"/>
                    <pic:cNvPicPr/>
                  </pic:nvPicPr>
                  <pic:blipFill>
                    <a:blip r:embed="rId8">
                      <a:extLst>
                        <a:ext uri="{28A0092B-C50C-407E-A947-70E740481C1C}">
                          <a14:useLocalDpi xmlns:a14="http://schemas.microsoft.com/office/drawing/2010/main" val="0"/>
                        </a:ext>
                      </a:extLst>
                    </a:blip>
                    <a:stretch>
                      <a:fillRect/>
                    </a:stretch>
                  </pic:blipFill>
                  <pic:spPr>
                    <a:xfrm>
                      <a:off x="0" y="0"/>
                      <a:ext cx="2247900" cy="2247900"/>
                    </a:xfrm>
                    <a:prstGeom prst="rect">
                      <a:avLst/>
                    </a:prstGeom>
                  </pic:spPr>
                </pic:pic>
              </a:graphicData>
            </a:graphic>
          </wp:inline>
        </w:drawing>
      </w:r>
    </w:p>
    <w:p w14:paraId="382B1ACE" w14:textId="77777777" w:rsidR="00CF437A" w:rsidRDefault="00CF437A" w:rsidP="00A45C2F">
      <w:pPr>
        <w:spacing w:line="360" w:lineRule="auto"/>
        <w:jc w:val="center"/>
        <w:rPr>
          <w:sz w:val="28"/>
          <w:szCs w:val="28"/>
          <w:lang w:val="en-IN"/>
        </w:rPr>
      </w:pPr>
    </w:p>
    <w:p w14:paraId="7EE593BE" w14:textId="77777777" w:rsidR="00CF437A" w:rsidRDefault="00CF437A" w:rsidP="00A45C2F">
      <w:pPr>
        <w:spacing w:line="360" w:lineRule="auto"/>
        <w:jc w:val="center"/>
        <w:rPr>
          <w:sz w:val="28"/>
          <w:szCs w:val="28"/>
          <w:lang w:val="en-IN"/>
        </w:rPr>
      </w:pPr>
    </w:p>
    <w:p w14:paraId="222BFD34" w14:textId="77777777" w:rsidR="00CF437A" w:rsidRDefault="00CF437A" w:rsidP="00035382">
      <w:pPr>
        <w:spacing w:line="360" w:lineRule="auto"/>
        <w:rPr>
          <w:sz w:val="28"/>
          <w:szCs w:val="28"/>
          <w:lang w:val="en-IN"/>
        </w:rPr>
      </w:pPr>
    </w:p>
    <w:p w14:paraId="12DD35E9" w14:textId="77777777" w:rsidR="00CF437A" w:rsidRDefault="00CF437A" w:rsidP="00A45C2F">
      <w:pPr>
        <w:spacing w:line="360" w:lineRule="auto"/>
        <w:jc w:val="center"/>
        <w:rPr>
          <w:sz w:val="28"/>
          <w:szCs w:val="28"/>
          <w:lang w:val="en-IN"/>
        </w:rPr>
      </w:pPr>
    </w:p>
    <w:p w14:paraId="39E33FF1" w14:textId="18A06B48" w:rsidR="00CF437A" w:rsidRDefault="00CF437A" w:rsidP="00A45C2F">
      <w:pPr>
        <w:spacing w:line="360" w:lineRule="auto"/>
        <w:jc w:val="center"/>
        <w:rPr>
          <w:b/>
          <w:bCs/>
          <w:sz w:val="28"/>
          <w:szCs w:val="28"/>
          <w:lang w:val="en-IN"/>
        </w:rPr>
      </w:pPr>
      <w:r>
        <w:rPr>
          <w:b/>
          <w:bCs/>
          <w:sz w:val="28"/>
          <w:szCs w:val="28"/>
          <w:lang w:val="en-IN"/>
        </w:rPr>
        <w:t>DEPARTMENT OF BIOTECHNOLOGY</w:t>
      </w:r>
    </w:p>
    <w:p w14:paraId="0ABE128D" w14:textId="0608B055" w:rsidR="00CF437A" w:rsidRDefault="00CF437A" w:rsidP="00A45C2F">
      <w:pPr>
        <w:spacing w:line="360" w:lineRule="auto"/>
        <w:jc w:val="center"/>
        <w:rPr>
          <w:b/>
          <w:bCs/>
          <w:sz w:val="28"/>
          <w:szCs w:val="28"/>
          <w:lang w:val="en-IN"/>
        </w:rPr>
      </w:pPr>
      <w:r>
        <w:rPr>
          <w:b/>
          <w:bCs/>
          <w:sz w:val="28"/>
          <w:szCs w:val="28"/>
          <w:lang w:val="en-IN"/>
        </w:rPr>
        <w:t>NATIONAL INSTITUTE OF TECHNOLOGY</w:t>
      </w:r>
      <w:r w:rsidR="00035382">
        <w:rPr>
          <w:b/>
          <w:bCs/>
          <w:sz w:val="28"/>
          <w:szCs w:val="28"/>
          <w:lang w:val="en-IN"/>
        </w:rPr>
        <w:t xml:space="preserve"> RAIPUR, C.G</w:t>
      </w:r>
    </w:p>
    <w:p w14:paraId="31CE4851" w14:textId="551669EC" w:rsidR="00035382" w:rsidRPr="00CF437A" w:rsidRDefault="00035382" w:rsidP="00A45C2F">
      <w:pPr>
        <w:spacing w:line="360" w:lineRule="auto"/>
        <w:jc w:val="center"/>
        <w:rPr>
          <w:b/>
          <w:bCs/>
          <w:sz w:val="28"/>
          <w:szCs w:val="28"/>
          <w:lang w:val="en-IN"/>
        </w:rPr>
      </w:pPr>
      <w:r>
        <w:rPr>
          <w:b/>
          <w:bCs/>
          <w:sz w:val="28"/>
          <w:szCs w:val="28"/>
          <w:lang w:val="en-IN"/>
        </w:rPr>
        <w:t>(DECEMBER 2023)</w:t>
      </w:r>
    </w:p>
    <w:p w14:paraId="0944A4F1" w14:textId="58C0FA1F" w:rsidR="00CF437A" w:rsidRPr="00CF437A" w:rsidRDefault="00CF437A" w:rsidP="00CF437A">
      <w:pPr>
        <w:spacing w:line="360" w:lineRule="auto"/>
        <w:rPr>
          <w:b/>
          <w:bCs/>
          <w:sz w:val="28"/>
          <w:szCs w:val="28"/>
          <w:lang w:val="en-IN"/>
        </w:rPr>
      </w:pPr>
    </w:p>
    <w:p w14:paraId="06EBE49B" w14:textId="2CBAF188" w:rsidR="00AD4361" w:rsidRDefault="00AD4361">
      <w:pPr>
        <w:suppressAutoHyphens w:val="0"/>
        <w:spacing w:after="160" w:line="259" w:lineRule="auto"/>
        <w:rPr>
          <w:b/>
          <w:bCs/>
          <w:sz w:val="28"/>
          <w:szCs w:val="28"/>
          <w:lang w:val="en-IN"/>
        </w:rPr>
      </w:pPr>
      <w:r>
        <w:rPr>
          <w:b/>
          <w:bCs/>
          <w:sz w:val="28"/>
          <w:szCs w:val="28"/>
          <w:lang w:val="en-IN"/>
        </w:rPr>
        <w:br w:type="page"/>
      </w:r>
    </w:p>
    <w:p w14:paraId="1AD0B750" w14:textId="77777777" w:rsidR="00CF437A" w:rsidRDefault="00CF437A" w:rsidP="00A45C2F">
      <w:pPr>
        <w:spacing w:line="360" w:lineRule="auto"/>
        <w:jc w:val="center"/>
        <w:rPr>
          <w:b/>
          <w:bCs/>
          <w:sz w:val="28"/>
          <w:szCs w:val="28"/>
          <w:lang w:val="en-IN"/>
        </w:rPr>
      </w:pPr>
    </w:p>
    <w:p w14:paraId="5A2F50D3" w14:textId="0FCA4DDB" w:rsidR="00035382" w:rsidRDefault="00035382" w:rsidP="00A45C2F">
      <w:pPr>
        <w:spacing w:line="360" w:lineRule="auto"/>
        <w:jc w:val="center"/>
        <w:rPr>
          <w:b/>
          <w:bCs/>
          <w:sz w:val="40"/>
          <w:szCs w:val="40"/>
          <w:lang w:val="en-IN"/>
        </w:rPr>
      </w:pPr>
      <w:r w:rsidRPr="00035382">
        <w:rPr>
          <w:b/>
          <w:bCs/>
          <w:sz w:val="40"/>
          <w:szCs w:val="40"/>
          <w:lang w:val="en-IN"/>
        </w:rPr>
        <w:t>CERTIFICATE</w:t>
      </w:r>
    </w:p>
    <w:p w14:paraId="73520AEB" w14:textId="2F310BA5" w:rsidR="00035382" w:rsidRDefault="00035382" w:rsidP="00035382">
      <w:pPr>
        <w:spacing w:line="360" w:lineRule="auto"/>
        <w:jc w:val="both"/>
        <w:rPr>
          <w:sz w:val="32"/>
          <w:szCs w:val="32"/>
          <w:lang w:val="en-IN"/>
        </w:rPr>
      </w:pPr>
      <w:r w:rsidRPr="00035382">
        <w:rPr>
          <w:sz w:val="32"/>
          <w:szCs w:val="32"/>
          <w:lang w:val="en-IN"/>
        </w:rPr>
        <w:t>It is to certify that the work contained in the project report titled “</w:t>
      </w:r>
      <w:r w:rsidRPr="00035382">
        <w:rPr>
          <w:b/>
          <w:bCs/>
          <w:sz w:val="32"/>
          <w:szCs w:val="32"/>
          <w:lang w:val="en-IN"/>
        </w:rPr>
        <w:t>Green Synthesis of Ag-Cu Bimetallic Nanoparticles and Their Antimicrobial Application</w:t>
      </w:r>
      <w:r w:rsidRPr="00035382">
        <w:rPr>
          <w:sz w:val="32"/>
          <w:szCs w:val="32"/>
          <w:lang w:val="en-IN"/>
        </w:rPr>
        <w:t>” by “</w:t>
      </w:r>
      <w:r w:rsidRPr="00035382">
        <w:rPr>
          <w:b/>
          <w:bCs/>
          <w:sz w:val="32"/>
          <w:szCs w:val="32"/>
          <w:lang w:val="en-IN"/>
        </w:rPr>
        <w:t>Katam Sushma</w:t>
      </w:r>
      <w:r w:rsidRPr="00035382">
        <w:rPr>
          <w:sz w:val="32"/>
          <w:szCs w:val="32"/>
          <w:lang w:val="en-IN"/>
        </w:rPr>
        <w:t>” has been carried out under my supervision and this work has not been submitted elsewhere for a degree.</w:t>
      </w:r>
    </w:p>
    <w:p w14:paraId="5E4EC534" w14:textId="77777777" w:rsidR="00035382" w:rsidRDefault="00035382" w:rsidP="00035382">
      <w:pPr>
        <w:spacing w:line="360" w:lineRule="auto"/>
        <w:jc w:val="both"/>
        <w:rPr>
          <w:sz w:val="32"/>
          <w:szCs w:val="32"/>
          <w:lang w:val="en-IN"/>
        </w:rPr>
      </w:pPr>
    </w:p>
    <w:p w14:paraId="31E805FC" w14:textId="6452AED9" w:rsidR="00035382" w:rsidRDefault="00C45164" w:rsidP="00C45164">
      <w:pPr>
        <w:tabs>
          <w:tab w:val="right" w:pos="5670"/>
          <w:tab w:val="right" w:pos="5954"/>
          <w:tab w:val="right" w:pos="6379"/>
        </w:tabs>
        <w:spacing w:line="360" w:lineRule="auto"/>
        <w:jc w:val="both"/>
        <w:rPr>
          <w:sz w:val="32"/>
          <w:szCs w:val="32"/>
          <w:lang w:val="en-IN"/>
        </w:rPr>
      </w:pPr>
      <w:r>
        <w:rPr>
          <w:sz w:val="32"/>
          <w:szCs w:val="32"/>
          <w:lang w:val="en-IN"/>
        </w:rPr>
        <w:tab/>
      </w:r>
    </w:p>
    <w:p w14:paraId="32E67D74" w14:textId="77777777" w:rsidR="00035382" w:rsidRDefault="00035382" w:rsidP="00035382">
      <w:pPr>
        <w:spacing w:line="360" w:lineRule="auto"/>
        <w:jc w:val="both"/>
        <w:rPr>
          <w:sz w:val="32"/>
          <w:szCs w:val="32"/>
          <w:lang w:val="en-IN"/>
        </w:rPr>
      </w:pPr>
    </w:p>
    <w:p w14:paraId="3D8A8FAC" w14:textId="77777777" w:rsidR="00035382" w:rsidRDefault="00035382" w:rsidP="00035382">
      <w:pPr>
        <w:spacing w:line="360" w:lineRule="auto"/>
        <w:jc w:val="both"/>
        <w:rPr>
          <w:sz w:val="32"/>
          <w:szCs w:val="32"/>
          <w:lang w:val="en-IN"/>
        </w:rPr>
      </w:pPr>
    </w:p>
    <w:p w14:paraId="033B9D73" w14:textId="77777777" w:rsidR="00035382" w:rsidRDefault="00035382" w:rsidP="00035382">
      <w:pPr>
        <w:spacing w:line="360" w:lineRule="auto"/>
        <w:jc w:val="both"/>
        <w:rPr>
          <w:sz w:val="32"/>
          <w:szCs w:val="32"/>
          <w:lang w:val="en-IN"/>
        </w:rPr>
      </w:pPr>
    </w:p>
    <w:p w14:paraId="0279CDB1" w14:textId="77777777" w:rsidR="00EC625D" w:rsidRDefault="00C45164" w:rsidP="00C45164">
      <w:pPr>
        <w:tabs>
          <w:tab w:val="right" w:pos="4962"/>
        </w:tabs>
        <w:spacing w:line="360" w:lineRule="auto"/>
        <w:jc w:val="center"/>
        <w:rPr>
          <w:b/>
          <w:bCs/>
          <w:sz w:val="32"/>
          <w:szCs w:val="32"/>
          <w:lang w:val="en-IN"/>
        </w:rPr>
      </w:pPr>
      <w:r>
        <w:rPr>
          <w:b/>
          <w:bCs/>
          <w:sz w:val="32"/>
          <w:szCs w:val="32"/>
          <w:lang w:val="en-IN"/>
        </w:rPr>
        <w:t xml:space="preserve">                                                  </w:t>
      </w:r>
    </w:p>
    <w:p w14:paraId="1B23563F" w14:textId="77777777" w:rsidR="00EC625D" w:rsidRDefault="00EC625D" w:rsidP="00C45164">
      <w:pPr>
        <w:tabs>
          <w:tab w:val="right" w:pos="4962"/>
        </w:tabs>
        <w:spacing w:line="360" w:lineRule="auto"/>
        <w:jc w:val="center"/>
        <w:rPr>
          <w:b/>
          <w:bCs/>
          <w:sz w:val="32"/>
          <w:szCs w:val="32"/>
          <w:lang w:val="en-IN"/>
        </w:rPr>
      </w:pPr>
    </w:p>
    <w:p w14:paraId="67FF19D2" w14:textId="23FBF738" w:rsidR="00C45164" w:rsidRPr="00C45164" w:rsidRDefault="004D7578" w:rsidP="004D7578">
      <w:pPr>
        <w:tabs>
          <w:tab w:val="left" w:pos="4820"/>
          <w:tab w:val="left" w:pos="4962"/>
          <w:tab w:val="left" w:pos="5103"/>
          <w:tab w:val="left" w:pos="5954"/>
        </w:tabs>
        <w:spacing w:line="360" w:lineRule="auto"/>
        <w:rPr>
          <w:b/>
          <w:bCs/>
          <w:sz w:val="32"/>
          <w:szCs w:val="32"/>
          <w:lang w:val="en-IN"/>
        </w:rPr>
      </w:pPr>
      <w:r>
        <w:rPr>
          <w:b/>
          <w:bCs/>
          <w:sz w:val="32"/>
          <w:szCs w:val="32"/>
          <w:lang w:val="en-IN"/>
        </w:rPr>
        <w:tab/>
      </w:r>
      <w:proofErr w:type="spellStart"/>
      <w:r w:rsidR="00C45164" w:rsidRPr="00C45164">
        <w:rPr>
          <w:b/>
          <w:bCs/>
          <w:sz w:val="32"/>
          <w:szCs w:val="32"/>
          <w:lang w:val="en-IN"/>
        </w:rPr>
        <w:t>Dr.</w:t>
      </w:r>
      <w:proofErr w:type="spellEnd"/>
      <w:r w:rsidR="00C45164" w:rsidRPr="00C45164">
        <w:rPr>
          <w:b/>
          <w:bCs/>
          <w:sz w:val="32"/>
          <w:szCs w:val="32"/>
          <w:lang w:val="en-IN"/>
        </w:rPr>
        <w:t xml:space="preserve"> SHARDA BHARTI</w:t>
      </w:r>
    </w:p>
    <w:p w14:paraId="408E6E19" w14:textId="768C295E" w:rsidR="00C45164" w:rsidRPr="00C45164" w:rsidRDefault="004D7578" w:rsidP="004D7578">
      <w:pPr>
        <w:tabs>
          <w:tab w:val="left" w:pos="4820"/>
          <w:tab w:val="left" w:pos="4962"/>
          <w:tab w:val="left" w:pos="5103"/>
        </w:tabs>
        <w:spacing w:line="360" w:lineRule="auto"/>
        <w:rPr>
          <w:sz w:val="32"/>
          <w:szCs w:val="32"/>
          <w:lang w:val="en-IN"/>
        </w:rPr>
      </w:pPr>
      <w:r>
        <w:rPr>
          <w:sz w:val="32"/>
          <w:szCs w:val="32"/>
          <w:lang w:val="en-IN"/>
        </w:rPr>
        <w:tab/>
      </w:r>
      <w:r w:rsidR="00C45164" w:rsidRPr="00C45164">
        <w:rPr>
          <w:sz w:val="32"/>
          <w:szCs w:val="32"/>
          <w:lang w:val="en-IN"/>
        </w:rPr>
        <w:t>Assistant Professor</w:t>
      </w:r>
    </w:p>
    <w:p w14:paraId="332282A2" w14:textId="7565F336" w:rsidR="00C45164" w:rsidRPr="00C45164" w:rsidRDefault="004D7578" w:rsidP="004D7578">
      <w:pPr>
        <w:tabs>
          <w:tab w:val="right" w:pos="3402"/>
          <w:tab w:val="left" w:pos="4820"/>
          <w:tab w:val="left" w:pos="4962"/>
          <w:tab w:val="left" w:pos="5103"/>
        </w:tabs>
        <w:spacing w:line="360" w:lineRule="auto"/>
        <w:rPr>
          <w:sz w:val="32"/>
          <w:szCs w:val="32"/>
          <w:lang w:val="en-IN"/>
        </w:rPr>
      </w:pPr>
      <w:r>
        <w:rPr>
          <w:sz w:val="32"/>
          <w:szCs w:val="32"/>
          <w:lang w:val="en-IN"/>
        </w:rPr>
        <w:tab/>
      </w:r>
      <w:r>
        <w:rPr>
          <w:sz w:val="32"/>
          <w:szCs w:val="32"/>
          <w:lang w:val="en-IN"/>
        </w:rPr>
        <w:tab/>
      </w:r>
      <w:r w:rsidR="00C45164" w:rsidRPr="00C45164">
        <w:rPr>
          <w:sz w:val="32"/>
          <w:szCs w:val="32"/>
          <w:lang w:val="en-IN"/>
        </w:rPr>
        <w:t>Department of Biotechnology</w:t>
      </w:r>
    </w:p>
    <w:p w14:paraId="4DFA5A9D" w14:textId="1EC7A6F6" w:rsidR="00C45164" w:rsidRPr="00C45164" w:rsidRDefault="004D7578" w:rsidP="004D7578">
      <w:pPr>
        <w:tabs>
          <w:tab w:val="left" w:pos="4820"/>
          <w:tab w:val="left" w:pos="5103"/>
          <w:tab w:val="left" w:pos="5245"/>
        </w:tabs>
        <w:spacing w:line="360" w:lineRule="auto"/>
        <w:rPr>
          <w:sz w:val="32"/>
          <w:szCs w:val="32"/>
          <w:lang w:val="en-IN"/>
        </w:rPr>
      </w:pPr>
      <w:r>
        <w:rPr>
          <w:sz w:val="32"/>
          <w:szCs w:val="32"/>
          <w:lang w:val="en-IN"/>
        </w:rPr>
        <w:tab/>
      </w:r>
      <w:r w:rsidR="00C45164" w:rsidRPr="00C45164">
        <w:rPr>
          <w:sz w:val="32"/>
          <w:szCs w:val="32"/>
          <w:lang w:val="en-IN"/>
        </w:rPr>
        <w:t>National Institute of Technology</w:t>
      </w:r>
    </w:p>
    <w:p w14:paraId="18732A1B" w14:textId="5F37D3BC" w:rsidR="00C45164" w:rsidRPr="00C45164" w:rsidRDefault="004D7578" w:rsidP="004D7578">
      <w:pPr>
        <w:tabs>
          <w:tab w:val="left" w:pos="4820"/>
          <w:tab w:val="left" w:pos="5103"/>
        </w:tabs>
        <w:spacing w:line="360" w:lineRule="auto"/>
        <w:rPr>
          <w:sz w:val="32"/>
          <w:szCs w:val="32"/>
          <w:lang w:val="en-IN"/>
        </w:rPr>
      </w:pPr>
      <w:r>
        <w:rPr>
          <w:sz w:val="32"/>
          <w:szCs w:val="32"/>
          <w:lang w:val="en-IN"/>
        </w:rPr>
        <w:tab/>
      </w:r>
      <w:r w:rsidR="00C45164" w:rsidRPr="00C45164">
        <w:rPr>
          <w:sz w:val="32"/>
          <w:szCs w:val="32"/>
          <w:lang w:val="en-IN"/>
        </w:rPr>
        <w:t>Raipur</w:t>
      </w:r>
    </w:p>
    <w:p w14:paraId="137B8612" w14:textId="0218951F" w:rsidR="00035382" w:rsidRDefault="004D7578" w:rsidP="004D7578">
      <w:pPr>
        <w:tabs>
          <w:tab w:val="left" w:pos="4820"/>
          <w:tab w:val="left" w:pos="5103"/>
        </w:tabs>
        <w:spacing w:line="360" w:lineRule="auto"/>
        <w:rPr>
          <w:sz w:val="32"/>
          <w:szCs w:val="32"/>
          <w:lang w:val="en-IN"/>
        </w:rPr>
      </w:pPr>
      <w:r>
        <w:rPr>
          <w:sz w:val="32"/>
          <w:szCs w:val="32"/>
          <w:lang w:val="en-IN"/>
        </w:rPr>
        <w:tab/>
      </w:r>
      <w:r w:rsidR="00C45164" w:rsidRPr="00C45164">
        <w:rPr>
          <w:sz w:val="32"/>
          <w:szCs w:val="32"/>
          <w:lang w:val="en-IN"/>
        </w:rPr>
        <w:t>December, 2023</w:t>
      </w:r>
    </w:p>
    <w:p w14:paraId="4EA6C75F" w14:textId="77777777" w:rsidR="00EC625D" w:rsidRDefault="00EC625D" w:rsidP="00EC625D">
      <w:pPr>
        <w:spacing w:line="360" w:lineRule="auto"/>
        <w:rPr>
          <w:sz w:val="32"/>
          <w:szCs w:val="32"/>
          <w:lang w:val="en-IN"/>
        </w:rPr>
      </w:pPr>
    </w:p>
    <w:p w14:paraId="530FD701" w14:textId="77777777" w:rsidR="00EC625D" w:rsidRDefault="00EC625D" w:rsidP="00EC625D">
      <w:pPr>
        <w:spacing w:line="360" w:lineRule="auto"/>
        <w:rPr>
          <w:sz w:val="32"/>
          <w:szCs w:val="32"/>
          <w:lang w:val="en-IN"/>
        </w:rPr>
      </w:pPr>
    </w:p>
    <w:p w14:paraId="32BE401C" w14:textId="77777777" w:rsidR="00EC625D" w:rsidRDefault="00EC625D" w:rsidP="00EC625D">
      <w:pPr>
        <w:spacing w:line="360" w:lineRule="auto"/>
        <w:rPr>
          <w:sz w:val="32"/>
          <w:szCs w:val="32"/>
          <w:lang w:val="en-IN"/>
        </w:rPr>
      </w:pPr>
    </w:p>
    <w:p w14:paraId="040BA7C0" w14:textId="77777777" w:rsidR="00EC625D" w:rsidRDefault="00EC625D" w:rsidP="00EC625D">
      <w:pPr>
        <w:spacing w:line="360" w:lineRule="auto"/>
        <w:rPr>
          <w:sz w:val="32"/>
          <w:szCs w:val="32"/>
          <w:lang w:val="en-IN"/>
        </w:rPr>
      </w:pPr>
    </w:p>
    <w:p w14:paraId="4F6FCE0C" w14:textId="333E8A79" w:rsidR="00AD4361" w:rsidRDefault="00AD4361">
      <w:pPr>
        <w:suppressAutoHyphens w:val="0"/>
        <w:spacing w:after="160" w:line="259" w:lineRule="auto"/>
        <w:rPr>
          <w:sz w:val="32"/>
          <w:szCs w:val="32"/>
          <w:lang w:val="en-IN"/>
        </w:rPr>
      </w:pPr>
      <w:r>
        <w:rPr>
          <w:sz w:val="32"/>
          <w:szCs w:val="32"/>
          <w:lang w:val="en-IN"/>
        </w:rPr>
        <w:br w:type="page"/>
      </w:r>
    </w:p>
    <w:p w14:paraId="0153237F" w14:textId="77777777" w:rsidR="00EC625D" w:rsidRDefault="00EC625D" w:rsidP="00AD4361">
      <w:pPr>
        <w:suppressAutoHyphens w:val="0"/>
        <w:spacing w:after="160" w:line="259" w:lineRule="auto"/>
        <w:rPr>
          <w:sz w:val="32"/>
          <w:szCs w:val="32"/>
          <w:lang w:val="en-IN"/>
        </w:rPr>
      </w:pPr>
    </w:p>
    <w:p w14:paraId="61026AD5" w14:textId="29B7C3B5" w:rsidR="00EC625D" w:rsidRDefault="00EC625D" w:rsidP="00EC625D">
      <w:pPr>
        <w:spacing w:line="360" w:lineRule="auto"/>
        <w:jc w:val="center"/>
        <w:rPr>
          <w:b/>
          <w:bCs/>
          <w:sz w:val="40"/>
          <w:szCs w:val="40"/>
          <w:lang w:val="en-IN"/>
        </w:rPr>
      </w:pPr>
      <w:r>
        <w:rPr>
          <w:b/>
          <w:bCs/>
          <w:sz w:val="40"/>
          <w:szCs w:val="40"/>
          <w:lang w:val="en-IN"/>
        </w:rPr>
        <w:t>DECLARATION</w:t>
      </w:r>
    </w:p>
    <w:p w14:paraId="4C9CB9E8" w14:textId="28BE63DC" w:rsidR="00EC625D" w:rsidRDefault="002D131A" w:rsidP="002D131A">
      <w:pPr>
        <w:spacing w:line="360" w:lineRule="auto"/>
        <w:jc w:val="both"/>
        <w:rPr>
          <w:sz w:val="32"/>
          <w:szCs w:val="32"/>
          <w:lang w:val="en-IN"/>
        </w:rPr>
      </w:pPr>
      <w:r w:rsidRPr="002D131A">
        <w:rPr>
          <w:sz w:val="32"/>
          <w:szCs w:val="32"/>
          <w:lang w:val="en-IN"/>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2897B400" w14:textId="77777777" w:rsidR="002D131A" w:rsidRDefault="002D131A" w:rsidP="002D131A">
      <w:pPr>
        <w:spacing w:line="360" w:lineRule="auto"/>
        <w:jc w:val="both"/>
        <w:rPr>
          <w:sz w:val="32"/>
          <w:szCs w:val="32"/>
          <w:lang w:val="en-IN"/>
        </w:rPr>
      </w:pPr>
    </w:p>
    <w:p w14:paraId="7F5971F1" w14:textId="77777777" w:rsidR="002D131A" w:rsidRDefault="002D131A" w:rsidP="002D131A">
      <w:pPr>
        <w:spacing w:line="360" w:lineRule="auto"/>
        <w:jc w:val="both"/>
        <w:rPr>
          <w:sz w:val="32"/>
          <w:szCs w:val="32"/>
          <w:lang w:val="en-IN"/>
        </w:rPr>
      </w:pPr>
    </w:p>
    <w:p w14:paraId="1A40E7EF" w14:textId="77777777" w:rsidR="002D131A" w:rsidRDefault="002D131A" w:rsidP="002D131A">
      <w:pPr>
        <w:spacing w:line="360" w:lineRule="auto"/>
        <w:jc w:val="both"/>
        <w:rPr>
          <w:sz w:val="32"/>
          <w:szCs w:val="32"/>
          <w:lang w:val="en-IN"/>
        </w:rPr>
      </w:pPr>
    </w:p>
    <w:p w14:paraId="14291C99" w14:textId="77777777" w:rsidR="002D131A" w:rsidRDefault="002D131A" w:rsidP="002D131A">
      <w:pPr>
        <w:spacing w:line="360" w:lineRule="auto"/>
        <w:jc w:val="both"/>
        <w:rPr>
          <w:sz w:val="32"/>
          <w:szCs w:val="32"/>
          <w:lang w:val="en-IN"/>
        </w:rPr>
      </w:pPr>
    </w:p>
    <w:p w14:paraId="553DCE93" w14:textId="77777777" w:rsidR="002D131A" w:rsidRDefault="002D131A" w:rsidP="002D131A">
      <w:pPr>
        <w:spacing w:line="360" w:lineRule="auto"/>
        <w:jc w:val="both"/>
        <w:rPr>
          <w:sz w:val="32"/>
          <w:szCs w:val="32"/>
          <w:lang w:val="en-IN"/>
        </w:rPr>
      </w:pPr>
    </w:p>
    <w:p w14:paraId="6562B015" w14:textId="77777777" w:rsidR="002D131A" w:rsidRDefault="002D131A" w:rsidP="002D131A">
      <w:pPr>
        <w:spacing w:line="360" w:lineRule="auto"/>
        <w:jc w:val="both"/>
        <w:rPr>
          <w:sz w:val="32"/>
          <w:szCs w:val="32"/>
          <w:lang w:val="en-IN"/>
        </w:rPr>
      </w:pPr>
    </w:p>
    <w:p w14:paraId="16AA7AF7" w14:textId="77777777" w:rsidR="002D131A" w:rsidRDefault="002D131A" w:rsidP="002D131A">
      <w:pPr>
        <w:spacing w:line="360" w:lineRule="auto"/>
        <w:jc w:val="both"/>
        <w:rPr>
          <w:sz w:val="32"/>
          <w:szCs w:val="32"/>
          <w:lang w:val="en-IN"/>
        </w:rPr>
      </w:pPr>
    </w:p>
    <w:p w14:paraId="33298C19" w14:textId="77777777" w:rsidR="002D131A" w:rsidRDefault="002D131A" w:rsidP="002D131A">
      <w:pPr>
        <w:spacing w:line="360" w:lineRule="auto"/>
        <w:jc w:val="both"/>
        <w:rPr>
          <w:sz w:val="32"/>
          <w:szCs w:val="32"/>
          <w:lang w:val="en-IN"/>
        </w:rPr>
      </w:pPr>
    </w:p>
    <w:p w14:paraId="318341C3" w14:textId="59A28E12" w:rsidR="002D131A" w:rsidRDefault="007557D9" w:rsidP="007557D9">
      <w:pPr>
        <w:tabs>
          <w:tab w:val="left" w:pos="5812"/>
        </w:tabs>
        <w:spacing w:line="360" w:lineRule="auto"/>
        <w:rPr>
          <w:sz w:val="32"/>
          <w:szCs w:val="32"/>
          <w:lang w:val="en-IN"/>
        </w:rPr>
      </w:pPr>
      <w:r>
        <w:rPr>
          <w:sz w:val="32"/>
          <w:szCs w:val="32"/>
          <w:lang w:val="en-IN"/>
        </w:rPr>
        <w:tab/>
      </w:r>
      <w:r w:rsidR="002D131A">
        <w:rPr>
          <w:sz w:val="32"/>
          <w:szCs w:val="32"/>
          <w:lang w:val="en-IN"/>
        </w:rPr>
        <w:t>KATAM SUSHMA</w:t>
      </w:r>
    </w:p>
    <w:p w14:paraId="6D7B9EC7" w14:textId="3BBCD620" w:rsidR="002D131A" w:rsidRDefault="007557D9" w:rsidP="007557D9">
      <w:pPr>
        <w:tabs>
          <w:tab w:val="left" w:pos="5812"/>
        </w:tabs>
        <w:spacing w:line="360" w:lineRule="auto"/>
        <w:rPr>
          <w:sz w:val="32"/>
          <w:szCs w:val="32"/>
          <w:lang w:val="en-IN"/>
        </w:rPr>
      </w:pPr>
      <w:r>
        <w:rPr>
          <w:sz w:val="32"/>
          <w:szCs w:val="32"/>
          <w:lang w:val="en-IN"/>
        </w:rPr>
        <w:tab/>
      </w:r>
      <w:r w:rsidR="002D131A">
        <w:rPr>
          <w:sz w:val="32"/>
          <w:szCs w:val="32"/>
          <w:lang w:val="en-IN"/>
        </w:rPr>
        <w:t>20112029</w:t>
      </w:r>
    </w:p>
    <w:p w14:paraId="588C2F71" w14:textId="3B59D97C" w:rsidR="002D131A" w:rsidRDefault="007557D9" w:rsidP="007557D9">
      <w:pPr>
        <w:tabs>
          <w:tab w:val="left" w:pos="5812"/>
        </w:tabs>
        <w:spacing w:line="360" w:lineRule="auto"/>
        <w:rPr>
          <w:sz w:val="32"/>
          <w:szCs w:val="32"/>
          <w:lang w:val="en-IN"/>
        </w:rPr>
      </w:pPr>
      <w:r>
        <w:rPr>
          <w:sz w:val="32"/>
          <w:szCs w:val="32"/>
          <w:lang w:val="en-IN"/>
        </w:rPr>
        <w:tab/>
      </w:r>
      <w:r w:rsidR="002D131A">
        <w:rPr>
          <w:sz w:val="32"/>
          <w:szCs w:val="32"/>
          <w:lang w:val="en-IN"/>
        </w:rPr>
        <w:t>Date: 13-12-2023</w:t>
      </w:r>
    </w:p>
    <w:p w14:paraId="57A9515C" w14:textId="77777777" w:rsidR="002D131A" w:rsidRDefault="002D131A" w:rsidP="002D131A">
      <w:pPr>
        <w:spacing w:line="360" w:lineRule="auto"/>
        <w:jc w:val="center"/>
        <w:rPr>
          <w:sz w:val="32"/>
          <w:szCs w:val="32"/>
          <w:lang w:val="en-IN"/>
        </w:rPr>
      </w:pPr>
    </w:p>
    <w:p w14:paraId="2D714EF8" w14:textId="77777777" w:rsidR="002D131A" w:rsidRDefault="002D131A" w:rsidP="002D131A">
      <w:pPr>
        <w:spacing w:line="360" w:lineRule="auto"/>
        <w:jc w:val="center"/>
        <w:rPr>
          <w:sz w:val="32"/>
          <w:szCs w:val="32"/>
          <w:lang w:val="en-IN"/>
        </w:rPr>
      </w:pPr>
    </w:p>
    <w:p w14:paraId="6FEF70C5" w14:textId="77777777" w:rsidR="002D131A" w:rsidRDefault="002D131A" w:rsidP="002D131A">
      <w:pPr>
        <w:spacing w:line="360" w:lineRule="auto"/>
        <w:jc w:val="center"/>
        <w:rPr>
          <w:sz w:val="32"/>
          <w:szCs w:val="32"/>
          <w:lang w:val="en-IN"/>
        </w:rPr>
      </w:pPr>
    </w:p>
    <w:p w14:paraId="7E9FBFA0" w14:textId="3C19C2E4" w:rsidR="002D131A" w:rsidRDefault="002D131A" w:rsidP="002D131A">
      <w:pPr>
        <w:spacing w:line="360" w:lineRule="auto"/>
        <w:jc w:val="center"/>
        <w:rPr>
          <w:b/>
          <w:bCs/>
          <w:sz w:val="40"/>
          <w:szCs w:val="40"/>
          <w:lang w:val="en-IN"/>
        </w:rPr>
      </w:pPr>
      <w:r>
        <w:rPr>
          <w:b/>
          <w:bCs/>
          <w:sz w:val="40"/>
          <w:szCs w:val="40"/>
          <w:lang w:val="en-IN"/>
        </w:rPr>
        <w:t>ACKNOWLEDGEMENTS</w:t>
      </w:r>
    </w:p>
    <w:p w14:paraId="0504F6EB" w14:textId="3A787DF5" w:rsidR="002D131A" w:rsidRDefault="002D131A" w:rsidP="002D131A">
      <w:pPr>
        <w:spacing w:line="360" w:lineRule="auto"/>
        <w:jc w:val="both"/>
        <w:rPr>
          <w:sz w:val="32"/>
          <w:szCs w:val="32"/>
          <w:lang w:val="en-IN"/>
        </w:rPr>
      </w:pPr>
      <w:r w:rsidRPr="002D131A">
        <w:rPr>
          <w:sz w:val="32"/>
          <w:szCs w:val="32"/>
          <w:lang w:val="en-IN"/>
        </w:rPr>
        <w:t xml:space="preserve">We would like to thank our Project Guide </w:t>
      </w:r>
      <w:proofErr w:type="spellStart"/>
      <w:r w:rsidRPr="00C45164">
        <w:rPr>
          <w:b/>
          <w:bCs/>
          <w:sz w:val="32"/>
          <w:szCs w:val="32"/>
          <w:lang w:val="en-IN"/>
        </w:rPr>
        <w:t>Dr.</w:t>
      </w:r>
      <w:proofErr w:type="spellEnd"/>
      <w:r w:rsidRPr="00C45164">
        <w:rPr>
          <w:b/>
          <w:bCs/>
          <w:sz w:val="32"/>
          <w:szCs w:val="32"/>
          <w:lang w:val="en-IN"/>
        </w:rPr>
        <w:t xml:space="preserve"> SHARDA BHARTI</w:t>
      </w:r>
      <w:r w:rsidRPr="002D131A">
        <w:rPr>
          <w:sz w:val="32"/>
          <w:szCs w:val="32"/>
          <w:lang w:val="en-IN"/>
        </w:rPr>
        <w:t>, Department of Biotechnology, NIT Raipur for their consent support, help, motivation and guidance. Their constant encouragement, constructive criticism and valuable guidance have been the cause for successful completion of the project.</w:t>
      </w:r>
    </w:p>
    <w:p w14:paraId="76271403" w14:textId="2601DFC1" w:rsidR="002D131A" w:rsidRDefault="002D131A" w:rsidP="002D131A">
      <w:pPr>
        <w:spacing w:line="360" w:lineRule="auto"/>
        <w:jc w:val="both"/>
        <w:rPr>
          <w:sz w:val="32"/>
          <w:szCs w:val="32"/>
          <w:lang w:val="en-IN"/>
        </w:rPr>
      </w:pPr>
      <w:r w:rsidRPr="002D131A">
        <w:rPr>
          <w:sz w:val="32"/>
          <w:szCs w:val="32"/>
          <w:lang w:val="en-IN"/>
        </w:rPr>
        <w:t xml:space="preserve">We gratefully acknowledge </w:t>
      </w:r>
      <w:proofErr w:type="spellStart"/>
      <w:r w:rsidRPr="002D131A">
        <w:rPr>
          <w:b/>
          <w:bCs/>
          <w:sz w:val="32"/>
          <w:szCs w:val="32"/>
          <w:lang w:val="en-IN"/>
        </w:rPr>
        <w:t>Dr.</w:t>
      </w:r>
      <w:proofErr w:type="spellEnd"/>
      <w:r w:rsidRPr="002D131A">
        <w:rPr>
          <w:b/>
          <w:bCs/>
          <w:sz w:val="32"/>
          <w:szCs w:val="32"/>
          <w:lang w:val="en-IN"/>
        </w:rPr>
        <w:t xml:space="preserve"> </w:t>
      </w:r>
      <w:r w:rsidR="00535AAD" w:rsidRPr="002D131A">
        <w:rPr>
          <w:b/>
          <w:bCs/>
          <w:sz w:val="32"/>
          <w:szCs w:val="32"/>
          <w:lang w:val="en-IN"/>
        </w:rPr>
        <w:t>AWANISH KUMAR</w:t>
      </w:r>
      <w:r w:rsidRPr="002D131A">
        <w:rPr>
          <w:sz w:val="32"/>
          <w:szCs w:val="32"/>
          <w:lang w:val="en-IN"/>
        </w:rPr>
        <w:t>, Head of the Department, Biotechnology, NIT Raipur, for allowing us to work on this field and project in particular.</w:t>
      </w:r>
    </w:p>
    <w:p w14:paraId="3EA8A60B" w14:textId="6F97054D" w:rsidR="002D131A" w:rsidRDefault="002D131A" w:rsidP="00535AAD">
      <w:pPr>
        <w:spacing w:line="360" w:lineRule="auto"/>
        <w:jc w:val="both"/>
        <w:rPr>
          <w:sz w:val="32"/>
          <w:szCs w:val="32"/>
          <w:lang w:val="en-IN"/>
        </w:rPr>
      </w:pPr>
      <w:r w:rsidRPr="002D131A">
        <w:rPr>
          <w:sz w:val="32"/>
          <w:szCs w:val="32"/>
          <w:lang w:val="en-IN"/>
        </w:rPr>
        <w:t xml:space="preserve">We would also like to thank </w:t>
      </w:r>
      <w:r w:rsidRPr="00535AAD">
        <w:rPr>
          <w:b/>
          <w:bCs/>
          <w:sz w:val="32"/>
          <w:szCs w:val="32"/>
          <w:lang w:val="en-IN"/>
        </w:rPr>
        <w:t>Ms. SUMAN THAKUR</w:t>
      </w:r>
      <w:r w:rsidRPr="002D131A">
        <w:rPr>
          <w:sz w:val="32"/>
          <w:szCs w:val="32"/>
          <w:lang w:val="en-IN"/>
        </w:rPr>
        <w:t xml:space="preserve">, Ph.D. Scholar, Department of Biotechnology for his constant assistance and guidance. </w:t>
      </w:r>
      <w:r w:rsidR="00535AAD" w:rsidRPr="002D131A">
        <w:rPr>
          <w:sz w:val="32"/>
          <w:szCs w:val="32"/>
          <w:lang w:val="en-IN"/>
        </w:rPr>
        <w:t>Finally,</w:t>
      </w:r>
      <w:r w:rsidRPr="002D131A">
        <w:rPr>
          <w:sz w:val="32"/>
          <w:szCs w:val="32"/>
          <w:lang w:val="en-IN"/>
        </w:rPr>
        <w:t xml:space="preserve"> we wish to convey our warmest and deepest gratitude to our family members, to whom we owe all our achievements, and to our friends for their endless support and encouragement.</w:t>
      </w:r>
    </w:p>
    <w:p w14:paraId="6CC3B5DA" w14:textId="77777777" w:rsidR="00535AAD" w:rsidRDefault="00535AAD" w:rsidP="00535AAD">
      <w:pPr>
        <w:spacing w:line="360" w:lineRule="auto"/>
        <w:jc w:val="both"/>
        <w:rPr>
          <w:sz w:val="32"/>
          <w:szCs w:val="32"/>
          <w:lang w:val="en-IN"/>
        </w:rPr>
      </w:pPr>
    </w:p>
    <w:p w14:paraId="2FCF71D6" w14:textId="77777777" w:rsidR="00535AAD" w:rsidRDefault="00535AAD" w:rsidP="00535AAD">
      <w:pPr>
        <w:spacing w:line="360" w:lineRule="auto"/>
        <w:rPr>
          <w:sz w:val="32"/>
          <w:szCs w:val="32"/>
          <w:lang w:val="en-IN"/>
        </w:rPr>
      </w:pPr>
    </w:p>
    <w:p w14:paraId="1FD21549" w14:textId="77777777" w:rsidR="00535AAD" w:rsidRDefault="00535AAD" w:rsidP="00535AAD">
      <w:pPr>
        <w:spacing w:line="360" w:lineRule="auto"/>
        <w:rPr>
          <w:sz w:val="32"/>
          <w:szCs w:val="32"/>
          <w:lang w:val="en-IN"/>
        </w:rPr>
      </w:pPr>
    </w:p>
    <w:p w14:paraId="35D91786" w14:textId="77777777" w:rsidR="00535AAD" w:rsidRDefault="00535AAD" w:rsidP="00535AAD">
      <w:pPr>
        <w:spacing w:line="360" w:lineRule="auto"/>
        <w:rPr>
          <w:sz w:val="32"/>
          <w:szCs w:val="32"/>
          <w:lang w:val="en-IN"/>
        </w:rPr>
      </w:pPr>
    </w:p>
    <w:p w14:paraId="0FED6416" w14:textId="77777777" w:rsidR="00535AAD" w:rsidRDefault="00535AAD" w:rsidP="00535AAD">
      <w:pPr>
        <w:spacing w:line="360" w:lineRule="auto"/>
        <w:rPr>
          <w:sz w:val="32"/>
          <w:szCs w:val="32"/>
          <w:lang w:val="en-IN"/>
        </w:rPr>
      </w:pPr>
    </w:p>
    <w:p w14:paraId="315BC49E" w14:textId="050CF93C" w:rsidR="00535AAD" w:rsidRDefault="00535AAD" w:rsidP="00535AAD">
      <w:pPr>
        <w:tabs>
          <w:tab w:val="right" w:pos="5954"/>
          <w:tab w:val="left" w:pos="6096"/>
          <w:tab w:val="right" w:pos="8080"/>
        </w:tabs>
        <w:spacing w:line="360" w:lineRule="auto"/>
        <w:rPr>
          <w:sz w:val="32"/>
          <w:szCs w:val="32"/>
          <w:lang w:val="en-IN"/>
        </w:rPr>
      </w:pPr>
      <w:r>
        <w:rPr>
          <w:sz w:val="32"/>
          <w:szCs w:val="32"/>
          <w:lang w:val="en-IN"/>
        </w:rPr>
        <w:tab/>
      </w:r>
      <w:r>
        <w:rPr>
          <w:sz w:val="32"/>
          <w:szCs w:val="32"/>
          <w:lang w:val="en-IN"/>
        </w:rPr>
        <w:tab/>
        <w:t>Katam Sushma</w:t>
      </w:r>
    </w:p>
    <w:p w14:paraId="7B770648" w14:textId="6778E929" w:rsidR="00535AAD" w:rsidRDefault="00535AAD" w:rsidP="00535AAD">
      <w:pPr>
        <w:tabs>
          <w:tab w:val="right" w:pos="5954"/>
          <w:tab w:val="left" w:pos="6096"/>
          <w:tab w:val="right" w:pos="8080"/>
        </w:tabs>
        <w:spacing w:line="360" w:lineRule="auto"/>
        <w:rPr>
          <w:sz w:val="32"/>
          <w:szCs w:val="32"/>
          <w:lang w:val="en-IN"/>
        </w:rPr>
      </w:pPr>
      <w:r>
        <w:rPr>
          <w:sz w:val="32"/>
          <w:szCs w:val="32"/>
          <w:lang w:val="en-IN"/>
        </w:rPr>
        <w:tab/>
      </w:r>
      <w:r>
        <w:rPr>
          <w:sz w:val="32"/>
          <w:szCs w:val="32"/>
          <w:lang w:val="en-IN"/>
        </w:rPr>
        <w:tab/>
        <w:t>20112029</w:t>
      </w:r>
    </w:p>
    <w:p w14:paraId="79C7156D" w14:textId="77777777" w:rsidR="00FB1F2A" w:rsidRDefault="00FB1F2A" w:rsidP="00535AAD">
      <w:pPr>
        <w:tabs>
          <w:tab w:val="right" w:pos="5954"/>
          <w:tab w:val="left" w:pos="6096"/>
          <w:tab w:val="right" w:pos="8080"/>
        </w:tabs>
        <w:spacing w:line="360" w:lineRule="auto"/>
        <w:rPr>
          <w:sz w:val="32"/>
          <w:szCs w:val="32"/>
          <w:lang w:val="en-IN"/>
        </w:rPr>
      </w:pPr>
    </w:p>
    <w:p w14:paraId="10E617F2" w14:textId="77777777" w:rsidR="00FB1F2A" w:rsidRDefault="00FB1F2A" w:rsidP="00535AAD">
      <w:pPr>
        <w:tabs>
          <w:tab w:val="right" w:pos="5954"/>
          <w:tab w:val="left" w:pos="6096"/>
          <w:tab w:val="right" w:pos="8080"/>
        </w:tabs>
        <w:spacing w:line="360" w:lineRule="auto"/>
        <w:rPr>
          <w:sz w:val="32"/>
          <w:szCs w:val="32"/>
          <w:lang w:val="en-IN"/>
        </w:rPr>
      </w:pPr>
    </w:p>
    <w:p w14:paraId="0F3520DB" w14:textId="77777777" w:rsidR="00FB1F2A" w:rsidRDefault="00FB1F2A" w:rsidP="00535AAD">
      <w:pPr>
        <w:tabs>
          <w:tab w:val="right" w:pos="5954"/>
          <w:tab w:val="left" w:pos="6096"/>
          <w:tab w:val="right" w:pos="8080"/>
        </w:tabs>
        <w:spacing w:line="360" w:lineRule="auto"/>
        <w:rPr>
          <w:sz w:val="32"/>
          <w:szCs w:val="32"/>
          <w:lang w:val="en-IN"/>
        </w:rPr>
      </w:pPr>
    </w:p>
    <w:p w14:paraId="444A0BD9" w14:textId="77777777" w:rsidR="00FB1F2A" w:rsidRDefault="00FB1F2A" w:rsidP="00535AAD">
      <w:pPr>
        <w:tabs>
          <w:tab w:val="right" w:pos="5954"/>
          <w:tab w:val="left" w:pos="6096"/>
          <w:tab w:val="right" w:pos="8080"/>
        </w:tabs>
        <w:spacing w:line="360" w:lineRule="auto"/>
        <w:rPr>
          <w:sz w:val="32"/>
          <w:szCs w:val="32"/>
          <w:lang w:val="en-IN"/>
        </w:rPr>
      </w:pPr>
    </w:p>
    <w:p w14:paraId="34FF73D6" w14:textId="5408043B" w:rsidR="00FB1F2A" w:rsidRPr="003933B9" w:rsidRDefault="001A6859" w:rsidP="00535AAD">
      <w:pPr>
        <w:tabs>
          <w:tab w:val="right" w:pos="5954"/>
          <w:tab w:val="left" w:pos="6096"/>
          <w:tab w:val="right" w:pos="8080"/>
        </w:tabs>
        <w:spacing w:line="360" w:lineRule="auto"/>
        <w:rPr>
          <w:b/>
          <w:bCs/>
          <w:sz w:val="28"/>
          <w:szCs w:val="28"/>
          <w:lang w:val="en-IN"/>
        </w:rPr>
      </w:pPr>
      <w:r w:rsidRPr="003933B9">
        <w:rPr>
          <w:b/>
          <w:bCs/>
          <w:sz w:val="28"/>
          <w:szCs w:val="28"/>
          <w:lang w:val="en-IN"/>
        </w:rPr>
        <w:t>Abstract</w:t>
      </w:r>
    </w:p>
    <w:p w14:paraId="7B61721E" w14:textId="27A2DB47" w:rsidR="00B44E69" w:rsidRDefault="003933B9" w:rsidP="00B44E69">
      <w:pPr>
        <w:tabs>
          <w:tab w:val="right" w:pos="5954"/>
          <w:tab w:val="left" w:pos="6096"/>
          <w:tab w:val="right" w:pos="8080"/>
        </w:tabs>
        <w:spacing w:line="360" w:lineRule="auto"/>
        <w:rPr>
          <w:lang w:val="en-IN"/>
        </w:rPr>
      </w:pPr>
      <w:r w:rsidRPr="00B44E69">
        <w:rPr>
          <w:lang w:val="en-IN"/>
        </w:rPr>
        <w:t xml:space="preserve">Green synthesis of Silver and gold Nanoparticles (Ag-Cu NPs) was performed using the leave extract of </w:t>
      </w:r>
      <w:r w:rsidRPr="00B44E69">
        <w:rPr>
          <w:i/>
          <w:iCs/>
          <w:lang w:val="en-IN"/>
        </w:rPr>
        <w:t>Tamarindus Indica.</w:t>
      </w:r>
      <w:r w:rsidRPr="00B44E69">
        <w:rPr>
          <w:lang w:val="en-IN"/>
        </w:rPr>
        <w:t xml:space="preserve"> </w:t>
      </w:r>
      <w:r w:rsidR="00B44E69" w:rsidRPr="00B44E69">
        <w:rPr>
          <w:lang w:val="en-IN"/>
        </w:rPr>
        <w:t xml:space="preserve">The synthesized nanoparticles have been characterized using UV -Vis, Fourier-transform infrared spectroscopy (FTIR). The antimicrobial activities have been evaluated against Gram-positive, gram-negative strains of bacteria and fungus. </w:t>
      </w:r>
      <w:r w:rsidR="00B44E69" w:rsidRPr="00B44E69">
        <w:rPr>
          <w:lang w:val="en-IN"/>
        </w:rPr>
        <w:t>The UV-vis and FTIR techniques revealed the formation of nanoparticles and the active</w:t>
      </w:r>
      <w:r w:rsidR="00B44E69" w:rsidRPr="00B44E69">
        <w:rPr>
          <w:lang w:val="en-IN"/>
        </w:rPr>
        <w:t xml:space="preserve"> </w:t>
      </w:r>
      <w:r w:rsidR="00B44E69" w:rsidRPr="00B44E69">
        <w:rPr>
          <w:lang w:val="en-IN"/>
        </w:rPr>
        <w:t>components were adsorbed on the surface of the particles thereby stabilizing the</w:t>
      </w:r>
      <w:r w:rsidR="00B44E69" w:rsidRPr="00B44E69">
        <w:rPr>
          <w:lang w:val="en-IN"/>
        </w:rPr>
        <w:t xml:space="preserve"> </w:t>
      </w:r>
      <w:r w:rsidR="00B44E69" w:rsidRPr="00B44E69">
        <w:rPr>
          <w:lang w:val="en-IN"/>
        </w:rPr>
        <w:t>nanoparticles.</w:t>
      </w:r>
      <w:r w:rsidR="00B44E69">
        <w:rPr>
          <w:lang w:val="en-IN"/>
        </w:rPr>
        <w:t xml:space="preserve"> </w:t>
      </w:r>
      <w:r w:rsidR="00B44E69" w:rsidRPr="00B44E69">
        <w:rPr>
          <w:lang w:val="en-IN"/>
        </w:rPr>
        <w:t xml:space="preserve">The </w:t>
      </w:r>
      <w:r w:rsidR="00B44E69">
        <w:rPr>
          <w:lang w:val="en-IN"/>
        </w:rPr>
        <w:t xml:space="preserve">Ag-Cu bimetallic, Ag </w:t>
      </w:r>
      <w:r w:rsidR="00B44E69" w:rsidRPr="00B44E69">
        <w:rPr>
          <w:lang w:val="en-IN"/>
        </w:rPr>
        <w:t xml:space="preserve">nanoparticles inhibit the growth of both Grams-negative and Grams-positive bacteria. </w:t>
      </w:r>
    </w:p>
    <w:p w14:paraId="26A51EFF" w14:textId="77777777" w:rsidR="00B44E69" w:rsidRDefault="00B44E69" w:rsidP="00B44E69">
      <w:pPr>
        <w:tabs>
          <w:tab w:val="right" w:pos="5954"/>
          <w:tab w:val="left" w:pos="6096"/>
          <w:tab w:val="right" w:pos="8080"/>
        </w:tabs>
        <w:spacing w:line="360" w:lineRule="auto"/>
        <w:rPr>
          <w:lang w:val="en-IN"/>
        </w:rPr>
      </w:pPr>
    </w:p>
    <w:p w14:paraId="0B164151" w14:textId="188CB496" w:rsidR="00B44E69" w:rsidRPr="00B44E69" w:rsidRDefault="00B44E69" w:rsidP="00B44E69">
      <w:pPr>
        <w:tabs>
          <w:tab w:val="right" w:pos="5954"/>
          <w:tab w:val="left" w:pos="6096"/>
          <w:tab w:val="right" w:pos="8080"/>
        </w:tabs>
        <w:spacing w:line="360" w:lineRule="auto"/>
        <w:rPr>
          <w:b/>
          <w:bCs/>
          <w:lang w:val="en-IN"/>
        </w:rPr>
      </w:pPr>
      <w:r>
        <w:rPr>
          <w:b/>
          <w:bCs/>
          <w:lang w:val="en-IN"/>
        </w:rPr>
        <w:t xml:space="preserve">Key words: </w:t>
      </w:r>
      <w:r>
        <w:rPr>
          <w:lang w:val="en-IN"/>
        </w:rPr>
        <w:t>Green synthesis, nanoparticles, bimetallic nanoparticles, reducing and capping agents, antimicrobial activities.</w:t>
      </w:r>
      <w:r>
        <w:rPr>
          <w:b/>
          <w:bCs/>
          <w:lang w:val="en-IN"/>
        </w:rPr>
        <w:t xml:space="preserve"> </w:t>
      </w:r>
    </w:p>
    <w:p w14:paraId="112A3CD3" w14:textId="0B613BDE" w:rsidR="009A6435" w:rsidRPr="00B44E69" w:rsidRDefault="009A6435" w:rsidP="00B44E69">
      <w:pPr>
        <w:tabs>
          <w:tab w:val="right" w:pos="5954"/>
          <w:tab w:val="left" w:pos="6096"/>
          <w:tab w:val="right" w:pos="8080"/>
        </w:tabs>
        <w:spacing w:line="360" w:lineRule="auto"/>
        <w:rPr>
          <w:lang w:val="en-IN"/>
        </w:rPr>
      </w:pPr>
    </w:p>
    <w:p w14:paraId="0F98FD63" w14:textId="77777777" w:rsidR="009A6435" w:rsidRDefault="009A6435">
      <w:pPr>
        <w:suppressAutoHyphens w:val="0"/>
        <w:spacing w:after="160" w:line="259" w:lineRule="auto"/>
        <w:rPr>
          <w:lang w:val="en-IN"/>
        </w:rPr>
      </w:pPr>
      <w:r>
        <w:rPr>
          <w:lang w:val="en-IN"/>
        </w:rPr>
        <w:br w:type="page"/>
      </w:r>
    </w:p>
    <w:p w14:paraId="3CEF6966" w14:textId="16A345C3" w:rsidR="00FB1F2A" w:rsidRDefault="009A6435" w:rsidP="00535AAD">
      <w:pPr>
        <w:tabs>
          <w:tab w:val="right" w:pos="5954"/>
          <w:tab w:val="left" w:pos="6096"/>
          <w:tab w:val="right" w:pos="8080"/>
        </w:tabs>
        <w:spacing w:line="360" w:lineRule="auto"/>
        <w:rPr>
          <w:b/>
          <w:bCs/>
          <w:sz w:val="28"/>
          <w:szCs w:val="28"/>
          <w:lang w:val="en-IN"/>
        </w:rPr>
      </w:pPr>
      <w:r>
        <w:rPr>
          <w:b/>
          <w:bCs/>
          <w:sz w:val="28"/>
          <w:szCs w:val="28"/>
          <w:lang w:val="en-IN"/>
        </w:rPr>
        <w:lastRenderedPageBreak/>
        <w:t>Contents</w:t>
      </w:r>
    </w:p>
    <w:tbl>
      <w:tblPr>
        <w:tblStyle w:val="TableGrid"/>
        <w:tblW w:w="0" w:type="auto"/>
        <w:tblInd w:w="279" w:type="dxa"/>
        <w:tblLook w:val="04A0" w:firstRow="1" w:lastRow="0" w:firstColumn="1" w:lastColumn="0" w:noHBand="0" w:noVBand="1"/>
      </w:tblPr>
      <w:tblGrid>
        <w:gridCol w:w="1134"/>
        <w:gridCol w:w="5812"/>
        <w:gridCol w:w="1791"/>
      </w:tblGrid>
      <w:tr w:rsidR="009A6435" w14:paraId="5ACE8F60" w14:textId="77777777" w:rsidTr="00E20341">
        <w:trPr>
          <w:trHeight w:val="791"/>
        </w:trPr>
        <w:tc>
          <w:tcPr>
            <w:tcW w:w="1134" w:type="dxa"/>
            <w:vAlign w:val="center"/>
          </w:tcPr>
          <w:p w14:paraId="2D3CFC2D" w14:textId="17F3778B" w:rsidR="009A6435" w:rsidRPr="009A6435" w:rsidRDefault="009A6435" w:rsidP="009A6435">
            <w:pPr>
              <w:tabs>
                <w:tab w:val="right" w:pos="5954"/>
                <w:tab w:val="left" w:pos="6096"/>
                <w:tab w:val="right" w:pos="8080"/>
              </w:tabs>
              <w:spacing w:line="360" w:lineRule="auto"/>
              <w:jc w:val="center"/>
              <w:rPr>
                <w:b/>
                <w:bCs/>
                <w:lang w:val="en-IN"/>
              </w:rPr>
            </w:pPr>
            <w:r w:rsidRPr="009A6435">
              <w:rPr>
                <w:b/>
                <w:bCs/>
                <w:sz w:val="28"/>
                <w:szCs w:val="28"/>
                <w:lang w:val="en-IN"/>
              </w:rPr>
              <w:t>S.</w:t>
            </w:r>
            <w:r>
              <w:rPr>
                <w:b/>
                <w:bCs/>
                <w:sz w:val="28"/>
                <w:szCs w:val="28"/>
                <w:lang w:val="en-IN"/>
              </w:rPr>
              <w:t xml:space="preserve"> </w:t>
            </w:r>
            <w:r w:rsidRPr="009A6435">
              <w:rPr>
                <w:b/>
                <w:bCs/>
                <w:sz w:val="28"/>
                <w:szCs w:val="28"/>
                <w:lang w:val="en-IN"/>
              </w:rPr>
              <w:t>No</w:t>
            </w:r>
          </w:p>
        </w:tc>
        <w:tc>
          <w:tcPr>
            <w:tcW w:w="5812" w:type="dxa"/>
            <w:vAlign w:val="center"/>
          </w:tcPr>
          <w:p w14:paraId="17A30997" w14:textId="70C268A7" w:rsidR="009A6435" w:rsidRPr="009A6435" w:rsidRDefault="009A6435" w:rsidP="009A6435">
            <w:pPr>
              <w:tabs>
                <w:tab w:val="right" w:pos="5954"/>
                <w:tab w:val="left" w:pos="6096"/>
                <w:tab w:val="right" w:pos="8080"/>
              </w:tabs>
              <w:spacing w:line="360" w:lineRule="auto"/>
              <w:jc w:val="center"/>
              <w:rPr>
                <w:b/>
                <w:bCs/>
                <w:lang w:val="en-IN"/>
              </w:rPr>
            </w:pPr>
            <w:r>
              <w:rPr>
                <w:b/>
                <w:bCs/>
                <w:lang w:val="en-IN"/>
              </w:rPr>
              <w:t>Contents</w:t>
            </w:r>
          </w:p>
        </w:tc>
        <w:tc>
          <w:tcPr>
            <w:tcW w:w="1791" w:type="dxa"/>
            <w:vAlign w:val="center"/>
          </w:tcPr>
          <w:p w14:paraId="64B3A505" w14:textId="5FC730B4" w:rsidR="009A6435" w:rsidRPr="009A6435" w:rsidRDefault="009A6435" w:rsidP="009A6435">
            <w:pPr>
              <w:tabs>
                <w:tab w:val="right" w:pos="5954"/>
                <w:tab w:val="left" w:pos="6096"/>
                <w:tab w:val="right" w:pos="8080"/>
              </w:tabs>
              <w:spacing w:line="360" w:lineRule="auto"/>
              <w:jc w:val="center"/>
              <w:rPr>
                <w:b/>
                <w:bCs/>
                <w:lang w:val="en-IN"/>
              </w:rPr>
            </w:pPr>
            <w:r>
              <w:rPr>
                <w:b/>
                <w:bCs/>
                <w:lang w:val="en-IN"/>
              </w:rPr>
              <w:t>Page No</w:t>
            </w:r>
          </w:p>
        </w:tc>
      </w:tr>
      <w:tr w:rsidR="009A6435" w14:paraId="67521A2C" w14:textId="77777777" w:rsidTr="00E20341">
        <w:trPr>
          <w:trHeight w:val="689"/>
        </w:trPr>
        <w:tc>
          <w:tcPr>
            <w:tcW w:w="1134" w:type="dxa"/>
            <w:vAlign w:val="center"/>
          </w:tcPr>
          <w:p w14:paraId="415F388E" w14:textId="6F29FAD6" w:rsidR="009A6435" w:rsidRPr="009A6435" w:rsidRDefault="009A6435" w:rsidP="009A6435">
            <w:pPr>
              <w:tabs>
                <w:tab w:val="right" w:pos="5954"/>
                <w:tab w:val="left" w:pos="6096"/>
                <w:tab w:val="right" w:pos="8080"/>
              </w:tabs>
              <w:spacing w:line="360" w:lineRule="auto"/>
              <w:rPr>
                <w:b/>
                <w:bCs/>
                <w:lang w:val="en-IN"/>
              </w:rPr>
            </w:pPr>
            <w:r>
              <w:rPr>
                <w:b/>
                <w:bCs/>
                <w:lang w:val="en-IN"/>
              </w:rPr>
              <w:t>1</w:t>
            </w:r>
          </w:p>
        </w:tc>
        <w:tc>
          <w:tcPr>
            <w:tcW w:w="5812" w:type="dxa"/>
            <w:vAlign w:val="center"/>
          </w:tcPr>
          <w:p w14:paraId="7D0981E3" w14:textId="03BC8B2B" w:rsidR="009A6435" w:rsidRDefault="009A6435" w:rsidP="009A6435">
            <w:pPr>
              <w:tabs>
                <w:tab w:val="right" w:pos="5954"/>
                <w:tab w:val="left" w:pos="6096"/>
                <w:tab w:val="right" w:pos="8080"/>
              </w:tabs>
              <w:spacing w:line="360" w:lineRule="auto"/>
              <w:rPr>
                <w:lang w:val="en-IN"/>
              </w:rPr>
            </w:pPr>
            <w:r>
              <w:rPr>
                <w:lang w:val="en-IN"/>
              </w:rPr>
              <w:t>Introduction</w:t>
            </w:r>
          </w:p>
        </w:tc>
        <w:tc>
          <w:tcPr>
            <w:tcW w:w="1791" w:type="dxa"/>
            <w:vAlign w:val="center"/>
          </w:tcPr>
          <w:p w14:paraId="70C8EDA7" w14:textId="2F70F0C2" w:rsidR="009A6435" w:rsidRDefault="00AD39D1" w:rsidP="009A6435">
            <w:pPr>
              <w:tabs>
                <w:tab w:val="right" w:pos="5954"/>
                <w:tab w:val="left" w:pos="6096"/>
                <w:tab w:val="right" w:pos="8080"/>
              </w:tabs>
              <w:spacing w:line="360" w:lineRule="auto"/>
              <w:rPr>
                <w:lang w:val="en-IN"/>
              </w:rPr>
            </w:pPr>
            <w:r>
              <w:rPr>
                <w:lang w:val="en-IN"/>
              </w:rPr>
              <w:t>10</w:t>
            </w:r>
          </w:p>
        </w:tc>
      </w:tr>
      <w:tr w:rsidR="009A6435" w14:paraId="641F6CFD" w14:textId="77777777" w:rsidTr="00E20341">
        <w:trPr>
          <w:trHeight w:val="698"/>
        </w:trPr>
        <w:tc>
          <w:tcPr>
            <w:tcW w:w="1134" w:type="dxa"/>
            <w:vAlign w:val="center"/>
          </w:tcPr>
          <w:p w14:paraId="53C30996" w14:textId="5BB2A327" w:rsidR="009A6435" w:rsidRPr="009A6435" w:rsidRDefault="009A6435" w:rsidP="009A6435">
            <w:pPr>
              <w:tabs>
                <w:tab w:val="right" w:pos="5954"/>
                <w:tab w:val="left" w:pos="6096"/>
                <w:tab w:val="right" w:pos="8080"/>
              </w:tabs>
              <w:spacing w:line="360" w:lineRule="auto"/>
              <w:rPr>
                <w:b/>
                <w:bCs/>
                <w:lang w:val="en-IN"/>
              </w:rPr>
            </w:pPr>
            <w:r>
              <w:rPr>
                <w:b/>
                <w:bCs/>
                <w:lang w:val="en-IN"/>
              </w:rPr>
              <w:t>2</w:t>
            </w:r>
          </w:p>
        </w:tc>
        <w:tc>
          <w:tcPr>
            <w:tcW w:w="5812" w:type="dxa"/>
            <w:vAlign w:val="center"/>
          </w:tcPr>
          <w:p w14:paraId="7C53A624" w14:textId="44A11C92" w:rsidR="009A6435" w:rsidRDefault="009A6435" w:rsidP="009A6435">
            <w:pPr>
              <w:tabs>
                <w:tab w:val="right" w:pos="5954"/>
                <w:tab w:val="left" w:pos="6096"/>
                <w:tab w:val="right" w:pos="8080"/>
              </w:tabs>
              <w:spacing w:line="360" w:lineRule="auto"/>
              <w:rPr>
                <w:lang w:val="en-IN"/>
              </w:rPr>
            </w:pPr>
            <w:r>
              <w:rPr>
                <w:lang w:val="en-IN"/>
              </w:rPr>
              <w:t>Literature review</w:t>
            </w:r>
          </w:p>
        </w:tc>
        <w:tc>
          <w:tcPr>
            <w:tcW w:w="1791" w:type="dxa"/>
            <w:vAlign w:val="center"/>
          </w:tcPr>
          <w:p w14:paraId="3019AD70" w14:textId="60977F5C" w:rsidR="009A6435" w:rsidRDefault="00AD39D1" w:rsidP="009A6435">
            <w:pPr>
              <w:tabs>
                <w:tab w:val="right" w:pos="5954"/>
                <w:tab w:val="left" w:pos="6096"/>
                <w:tab w:val="right" w:pos="8080"/>
              </w:tabs>
              <w:spacing w:line="360" w:lineRule="auto"/>
              <w:rPr>
                <w:lang w:val="en-IN"/>
              </w:rPr>
            </w:pPr>
            <w:r>
              <w:rPr>
                <w:lang w:val="en-IN"/>
              </w:rPr>
              <w:t>11</w:t>
            </w:r>
          </w:p>
        </w:tc>
      </w:tr>
      <w:tr w:rsidR="009A6435" w14:paraId="5F38437A" w14:textId="77777777" w:rsidTr="00E20341">
        <w:trPr>
          <w:trHeight w:val="694"/>
        </w:trPr>
        <w:tc>
          <w:tcPr>
            <w:tcW w:w="1134" w:type="dxa"/>
            <w:vAlign w:val="center"/>
          </w:tcPr>
          <w:p w14:paraId="24A514CE" w14:textId="7101A7B8" w:rsidR="009A6435" w:rsidRPr="009A6435" w:rsidRDefault="009A6435" w:rsidP="009A6435">
            <w:pPr>
              <w:tabs>
                <w:tab w:val="right" w:pos="5954"/>
                <w:tab w:val="left" w:pos="6096"/>
                <w:tab w:val="right" w:pos="8080"/>
              </w:tabs>
              <w:spacing w:line="360" w:lineRule="auto"/>
              <w:rPr>
                <w:b/>
                <w:bCs/>
                <w:lang w:val="en-IN"/>
              </w:rPr>
            </w:pPr>
            <w:r>
              <w:rPr>
                <w:b/>
                <w:bCs/>
                <w:lang w:val="en-IN"/>
              </w:rPr>
              <w:t>3</w:t>
            </w:r>
          </w:p>
        </w:tc>
        <w:tc>
          <w:tcPr>
            <w:tcW w:w="5812" w:type="dxa"/>
            <w:vAlign w:val="center"/>
          </w:tcPr>
          <w:p w14:paraId="6C1BF614" w14:textId="1334E532" w:rsidR="009A6435" w:rsidRDefault="009A6435" w:rsidP="009A6435">
            <w:pPr>
              <w:tabs>
                <w:tab w:val="right" w:pos="5954"/>
                <w:tab w:val="left" w:pos="6096"/>
                <w:tab w:val="right" w:pos="8080"/>
              </w:tabs>
              <w:spacing w:line="360" w:lineRule="auto"/>
              <w:rPr>
                <w:lang w:val="en-IN"/>
              </w:rPr>
            </w:pPr>
            <w:r>
              <w:rPr>
                <w:lang w:val="en-IN"/>
              </w:rPr>
              <w:t>Materials and methods</w:t>
            </w:r>
          </w:p>
        </w:tc>
        <w:tc>
          <w:tcPr>
            <w:tcW w:w="1791" w:type="dxa"/>
            <w:vAlign w:val="center"/>
          </w:tcPr>
          <w:p w14:paraId="07BC55E7" w14:textId="725DF803" w:rsidR="009A6435" w:rsidRDefault="00AD39D1" w:rsidP="009A6435">
            <w:pPr>
              <w:tabs>
                <w:tab w:val="right" w:pos="5954"/>
                <w:tab w:val="left" w:pos="6096"/>
                <w:tab w:val="right" w:pos="8080"/>
              </w:tabs>
              <w:spacing w:line="360" w:lineRule="auto"/>
              <w:rPr>
                <w:lang w:val="en-IN"/>
              </w:rPr>
            </w:pPr>
            <w:r>
              <w:rPr>
                <w:lang w:val="en-IN"/>
              </w:rPr>
              <w:t>12-15</w:t>
            </w:r>
          </w:p>
        </w:tc>
      </w:tr>
      <w:tr w:rsidR="009A6435" w14:paraId="57DBE649" w14:textId="77777777" w:rsidTr="00E20341">
        <w:trPr>
          <w:trHeight w:val="718"/>
        </w:trPr>
        <w:tc>
          <w:tcPr>
            <w:tcW w:w="1134" w:type="dxa"/>
            <w:vAlign w:val="center"/>
          </w:tcPr>
          <w:p w14:paraId="0C8180E1" w14:textId="0420C1DC" w:rsidR="009A6435" w:rsidRPr="009A6435" w:rsidRDefault="009A6435" w:rsidP="009A6435">
            <w:pPr>
              <w:tabs>
                <w:tab w:val="right" w:pos="5954"/>
                <w:tab w:val="left" w:pos="6096"/>
                <w:tab w:val="right" w:pos="8080"/>
              </w:tabs>
              <w:spacing w:line="360" w:lineRule="auto"/>
              <w:rPr>
                <w:b/>
                <w:bCs/>
                <w:lang w:val="en-IN"/>
              </w:rPr>
            </w:pPr>
            <w:r>
              <w:rPr>
                <w:b/>
                <w:bCs/>
                <w:lang w:val="en-IN"/>
              </w:rPr>
              <w:t>4</w:t>
            </w:r>
          </w:p>
        </w:tc>
        <w:tc>
          <w:tcPr>
            <w:tcW w:w="5812" w:type="dxa"/>
            <w:vAlign w:val="center"/>
          </w:tcPr>
          <w:p w14:paraId="5F39FE3F" w14:textId="191A8A1D" w:rsidR="009A6435" w:rsidRDefault="009A6435" w:rsidP="009A6435">
            <w:pPr>
              <w:tabs>
                <w:tab w:val="right" w:pos="5954"/>
                <w:tab w:val="left" w:pos="6096"/>
                <w:tab w:val="right" w:pos="8080"/>
              </w:tabs>
              <w:spacing w:line="360" w:lineRule="auto"/>
              <w:rPr>
                <w:lang w:val="en-IN"/>
              </w:rPr>
            </w:pPr>
            <w:r>
              <w:rPr>
                <w:lang w:val="en-IN"/>
              </w:rPr>
              <w:t>Results and discussion</w:t>
            </w:r>
          </w:p>
        </w:tc>
        <w:tc>
          <w:tcPr>
            <w:tcW w:w="1791" w:type="dxa"/>
            <w:vAlign w:val="center"/>
          </w:tcPr>
          <w:p w14:paraId="4EDB8DCE" w14:textId="6D6CAA38" w:rsidR="009A6435" w:rsidRDefault="00AD39D1" w:rsidP="009A6435">
            <w:pPr>
              <w:tabs>
                <w:tab w:val="right" w:pos="5954"/>
                <w:tab w:val="left" w:pos="6096"/>
                <w:tab w:val="right" w:pos="8080"/>
              </w:tabs>
              <w:spacing w:line="360" w:lineRule="auto"/>
              <w:rPr>
                <w:lang w:val="en-IN"/>
              </w:rPr>
            </w:pPr>
            <w:r>
              <w:rPr>
                <w:lang w:val="en-IN"/>
              </w:rPr>
              <w:t>15-18</w:t>
            </w:r>
          </w:p>
        </w:tc>
      </w:tr>
      <w:tr w:rsidR="009A6435" w14:paraId="2DC157DA" w14:textId="77777777" w:rsidTr="00E20341">
        <w:trPr>
          <w:trHeight w:val="686"/>
        </w:trPr>
        <w:tc>
          <w:tcPr>
            <w:tcW w:w="1134" w:type="dxa"/>
            <w:vAlign w:val="center"/>
          </w:tcPr>
          <w:p w14:paraId="2A1E5F2E" w14:textId="347D4556" w:rsidR="009A6435" w:rsidRPr="009A6435" w:rsidRDefault="009A6435" w:rsidP="009A6435">
            <w:pPr>
              <w:tabs>
                <w:tab w:val="right" w:pos="5954"/>
                <w:tab w:val="left" w:pos="6096"/>
                <w:tab w:val="right" w:pos="8080"/>
              </w:tabs>
              <w:spacing w:line="360" w:lineRule="auto"/>
              <w:rPr>
                <w:b/>
                <w:bCs/>
                <w:lang w:val="en-IN"/>
              </w:rPr>
            </w:pPr>
            <w:r>
              <w:rPr>
                <w:b/>
                <w:bCs/>
                <w:lang w:val="en-IN"/>
              </w:rPr>
              <w:t>5</w:t>
            </w:r>
          </w:p>
        </w:tc>
        <w:tc>
          <w:tcPr>
            <w:tcW w:w="5812" w:type="dxa"/>
            <w:vAlign w:val="center"/>
          </w:tcPr>
          <w:p w14:paraId="6A362753" w14:textId="22841806" w:rsidR="009A6435" w:rsidRDefault="009A6435" w:rsidP="009A6435">
            <w:pPr>
              <w:tabs>
                <w:tab w:val="right" w:pos="5954"/>
                <w:tab w:val="left" w:pos="6096"/>
                <w:tab w:val="right" w:pos="8080"/>
              </w:tabs>
              <w:spacing w:line="360" w:lineRule="auto"/>
              <w:rPr>
                <w:lang w:val="en-IN"/>
              </w:rPr>
            </w:pPr>
            <w:r>
              <w:rPr>
                <w:lang w:val="en-IN"/>
              </w:rPr>
              <w:t>Conclusion</w:t>
            </w:r>
          </w:p>
        </w:tc>
        <w:tc>
          <w:tcPr>
            <w:tcW w:w="1791" w:type="dxa"/>
            <w:vAlign w:val="center"/>
          </w:tcPr>
          <w:p w14:paraId="3A8F7D29" w14:textId="18421E3B" w:rsidR="009A6435" w:rsidRDefault="00AD39D1" w:rsidP="009A6435">
            <w:pPr>
              <w:tabs>
                <w:tab w:val="right" w:pos="5954"/>
                <w:tab w:val="left" w:pos="6096"/>
                <w:tab w:val="right" w:pos="8080"/>
              </w:tabs>
              <w:spacing w:line="360" w:lineRule="auto"/>
              <w:rPr>
                <w:lang w:val="en-IN"/>
              </w:rPr>
            </w:pPr>
            <w:r>
              <w:rPr>
                <w:lang w:val="en-IN"/>
              </w:rPr>
              <w:t>18</w:t>
            </w:r>
          </w:p>
        </w:tc>
      </w:tr>
      <w:tr w:rsidR="009A6435" w14:paraId="444728D3" w14:textId="77777777" w:rsidTr="00E20341">
        <w:trPr>
          <w:trHeight w:val="710"/>
        </w:trPr>
        <w:tc>
          <w:tcPr>
            <w:tcW w:w="1134" w:type="dxa"/>
            <w:vAlign w:val="center"/>
          </w:tcPr>
          <w:p w14:paraId="6D540462" w14:textId="44D9BA4D" w:rsidR="009A6435" w:rsidRPr="009A6435" w:rsidRDefault="009A6435" w:rsidP="009A6435">
            <w:pPr>
              <w:tabs>
                <w:tab w:val="right" w:pos="5954"/>
                <w:tab w:val="left" w:pos="6096"/>
                <w:tab w:val="right" w:pos="8080"/>
              </w:tabs>
              <w:spacing w:line="360" w:lineRule="auto"/>
              <w:rPr>
                <w:b/>
                <w:bCs/>
                <w:lang w:val="en-IN"/>
              </w:rPr>
            </w:pPr>
            <w:r>
              <w:rPr>
                <w:b/>
                <w:bCs/>
                <w:lang w:val="en-IN"/>
              </w:rPr>
              <w:t>6</w:t>
            </w:r>
          </w:p>
        </w:tc>
        <w:tc>
          <w:tcPr>
            <w:tcW w:w="5812" w:type="dxa"/>
            <w:vAlign w:val="center"/>
          </w:tcPr>
          <w:p w14:paraId="4B391AAA" w14:textId="0DCF3C6E" w:rsidR="009A6435" w:rsidRDefault="009A6435" w:rsidP="009A6435">
            <w:pPr>
              <w:tabs>
                <w:tab w:val="right" w:pos="5954"/>
                <w:tab w:val="left" w:pos="6096"/>
                <w:tab w:val="right" w:pos="8080"/>
              </w:tabs>
              <w:spacing w:line="360" w:lineRule="auto"/>
              <w:rPr>
                <w:lang w:val="en-IN"/>
              </w:rPr>
            </w:pPr>
            <w:r>
              <w:rPr>
                <w:lang w:val="en-IN"/>
              </w:rPr>
              <w:t>References</w:t>
            </w:r>
          </w:p>
        </w:tc>
        <w:tc>
          <w:tcPr>
            <w:tcW w:w="1791" w:type="dxa"/>
            <w:vAlign w:val="center"/>
          </w:tcPr>
          <w:p w14:paraId="68C0B75C" w14:textId="5A79A1DE" w:rsidR="009A6435" w:rsidRDefault="00AD39D1" w:rsidP="009A6435">
            <w:pPr>
              <w:tabs>
                <w:tab w:val="right" w:pos="5954"/>
                <w:tab w:val="left" w:pos="6096"/>
                <w:tab w:val="right" w:pos="8080"/>
              </w:tabs>
              <w:spacing w:line="360" w:lineRule="auto"/>
              <w:rPr>
                <w:lang w:val="en-IN"/>
              </w:rPr>
            </w:pPr>
            <w:r>
              <w:rPr>
                <w:lang w:val="en-IN"/>
              </w:rPr>
              <w:t>19-20</w:t>
            </w:r>
          </w:p>
        </w:tc>
      </w:tr>
    </w:tbl>
    <w:p w14:paraId="7D19429F" w14:textId="5E3AA6A4" w:rsidR="009A6435" w:rsidRDefault="009A6435" w:rsidP="00535AAD">
      <w:pPr>
        <w:tabs>
          <w:tab w:val="right" w:pos="5954"/>
          <w:tab w:val="left" w:pos="6096"/>
          <w:tab w:val="right" w:pos="8080"/>
        </w:tabs>
        <w:spacing w:line="360" w:lineRule="auto"/>
        <w:rPr>
          <w:lang w:val="en-IN"/>
        </w:rPr>
      </w:pPr>
    </w:p>
    <w:p w14:paraId="0B17BAAC" w14:textId="77777777" w:rsidR="009A6435" w:rsidRDefault="009A6435">
      <w:pPr>
        <w:suppressAutoHyphens w:val="0"/>
        <w:spacing w:after="160" w:line="259" w:lineRule="auto"/>
        <w:rPr>
          <w:lang w:val="en-IN"/>
        </w:rPr>
      </w:pPr>
      <w:r>
        <w:rPr>
          <w:lang w:val="en-IN"/>
        </w:rPr>
        <w:br w:type="page"/>
      </w:r>
    </w:p>
    <w:p w14:paraId="6507259B" w14:textId="21043CBF" w:rsidR="009A6435" w:rsidRPr="00B7424E" w:rsidRDefault="009A6435" w:rsidP="00535AAD">
      <w:pPr>
        <w:tabs>
          <w:tab w:val="right" w:pos="5954"/>
          <w:tab w:val="left" w:pos="6096"/>
          <w:tab w:val="right" w:pos="8080"/>
        </w:tabs>
        <w:spacing w:line="360" w:lineRule="auto"/>
        <w:rPr>
          <w:b/>
          <w:bCs/>
          <w:lang w:val="en-IN"/>
        </w:rPr>
      </w:pPr>
      <w:r w:rsidRPr="00B7424E">
        <w:rPr>
          <w:b/>
          <w:bCs/>
          <w:lang w:val="en-IN"/>
        </w:rPr>
        <w:lastRenderedPageBreak/>
        <w:t xml:space="preserve">List of </w:t>
      </w:r>
      <w:r w:rsidR="00E21B4A" w:rsidRPr="00B7424E">
        <w:rPr>
          <w:b/>
          <w:bCs/>
          <w:lang w:val="en-IN"/>
        </w:rPr>
        <w:t>F</w:t>
      </w:r>
      <w:r w:rsidRPr="00B7424E">
        <w:rPr>
          <w:b/>
          <w:bCs/>
          <w:lang w:val="en-IN"/>
        </w:rPr>
        <w:t>igures</w:t>
      </w:r>
    </w:p>
    <w:tbl>
      <w:tblPr>
        <w:tblStyle w:val="PlainTable1"/>
        <w:tblW w:w="0" w:type="auto"/>
        <w:tblLook w:val="04A0" w:firstRow="1" w:lastRow="0" w:firstColumn="1" w:lastColumn="0" w:noHBand="0" w:noVBand="1"/>
      </w:tblPr>
      <w:tblGrid>
        <w:gridCol w:w="988"/>
        <w:gridCol w:w="7087"/>
        <w:gridCol w:w="941"/>
      </w:tblGrid>
      <w:tr w:rsidR="00DF69BA" w14:paraId="3C1FED7A" w14:textId="77777777" w:rsidTr="00E20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8E2530" w14:textId="7587AF0C" w:rsidR="00DF69BA" w:rsidRPr="00B7424E" w:rsidRDefault="00DF69BA" w:rsidP="00DF69BA">
            <w:pPr>
              <w:tabs>
                <w:tab w:val="right" w:pos="5954"/>
                <w:tab w:val="left" w:pos="6096"/>
                <w:tab w:val="right" w:pos="8080"/>
              </w:tabs>
              <w:spacing w:line="360" w:lineRule="auto"/>
              <w:jc w:val="center"/>
              <w:rPr>
                <w:lang w:val="en-IN"/>
              </w:rPr>
            </w:pPr>
            <w:r w:rsidRPr="00B7424E">
              <w:rPr>
                <w:lang w:val="en-IN"/>
              </w:rPr>
              <w:t>S. No</w:t>
            </w:r>
          </w:p>
        </w:tc>
        <w:tc>
          <w:tcPr>
            <w:tcW w:w="7087" w:type="dxa"/>
          </w:tcPr>
          <w:p w14:paraId="09355A1D" w14:textId="65A6B5AD" w:rsidR="00DF69BA" w:rsidRPr="00B7424E" w:rsidRDefault="00DF69BA" w:rsidP="00DF69BA">
            <w:pPr>
              <w:tabs>
                <w:tab w:val="right" w:pos="5954"/>
                <w:tab w:val="left" w:pos="6096"/>
                <w:tab w:val="right" w:pos="8080"/>
              </w:tabs>
              <w:spacing w:line="360" w:lineRule="auto"/>
              <w:jc w:val="center"/>
              <w:cnfStyle w:val="100000000000" w:firstRow="1" w:lastRow="0" w:firstColumn="0" w:lastColumn="0" w:oddVBand="0" w:evenVBand="0" w:oddHBand="0" w:evenHBand="0" w:firstRowFirstColumn="0" w:firstRowLastColumn="0" w:lastRowFirstColumn="0" w:lastRowLastColumn="0"/>
              <w:rPr>
                <w:lang w:val="en-IN"/>
              </w:rPr>
            </w:pPr>
            <w:r w:rsidRPr="00B7424E">
              <w:rPr>
                <w:lang w:val="en-IN"/>
              </w:rPr>
              <w:t>Title</w:t>
            </w:r>
          </w:p>
        </w:tc>
        <w:tc>
          <w:tcPr>
            <w:tcW w:w="941" w:type="dxa"/>
          </w:tcPr>
          <w:p w14:paraId="5ECEBC70" w14:textId="5F80C43C" w:rsidR="00DF69BA" w:rsidRPr="00B7424E" w:rsidRDefault="00DF69BA" w:rsidP="00DF69BA">
            <w:pPr>
              <w:tabs>
                <w:tab w:val="right" w:pos="5954"/>
                <w:tab w:val="left" w:pos="6096"/>
                <w:tab w:val="right" w:pos="8080"/>
              </w:tabs>
              <w:spacing w:line="360" w:lineRule="auto"/>
              <w:jc w:val="center"/>
              <w:cnfStyle w:val="100000000000" w:firstRow="1" w:lastRow="0" w:firstColumn="0" w:lastColumn="0" w:oddVBand="0" w:evenVBand="0" w:oddHBand="0" w:evenHBand="0" w:firstRowFirstColumn="0" w:firstRowLastColumn="0" w:lastRowFirstColumn="0" w:lastRowLastColumn="0"/>
              <w:rPr>
                <w:lang w:val="en-IN"/>
              </w:rPr>
            </w:pPr>
            <w:r w:rsidRPr="00B7424E">
              <w:rPr>
                <w:lang w:val="en-IN"/>
              </w:rPr>
              <w:t>Page</w:t>
            </w:r>
          </w:p>
        </w:tc>
      </w:tr>
      <w:tr w:rsidR="00DF69BA" w14:paraId="6EF294BF" w14:textId="77777777" w:rsidTr="00E20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E64487" w14:textId="06EA5D96" w:rsidR="00DF69BA" w:rsidRPr="00B7424E" w:rsidRDefault="00DF69BA" w:rsidP="00DF69BA">
            <w:pPr>
              <w:pStyle w:val="ListParagraph"/>
              <w:numPr>
                <w:ilvl w:val="0"/>
                <w:numId w:val="1"/>
              </w:numPr>
              <w:tabs>
                <w:tab w:val="right" w:pos="5954"/>
                <w:tab w:val="left" w:pos="6096"/>
                <w:tab w:val="right" w:pos="8080"/>
              </w:tabs>
              <w:spacing w:line="360" w:lineRule="auto"/>
              <w:rPr>
                <w:lang w:val="en-IN"/>
              </w:rPr>
            </w:pPr>
          </w:p>
        </w:tc>
        <w:tc>
          <w:tcPr>
            <w:tcW w:w="7087" w:type="dxa"/>
          </w:tcPr>
          <w:p w14:paraId="2FDFB567" w14:textId="55FC88C7" w:rsidR="00DF69BA" w:rsidRPr="00B7424E" w:rsidRDefault="00AB0238" w:rsidP="00DF69BA">
            <w:pPr>
              <w:tabs>
                <w:tab w:val="right" w:pos="5954"/>
                <w:tab w:val="left" w:pos="6096"/>
                <w:tab w:val="right" w:pos="8080"/>
              </w:tabs>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AB0238">
              <w:rPr>
                <w:lang w:val="en-IN"/>
              </w:rPr>
              <w:t xml:space="preserve">leaves of </w:t>
            </w:r>
            <w:r w:rsidRPr="00954A4F">
              <w:rPr>
                <w:lang w:val="en-IN"/>
              </w:rPr>
              <w:t>Tamarindus Indica</w:t>
            </w:r>
          </w:p>
        </w:tc>
        <w:tc>
          <w:tcPr>
            <w:tcW w:w="941" w:type="dxa"/>
          </w:tcPr>
          <w:p w14:paraId="343EF966" w14:textId="32B01183" w:rsidR="00DF69BA" w:rsidRPr="00B7424E" w:rsidRDefault="00DF69BA" w:rsidP="00DF69BA">
            <w:pPr>
              <w:tabs>
                <w:tab w:val="right" w:pos="5954"/>
                <w:tab w:val="left" w:pos="6096"/>
                <w:tab w:val="right" w:pos="8080"/>
              </w:tabs>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B7424E">
              <w:rPr>
                <w:lang w:val="en-IN"/>
              </w:rPr>
              <w:t>1</w:t>
            </w:r>
            <w:r w:rsidR="00FC058F">
              <w:rPr>
                <w:lang w:val="en-IN"/>
              </w:rPr>
              <w:t>2</w:t>
            </w:r>
          </w:p>
        </w:tc>
      </w:tr>
      <w:tr w:rsidR="00DF69BA" w14:paraId="203EFE08" w14:textId="77777777" w:rsidTr="00E20341">
        <w:tc>
          <w:tcPr>
            <w:cnfStyle w:val="001000000000" w:firstRow="0" w:lastRow="0" w:firstColumn="1" w:lastColumn="0" w:oddVBand="0" w:evenVBand="0" w:oddHBand="0" w:evenHBand="0" w:firstRowFirstColumn="0" w:firstRowLastColumn="0" w:lastRowFirstColumn="0" w:lastRowLastColumn="0"/>
            <w:tcW w:w="988" w:type="dxa"/>
          </w:tcPr>
          <w:p w14:paraId="6B41434B" w14:textId="303A27D8" w:rsidR="00DF69BA" w:rsidRPr="00B7424E" w:rsidRDefault="00DF69BA" w:rsidP="00DF69BA">
            <w:pPr>
              <w:pStyle w:val="ListParagraph"/>
              <w:numPr>
                <w:ilvl w:val="0"/>
                <w:numId w:val="1"/>
              </w:numPr>
              <w:tabs>
                <w:tab w:val="right" w:pos="5954"/>
                <w:tab w:val="left" w:pos="6096"/>
                <w:tab w:val="right" w:pos="8080"/>
              </w:tabs>
              <w:spacing w:line="360" w:lineRule="auto"/>
              <w:rPr>
                <w:lang w:val="en-IN"/>
              </w:rPr>
            </w:pPr>
          </w:p>
        </w:tc>
        <w:tc>
          <w:tcPr>
            <w:tcW w:w="7087" w:type="dxa"/>
          </w:tcPr>
          <w:p w14:paraId="41BF8144" w14:textId="14096C5C" w:rsidR="00DF69BA" w:rsidRPr="00B7424E" w:rsidRDefault="00FC058F" w:rsidP="00DF69BA">
            <w:pPr>
              <w:tabs>
                <w:tab w:val="right" w:pos="5954"/>
                <w:tab w:val="left" w:pos="6096"/>
                <w:tab w:val="right" w:pos="8080"/>
              </w:tabs>
              <w:spacing w:line="360" w:lineRule="auto"/>
              <w:cnfStyle w:val="000000000000" w:firstRow="0" w:lastRow="0" w:firstColumn="0" w:lastColumn="0" w:oddVBand="0" w:evenVBand="0" w:oddHBand="0" w:evenHBand="0" w:firstRowFirstColumn="0" w:firstRowLastColumn="0" w:lastRowFirstColumn="0" w:lastRowLastColumn="0"/>
              <w:rPr>
                <w:lang w:val="en-IN"/>
              </w:rPr>
            </w:pPr>
            <w:r>
              <w:rPr>
                <w:lang w:val="en-IN"/>
              </w:rPr>
              <w:t>Green synthesis of AgNO</w:t>
            </w:r>
            <w:r>
              <w:rPr>
                <w:vertAlign w:val="subscript"/>
                <w:lang w:val="en-IN"/>
              </w:rPr>
              <w:t>3</w:t>
            </w:r>
          </w:p>
        </w:tc>
        <w:tc>
          <w:tcPr>
            <w:tcW w:w="941" w:type="dxa"/>
          </w:tcPr>
          <w:p w14:paraId="6ACEF2A1" w14:textId="27ED6EFE" w:rsidR="00DF69BA" w:rsidRPr="00B7424E" w:rsidRDefault="00FC058F" w:rsidP="00DF69BA">
            <w:pPr>
              <w:tabs>
                <w:tab w:val="right" w:pos="5954"/>
                <w:tab w:val="left" w:pos="6096"/>
                <w:tab w:val="right" w:pos="8080"/>
              </w:tabs>
              <w:spacing w:line="360" w:lineRule="auto"/>
              <w:cnfStyle w:val="000000000000" w:firstRow="0" w:lastRow="0" w:firstColumn="0" w:lastColumn="0" w:oddVBand="0" w:evenVBand="0" w:oddHBand="0" w:evenHBand="0" w:firstRowFirstColumn="0" w:firstRowLastColumn="0" w:lastRowFirstColumn="0" w:lastRowLastColumn="0"/>
              <w:rPr>
                <w:lang w:val="en-IN"/>
              </w:rPr>
            </w:pPr>
            <w:r>
              <w:rPr>
                <w:lang w:val="en-IN"/>
              </w:rPr>
              <w:t>13</w:t>
            </w:r>
          </w:p>
        </w:tc>
      </w:tr>
      <w:tr w:rsidR="00DF69BA" w14:paraId="3E23B33F" w14:textId="77777777" w:rsidTr="00E20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A42FFB" w14:textId="7956906D" w:rsidR="00DF69BA" w:rsidRPr="00FC058F" w:rsidRDefault="00DF69BA" w:rsidP="00FC058F">
            <w:pPr>
              <w:pStyle w:val="ListParagraph"/>
              <w:numPr>
                <w:ilvl w:val="0"/>
                <w:numId w:val="1"/>
              </w:numPr>
              <w:tabs>
                <w:tab w:val="right" w:pos="5954"/>
                <w:tab w:val="left" w:pos="6096"/>
                <w:tab w:val="right" w:pos="8080"/>
              </w:tabs>
              <w:spacing w:line="360" w:lineRule="auto"/>
              <w:rPr>
                <w:lang w:val="en-IN"/>
              </w:rPr>
            </w:pPr>
          </w:p>
        </w:tc>
        <w:tc>
          <w:tcPr>
            <w:tcW w:w="7087" w:type="dxa"/>
          </w:tcPr>
          <w:p w14:paraId="54D17711" w14:textId="469DE852" w:rsidR="00DF69BA" w:rsidRPr="00B7424E" w:rsidRDefault="00FC058F" w:rsidP="00DF69BA">
            <w:pPr>
              <w:tabs>
                <w:tab w:val="right" w:pos="5954"/>
                <w:tab w:val="left" w:pos="6096"/>
                <w:tab w:val="right" w:pos="8080"/>
              </w:tabs>
              <w:spacing w:line="360" w:lineRule="auto"/>
              <w:cnfStyle w:val="000000100000" w:firstRow="0" w:lastRow="0" w:firstColumn="0" w:lastColumn="0" w:oddVBand="0" w:evenVBand="0" w:oddHBand="1" w:evenHBand="0" w:firstRowFirstColumn="0" w:firstRowLastColumn="0" w:lastRowFirstColumn="0" w:lastRowLastColumn="0"/>
              <w:rPr>
                <w:lang w:val="en-IN"/>
              </w:rPr>
            </w:pPr>
            <w:r w:rsidRPr="00FC058F">
              <w:rPr>
                <w:lang w:val="en-IN"/>
              </w:rPr>
              <w:t xml:space="preserve">synthesis of </w:t>
            </w:r>
            <w:proofErr w:type="spellStart"/>
            <w:r w:rsidRPr="00FC058F">
              <w:rPr>
                <w:lang w:val="en-IN"/>
              </w:rPr>
              <w:t>CuNPs</w:t>
            </w:r>
            <w:proofErr w:type="spellEnd"/>
            <w:r w:rsidRPr="00FC058F">
              <w:rPr>
                <w:lang w:val="en-IN"/>
              </w:rPr>
              <w:t xml:space="preserve"> from CuSO4</w:t>
            </w:r>
            <w:r>
              <w:rPr>
                <w:lang w:val="en-IN"/>
              </w:rPr>
              <w:t>.</w:t>
            </w:r>
            <w:r w:rsidRPr="00FC058F">
              <w:rPr>
                <w:lang w:val="en-IN"/>
              </w:rPr>
              <w:t>5H2O</w:t>
            </w:r>
            <w:r>
              <w:rPr>
                <w:lang w:val="en-IN"/>
              </w:rPr>
              <w:t xml:space="preserve"> </w:t>
            </w:r>
          </w:p>
        </w:tc>
        <w:tc>
          <w:tcPr>
            <w:tcW w:w="941" w:type="dxa"/>
          </w:tcPr>
          <w:p w14:paraId="02D19A93" w14:textId="4004B4AF" w:rsidR="00DF69BA" w:rsidRPr="00B7424E" w:rsidRDefault="00FC058F" w:rsidP="00DF69BA">
            <w:pPr>
              <w:tabs>
                <w:tab w:val="right" w:pos="5954"/>
                <w:tab w:val="left" w:pos="6096"/>
                <w:tab w:val="right" w:pos="8080"/>
              </w:tabs>
              <w:spacing w:line="360" w:lineRule="auto"/>
              <w:cnfStyle w:val="000000100000" w:firstRow="0" w:lastRow="0" w:firstColumn="0" w:lastColumn="0" w:oddVBand="0" w:evenVBand="0" w:oddHBand="1" w:evenHBand="0" w:firstRowFirstColumn="0" w:firstRowLastColumn="0" w:lastRowFirstColumn="0" w:lastRowLastColumn="0"/>
              <w:rPr>
                <w:lang w:val="en-IN"/>
              </w:rPr>
            </w:pPr>
            <w:r>
              <w:rPr>
                <w:lang w:val="en-IN"/>
              </w:rPr>
              <w:t>13</w:t>
            </w:r>
          </w:p>
        </w:tc>
      </w:tr>
      <w:tr w:rsidR="00FC058F" w14:paraId="57E0C6C7" w14:textId="77777777" w:rsidTr="00E20341">
        <w:tc>
          <w:tcPr>
            <w:cnfStyle w:val="001000000000" w:firstRow="0" w:lastRow="0" w:firstColumn="1" w:lastColumn="0" w:oddVBand="0" w:evenVBand="0" w:oddHBand="0" w:evenHBand="0" w:firstRowFirstColumn="0" w:firstRowLastColumn="0" w:lastRowFirstColumn="0" w:lastRowLastColumn="0"/>
            <w:tcW w:w="988" w:type="dxa"/>
          </w:tcPr>
          <w:p w14:paraId="7A7B0CE9" w14:textId="77777777" w:rsidR="00FC058F" w:rsidRPr="00FC058F" w:rsidRDefault="00FC058F" w:rsidP="00FC058F">
            <w:pPr>
              <w:pStyle w:val="ListParagraph"/>
              <w:numPr>
                <w:ilvl w:val="0"/>
                <w:numId w:val="1"/>
              </w:numPr>
              <w:tabs>
                <w:tab w:val="right" w:pos="5954"/>
                <w:tab w:val="left" w:pos="6096"/>
                <w:tab w:val="right" w:pos="8080"/>
              </w:tabs>
              <w:spacing w:line="360" w:lineRule="auto"/>
              <w:rPr>
                <w:lang w:val="en-IN"/>
              </w:rPr>
            </w:pPr>
          </w:p>
        </w:tc>
        <w:tc>
          <w:tcPr>
            <w:tcW w:w="7087" w:type="dxa"/>
          </w:tcPr>
          <w:p w14:paraId="5DAB4665" w14:textId="164E8F7F" w:rsidR="00FC058F" w:rsidRPr="00FC058F" w:rsidRDefault="00FC058F" w:rsidP="00DF69BA">
            <w:pPr>
              <w:tabs>
                <w:tab w:val="right" w:pos="5954"/>
                <w:tab w:val="left" w:pos="6096"/>
                <w:tab w:val="right" w:pos="8080"/>
              </w:tabs>
              <w:spacing w:line="360" w:lineRule="auto"/>
              <w:cnfStyle w:val="000000000000" w:firstRow="0" w:lastRow="0" w:firstColumn="0" w:lastColumn="0" w:oddVBand="0" w:evenVBand="0" w:oddHBand="0" w:evenHBand="0" w:firstRowFirstColumn="0" w:firstRowLastColumn="0" w:lastRowFirstColumn="0" w:lastRowLastColumn="0"/>
              <w:rPr>
                <w:lang w:val="en-IN"/>
              </w:rPr>
            </w:pPr>
            <w:r w:rsidRPr="00FC058F">
              <w:rPr>
                <w:lang w:val="en-IN"/>
              </w:rPr>
              <w:t>Synthesis of BM Ag-Cu NPs at pH 5, 7, 9 respectively.</w:t>
            </w:r>
          </w:p>
        </w:tc>
        <w:tc>
          <w:tcPr>
            <w:tcW w:w="941" w:type="dxa"/>
          </w:tcPr>
          <w:p w14:paraId="0EB8855C" w14:textId="62F8C8D0" w:rsidR="00FC058F" w:rsidRDefault="00FC058F" w:rsidP="00DF69BA">
            <w:pPr>
              <w:tabs>
                <w:tab w:val="right" w:pos="5954"/>
                <w:tab w:val="left" w:pos="6096"/>
                <w:tab w:val="right" w:pos="8080"/>
              </w:tabs>
              <w:spacing w:line="360" w:lineRule="auto"/>
              <w:cnfStyle w:val="000000000000" w:firstRow="0" w:lastRow="0" w:firstColumn="0" w:lastColumn="0" w:oddVBand="0" w:evenVBand="0" w:oddHBand="0" w:evenHBand="0" w:firstRowFirstColumn="0" w:firstRowLastColumn="0" w:lastRowFirstColumn="0" w:lastRowLastColumn="0"/>
              <w:rPr>
                <w:lang w:val="en-IN"/>
              </w:rPr>
            </w:pPr>
            <w:r>
              <w:rPr>
                <w:lang w:val="en-IN"/>
              </w:rPr>
              <w:t>14</w:t>
            </w:r>
          </w:p>
        </w:tc>
      </w:tr>
      <w:tr w:rsidR="00FC058F" w14:paraId="4EAC99AC" w14:textId="77777777" w:rsidTr="00E20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BC4057E" w14:textId="77777777" w:rsidR="00FC058F" w:rsidRPr="00FC058F" w:rsidRDefault="00FC058F" w:rsidP="00FC058F">
            <w:pPr>
              <w:pStyle w:val="ListParagraph"/>
              <w:numPr>
                <w:ilvl w:val="0"/>
                <w:numId w:val="1"/>
              </w:numPr>
              <w:tabs>
                <w:tab w:val="right" w:pos="5954"/>
                <w:tab w:val="left" w:pos="6096"/>
                <w:tab w:val="right" w:pos="8080"/>
              </w:tabs>
              <w:spacing w:line="360" w:lineRule="auto"/>
              <w:rPr>
                <w:lang w:val="en-IN"/>
              </w:rPr>
            </w:pPr>
          </w:p>
        </w:tc>
        <w:tc>
          <w:tcPr>
            <w:tcW w:w="7087" w:type="dxa"/>
          </w:tcPr>
          <w:p w14:paraId="4A1386C5" w14:textId="39252090" w:rsidR="00FC058F" w:rsidRPr="00FC058F" w:rsidRDefault="00FC058F" w:rsidP="00DF69BA">
            <w:pPr>
              <w:tabs>
                <w:tab w:val="right" w:pos="5954"/>
                <w:tab w:val="left" w:pos="6096"/>
                <w:tab w:val="right" w:pos="8080"/>
              </w:tabs>
              <w:spacing w:line="360" w:lineRule="auto"/>
              <w:cnfStyle w:val="000000100000" w:firstRow="0" w:lastRow="0" w:firstColumn="0" w:lastColumn="0" w:oddVBand="0" w:evenVBand="0" w:oddHBand="1" w:evenHBand="0" w:firstRowFirstColumn="0" w:firstRowLastColumn="0" w:lastRowFirstColumn="0" w:lastRowLastColumn="0"/>
              <w:rPr>
                <w:lang w:val="en-IN"/>
              </w:rPr>
            </w:pPr>
            <w:r>
              <w:rPr>
                <w:noProof/>
                <w:lang w:val="en-IN"/>
                <w14:ligatures w14:val="standardContextual"/>
              </w:rPr>
              <w:t>ZOI of Ag and Ag-Cu against</w:t>
            </w:r>
            <w:r>
              <w:rPr>
                <w:noProof/>
                <w:lang w:val="en-IN"/>
                <w14:ligatures w14:val="standardContextual"/>
              </w:rPr>
              <w:t xml:space="preserve"> B. subtilis</w:t>
            </w:r>
          </w:p>
        </w:tc>
        <w:tc>
          <w:tcPr>
            <w:tcW w:w="941" w:type="dxa"/>
          </w:tcPr>
          <w:p w14:paraId="6A25FECB" w14:textId="53939D18" w:rsidR="00FC058F" w:rsidRDefault="00A8061A" w:rsidP="00DF69BA">
            <w:pPr>
              <w:tabs>
                <w:tab w:val="right" w:pos="5954"/>
                <w:tab w:val="left" w:pos="6096"/>
                <w:tab w:val="right" w:pos="8080"/>
              </w:tabs>
              <w:spacing w:line="360" w:lineRule="auto"/>
              <w:cnfStyle w:val="000000100000" w:firstRow="0" w:lastRow="0" w:firstColumn="0" w:lastColumn="0" w:oddVBand="0" w:evenVBand="0" w:oddHBand="1" w:evenHBand="0" w:firstRowFirstColumn="0" w:firstRowLastColumn="0" w:lastRowFirstColumn="0" w:lastRowLastColumn="0"/>
              <w:rPr>
                <w:lang w:val="en-IN"/>
              </w:rPr>
            </w:pPr>
            <w:r>
              <w:rPr>
                <w:lang w:val="en-IN"/>
              </w:rPr>
              <w:t>15</w:t>
            </w:r>
          </w:p>
        </w:tc>
      </w:tr>
      <w:tr w:rsidR="00FC058F" w14:paraId="4DA3A9D0" w14:textId="77777777" w:rsidTr="00E20341">
        <w:tc>
          <w:tcPr>
            <w:cnfStyle w:val="001000000000" w:firstRow="0" w:lastRow="0" w:firstColumn="1" w:lastColumn="0" w:oddVBand="0" w:evenVBand="0" w:oddHBand="0" w:evenHBand="0" w:firstRowFirstColumn="0" w:firstRowLastColumn="0" w:lastRowFirstColumn="0" w:lastRowLastColumn="0"/>
            <w:tcW w:w="988" w:type="dxa"/>
          </w:tcPr>
          <w:p w14:paraId="6510DD80" w14:textId="77777777" w:rsidR="00FC058F" w:rsidRPr="00FC058F" w:rsidRDefault="00FC058F" w:rsidP="00FC058F">
            <w:pPr>
              <w:pStyle w:val="ListParagraph"/>
              <w:numPr>
                <w:ilvl w:val="0"/>
                <w:numId w:val="1"/>
              </w:numPr>
              <w:tabs>
                <w:tab w:val="right" w:pos="5954"/>
                <w:tab w:val="left" w:pos="6096"/>
                <w:tab w:val="right" w:pos="8080"/>
              </w:tabs>
              <w:spacing w:line="360" w:lineRule="auto"/>
              <w:rPr>
                <w:lang w:val="en-IN"/>
              </w:rPr>
            </w:pPr>
          </w:p>
        </w:tc>
        <w:tc>
          <w:tcPr>
            <w:tcW w:w="7087" w:type="dxa"/>
          </w:tcPr>
          <w:p w14:paraId="530E5921" w14:textId="3B85761A" w:rsidR="00FC058F" w:rsidRPr="00FC058F" w:rsidRDefault="00FC058F" w:rsidP="00DF69BA">
            <w:pPr>
              <w:tabs>
                <w:tab w:val="right" w:pos="5954"/>
                <w:tab w:val="left" w:pos="6096"/>
                <w:tab w:val="right" w:pos="8080"/>
              </w:tabs>
              <w:spacing w:line="360" w:lineRule="auto"/>
              <w:cnfStyle w:val="000000000000" w:firstRow="0" w:lastRow="0" w:firstColumn="0" w:lastColumn="0" w:oddVBand="0" w:evenVBand="0" w:oddHBand="0" w:evenHBand="0" w:firstRowFirstColumn="0" w:firstRowLastColumn="0" w:lastRowFirstColumn="0" w:lastRowLastColumn="0"/>
              <w:rPr>
                <w:lang w:val="en-IN"/>
              </w:rPr>
            </w:pPr>
            <w:r>
              <w:rPr>
                <w:noProof/>
                <w:lang w:val="en-IN"/>
                <w14:ligatures w14:val="standardContextual"/>
              </w:rPr>
              <w:t>ZOI of Ag and Ag-Cu against</w:t>
            </w:r>
            <w:r w:rsidR="00A8061A">
              <w:rPr>
                <w:noProof/>
                <w:lang w:val="en-IN"/>
                <w14:ligatures w14:val="standardContextual"/>
              </w:rPr>
              <w:t xml:space="preserve"> S. </w:t>
            </w:r>
            <w:r w:rsidR="00A8061A" w:rsidRPr="00686401">
              <w:rPr>
                <w:lang w:val="en-IN"/>
              </w:rPr>
              <w:t>aureus</w:t>
            </w:r>
          </w:p>
        </w:tc>
        <w:tc>
          <w:tcPr>
            <w:tcW w:w="941" w:type="dxa"/>
          </w:tcPr>
          <w:p w14:paraId="687E3AD3" w14:textId="20CAEC9C" w:rsidR="00FC058F" w:rsidRDefault="00A8061A" w:rsidP="00DF69BA">
            <w:pPr>
              <w:tabs>
                <w:tab w:val="right" w:pos="5954"/>
                <w:tab w:val="left" w:pos="6096"/>
                <w:tab w:val="right" w:pos="8080"/>
              </w:tabs>
              <w:spacing w:line="360" w:lineRule="auto"/>
              <w:cnfStyle w:val="000000000000" w:firstRow="0" w:lastRow="0" w:firstColumn="0" w:lastColumn="0" w:oddVBand="0" w:evenVBand="0" w:oddHBand="0" w:evenHBand="0" w:firstRowFirstColumn="0" w:firstRowLastColumn="0" w:lastRowFirstColumn="0" w:lastRowLastColumn="0"/>
              <w:rPr>
                <w:lang w:val="en-IN"/>
              </w:rPr>
            </w:pPr>
            <w:r>
              <w:rPr>
                <w:lang w:val="en-IN"/>
              </w:rPr>
              <w:t>15</w:t>
            </w:r>
          </w:p>
        </w:tc>
      </w:tr>
      <w:tr w:rsidR="00FC058F" w14:paraId="2CAFD11A" w14:textId="77777777" w:rsidTr="00E20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0F0B9CF" w14:textId="77777777" w:rsidR="00FC058F" w:rsidRPr="00FC058F" w:rsidRDefault="00FC058F" w:rsidP="00FC058F">
            <w:pPr>
              <w:pStyle w:val="ListParagraph"/>
              <w:numPr>
                <w:ilvl w:val="0"/>
                <w:numId w:val="1"/>
              </w:numPr>
              <w:tabs>
                <w:tab w:val="right" w:pos="5954"/>
                <w:tab w:val="left" w:pos="6096"/>
                <w:tab w:val="right" w:pos="8080"/>
              </w:tabs>
              <w:spacing w:line="360" w:lineRule="auto"/>
              <w:rPr>
                <w:lang w:val="en-IN"/>
              </w:rPr>
            </w:pPr>
          </w:p>
        </w:tc>
        <w:tc>
          <w:tcPr>
            <w:tcW w:w="7087" w:type="dxa"/>
          </w:tcPr>
          <w:p w14:paraId="2E14F28C" w14:textId="6F555497" w:rsidR="00FC058F" w:rsidRPr="00FC058F" w:rsidRDefault="00FC058F" w:rsidP="00DF69BA">
            <w:pPr>
              <w:tabs>
                <w:tab w:val="right" w:pos="5954"/>
                <w:tab w:val="left" w:pos="6096"/>
                <w:tab w:val="right" w:pos="8080"/>
              </w:tabs>
              <w:spacing w:line="360" w:lineRule="auto"/>
              <w:cnfStyle w:val="000000100000" w:firstRow="0" w:lastRow="0" w:firstColumn="0" w:lastColumn="0" w:oddVBand="0" w:evenVBand="0" w:oddHBand="1" w:evenHBand="0" w:firstRowFirstColumn="0" w:firstRowLastColumn="0" w:lastRowFirstColumn="0" w:lastRowLastColumn="0"/>
              <w:rPr>
                <w:lang w:val="en-IN"/>
              </w:rPr>
            </w:pPr>
            <w:r>
              <w:rPr>
                <w:noProof/>
                <w:lang w:val="en-IN"/>
                <w14:ligatures w14:val="standardContextual"/>
              </w:rPr>
              <w:t>ZOI of Ag and Ag-Cu against</w:t>
            </w:r>
            <w:r w:rsidR="00A8061A">
              <w:rPr>
                <w:noProof/>
                <w:lang w:val="en-IN"/>
                <w14:ligatures w14:val="standardContextual"/>
              </w:rPr>
              <w:t xml:space="preserve"> C. albicans</w:t>
            </w:r>
          </w:p>
        </w:tc>
        <w:tc>
          <w:tcPr>
            <w:tcW w:w="941" w:type="dxa"/>
          </w:tcPr>
          <w:p w14:paraId="74A9AF1D" w14:textId="79F0C2B8" w:rsidR="00FC058F" w:rsidRDefault="00A8061A" w:rsidP="00DF69BA">
            <w:pPr>
              <w:tabs>
                <w:tab w:val="right" w:pos="5954"/>
                <w:tab w:val="left" w:pos="6096"/>
                <w:tab w:val="right" w:pos="8080"/>
              </w:tabs>
              <w:spacing w:line="360" w:lineRule="auto"/>
              <w:cnfStyle w:val="000000100000" w:firstRow="0" w:lastRow="0" w:firstColumn="0" w:lastColumn="0" w:oddVBand="0" w:evenVBand="0" w:oddHBand="1" w:evenHBand="0" w:firstRowFirstColumn="0" w:firstRowLastColumn="0" w:lastRowFirstColumn="0" w:lastRowLastColumn="0"/>
              <w:rPr>
                <w:lang w:val="en-IN"/>
              </w:rPr>
            </w:pPr>
            <w:r>
              <w:rPr>
                <w:lang w:val="en-IN"/>
              </w:rPr>
              <w:t>15</w:t>
            </w:r>
          </w:p>
        </w:tc>
      </w:tr>
      <w:tr w:rsidR="00A8061A" w14:paraId="227C5814" w14:textId="77777777" w:rsidTr="00E20341">
        <w:tc>
          <w:tcPr>
            <w:cnfStyle w:val="001000000000" w:firstRow="0" w:lastRow="0" w:firstColumn="1" w:lastColumn="0" w:oddVBand="0" w:evenVBand="0" w:oddHBand="0" w:evenHBand="0" w:firstRowFirstColumn="0" w:firstRowLastColumn="0" w:lastRowFirstColumn="0" w:lastRowLastColumn="0"/>
            <w:tcW w:w="988" w:type="dxa"/>
          </w:tcPr>
          <w:p w14:paraId="7F18EBB1" w14:textId="77777777" w:rsidR="00A8061A" w:rsidRPr="00FC058F" w:rsidRDefault="00A8061A" w:rsidP="00FC058F">
            <w:pPr>
              <w:pStyle w:val="ListParagraph"/>
              <w:numPr>
                <w:ilvl w:val="0"/>
                <w:numId w:val="1"/>
              </w:numPr>
              <w:tabs>
                <w:tab w:val="right" w:pos="5954"/>
                <w:tab w:val="left" w:pos="6096"/>
                <w:tab w:val="right" w:pos="8080"/>
              </w:tabs>
              <w:spacing w:line="360" w:lineRule="auto"/>
              <w:rPr>
                <w:lang w:val="en-IN"/>
              </w:rPr>
            </w:pPr>
          </w:p>
        </w:tc>
        <w:tc>
          <w:tcPr>
            <w:tcW w:w="7087" w:type="dxa"/>
          </w:tcPr>
          <w:p w14:paraId="7A16D697" w14:textId="1C1C9689" w:rsidR="00A8061A" w:rsidRDefault="00A8061A" w:rsidP="00DF69BA">
            <w:pPr>
              <w:tabs>
                <w:tab w:val="right" w:pos="5954"/>
                <w:tab w:val="left" w:pos="6096"/>
                <w:tab w:val="right" w:pos="8080"/>
              </w:tabs>
              <w:spacing w:line="360" w:lineRule="auto"/>
              <w:cnfStyle w:val="000000000000" w:firstRow="0" w:lastRow="0" w:firstColumn="0" w:lastColumn="0" w:oddVBand="0" w:evenVBand="0" w:oddHBand="0" w:evenHBand="0" w:firstRowFirstColumn="0" w:firstRowLastColumn="0" w:lastRowFirstColumn="0" w:lastRowLastColumn="0"/>
              <w:rPr>
                <w:noProof/>
                <w:lang w:val="en-IN"/>
                <w14:ligatures w14:val="standardContextual"/>
              </w:rPr>
            </w:pPr>
            <w:r>
              <w:rPr>
                <w:noProof/>
                <w:lang w:val="en-IN"/>
                <w14:ligatures w14:val="standardContextual"/>
              </w:rPr>
              <w:t>ZOI of Cu anf Ag-Cu against E. coli</w:t>
            </w:r>
          </w:p>
        </w:tc>
        <w:tc>
          <w:tcPr>
            <w:tcW w:w="941" w:type="dxa"/>
          </w:tcPr>
          <w:p w14:paraId="59335CCF" w14:textId="7CE0CEA2" w:rsidR="00A8061A" w:rsidRDefault="00A8061A" w:rsidP="00DF69BA">
            <w:pPr>
              <w:tabs>
                <w:tab w:val="right" w:pos="5954"/>
                <w:tab w:val="left" w:pos="6096"/>
                <w:tab w:val="right" w:pos="8080"/>
              </w:tabs>
              <w:spacing w:line="360" w:lineRule="auto"/>
              <w:cnfStyle w:val="000000000000" w:firstRow="0" w:lastRow="0" w:firstColumn="0" w:lastColumn="0" w:oddVBand="0" w:evenVBand="0" w:oddHBand="0" w:evenHBand="0" w:firstRowFirstColumn="0" w:firstRowLastColumn="0" w:lastRowFirstColumn="0" w:lastRowLastColumn="0"/>
              <w:rPr>
                <w:lang w:val="en-IN"/>
              </w:rPr>
            </w:pPr>
            <w:r>
              <w:rPr>
                <w:lang w:val="en-IN"/>
              </w:rPr>
              <w:t>15</w:t>
            </w:r>
          </w:p>
        </w:tc>
      </w:tr>
      <w:tr w:rsidR="00A8061A" w14:paraId="0DB5306E" w14:textId="77777777" w:rsidTr="00E20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509CDC7" w14:textId="77777777" w:rsidR="00A8061A" w:rsidRPr="00FC058F" w:rsidRDefault="00A8061A" w:rsidP="00FC058F">
            <w:pPr>
              <w:pStyle w:val="ListParagraph"/>
              <w:numPr>
                <w:ilvl w:val="0"/>
                <w:numId w:val="1"/>
              </w:numPr>
              <w:tabs>
                <w:tab w:val="right" w:pos="5954"/>
                <w:tab w:val="left" w:pos="6096"/>
                <w:tab w:val="right" w:pos="8080"/>
              </w:tabs>
              <w:spacing w:line="360" w:lineRule="auto"/>
              <w:rPr>
                <w:lang w:val="en-IN"/>
              </w:rPr>
            </w:pPr>
          </w:p>
        </w:tc>
        <w:tc>
          <w:tcPr>
            <w:tcW w:w="7087" w:type="dxa"/>
          </w:tcPr>
          <w:p w14:paraId="642802F6" w14:textId="0BB9C986" w:rsidR="00A8061A" w:rsidRDefault="00AD39D1" w:rsidP="00AD39D1">
            <w:pPr>
              <w:tabs>
                <w:tab w:val="right" w:pos="5954"/>
                <w:tab w:val="left" w:pos="6096"/>
                <w:tab w:val="right" w:pos="8080"/>
              </w:tabs>
              <w:spacing w:line="360" w:lineRule="auto"/>
              <w:cnfStyle w:val="000000100000" w:firstRow="0" w:lastRow="0" w:firstColumn="0" w:lastColumn="0" w:oddVBand="0" w:evenVBand="0" w:oddHBand="1" w:evenHBand="0" w:firstRowFirstColumn="0" w:firstRowLastColumn="0" w:lastRowFirstColumn="0" w:lastRowLastColumn="0"/>
              <w:rPr>
                <w:noProof/>
                <w:lang w:val="en-IN"/>
                <w14:ligatures w14:val="standardContextual"/>
              </w:rPr>
            </w:pPr>
            <w:r w:rsidRPr="00AD39D1">
              <w:rPr>
                <w:noProof/>
                <w:lang w:val="en-IN"/>
                <w14:ligatures w14:val="standardContextual"/>
              </w:rPr>
              <w:t>UV-vis absorption spectra of silver nanoparticles</w:t>
            </w:r>
            <w:r>
              <w:rPr>
                <w:noProof/>
                <w:lang w:val="en-IN"/>
                <w14:ligatures w14:val="standardContextual"/>
              </w:rPr>
              <w:t xml:space="preserve"> </w:t>
            </w:r>
            <w:r w:rsidRPr="00AD39D1">
              <w:rPr>
                <w:noProof/>
                <w:lang w:val="en-IN"/>
                <w14:ligatures w14:val="standardContextual"/>
              </w:rPr>
              <w:t>using Tamarindus Indica leaf extract</w:t>
            </w:r>
          </w:p>
        </w:tc>
        <w:tc>
          <w:tcPr>
            <w:tcW w:w="941" w:type="dxa"/>
          </w:tcPr>
          <w:p w14:paraId="6E0695FE" w14:textId="2B258FBA" w:rsidR="00A8061A" w:rsidRDefault="00AD39D1" w:rsidP="00DF69BA">
            <w:pPr>
              <w:tabs>
                <w:tab w:val="right" w:pos="5954"/>
                <w:tab w:val="left" w:pos="6096"/>
                <w:tab w:val="right" w:pos="8080"/>
              </w:tabs>
              <w:spacing w:line="360" w:lineRule="auto"/>
              <w:cnfStyle w:val="000000100000" w:firstRow="0" w:lastRow="0" w:firstColumn="0" w:lastColumn="0" w:oddVBand="0" w:evenVBand="0" w:oddHBand="1" w:evenHBand="0" w:firstRowFirstColumn="0" w:firstRowLastColumn="0" w:lastRowFirstColumn="0" w:lastRowLastColumn="0"/>
              <w:rPr>
                <w:lang w:val="en-IN"/>
              </w:rPr>
            </w:pPr>
            <w:r>
              <w:rPr>
                <w:lang w:val="en-IN"/>
              </w:rPr>
              <w:t>16</w:t>
            </w:r>
          </w:p>
        </w:tc>
      </w:tr>
      <w:tr w:rsidR="00641437" w14:paraId="15C12F3C" w14:textId="77777777" w:rsidTr="00E20341">
        <w:tc>
          <w:tcPr>
            <w:cnfStyle w:val="001000000000" w:firstRow="0" w:lastRow="0" w:firstColumn="1" w:lastColumn="0" w:oddVBand="0" w:evenVBand="0" w:oddHBand="0" w:evenHBand="0" w:firstRowFirstColumn="0" w:firstRowLastColumn="0" w:lastRowFirstColumn="0" w:lastRowLastColumn="0"/>
            <w:tcW w:w="988" w:type="dxa"/>
          </w:tcPr>
          <w:p w14:paraId="4BA9E2BF" w14:textId="77777777" w:rsidR="00641437" w:rsidRPr="00FC058F" w:rsidRDefault="00641437" w:rsidP="00FC058F">
            <w:pPr>
              <w:pStyle w:val="ListParagraph"/>
              <w:numPr>
                <w:ilvl w:val="0"/>
                <w:numId w:val="1"/>
              </w:numPr>
              <w:tabs>
                <w:tab w:val="right" w:pos="5954"/>
                <w:tab w:val="left" w:pos="6096"/>
                <w:tab w:val="right" w:pos="8080"/>
              </w:tabs>
              <w:spacing w:line="360" w:lineRule="auto"/>
              <w:rPr>
                <w:lang w:val="en-IN"/>
              </w:rPr>
            </w:pPr>
          </w:p>
        </w:tc>
        <w:tc>
          <w:tcPr>
            <w:tcW w:w="7087" w:type="dxa"/>
          </w:tcPr>
          <w:p w14:paraId="64E1D57A" w14:textId="77777777" w:rsidR="00AD39D1" w:rsidRPr="00AD39D1" w:rsidRDefault="00AD39D1" w:rsidP="00AD39D1">
            <w:pPr>
              <w:tabs>
                <w:tab w:val="right" w:pos="5954"/>
                <w:tab w:val="left" w:pos="6096"/>
                <w:tab w:val="right" w:pos="8080"/>
              </w:tabs>
              <w:spacing w:line="360" w:lineRule="auto"/>
              <w:cnfStyle w:val="000000000000" w:firstRow="0" w:lastRow="0" w:firstColumn="0" w:lastColumn="0" w:oddVBand="0" w:evenVBand="0" w:oddHBand="0" w:evenHBand="0" w:firstRowFirstColumn="0" w:firstRowLastColumn="0" w:lastRowFirstColumn="0" w:lastRowLastColumn="0"/>
              <w:rPr>
                <w:noProof/>
                <w:lang w:val="en-IN"/>
                <w14:ligatures w14:val="standardContextual"/>
              </w:rPr>
            </w:pPr>
            <w:r w:rsidRPr="00AD39D1">
              <w:rPr>
                <w:noProof/>
                <w:lang w:val="en-IN"/>
                <w14:ligatures w14:val="standardContextual"/>
              </w:rPr>
              <w:t>UV-vis absorption spectra of silver – copper nanoparticles</w:t>
            </w:r>
          </w:p>
          <w:p w14:paraId="4F6C9E51" w14:textId="46C79ECF" w:rsidR="00641437" w:rsidRDefault="00AD39D1" w:rsidP="00AD39D1">
            <w:pPr>
              <w:tabs>
                <w:tab w:val="right" w:pos="5954"/>
                <w:tab w:val="left" w:pos="6096"/>
                <w:tab w:val="right" w:pos="8080"/>
              </w:tabs>
              <w:spacing w:line="360" w:lineRule="auto"/>
              <w:cnfStyle w:val="000000000000" w:firstRow="0" w:lastRow="0" w:firstColumn="0" w:lastColumn="0" w:oddVBand="0" w:evenVBand="0" w:oddHBand="0" w:evenHBand="0" w:firstRowFirstColumn="0" w:firstRowLastColumn="0" w:lastRowFirstColumn="0" w:lastRowLastColumn="0"/>
              <w:rPr>
                <w:noProof/>
                <w:lang w:val="en-IN"/>
                <w14:ligatures w14:val="standardContextual"/>
              </w:rPr>
            </w:pPr>
            <w:r w:rsidRPr="00AD39D1">
              <w:rPr>
                <w:noProof/>
                <w:lang w:val="en-IN"/>
                <w14:ligatures w14:val="standardContextual"/>
              </w:rPr>
              <w:t xml:space="preserve"> using Tamarindus Indica leaf extract at pH 5, 7 and 9</w:t>
            </w:r>
          </w:p>
        </w:tc>
        <w:tc>
          <w:tcPr>
            <w:tcW w:w="941" w:type="dxa"/>
          </w:tcPr>
          <w:p w14:paraId="1502569B" w14:textId="50656EB8" w:rsidR="00641437" w:rsidRDefault="00AD39D1" w:rsidP="00DF69BA">
            <w:pPr>
              <w:tabs>
                <w:tab w:val="right" w:pos="5954"/>
                <w:tab w:val="left" w:pos="6096"/>
                <w:tab w:val="right" w:pos="8080"/>
              </w:tabs>
              <w:spacing w:line="360" w:lineRule="auto"/>
              <w:cnfStyle w:val="000000000000" w:firstRow="0" w:lastRow="0" w:firstColumn="0" w:lastColumn="0" w:oddVBand="0" w:evenVBand="0" w:oddHBand="0" w:evenHBand="0" w:firstRowFirstColumn="0" w:firstRowLastColumn="0" w:lastRowFirstColumn="0" w:lastRowLastColumn="0"/>
              <w:rPr>
                <w:lang w:val="en-IN"/>
              </w:rPr>
            </w:pPr>
            <w:r>
              <w:rPr>
                <w:lang w:val="en-IN"/>
              </w:rPr>
              <w:t>16</w:t>
            </w:r>
          </w:p>
        </w:tc>
      </w:tr>
      <w:tr w:rsidR="00641437" w14:paraId="52CCD54C" w14:textId="77777777" w:rsidTr="00E20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610F4E" w14:textId="77777777" w:rsidR="00641437" w:rsidRPr="00FC058F" w:rsidRDefault="00641437" w:rsidP="00FC058F">
            <w:pPr>
              <w:pStyle w:val="ListParagraph"/>
              <w:numPr>
                <w:ilvl w:val="0"/>
                <w:numId w:val="1"/>
              </w:numPr>
              <w:tabs>
                <w:tab w:val="right" w:pos="5954"/>
                <w:tab w:val="left" w:pos="6096"/>
                <w:tab w:val="right" w:pos="8080"/>
              </w:tabs>
              <w:spacing w:line="360" w:lineRule="auto"/>
              <w:rPr>
                <w:lang w:val="en-IN"/>
              </w:rPr>
            </w:pPr>
          </w:p>
        </w:tc>
        <w:tc>
          <w:tcPr>
            <w:tcW w:w="7087" w:type="dxa"/>
          </w:tcPr>
          <w:p w14:paraId="4594DB88" w14:textId="3332B61E" w:rsidR="00641437" w:rsidRDefault="00AD39D1" w:rsidP="00DF69BA">
            <w:pPr>
              <w:tabs>
                <w:tab w:val="right" w:pos="5954"/>
                <w:tab w:val="left" w:pos="6096"/>
                <w:tab w:val="right" w:pos="8080"/>
              </w:tabs>
              <w:spacing w:line="360" w:lineRule="auto"/>
              <w:cnfStyle w:val="000000100000" w:firstRow="0" w:lastRow="0" w:firstColumn="0" w:lastColumn="0" w:oddVBand="0" w:evenVBand="0" w:oddHBand="1" w:evenHBand="0" w:firstRowFirstColumn="0" w:firstRowLastColumn="0" w:lastRowFirstColumn="0" w:lastRowLastColumn="0"/>
              <w:rPr>
                <w:noProof/>
                <w:lang w:val="en-IN"/>
                <w14:ligatures w14:val="standardContextual"/>
              </w:rPr>
            </w:pPr>
            <w:r w:rsidRPr="00AD39D1">
              <w:rPr>
                <w:noProof/>
                <w:lang w:val="en-IN"/>
                <w14:ligatures w14:val="standardContextual"/>
              </w:rPr>
              <w:t>FT-IR of Tamarindus Indica leaf aqueous extract</w:t>
            </w:r>
          </w:p>
        </w:tc>
        <w:tc>
          <w:tcPr>
            <w:tcW w:w="941" w:type="dxa"/>
          </w:tcPr>
          <w:p w14:paraId="7AB6D315" w14:textId="2D73B1C2" w:rsidR="00641437" w:rsidRDefault="00AD39D1" w:rsidP="00DF69BA">
            <w:pPr>
              <w:tabs>
                <w:tab w:val="right" w:pos="5954"/>
                <w:tab w:val="left" w:pos="6096"/>
                <w:tab w:val="right" w:pos="8080"/>
              </w:tabs>
              <w:spacing w:line="360" w:lineRule="auto"/>
              <w:cnfStyle w:val="000000100000" w:firstRow="0" w:lastRow="0" w:firstColumn="0" w:lastColumn="0" w:oddVBand="0" w:evenVBand="0" w:oddHBand="1" w:evenHBand="0" w:firstRowFirstColumn="0" w:firstRowLastColumn="0" w:lastRowFirstColumn="0" w:lastRowLastColumn="0"/>
              <w:rPr>
                <w:lang w:val="en-IN"/>
              </w:rPr>
            </w:pPr>
            <w:r>
              <w:rPr>
                <w:lang w:val="en-IN"/>
              </w:rPr>
              <w:t>17</w:t>
            </w:r>
          </w:p>
        </w:tc>
      </w:tr>
      <w:tr w:rsidR="00641437" w14:paraId="7FA70019" w14:textId="77777777" w:rsidTr="00E20341">
        <w:tc>
          <w:tcPr>
            <w:cnfStyle w:val="001000000000" w:firstRow="0" w:lastRow="0" w:firstColumn="1" w:lastColumn="0" w:oddVBand="0" w:evenVBand="0" w:oddHBand="0" w:evenHBand="0" w:firstRowFirstColumn="0" w:firstRowLastColumn="0" w:lastRowFirstColumn="0" w:lastRowLastColumn="0"/>
            <w:tcW w:w="988" w:type="dxa"/>
          </w:tcPr>
          <w:p w14:paraId="618B8C06" w14:textId="77777777" w:rsidR="00641437" w:rsidRPr="00FC058F" w:rsidRDefault="00641437" w:rsidP="00FC058F">
            <w:pPr>
              <w:pStyle w:val="ListParagraph"/>
              <w:numPr>
                <w:ilvl w:val="0"/>
                <w:numId w:val="1"/>
              </w:numPr>
              <w:tabs>
                <w:tab w:val="right" w:pos="5954"/>
                <w:tab w:val="left" w:pos="6096"/>
                <w:tab w:val="right" w:pos="8080"/>
              </w:tabs>
              <w:spacing w:line="360" w:lineRule="auto"/>
              <w:rPr>
                <w:lang w:val="en-IN"/>
              </w:rPr>
            </w:pPr>
          </w:p>
        </w:tc>
        <w:tc>
          <w:tcPr>
            <w:tcW w:w="7087" w:type="dxa"/>
          </w:tcPr>
          <w:p w14:paraId="4187A409" w14:textId="6D034CE1" w:rsidR="00641437" w:rsidRDefault="00AD39D1" w:rsidP="00DF69BA">
            <w:pPr>
              <w:tabs>
                <w:tab w:val="right" w:pos="5954"/>
                <w:tab w:val="left" w:pos="6096"/>
                <w:tab w:val="right" w:pos="8080"/>
              </w:tabs>
              <w:spacing w:line="360" w:lineRule="auto"/>
              <w:cnfStyle w:val="000000000000" w:firstRow="0" w:lastRow="0" w:firstColumn="0" w:lastColumn="0" w:oddVBand="0" w:evenVBand="0" w:oddHBand="0" w:evenHBand="0" w:firstRowFirstColumn="0" w:firstRowLastColumn="0" w:lastRowFirstColumn="0" w:lastRowLastColumn="0"/>
              <w:rPr>
                <w:noProof/>
                <w:lang w:val="en-IN"/>
                <w14:ligatures w14:val="standardContextual"/>
              </w:rPr>
            </w:pPr>
            <w:r>
              <w:rPr>
                <w:lang w:val="en-IN"/>
              </w:rPr>
              <w:t>FT-IR of Ag-Cu Bimetallic nanoparticles</w:t>
            </w:r>
          </w:p>
        </w:tc>
        <w:tc>
          <w:tcPr>
            <w:tcW w:w="941" w:type="dxa"/>
          </w:tcPr>
          <w:p w14:paraId="0BACCFA7" w14:textId="212C2295" w:rsidR="00641437" w:rsidRDefault="00AD39D1" w:rsidP="00DF69BA">
            <w:pPr>
              <w:tabs>
                <w:tab w:val="right" w:pos="5954"/>
                <w:tab w:val="left" w:pos="6096"/>
                <w:tab w:val="right" w:pos="8080"/>
              </w:tabs>
              <w:spacing w:line="360" w:lineRule="auto"/>
              <w:cnfStyle w:val="000000000000" w:firstRow="0" w:lastRow="0" w:firstColumn="0" w:lastColumn="0" w:oddVBand="0" w:evenVBand="0" w:oddHBand="0" w:evenHBand="0" w:firstRowFirstColumn="0" w:firstRowLastColumn="0" w:lastRowFirstColumn="0" w:lastRowLastColumn="0"/>
              <w:rPr>
                <w:lang w:val="en-IN"/>
              </w:rPr>
            </w:pPr>
            <w:r>
              <w:rPr>
                <w:lang w:val="en-IN"/>
              </w:rPr>
              <w:t>17</w:t>
            </w:r>
          </w:p>
        </w:tc>
      </w:tr>
    </w:tbl>
    <w:p w14:paraId="32D6929B" w14:textId="02A62CBE" w:rsidR="00DF69BA" w:rsidRDefault="00DF69BA" w:rsidP="00535AAD">
      <w:pPr>
        <w:tabs>
          <w:tab w:val="right" w:pos="5954"/>
          <w:tab w:val="left" w:pos="6096"/>
          <w:tab w:val="right" w:pos="8080"/>
        </w:tabs>
        <w:spacing w:line="360" w:lineRule="auto"/>
        <w:rPr>
          <w:b/>
          <w:bCs/>
          <w:sz w:val="28"/>
          <w:szCs w:val="28"/>
          <w:lang w:val="en-IN"/>
        </w:rPr>
      </w:pPr>
    </w:p>
    <w:p w14:paraId="794CD960" w14:textId="77777777" w:rsidR="00B52AB5" w:rsidRDefault="00B52AB5" w:rsidP="00535AAD">
      <w:pPr>
        <w:tabs>
          <w:tab w:val="right" w:pos="5954"/>
          <w:tab w:val="left" w:pos="6096"/>
          <w:tab w:val="right" w:pos="8080"/>
        </w:tabs>
        <w:spacing w:line="360" w:lineRule="auto"/>
        <w:rPr>
          <w:b/>
          <w:bCs/>
          <w:sz w:val="28"/>
          <w:szCs w:val="28"/>
          <w:lang w:val="en-IN"/>
        </w:rPr>
      </w:pPr>
    </w:p>
    <w:p w14:paraId="64181642" w14:textId="77777777" w:rsidR="00B52AB5" w:rsidRDefault="00B52AB5" w:rsidP="00535AAD">
      <w:pPr>
        <w:tabs>
          <w:tab w:val="right" w:pos="5954"/>
          <w:tab w:val="left" w:pos="6096"/>
          <w:tab w:val="right" w:pos="8080"/>
        </w:tabs>
        <w:spacing w:line="360" w:lineRule="auto"/>
        <w:rPr>
          <w:b/>
          <w:bCs/>
          <w:sz w:val="28"/>
          <w:szCs w:val="28"/>
          <w:lang w:val="en-IN"/>
        </w:rPr>
      </w:pPr>
    </w:p>
    <w:p w14:paraId="1BF1AF1C" w14:textId="77777777" w:rsidR="00B52AB5" w:rsidRDefault="00B52AB5" w:rsidP="00535AAD">
      <w:pPr>
        <w:tabs>
          <w:tab w:val="right" w:pos="5954"/>
          <w:tab w:val="left" w:pos="6096"/>
          <w:tab w:val="right" w:pos="8080"/>
        </w:tabs>
        <w:spacing w:line="360" w:lineRule="auto"/>
        <w:rPr>
          <w:b/>
          <w:bCs/>
          <w:sz w:val="28"/>
          <w:szCs w:val="28"/>
          <w:lang w:val="en-IN"/>
        </w:rPr>
      </w:pPr>
    </w:p>
    <w:p w14:paraId="3C1700C3" w14:textId="5E6D0E70" w:rsidR="00E21B4A" w:rsidRPr="00B7424E" w:rsidRDefault="00E21B4A" w:rsidP="00535AAD">
      <w:pPr>
        <w:tabs>
          <w:tab w:val="right" w:pos="5954"/>
          <w:tab w:val="left" w:pos="6096"/>
          <w:tab w:val="right" w:pos="8080"/>
        </w:tabs>
        <w:spacing w:line="360" w:lineRule="auto"/>
        <w:rPr>
          <w:b/>
          <w:bCs/>
          <w:lang w:val="en-IN"/>
        </w:rPr>
      </w:pPr>
      <w:r w:rsidRPr="00B7424E">
        <w:rPr>
          <w:b/>
          <w:bCs/>
          <w:lang w:val="en-IN"/>
        </w:rPr>
        <w:t>List of Tables</w:t>
      </w:r>
    </w:p>
    <w:tbl>
      <w:tblPr>
        <w:tblStyle w:val="PlainTable4"/>
        <w:tblW w:w="0" w:type="auto"/>
        <w:tblLook w:val="04A0" w:firstRow="1" w:lastRow="0" w:firstColumn="1" w:lastColumn="0" w:noHBand="0" w:noVBand="1"/>
      </w:tblPr>
      <w:tblGrid>
        <w:gridCol w:w="1071"/>
        <w:gridCol w:w="6357"/>
        <w:gridCol w:w="1598"/>
      </w:tblGrid>
      <w:tr w:rsidR="00E21B4A" w:rsidRPr="00B7424E" w14:paraId="41A6801E" w14:textId="77777777" w:rsidTr="00B74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vAlign w:val="center"/>
          </w:tcPr>
          <w:p w14:paraId="6FE69744" w14:textId="3A2B78B5" w:rsidR="00E21B4A" w:rsidRPr="00B7424E" w:rsidRDefault="00472CCC" w:rsidP="00E21B4A">
            <w:pPr>
              <w:tabs>
                <w:tab w:val="right" w:pos="5954"/>
                <w:tab w:val="left" w:pos="6096"/>
                <w:tab w:val="right" w:pos="8080"/>
              </w:tabs>
              <w:spacing w:line="360" w:lineRule="auto"/>
              <w:jc w:val="center"/>
              <w:rPr>
                <w:b w:val="0"/>
                <w:bCs w:val="0"/>
                <w:lang w:val="en-IN"/>
              </w:rPr>
            </w:pPr>
            <w:r w:rsidRPr="00B7424E">
              <w:rPr>
                <w:b w:val="0"/>
                <w:bCs w:val="0"/>
                <w:lang w:val="en-IN"/>
              </w:rPr>
              <w:t>S. No</w:t>
            </w:r>
          </w:p>
        </w:tc>
        <w:tc>
          <w:tcPr>
            <w:tcW w:w="6357" w:type="dxa"/>
            <w:vAlign w:val="center"/>
          </w:tcPr>
          <w:p w14:paraId="7C45EC48" w14:textId="4CE5FD3D" w:rsidR="00E21B4A" w:rsidRPr="00B7424E" w:rsidRDefault="00472CCC" w:rsidP="00E21B4A">
            <w:pPr>
              <w:tabs>
                <w:tab w:val="right" w:pos="5954"/>
                <w:tab w:val="left" w:pos="6096"/>
                <w:tab w:val="right" w:pos="8080"/>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lang w:val="en-IN"/>
              </w:rPr>
            </w:pPr>
            <w:r w:rsidRPr="00B7424E">
              <w:rPr>
                <w:b w:val="0"/>
                <w:bCs w:val="0"/>
                <w:lang w:val="en-IN"/>
              </w:rPr>
              <w:t>Title</w:t>
            </w:r>
          </w:p>
        </w:tc>
        <w:tc>
          <w:tcPr>
            <w:tcW w:w="1598" w:type="dxa"/>
            <w:vAlign w:val="center"/>
          </w:tcPr>
          <w:p w14:paraId="21868B9B" w14:textId="22A02BEE" w:rsidR="00E21B4A" w:rsidRPr="00B7424E" w:rsidRDefault="00472CCC" w:rsidP="00E21B4A">
            <w:pPr>
              <w:tabs>
                <w:tab w:val="right" w:pos="5954"/>
                <w:tab w:val="left" w:pos="6096"/>
                <w:tab w:val="right" w:pos="8080"/>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lang w:val="en-IN"/>
              </w:rPr>
            </w:pPr>
            <w:r w:rsidRPr="00B7424E">
              <w:rPr>
                <w:b w:val="0"/>
                <w:bCs w:val="0"/>
                <w:lang w:val="en-IN"/>
              </w:rPr>
              <w:t>Page</w:t>
            </w:r>
          </w:p>
        </w:tc>
      </w:tr>
      <w:tr w:rsidR="00E21B4A" w:rsidRPr="00B7424E" w14:paraId="32B10B26" w14:textId="77777777" w:rsidTr="00B74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1" w:type="dxa"/>
            <w:vAlign w:val="center"/>
          </w:tcPr>
          <w:p w14:paraId="2B8DCB54" w14:textId="2FF71F01" w:rsidR="00E21B4A" w:rsidRPr="00B7424E" w:rsidRDefault="00472CCC" w:rsidP="00E21B4A">
            <w:pPr>
              <w:tabs>
                <w:tab w:val="right" w:pos="5954"/>
                <w:tab w:val="left" w:pos="6096"/>
                <w:tab w:val="right" w:pos="8080"/>
              </w:tabs>
              <w:spacing w:line="360" w:lineRule="auto"/>
              <w:jc w:val="center"/>
              <w:rPr>
                <w:b w:val="0"/>
                <w:bCs w:val="0"/>
                <w:lang w:val="en-IN"/>
              </w:rPr>
            </w:pPr>
            <w:r w:rsidRPr="00B7424E">
              <w:rPr>
                <w:b w:val="0"/>
                <w:bCs w:val="0"/>
                <w:lang w:val="en-IN"/>
              </w:rPr>
              <w:t>1.</w:t>
            </w:r>
          </w:p>
        </w:tc>
        <w:tc>
          <w:tcPr>
            <w:tcW w:w="6357" w:type="dxa"/>
            <w:vAlign w:val="center"/>
          </w:tcPr>
          <w:p w14:paraId="79BE137A" w14:textId="66CFB2CE" w:rsidR="00E21B4A" w:rsidRPr="00B7424E" w:rsidRDefault="00B7424E" w:rsidP="00E21B4A">
            <w:pPr>
              <w:tabs>
                <w:tab w:val="right" w:pos="5954"/>
                <w:tab w:val="left" w:pos="6096"/>
                <w:tab w:val="right" w:pos="8080"/>
              </w:tabs>
              <w:spacing w:line="360" w:lineRule="auto"/>
              <w:jc w:val="center"/>
              <w:cnfStyle w:val="000000100000" w:firstRow="0" w:lastRow="0" w:firstColumn="0" w:lastColumn="0" w:oddVBand="0" w:evenVBand="0" w:oddHBand="1" w:evenHBand="0" w:firstRowFirstColumn="0" w:firstRowLastColumn="0" w:lastRowFirstColumn="0" w:lastRowLastColumn="0"/>
              <w:rPr>
                <w:lang w:val="en-IN"/>
              </w:rPr>
            </w:pPr>
            <w:r w:rsidRPr="00B7424E">
              <w:rPr>
                <w:lang w:val="en-IN"/>
              </w:rPr>
              <w:t xml:space="preserve">Green synthesis sources for </w:t>
            </w:r>
            <w:proofErr w:type="spellStart"/>
            <w:r w:rsidRPr="00B7424E">
              <w:rPr>
                <w:lang w:val="en-IN"/>
              </w:rPr>
              <w:t>AgNPs</w:t>
            </w:r>
            <w:proofErr w:type="spellEnd"/>
            <w:r w:rsidRPr="00B7424E">
              <w:rPr>
                <w:lang w:val="en-IN"/>
              </w:rPr>
              <w:t xml:space="preserve">, </w:t>
            </w:r>
            <w:proofErr w:type="spellStart"/>
            <w:r w:rsidRPr="00B7424E">
              <w:rPr>
                <w:lang w:val="en-IN"/>
              </w:rPr>
              <w:t>CuNPs</w:t>
            </w:r>
            <w:proofErr w:type="spellEnd"/>
            <w:r w:rsidRPr="00B7424E">
              <w:rPr>
                <w:lang w:val="en-IN"/>
              </w:rPr>
              <w:t>, BM Ag-Cu NPs synthesis</w:t>
            </w:r>
          </w:p>
        </w:tc>
        <w:tc>
          <w:tcPr>
            <w:tcW w:w="1598" w:type="dxa"/>
            <w:vAlign w:val="center"/>
          </w:tcPr>
          <w:p w14:paraId="0BFE37D8" w14:textId="6B8BEC6F" w:rsidR="00E21B4A" w:rsidRPr="00B7424E" w:rsidRDefault="00E20341" w:rsidP="00E21B4A">
            <w:pPr>
              <w:tabs>
                <w:tab w:val="right" w:pos="5954"/>
                <w:tab w:val="left" w:pos="6096"/>
                <w:tab w:val="right" w:pos="8080"/>
              </w:tabs>
              <w:spacing w:line="360" w:lineRule="auto"/>
              <w:jc w:val="center"/>
              <w:cnfStyle w:val="000000100000" w:firstRow="0" w:lastRow="0" w:firstColumn="0" w:lastColumn="0" w:oddVBand="0" w:evenVBand="0" w:oddHBand="1" w:evenHBand="0" w:firstRowFirstColumn="0" w:firstRowLastColumn="0" w:lastRowFirstColumn="0" w:lastRowLastColumn="0"/>
              <w:rPr>
                <w:b/>
                <w:bCs/>
                <w:lang w:val="en-IN"/>
              </w:rPr>
            </w:pPr>
            <w:r>
              <w:rPr>
                <w:b/>
                <w:bCs/>
                <w:lang w:val="en-IN"/>
              </w:rPr>
              <w:t>11</w:t>
            </w:r>
          </w:p>
        </w:tc>
      </w:tr>
    </w:tbl>
    <w:p w14:paraId="750C1785" w14:textId="77777777" w:rsidR="00E21B4A" w:rsidRPr="00B7424E" w:rsidRDefault="00E21B4A" w:rsidP="00535AAD">
      <w:pPr>
        <w:tabs>
          <w:tab w:val="right" w:pos="5954"/>
          <w:tab w:val="left" w:pos="6096"/>
          <w:tab w:val="right" w:pos="8080"/>
        </w:tabs>
        <w:spacing w:line="360" w:lineRule="auto"/>
        <w:rPr>
          <w:b/>
          <w:bCs/>
          <w:lang w:val="en-IN"/>
        </w:rPr>
      </w:pPr>
    </w:p>
    <w:p w14:paraId="514DFC59" w14:textId="77777777" w:rsidR="00E21B4A" w:rsidRDefault="00E21B4A">
      <w:pPr>
        <w:suppressAutoHyphens w:val="0"/>
        <w:spacing w:after="160" w:line="259" w:lineRule="auto"/>
        <w:rPr>
          <w:b/>
          <w:bCs/>
          <w:sz w:val="28"/>
          <w:szCs w:val="28"/>
          <w:lang w:val="en-IN"/>
        </w:rPr>
      </w:pPr>
      <w:r>
        <w:rPr>
          <w:b/>
          <w:bCs/>
          <w:sz w:val="28"/>
          <w:szCs w:val="28"/>
          <w:lang w:val="en-IN"/>
        </w:rPr>
        <w:br w:type="page"/>
      </w:r>
    </w:p>
    <w:p w14:paraId="05B16CC3" w14:textId="4CC58A0D" w:rsidR="009A6435" w:rsidRDefault="00DF69BA" w:rsidP="00E21B4A">
      <w:pPr>
        <w:suppressAutoHyphens w:val="0"/>
        <w:spacing w:after="160" w:line="259" w:lineRule="auto"/>
        <w:rPr>
          <w:b/>
          <w:bCs/>
          <w:sz w:val="28"/>
          <w:szCs w:val="28"/>
          <w:lang w:val="en-IN"/>
        </w:rPr>
      </w:pPr>
      <w:r>
        <w:rPr>
          <w:b/>
          <w:bCs/>
          <w:sz w:val="28"/>
          <w:szCs w:val="28"/>
          <w:lang w:val="en-IN"/>
        </w:rPr>
        <w:lastRenderedPageBreak/>
        <w:t>Abbreviations, Notations and Nomenclature</w:t>
      </w:r>
    </w:p>
    <w:p w14:paraId="413C859A" w14:textId="77777777" w:rsidR="00DF69BA" w:rsidRDefault="00DF69BA" w:rsidP="00535AAD">
      <w:pPr>
        <w:tabs>
          <w:tab w:val="right" w:pos="5954"/>
          <w:tab w:val="left" w:pos="6096"/>
          <w:tab w:val="right" w:pos="8080"/>
        </w:tabs>
        <w:spacing w:line="360" w:lineRule="auto"/>
        <w:rPr>
          <w:b/>
          <w:bCs/>
          <w:sz w:val="28"/>
          <w:szCs w:val="28"/>
          <w:lang w:val="en-IN"/>
        </w:rPr>
      </w:pPr>
    </w:p>
    <w:p w14:paraId="13C18C84" w14:textId="013E0023" w:rsidR="00DF69BA" w:rsidRDefault="00DF69BA" w:rsidP="00DF69BA">
      <w:pPr>
        <w:tabs>
          <w:tab w:val="left" w:pos="2552"/>
          <w:tab w:val="left" w:pos="3686"/>
          <w:tab w:val="right" w:pos="5954"/>
          <w:tab w:val="right" w:pos="8080"/>
        </w:tabs>
        <w:spacing w:line="360" w:lineRule="auto"/>
        <w:rPr>
          <w:lang w:val="en-IN"/>
        </w:rPr>
      </w:pPr>
      <w:r>
        <w:rPr>
          <w:lang w:val="en-IN"/>
        </w:rPr>
        <w:t>NPs</w:t>
      </w:r>
      <w:r>
        <w:rPr>
          <w:lang w:val="en-IN"/>
        </w:rPr>
        <w:tab/>
        <w:t>-</w:t>
      </w:r>
      <w:r>
        <w:rPr>
          <w:lang w:val="en-IN"/>
        </w:rPr>
        <w:tab/>
        <w:t>Nano</w:t>
      </w:r>
      <w:r w:rsidR="00782C3C">
        <w:rPr>
          <w:lang w:val="en-IN"/>
        </w:rPr>
        <w:t>p</w:t>
      </w:r>
      <w:r>
        <w:rPr>
          <w:lang w:val="en-IN"/>
        </w:rPr>
        <w:t>articles</w:t>
      </w:r>
    </w:p>
    <w:p w14:paraId="1F27A81A" w14:textId="77590CE3" w:rsidR="00CA5642" w:rsidRDefault="00CA5642" w:rsidP="00CA5642">
      <w:pPr>
        <w:tabs>
          <w:tab w:val="left" w:pos="2552"/>
          <w:tab w:val="left" w:pos="3686"/>
          <w:tab w:val="right" w:pos="5954"/>
          <w:tab w:val="right" w:pos="8080"/>
        </w:tabs>
        <w:spacing w:line="360" w:lineRule="auto"/>
        <w:rPr>
          <w:lang w:val="en-IN"/>
        </w:rPr>
      </w:pPr>
      <w:r>
        <w:rPr>
          <w:lang w:val="en-IN"/>
        </w:rPr>
        <w:t>BM NPs</w:t>
      </w:r>
      <w:r>
        <w:rPr>
          <w:lang w:val="en-IN"/>
        </w:rPr>
        <w:tab/>
        <w:t>-</w:t>
      </w:r>
      <w:r>
        <w:rPr>
          <w:lang w:val="en-IN"/>
        </w:rPr>
        <w:tab/>
        <w:t>Bimetallic Nanoparticles</w:t>
      </w:r>
    </w:p>
    <w:p w14:paraId="159A1CC7" w14:textId="6661B901" w:rsidR="00DF69BA" w:rsidRDefault="00DF69BA" w:rsidP="00782C3C">
      <w:pPr>
        <w:tabs>
          <w:tab w:val="left" w:pos="2552"/>
          <w:tab w:val="left" w:pos="3686"/>
          <w:tab w:val="right" w:pos="5954"/>
          <w:tab w:val="left" w:pos="6096"/>
          <w:tab w:val="right" w:pos="8080"/>
        </w:tabs>
        <w:spacing w:line="360" w:lineRule="auto"/>
        <w:rPr>
          <w:lang w:val="en-IN"/>
        </w:rPr>
      </w:pPr>
      <w:proofErr w:type="spellStart"/>
      <w:r>
        <w:rPr>
          <w:lang w:val="en-IN"/>
        </w:rPr>
        <w:t>AgNPs</w:t>
      </w:r>
      <w:proofErr w:type="spellEnd"/>
      <w:r>
        <w:rPr>
          <w:lang w:val="en-IN"/>
        </w:rPr>
        <w:tab/>
        <w:t>-</w:t>
      </w:r>
      <w:r>
        <w:rPr>
          <w:lang w:val="en-IN"/>
        </w:rPr>
        <w:tab/>
      </w:r>
      <w:r w:rsidR="00782C3C">
        <w:rPr>
          <w:lang w:val="en-IN"/>
        </w:rPr>
        <w:t>Silver Nanoparticles</w:t>
      </w:r>
    </w:p>
    <w:p w14:paraId="394E3E2C" w14:textId="56468BA1" w:rsidR="00DF69BA" w:rsidRDefault="00DF69BA" w:rsidP="00782C3C">
      <w:pPr>
        <w:tabs>
          <w:tab w:val="left" w:pos="2552"/>
          <w:tab w:val="left" w:pos="3686"/>
          <w:tab w:val="right" w:pos="5954"/>
          <w:tab w:val="left" w:pos="6096"/>
          <w:tab w:val="right" w:pos="8080"/>
        </w:tabs>
        <w:spacing w:line="360" w:lineRule="auto"/>
        <w:rPr>
          <w:lang w:val="en-IN"/>
        </w:rPr>
      </w:pPr>
      <w:proofErr w:type="spellStart"/>
      <w:r>
        <w:rPr>
          <w:lang w:val="en-IN"/>
        </w:rPr>
        <w:t>CuNPs</w:t>
      </w:r>
      <w:proofErr w:type="spellEnd"/>
      <w:r>
        <w:rPr>
          <w:lang w:val="en-IN"/>
        </w:rPr>
        <w:tab/>
        <w:t>-</w:t>
      </w:r>
      <w:r w:rsidR="00782C3C">
        <w:rPr>
          <w:lang w:val="en-IN"/>
        </w:rPr>
        <w:tab/>
        <w:t>Copper Nanoparticles</w:t>
      </w:r>
    </w:p>
    <w:p w14:paraId="1E5398DA" w14:textId="638BB6CF" w:rsidR="00DF69BA" w:rsidRDefault="00DF69BA" w:rsidP="00346258">
      <w:pPr>
        <w:tabs>
          <w:tab w:val="left" w:pos="2552"/>
          <w:tab w:val="left" w:pos="3686"/>
          <w:tab w:val="right" w:pos="5954"/>
          <w:tab w:val="left" w:pos="6096"/>
          <w:tab w:val="right" w:pos="8080"/>
        </w:tabs>
        <w:spacing w:line="360" w:lineRule="auto"/>
        <w:rPr>
          <w:lang w:val="en-IN"/>
        </w:rPr>
      </w:pPr>
      <w:r>
        <w:rPr>
          <w:lang w:val="en-IN"/>
        </w:rPr>
        <w:t>Ag-Cu NPs</w:t>
      </w:r>
      <w:r>
        <w:rPr>
          <w:lang w:val="en-IN"/>
        </w:rPr>
        <w:tab/>
        <w:t>-</w:t>
      </w:r>
      <w:r w:rsidR="00346258">
        <w:rPr>
          <w:lang w:val="en-IN"/>
        </w:rPr>
        <w:tab/>
        <w:t>Silver – Copper Nanoparticles</w:t>
      </w:r>
    </w:p>
    <w:p w14:paraId="29266241" w14:textId="6134EA8D" w:rsidR="00DF69BA" w:rsidRPr="00DF69BA" w:rsidRDefault="00DF69BA" w:rsidP="00346258">
      <w:pPr>
        <w:tabs>
          <w:tab w:val="left" w:pos="2552"/>
          <w:tab w:val="left" w:pos="3686"/>
          <w:tab w:val="right" w:pos="5954"/>
          <w:tab w:val="left" w:pos="6096"/>
          <w:tab w:val="right" w:pos="8080"/>
        </w:tabs>
        <w:spacing w:line="360" w:lineRule="auto"/>
        <w:rPr>
          <w:lang w:val="en-IN"/>
        </w:rPr>
      </w:pPr>
      <w:r>
        <w:rPr>
          <w:lang w:val="en-IN"/>
        </w:rPr>
        <w:t>AgNO</w:t>
      </w:r>
      <w:r>
        <w:rPr>
          <w:lang w:val="en-IN"/>
        </w:rPr>
        <w:softHyphen/>
      </w:r>
      <w:r>
        <w:rPr>
          <w:vertAlign w:val="subscript"/>
          <w:lang w:val="en-IN"/>
        </w:rPr>
        <w:t xml:space="preserve">3 </w:t>
      </w:r>
      <w:r>
        <w:rPr>
          <w:vertAlign w:val="subscript"/>
          <w:lang w:val="en-IN"/>
        </w:rPr>
        <w:tab/>
      </w:r>
      <w:r>
        <w:rPr>
          <w:lang w:val="en-IN"/>
        </w:rPr>
        <w:t>-</w:t>
      </w:r>
      <w:r w:rsidR="00346258">
        <w:rPr>
          <w:lang w:val="en-IN"/>
        </w:rPr>
        <w:tab/>
        <w:t>Silver Nitrate</w:t>
      </w:r>
    </w:p>
    <w:p w14:paraId="12942BCC" w14:textId="7E01C35A" w:rsidR="00DF69BA" w:rsidRPr="00DF69BA" w:rsidRDefault="00DF69BA" w:rsidP="00346258">
      <w:pPr>
        <w:tabs>
          <w:tab w:val="left" w:pos="2552"/>
          <w:tab w:val="left" w:pos="3686"/>
          <w:tab w:val="right" w:pos="5954"/>
          <w:tab w:val="left" w:pos="6096"/>
          <w:tab w:val="right" w:pos="8080"/>
        </w:tabs>
        <w:spacing w:line="360" w:lineRule="auto"/>
        <w:rPr>
          <w:lang w:val="en-IN"/>
        </w:rPr>
      </w:pPr>
      <w:r>
        <w:rPr>
          <w:lang w:val="en-IN"/>
        </w:rPr>
        <w:t>CuSO</w:t>
      </w:r>
      <w:r>
        <w:rPr>
          <w:vertAlign w:val="subscript"/>
          <w:lang w:val="en-IN"/>
        </w:rPr>
        <w:t>4</w:t>
      </w:r>
      <w:r>
        <w:rPr>
          <w:lang w:val="en-IN"/>
        </w:rPr>
        <w:tab/>
        <w:t>-</w:t>
      </w:r>
      <w:r w:rsidR="00346258">
        <w:rPr>
          <w:lang w:val="en-IN"/>
        </w:rPr>
        <w:tab/>
        <w:t>Copper Sulphate Penta</w:t>
      </w:r>
      <w:r w:rsidR="00C663FD">
        <w:rPr>
          <w:lang w:val="en-IN"/>
        </w:rPr>
        <w:t>hydrate</w:t>
      </w:r>
    </w:p>
    <w:p w14:paraId="3F3854DC" w14:textId="3D2D18E0" w:rsidR="00DF69BA" w:rsidRDefault="00DF69BA" w:rsidP="00346258">
      <w:pPr>
        <w:tabs>
          <w:tab w:val="left" w:pos="2552"/>
          <w:tab w:val="left" w:pos="3686"/>
          <w:tab w:val="left" w:pos="4962"/>
          <w:tab w:val="right" w:pos="5954"/>
          <w:tab w:val="left" w:pos="6096"/>
          <w:tab w:val="right" w:pos="8080"/>
        </w:tabs>
        <w:spacing w:line="360" w:lineRule="auto"/>
        <w:rPr>
          <w:lang w:val="en-IN"/>
        </w:rPr>
      </w:pPr>
      <w:r>
        <w:rPr>
          <w:lang w:val="en-IN"/>
        </w:rPr>
        <w:t>NA</w:t>
      </w:r>
      <w:r>
        <w:rPr>
          <w:lang w:val="en-IN"/>
        </w:rPr>
        <w:tab/>
        <w:t>-</w:t>
      </w:r>
      <w:r w:rsidR="00346258">
        <w:rPr>
          <w:lang w:val="en-IN"/>
        </w:rPr>
        <w:tab/>
        <w:t>Nutrient Agar</w:t>
      </w:r>
    </w:p>
    <w:p w14:paraId="7A8300AA" w14:textId="1A20D3F9" w:rsidR="00DF69BA" w:rsidRDefault="00DF69BA" w:rsidP="00346258">
      <w:pPr>
        <w:tabs>
          <w:tab w:val="left" w:pos="2552"/>
          <w:tab w:val="left" w:pos="3686"/>
          <w:tab w:val="right" w:pos="5954"/>
          <w:tab w:val="left" w:pos="6096"/>
          <w:tab w:val="right" w:pos="8080"/>
        </w:tabs>
        <w:spacing w:line="360" w:lineRule="auto"/>
        <w:rPr>
          <w:lang w:val="en-IN"/>
        </w:rPr>
      </w:pPr>
      <w:r>
        <w:rPr>
          <w:lang w:val="en-IN"/>
        </w:rPr>
        <w:t>YPD</w:t>
      </w:r>
      <w:r>
        <w:rPr>
          <w:lang w:val="en-IN"/>
        </w:rPr>
        <w:tab/>
        <w:t>-</w:t>
      </w:r>
      <w:r w:rsidR="00346258">
        <w:rPr>
          <w:lang w:val="en-IN"/>
        </w:rPr>
        <w:tab/>
      </w:r>
      <w:r w:rsidR="00CA5642" w:rsidRPr="00CA5642">
        <w:rPr>
          <w:lang w:val="en-IN"/>
        </w:rPr>
        <w:t>yeast extract peptone dextrose</w:t>
      </w:r>
    </w:p>
    <w:p w14:paraId="6E72F022" w14:textId="7F0026E2" w:rsidR="00DF69BA" w:rsidRPr="00DF69BA" w:rsidRDefault="00DF69BA" w:rsidP="00CA5642">
      <w:pPr>
        <w:tabs>
          <w:tab w:val="left" w:pos="2552"/>
          <w:tab w:val="left" w:pos="3686"/>
          <w:tab w:val="right" w:pos="5954"/>
          <w:tab w:val="left" w:pos="6096"/>
          <w:tab w:val="right" w:pos="8080"/>
        </w:tabs>
        <w:spacing w:line="360" w:lineRule="auto"/>
        <w:rPr>
          <w:lang w:val="en-IN"/>
        </w:rPr>
      </w:pPr>
      <w:r>
        <w:rPr>
          <w:lang w:val="en-IN"/>
        </w:rPr>
        <w:t>FTIR</w:t>
      </w:r>
      <w:r>
        <w:rPr>
          <w:lang w:val="en-IN"/>
        </w:rPr>
        <w:tab/>
        <w:t>-</w:t>
      </w:r>
      <w:r w:rsidR="00CA5642">
        <w:rPr>
          <w:lang w:val="en-IN"/>
        </w:rPr>
        <w:tab/>
      </w:r>
      <w:r w:rsidR="00CA5642" w:rsidRPr="00CA5642">
        <w:rPr>
          <w:lang w:val="en-IN"/>
        </w:rPr>
        <w:t>Fourier transform infrared</w:t>
      </w:r>
    </w:p>
    <w:p w14:paraId="40F29FBD" w14:textId="270ECFD5" w:rsidR="00DF69BA" w:rsidRDefault="00DF69BA" w:rsidP="00346258">
      <w:pPr>
        <w:tabs>
          <w:tab w:val="left" w:pos="2552"/>
          <w:tab w:val="left" w:pos="2694"/>
          <w:tab w:val="left" w:pos="3686"/>
          <w:tab w:val="right" w:pos="5954"/>
          <w:tab w:val="left" w:pos="6096"/>
          <w:tab w:val="right" w:pos="8080"/>
        </w:tabs>
        <w:spacing w:line="360" w:lineRule="auto"/>
        <w:rPr>
          <w:lang w:val="en-IN"/>
        </w:rPr>
      </w:pPr>
      <w:r>
        <w:rPr>
          <w:lang w:val="en-IN"/>
        </w:rPr>
        <w:t>XRD</w:t>
      </w:r>
      <w:r>
        <w:rPr>
          <w:lang w:val="en-IN"/>
        </w:rPr>
        <w:tab/>
        <w:t>-</w:t>
      </w:r>
      <w:r w:rsidR="00346258">
        <w:rPr>
          <w:lang w:val="en-IN"/>
        </w:rPr>
        <w:tab/>
      </w:r>
      <w:r w:rsidR="00346258">
        <w:rPr>
          <w:lang w:val="en-IN"/>
        </w:rPr>
        <w:tab/>
      </w:r>
      <w:r w:rsidR="00E20341" w:rsidRPr="00E20341">
        <w:rPr>
          <w:lang w:val="en-IN"/>
        </w:rPr>
        <w:t>X-Ray diffraction analysis</w:t>
      </w:r>
    </w:p>
    <w:p w14:paraId="01A43F81" w14:textId="67EAB9ED" w:rsidR="00DD5132" w:rsidRDefault="00DD5132" w:rsidP="00DD5132">
      <w:pPr>
        <w:tabs>
          <w:tab w:val="left" w:pos="2552"/>
          <w:tab w:val="left" w:pos="2694"/>
          <w:tab w:val="left" w:pos="3686"/>
          <w:tab w:val="right" w:pos="5954"/>
          <w:tab w:val="left" w:pos="6096"/>
          <w:tab w:val="right" w:pos="8080"/>
        </w:tabs>
        <w:spacing w:line="360" w:lineRule="auto"/>
        <w:rPr>
          <w:lang w:val="en-IN"/>
        </w:rPr>
      </w:pPr>
      <w:r>
        <w:rPr>
          <w:lang w:val="en-IN"/>
        </w:rPr>
        <w:t xml:space="preserve">ZOI </w:t>
      </w:r>
      <w:r>
        <w:rPr>
          <w:lang w:val="en-IN"/>
        </w:rPr>
        <w:tab/>
        <w:t>-</w:t>
      </w:r>
      <w:r>
        <w:rPr>
          <w:lang w:val="en-IN"/>
        </w:rPr>
        <w:tab/>
      </w:r>
      <w:r>
        <w:rPr>
          <w:lang w:val="en-IN"/>
        </w:rPr>
        <w:tab/>
        <w:t>Zone of Inhibition</w:t>
      </w:r>
    </w:p>
    <w:p w14:paraId="6D989199" w14:textId="77777777" w:rsidR="001F6F65" w:rsidRDefault="001F6F65" w:rsidP="001F6F65">
      <w:pPr>
        <w:tabs>
          <w:tab w:val="left" w:pos="2552"/>
          <w:tab w:val="left" w:pos="3686"/>
        </w:tabs>
        <w:suppressAutoHyphens w:val="0"/>
        <w:spacing w:after="160" w:line="259" w:lineRule="auto"/>
        <w:rPr>
          <w:lang w:val="en-IN"/>
        </w:rPr>
      </w:pPr>
      <w:r>
        <w:rPr>
          <w:lang w:val="en-IN"/>
        </w:rPr>
        <w:t>TI</w:t>
      </w:r>
      <w:r>
        <w:rPr>
          <w:lang w:val="en-IN"/>
        </w:rPr>
        <w:tab/>
        <w:t>-</w:t>
      </w:r>
      <w:r>
        <w:rPr>
          <w:lang w:val="en-IN"/>
        </w:rPr>
        <w:tab/>
      </w:r>
      <w:r>
        <w:rPr>
          <w:i/>
          <w:iCs/>
          <w:lang w:val="en-IN"/>
        </w:rPr>
        <w:t>Tamarindus Indica</w:t>
      </w:r>
    </w:p>
    <w:p w14:paraId="5269C630" w14:textId="1F3FCC97" w:rsidR="00346258" w:rsidRDefault="00346258" w:rsidP="001F6F65">
      <w:pPr>
        <w:tabs>
          <w:tab w:val="left" w:pos="2552"/>
          <w:tab w:val="left" w:pos="3686"/>
        </w:tabs>
        <w:suppressAutoHyphens w:val="0"/>
        <w:spacing w:after="160" w:line="259" w:lineRule="auto"/>
        <w:rPr>
          <w:lang w:val="en-IN"/>
        </w:rPr>
      </w:pPr>
      <w:r>
        <w:rPr>
          <w:lang w:val="en-IN"/>
        </w:rPr>
        <w:br w:type="page"/>
      </w:r>
    </w:p>
    <w:p w14:paraId="7158A92B" w14:textId="0C87594B" w:rsidR="00346258" w:rsidRDefault="00346258" w:rsidP="00346258">
      <w:pPr>
        <w:tabs>
          <w:tab w:val="left" w:pos="2552"/>
          <w:tab w:val="left" w:pos="2694"/>
          <w:tab w:val="left" w:pos="3686"/>
          <w:tab w:val="right" w:pos="5954"/>
          <w:tab w:val="left" w:pos="6096"/>
          <w:tab w:val="right" w:pos="8080"/>
        </w:tabs>
        <w:spacing w:line="360" w:lineRule="auto"/>
        <w:rPr>
          <w:b/>
          <w:bCs/>
          <w:sz w:val="28"/>
          <w:szCs w:val="28"/>
          <w:lang w:val="en-IN"/>
        </w:rPr>
      </w:pPr>
      <w:r>
        <w:rPr>
          <w:b/>
          <w:bCs/>
          <w:sz w:val="28"/>
          <w:szCs w:val="28"/>
          <w:lang w:val="en-IN"/>
        </w:rPr>
        <w:lastRenderedPageBreak/>
        <w:t>Objectives:</w:t>
      </w:r>
    </w:p>
    <w:p w14:paraId="2A469DF3" w14:textId="3443B0B6" w:rsidR="00346258" w:rsidRDefault="00346258" w:rsidP="00346258">
      <w:pPr>
        <w:pStyle w:val="ListParagraph"/>
        <w:numPr>
          <w:ilvl w:val="0"/>
          <w:numId w:val="2"/>
        </w:numPr>
        <w:tabs>
          <w:tab w:val="left" w:pos="2552"/>
          <w:tab w:val="left" w:pos="2694"/>
          <w:tab w:val="left" w:pos="3686"/>
          <w:tab w:val="right" w:pos="5954"/>
          <w:tab w:val="left" w:pos="6096"/>
          <w:tab w:val="right" w:pos="8080"/>
        </w:tabs>
        <w:spacing w:line="360" w:lineRule="auto"/>
        <w:rPr>
          <w:lang w:val="en-IN"/>
        </w:rPr>
      </w:pPr>
      <w:r>
        <w:rPr>
          <w:lang w:val="en-IN"/>
        </w:rPr>
        <w:t>Green Synthesis of Silver nanoparticles, Copper nanoparticles and Silver- Copper Bimetallic Nanoparticles using leaf extract.</w:t>
      </w:r>
    </w:p>
    <w:p w14:paraId="4598FFAC" w14:textId="5E70C0AA" w:rsidR="00E21B4A" w:rsidRDefault="00E21B4A" w:rsidP="00346258">
      <w:pPr>
        <w:pStyle w:val="ListParagraph"/>
        <w:numPr>
          <w:ilvl w:val="0"/>
          <w:numId w:val="2"/>
        </w:numPr>
        <w:tabs>
          <w:tab w:val="left" w:pos="2552"/>
          <w:tab w:val="left" w:pos="2694"/>
          <w:tab w:val="left" w:pos="3686"/>
          <w:tab w:val="right" w:pos="5954"/>
          <w:tab w:val="left" w:pos="6096"/>
          <w:tab w:val="right" w:pos="8080"/>
        </w:tabs>
        <w:spacing w:line="360" w:lineRule="auto"/>
        <w:rPr>
          <w:lang w:val="en-IN"/>
        </w:rPr>
      </w:pPr>
      <w:r>
        <w:rPr>
          <w:lang w:val="en-IN"/>
        </w:rPr>
        <w:t>Characterization of synthesized nanoparticles.</w:t>
      </w:r>
    </w:p>
    <w:p w14:paraId="639468EC" w14:textId="06A704BB" w:rsidR="00346258" w:rsidRDefault="001C09D3" w:rsidP="00346258">
      <w:pPr>
        <w:pStyle w:val="ListParagraph"/>
        <w:numPr>
          <w:ilvl w:val="0"/>
          <w:numId w:val="2"/>
        </w:numPr>
        <w:tabs>
          <w:tab w:val="left" w:pos="2552"/>
          <w:tab w:val="left" w:pos="2694"/>
          <w:tab w:val="left" w:pos="3686"/>
          <w:tab w:val="right" w:pos="5954"/>
          <w:tab w:val="left" w:pos="6096"/>
          <w:tab w:val="right" w:pos="8080"/>
        </w:tabs>
        <w:spacing w:line="360" w:lineRule="auto"/>
        <w:rPr>
          <w:lang w:val="en-IN"/>
        </w:rPr>
      </w:pPr>
      <w:r>
        <w:rPr>
          <w:lang w:val="en-IN"/>
        </w:rPr>
        <w:t>Evaluation</w:t>
      </w:r>
      <w:r w:rsidR="00346258" w:rsidRPr="00346258">
        <w:rPr>
          <w:lang w:val="en-IN"/>
        </w:rPr>
        <w:t xml:space="preserve"> of Antimicrobial activity of synthesized silver, Copper, Silver-Copper Nanoparticles.</w:t>
      </w:r>
    </w:p>
    <w:p w14:paraId="39694300" w14:textId="07308CB1" w:rsidR="00346258" w:rsidRDefault="00346258">
      <w:pPr>
        <w:suppressAutoHyphens w:val="0"/>
        <w:spacing w:after="160" w:line="259" w:lineRule="auto"/>
        <w:rPr>
          <w:lang w:val="en-IN"/>
        </w:rPr>
      </w:pPr>
      <w:r>
        <w:rPr>
          <w:lang w:val="en-IN"/>
        </w:rPr>
        <w:br w:type="page"/>
      </w:r>
    </w:p>
    <w:p w14:paraId="6C92145A" w14:textId="76BB1723" w:rsidR="00346258" w:rsidRDefault="00346258" w:rsidP="00346258">
      <w:pPr>
        <w:pStyle w:val="ListParagraph"/>
        <w:numPr>
          <w:ilvl w:val="0"/>
          <w:numId w:val="3"/>
        </w:numPr>
        <w:tabs>
          <w:tab w:val="left" w:pos="2552"/>
          <w:tab w:val="left" w:pos="2694"/>
          <w:tab w:val="left" w:pos="3686"/>
          <w:tab w:val="right" w:pos="5954"/>
          <w:tab w:val="left" w:pos="6096"/>
          <w:tab w:val="right" w:pos="8080"/>
        </w:tabs>
        <w:spacing w:line="360" w:lineRule="auto"/>
        <w:rPr>
          <w:b/>
          <w:bCs/>
          <w:lang w:val="en-IN"/>
        </w:rPr>
      </w:pPr>
      <w:r>
        <w:rPr>
          <w:b/>
          <w:bCs/>
          <w:lang w:val="en-IN"/>
        </w:rPr>
        <w:lastRenderedPageBreak/>
        <w:t>Introduction</w:t>
      </w:r>
    </w:p>
    <w:p w14:paraId="53888AD6" w14:textId="77777777" w:rsidR="008C4E08" w:rsidRDefault="00636A6E" w:rsidP="004A77AF">
      <w:pPr>
        <w:tabs>
          <w:tab w:val="left" w:pos="2552"/>
          <w:tab w:val="left" w:pos="2694"/>
          <w:tab w:val="left" w:pos="3686"/>
          <w:tab w:val="right" w:pos="5954"/>
          <w:tab w:val="left" w:pos="6096"/>
          <w:tab w:val="right" w:pos="8080"/>
        </w:tabs>
        <w:spacing w:line="360" w:lineRule="auto"/>
        <w:rPr>
          <w:lang w:val="en-IN"/>
        </w:rPr>
      </w:pPr>
      <w:r w:rsidRPr="00636A6E">
        <w:rPr>
          <w:lang w:val="en-IN"/>
        </w:rPr>
        <w:t xml:space="preserve">Different Nanoparticles including mono metallic, bi metallic, tri metallic and quad metallic nanoparticles </w:t>
      </w:r>
      <w:r>
        <w:rPr>
          <w:lang w:val="en-IN"/>
        </w:rPr>
        <w:t>can be</w:t>
      </w:r>
      <w:r w:rsidRPr="00636A6E">
        <w:rPr>
          <w:lang w:val="en-IN"/>
        </w:rPr>
        <w:t xml:space="preserve"> synthesized by using plant extracts including leaf, flower, root, peel and fruit extract. The plant extract acts as reducing and stabilizing agents that reduces the metal salts into pure metals.  (Idris &amp; Roy, </w:t>
      </w:r>
      <w:hyperlink r:id="rId9" w:history="1">
        <w:r w:rsidRPr="00D91320">
          <w:rPr>
            <w:rStyle w:val="Hyperlink"/>
            <w:lang w:val="en-IN"/>
          </w:rPr>
          <w:t>2023</w:t>
        </w:r>
      </w:hyperlink>
      <w:r w:rsidRPr="00636A6E">
        <w:rPr>
          <w:lang w:val="en-IN"/>
        </w:rPr>
        <w:t>)</w:t>
      </w:r>
      <w:r>
        <w:rPr>
          <w:lang w:val="en-IN"/>
        </w:rPr>
        <w:t xml:space="preserve">. </w:t>
      </w:r>
    </w:p>
    <w:p w14:paraId="7EF70419" w14:textId="77777777" w:rsidR="008C4E08" w:rsidRDefault="00636A6E" w:rsidP="004A77AF">
      <w:pPr>
        <w:tabs>
          <w:tab w:val="left" w:pos="2552"/>
          <w:tab w:val="left" w:pos="2694"/>
          <w:tab w:val="left" w:pos="3686"/>
          <w:tab w:val="right" w:pos="5954"/>
          <w:tab w:val="left" w:pos="6096"/>
          <w:tab w:val="right" w:pos="8080"/>
        </w:tabs>
        <w:spacing w:line="360" w:lineRule="auto"/>
        <w:rPr>
          <w:lang w:val="en-IN"/>
        </w:rPr>
      </w:pPr>
      <w:r>
        <w:rPr>
          <w:lang w:val="en-IN"/>
        </w:rPr>
        <w:t xml:space="preserve">Combination of two metal salt solutions in the presence </w:t>
      </w:r>
      <w:r w:rsidR="00D91320">
        <w:rPr>
          <w:lang w:val="en-IN"/>
        </w:rPr>
        <w:t>of reducing agents and stabilizing agents will produce bimetallic nanoparticles which show new properties due to the synergy between those two metals. When compared to monometallic, the physical and chemical properties of bimetallic nanoparticles will be different and more effective</w:t>
      </w:r>
      <w:r w:rsidR="004A77AF">
        <w:rPr>
          <w:lang w:val="en-IN"/>
        </w:rPr>
        <w:t xml:space="preserve">. </w:t>
      </w:r>
      <w:r w:rsidR="004A77AF" w:rsidRPr="004A77AF">
        <w:rPr>
          <w:lang w:val="en-IN"/>
        </w:rPr>
        <w:t>Different physicochemical methods have been employed</w:t>
      </w:r>
      <w:r w:rsidR="004A77AF">
        <w:rPr>
          <w:lang w:val="en-IN"/>
        </w:rPr>
        <w:t xml:space="preserve"> </w:t>
      </w:r>
      <w:r w:rsidR="004A77AF" w:rsidRPr="004A77AF">
        <w:rPr>
          <w:lang w:val="en-IN"/>
        </w:rPr>
        <w:t xml:space="preserve">for the synthesis of bimetallic nanoparticles. The synthesis of these bimetallic nanoparticles through environmentally benign methods is more attractive and promising due to the production of non-toxic, cost-effective, and high-quality nanoparticles through these methods. Green synthesis of nanoparticles can be affected by various factors such as parts of the plant, the solvent used for extraction, pH of the solution, salt concentration, and reaction temperature </w:t>
      </w:r>
      <w:r w:rsidR="00D91320">
        <w:rPr>
          <w:lang w:val="en-IN"/>
        </w:rPr>
        <w:fldChar w:fldCharType="begin" w:fldLock="1"/>
      </w:r>
      <w:r w:rsidR="00D91320">
        <w:rPr>
          <w:lang w:val="en-IN"/>
        </w:rPr>
        <w:instrText>ADDIN CSL_CITATION {"citationItems":[{"id":"ITEM-1","itemData":{"DOI":"10.1007/s10098-019-01765-2","ISBN":"0123456789","ISSN":"16189558","abstract":"Abstract: The present research is focused on the synthesis of copper–silver bimetallic nanoparticles using the extracts from the date palm tree (Phoenix dactylifera) leaves. The effect of operational parameters such as type of solvent, pH of the plant extract, salt concentration, and the solution temperature on the particle size and yield of the resultant nanoparticles is reported for the first time. Water–ethanol mixture of 1:1 (v/v) ratio was found to be the best solvent for the extraction of phenolic compounds from the leaves. The novelty of this work lies in the fact that the addition of capping reagent extracted by the green synthesis process from aqueous Sidr leaves reduced the average particle size of the nanoparticles to 26 nm. The characterizations of the copper–silver bimetallic nanoparticles were performed using particle size analyzer, scanning electron microscopy, energy-dispersive X-ray, and X-ray diffraction analysis. Thus, the synthesis of bimetallic copper–silver nanoparticle using palm leaves extract would provide the associated process chemistry. Produced bimetallic nanoparticles were used to establish their catalytic activity to degrade the methylene blue dye from aqueous solution. Well diffusion studies using the as-produced nanoparticles on Bacillus subtilis (Gram-positive) and Escherichia coli (Gram-negative) exhibited the antibacterial ability of the copper–silver bimetallic nanoparticles. The potential catalytic activity for dye degradation and antibacterial assay using nanoparticles highlights the efficacy of the palm leaves and its components. Graphic abstract: [Figure not available: see fulltext.].","author":[{"dropping-particle":"","family":"Al-Haddad","given":"Jawhara","non-dropping-particle":"","parse-names":false,"suffix":""},{"dropping-particle":"","family":"Alzaabi","given":"Fatima","non-dropping-particle":"","parse-names":false,"suffix":""},{"dropping-particle":"","family":"Pal","given":"Priyabrata","non-dropping-particle":"","parse-names":false,"suffix":""},{"dropping-particle":"","family":"Rambabu","given":"K.","non-dropping-particle":"","parse-names":false,"suffix":""},{"dropping-particle":"","family":"Banat","given":"Fawzi","non-dropping-particle":"","parse-names":false,"suffix":""}],"container-title":"Clean Technologies and Environmental Policy","id":"ITEM-1","issue":"1","issued":{"date-parts":[["2020"]]},"page":"269-277","publisher":"Springer Berlin Heidelberg","title":"Green synthesis of bimetallic copper–silver nanoparticles and their application in catalytic and antibacterial activities","type":"article-journal","volume":"22"},"uris":["http://www.mendeley.com/documents/?uuid=68c1fda1-5f91-485f-8c71-c73317fa2cf9"]}],"mendeley":{"formattedCitation":"(Al-Haddad et al., 2020)","plainTextFormattedCitation":"(Al-Haddad et al., 2020)","previouslyFormattedCitation":"(Al-Haddad et al., 2020)"},"properties":{"noteIndex":0},"schema":"https://github.com/citation-style-language/schema/raw/master/csl-citation.json"}</w:instrText>
      </w:r>
      <w:r w:rsidR="00D91320">
        <w:rPr>
          <w:lang w:val="en-IN"/>
        </w:rPr>
        <w:fldChar w:fldCharType="separate"/>
      </w:r>
      <w:r w:rsidR="00D91320" w:rsidRPr="00D91320">
        <w:rPr>
          <w:noProof/>
          <w:lang w:val="en-IN"/>
        </w:rPr>
        <w:t xml:space="preserve">(Al-Haddad et al., </w:t>
      </w:r>
      <w:hyperlink r:id="rId10" w:history="1">
        <w:r w:rsidR="00D91320" w:rsidRPr="00D91320">
          <w:rPr>
            <w:rStyle w:val="Hyperlink"/>
            <w:noProof/>
            <w:lang w:val="en-IN"/>
          </w:rPr>
          <w:t>2020</w:t>
        </w:r>
      </w:hyperlink>
      <w:r w:rsidR="00D91320" w:rsidRPr="00D91320">
        <w:rPr>
          <w:noProof/>
          <w:lang w:val="en-IN"/>
        </w:rPr>
        <w:t>)</w:t>
      </w:r>
      <w:r w:rsidR="00D91320">
        <w:rPr>
          <w:lang w:val="en-IN"/>
        </w:rPr>
        <w:fldChar w:fldCharType="end"/>
      </w:r>
      <w:r w:rsidR="00D91320">
        <w:rPr>
          <w:lang w:val="en-IN"/>
        </w:rPr>
        <w:t xml:space="preserve">. </w:t>
      </w:r>
    </w:p>
    <w:p w14:paraId="67BFCF3C" w14:textId="67A7F4FC" w:rsidR="008C4E08" w:rsidRPr="008C4E08" w:rsidRDefault="004A77AF" w:rsidP="004A77AF">
      <w:pPr>
        <w:tabs>
          <w:tab w:val="left" w:pos="2552"/>
          <w:tab w:val="left" w:pos="2694"/>
          <w:tab w:val="left" w:pos="3686"/>
          <w:tab w:val="right" w:pos="5954"/>
          <w:tab w:val="left" w:pos="6096"/>
          <w:tab w:val="right" w:pos="8080"/>
        </w:tabs>
        <w:spacing w:line="360" w:lineRule="auto"/>
        <w:rPr>
          <w:lang w:val="en-IN"/>
        </w:rPr>
      </w:pPr>
      <w:r w:rsidRPr="004A77AF">
        <w:rPr>
          <w:lang w:val="en-IN"/>
        </w:rPr>
        <w:t>Different properties such as electrical, physical, optical, and chemical significantly affect the size and shapes of NPs.</w:t>
      </w:r>
      <w:r>
        <w:rPr>
          <w:lang w:val="en-IN"/>
        </w:rPr>
        <w:t xml:space="preserve"> </w:t>
      </w:r>
      <w:r w:rsidRPr="004A77AF">
        <w:rPr>
          <w:lang w:val="en-IN"/>
        </w:rPr>
        <w:t>silver nanoparticles (</w:t>
      </w:r>
      <w:proofErr w:type="spellStart"/>
      <w:r w:rsidRPr="004A77AF">
        <w:rPr>
          <w:lang w:val="en-IN"/>
        </w:rPr>
        <w:t>AgNPs</w:t>
      </w:r>
      <w:proofErr w:type="spellEnd"/>
      <w:r w:rsidRPr="004A77AF">
        <w:rPr>
          <w:lang w:val="en-IN"/>
        </w:rPr>
        <w:t>) have been the most widely used antibacterial agents in the healing of wounds, bandages, and medication.</w:t>
      </w:r>
      <w:r w:rsidRPr="004A77AF">
        <w:t xml:space="preserve"> </w:t>
      </w:r>
      <w:r w:rsidRPr="004A77AF">
        <w:rPr>
          <w:lang w:val="en-IN"/>
        </w:rPr>
        <w:t>Green synthesis is the method by which the NPs are synthesized using plant extract</w:t>
      </w:r>
      <w:r>
        <w:rPr>
          <w:lang w:val="en-IN"/>
        </w:rPr>
        <w:t xml:space="preserve"> </w:t>
      </w:r>
      <w:r w:rsidRPr="004A77AF">
        <w:rPr>
          <w:lang w:val="en-IN"/>
        </w:rPr>
        <w:t>as a reducing and stabilizing mediator. These plant mediators include Citric acid, saponins, flavonoids, tannins, phenols, Ascorbic acids, dehydrogenases, and extracellular electron shuttles that directly reduce the metal ions into stable NPs. Nowadays, plant-based synthesis of Ag, Au NPs, and Ag/Au BNPs is emergent because of its simplicity, cost-effectiveness, and environmentally friendly synthesis protocols</w:t>
      </w:r>
      <w:r>
        <w:rPr>
          <w:lang w:val="en-IN"/>
        </w:rPr>
        <w:t xml:space="preserve"> </w:t>
      </w:r>
      <w:r>
        <w:rPr>
          <w:lang w:val="en-IN"/>
        </w:rPr>
        <w:fldChar w:fldCharType="begin" w:fldLock="1"/>
      </w:r>
      <w:r w:rsidR="008C4E08">
        <w:rPr>
          <w:lang w:val="en-IN"/>
        </w:rPr>
        <w:instrText>ADDIN CSL_CITATION {"citationItems":[{"id":"ITEM-1","itemData":{"DOI":"10.3390/molecules27227895","ISSN":"14203049","PMID":"36431998","abstract":"Nanotechnology is one of the most recent technologies. It is uncertain whether the production of small-size nanoparticles (NPs) can be achieved through a simple, straightforward, and medicinally active phytochemical route. The present study aimed to develop an easy and justifiable method for the synthesis of Ag, Au, and their Ag/Au bimetallic NPs (BNPs) by using Hippeastrum hybridum (HH) extract, and then to investigate the effects of Ag, Au, and their Ag/Au BNPs as antimicrobial and phytotoxic agents. Ag, Au, and their Ag/Au BNPs were characterized by UV-visible spectroscopy, FT-IR spectroscopy, XRD, EDX, and SEM analysis. XRD analysis conferring to the face of face-centered cubic crystal structure with an average size of 13.3, 10.72, and 8.34 nm of Ag, Au, and Ag/Au BNPs, respectively. SEM showed that Ag, Au, and Ag/Au BNPs had spherical morphologies, with calculated nano measurements of 40, 30, and 20 nm, respectively. The EDX analysis confirmed the composition of elemental Ag signal of the HH-AgNPs with 22.75%, Au signal of the HH-AuNPs with 48.08%, Ag signal with 12%, and Au signal with 38.26% of the Ag/Au BNPs. The Ag/Au BNPs showed an excellent antimicrobial efficacy against Gram-positive Staphylococcus aureus, Actinomycetes meriye, Bacillus cereus, Streptococcus pyogenes, Methicillin-resistant Staphylococcus aureus, Micrococcus luteus, Streptococcus pneumonia, and Gram-negative Klebsiella pneumonia, Escherichia coli, and Serratia marcescens bacterial strains, as well as against three fungal strains (Aspergillus niger, Aspergillus fumigatus, and Aspergillus flavus) compared to HH extract, HH-AgNPs, and HH-AuNPs. However, further investigations are recommended to be able to minimize potential risks of application.","author":[{"dropping-particle":"","family":"Sher","given":"Naila","non-dropping-particle":"","parse-names":false,"suffix":""},{"dropping-particle":"","family":"Alkhalifah","given":"Dalal Hussien M.","non-dropping-particle":"","parse-names":false,"suffix":""},{"dropping-particle":"","family":"Ahmed","given":"Mushtaq","non-dropping-particle":"","parse-names":false,"suffix":""},{"dropping-particle":"","family":"Mushtaq","given":"Nadia","non-dropping-particle":"","parse-names":false,"suffix":""},{"dropping-particle":"","family":"Shah","given":"Faridullah","non-dropping-particle":"","parse-names":false,"suffix":""},{"dropping-particle":"","family":"Fozia","given":"Fozia","non-dropping-particle":"","parse-names":false,"suffix":""},{"dropping-particle":"","family":"Khan","given":"Rahmat Ali","non-dropping-particle":"","parse-names":false,"suffix":""},{"dropping-particle":"","family":"Hozzein","given":"Wael N.","non-dropping-particle":"","parse-names":false,"suffix":""},{"dropping-particle":"","family":"Aboul-Soud","given":"Mourad A.M.","non-dropping-particle":"","parse-names":false,"suffix":""}],"container-title":"Molecules","id":"ITEM-1","issue":"22","issued":{"date-parts":[["2022"]]},"page":"1-24","title":"Comparative Study of Antimicrobial Activity of Silver, Gold, and Silver/Gold Bimetallic Nanoparticles Synthesized by Green Approach","type":"article-journal","volume":"27"},"uris":["http://www.mendeley.com/documents/?uuid=7c70840a-b765-4afb-b8ae-d8e4f93121a7"]}],"mendeley":{"formattedCitation":"(Sher et al., 2022)","plainTextFormattedCitation":"(Sher et al., 2022)","previouslyFormattedCitation":"(Sher et al., 2022)"},"properties":{"noteIndex":0},"schema":"https://github.com/citation-style-language/schema/raw/master/csl-citation.json"}</w:instrText>
      </w:r>
      <w:r>
        <w:rPr>
          <w:lang w:val="en-IN"/>
        </w:rPr>
        <w:fldChar w:fldCharType="separate"/>
      </w:r>
      <w:r w:rsidRPr="004A77AF">
        <w:rPr>
          <w:noProof/>
          <w:lang w:val="en-IN"/>
        </w:rPr>
        <w:t xml:space="preserve">(Sher et al., </w:t>
      </w:r>
      <w:hyperlink r:id="rId11" w:history="1">
        <w:r w:rsidRPr="004A77AF">
          <w:rPr>
            <w:rStyle w:val="Hyperlink"/>
            <w:noProof/>
            <w:lang w:val="en-IN"/>
          </w:rPr>
          <w:t>2022</w:t>
        </w:r>
      </w:hyperlink>
      <w:r w:rsidRPr="004A77AF">
        <w:rPr>
          <w:noProof/>
          <w:lang w:val="en-IN"/>
        </w:rPr>
        <w:t>)</w:t>
      </w:r>
      <w:r>
        <w:rPr>
          <w:lang w:val="en-IN"/>
        </w:rPr>
        <w:fldChar w:fldCharType="end"/>
      </w:r>
      <w:r w:rsidR="008C4E08">
        <w:rPr>
          <w:lang w:val="en-IN"/>
        </w:rPr>
        <w:t>.</w:t>
      </w:r>
    </w:p>
    <w:p w14:paraId="1E13A7C7" w14:textId="691C1BB6" w:rsidR="008C4E08" w:rsidRDefault="004A77AF" w:rsidP="004A77AF">
      <w:pPr>
        <w:tabs>
          <w:tab w:val="left" w:pos="2552"/>
          <w:tab w:val="left" w:pos="2694"/>
          <w:tab w:val="left" w:pos="3686"/>
          <w:tab w:val="right" w:pos="5954"/>
          <w:tab w:val="left" w:pos="6096"/>
          <w:tab w:val="right" w:pos="8080"/>
        </w:tabs>
        <w:spacing w:line="360" w:lineRule="auto"/>
        <w:rPr>
          <w:lang w:val="en-IN"/>
        </w:rPr>
      </w:pPr>
      <w:r w:rsidRPr="004A77AF">
        <w:rPr>
          <w:lang w:val="en-IN"/>
        </w:rPr>
        <w:t>The metal NPs have an intense colour in the UV-Visible region due to the surface</w:t>
      </w:r>
      <w:r>
        <w:rPr>
          <w:lang w:val="en-IN"/>
        </w:rPr>
        <w:t xml:space="preserve"> </w:t>
      </w:r>
      <w:r w:rsidRPr="004A77AF">
        <w:rPr>
          <w:lang w:val="en-IN"/>
        </w:rPr>
        <w:t>plasmon resonance band arises from the coherent existence of free electrons in</w:t>
      </w:r>
      <w:r>
        <w:rPr>
          <w:lang w:val="en-IN"/>
        </w:rPr>
        <w:t xml:space="preserve"> the </w:t>
      </w:r>
      <w:r w:rsidRPr="004A77AF">
        <w:rPr>
          <w:lang w:val="en-IN"/>
        </w:rPr>
        <w:t>conduction band</w:t>
      </w:r>
      <w:r>
        <w:rPr>
          <w:lang w:val="en-IN"/>
        </w:rPr>
        <w:t xml:space="preserve">, </w:t>
      </w:r>
      <w:r w:rsidR="008C4E08" w:rsidRPr="008C4E08">
        <w:rPr>
          <w:lang w:val="en-IN"/>
        </w:rPr>
        <w:t>which are useful in catalysis</w:t>
      </w:r>
      <w:r w:rsidR="008C4E08">
        <w:rPr>
          <w:lang w:val="en-IN"/>
        </w:rPr>
        <w:t xml:space="preserve">, biological labelling and monitoring the </w:t>
      </w:r>
      <w:proofErr w:type="spellStart"/>
      <w:r w:rsidR="008C4E08">
        <w:rPr>
          <w:lang w:val="en-IN"/>
        </w:rPr>
        <w:t>tumor</w:t>
      </w:r>
      <w:proofErr w:type="spellEnd"/>
      <w:r w:rsidR="008C4E08">
        <w:rPr>
          <w:lang w:val="en-IN"/>
        </w:rPr>
        <w:t xml:space="preserve"> growth. </w:t>
      </w:r>
      <w:r w:rsidR="008C4E08" w:rsidRPr="008C4E08">
        <w:rPr>
          <w:lang w:val="en-IN"/>
        </w:rPr>
        <w:t>The synthesis of bi-and tri-metallic NPs receiving considerable attention because of their widespread application in various field of human life. The structure of NPs such as alloy, core-shell, hetero</w:t>
      </w:r>
      <w:r w:rsidR="008C4E08">
        <w:rPr>
          <w:lang w:val="en-IN"/>
        </w:rPr>
        <w:t xml:space="preserve"> </w:t>
      </w:r>
      <w:r w:rsidR="008C4E08" w:rsidRPr="008C4E08">
        <w:rPr>
          <w:lang w:val="en-IN"/>
        </w:rPr>
        <w:t>structure and multi shell mainly depends on the reduction potential of metal ions as well as coordinating nature of the reducing agen</w:t>
      </w:r>
      <w:r w:rsidR="008C4E08">
        <w:rPr>
          <w:lang w:val="en-IN"/>
        </w:rPr>
        <w:t xml:space="preserve">t </w:t>
      </w:r>
      <w:r w:rsidR="008C4E08">
        <w:rPr>
          <w:lang w:val="en-IN"/>
        </w:rPr>
        <w:fldChar w:fldCharType="begin" w:fldLock="1"/>
      </w:r>
      <w:r w:rsidR="00E827F8">
        <w:rPr>
          <w:lang w:val="en-IN"/>
        </w:rPr>
        <w:instrText>ADDIN CSL_CITATION {"citationItems":[{"id":"ITEM-1","itemData":{"DOI":"10.1016/j.jphotobiol.2018.05.028","ISSN":"18732682","PMID":"29906655","abstract":"Silver-iron bimetallic nanoparticles (BMNPs) were synthesized by using AgNO3 and Fe(NO3)3 as an Ag/Fe source in presence of Palm dates fruit. Upon addition of extract to a solution of Ag+ and Fe3+, a prefect transparent stable dark brown color appears with in a few minuets at room temperature. In order to conform the nature of resulting color, UV–visible spectroscopy, transmission electron microscopy (TEM) and energy dispersive X-ray spectroscopy (EDX) techniques were used. The absence of surface plasmon resonance (SPR) peaks in the entire UV–visible region suggests the formation of silvercore-ironshell BMNPs. The obtained nanoparticles were used as a catalyst for the degradation of bromothymol blue (BTB) in absence and presence of sunlight. The degradation kinetics was studied in presence of electron acceptors and scavengers, such as hydrogen peroxide, ammonium oxalate, ammonium per sulphate, benzoquinone, isopropyl alcohol, n-butanol, potassium bromate and potassium iodide. Radical trapping experiments demonstrates that active holes (h+) and generated hydroxy radical are primary species involved in H2O2 assisted catalytic degradation process. The free-radical scavenging, antioxidant and antimicrobial activities were determined for extract and BMNPs. The 1,1-diphenyl-2-picrylhydrazyl (DPPH) scavenging activities were found to increase with increasing the amounts of extract. The silver-iron showed good invitro antibacterial activities against human pathogens.","author":[{"dropping-particle":"","family":"Al-Asfar","given":"Aisha","non-dropping-particle":"","parse-names":false,"suffix":""},{"dropping-particle":"","family":"Zaheer","given":"Zoya","non-dropping-particle":"","parse-names":false,"suffix":""},{"dropping-particle":"","family":"Aazam","given":"Elham Shafik","non-dropping-particle":"","parse-names":false,"suffix":""}],"container-title":"Journal of Photochemistry and Photobiology B: Biology","id":"ITEM-1","issued":{"date-parts":[["2018"]]},"page":"143-152","publisher":"Elsevier B.V","title":"Eco-friendly green synthesis of Ag@Fe bimetallic nanoparticles: Antioxidant, antimicrobial and photocatalytic degradation of bromothymol blue","type":"article-journal","volume":"185"},"uris":["http://www.mendeley.com/documents/?uuid=13af0f05-8896-4678-91be-b5a96ff1b6b0"]}],"mendeley":{"formattedCitation":"(Al-Asfar et al., 2018)","plainTextFormattedCitation":"(Al-Asfar et al., 2018)","previouslyFormattedCitation":"(Al-Asfar et al., 2018)"},"properties":{"noteIndex":0},"schema":"https://github.com/citation-style-language/schema/raw/master/csl-citation.json"}</w:instrText>
      </w:r>
      <w:r w:rsidR="008C4E08">
        <w:rPr>
          <w:lang w:val="en-IN"/>
        </w:rPr>
        <w:fldChar w:fldCharType="separate"/>
      </w:r>
      <w:r w:rsidR="008C4E08" w:rsidRPr="008C4E08">
        <w:rPr>
          <w:noProof/>
          <w:lang w:val="en-IN"/>
        </w:rPr>
        <w:t xml:space="preserve">(Al-Asfar et al., </w:t>
      </w:r>
      <w:hyperlink r:id="rId12" w:history="1">
        <w:r w:rsidR="008C4E08" w:rsidRPr="008C4E08">
          <w:rPr>
            <w:rStyle w:val="Hyperlink"/>
            <w:noProof/>
            <w:lang w:val="en-IN"/>
          </w:rPr>
          <w:t>2018</w:t>
        </w:r>
      </w:hyperlink>
      <w:r w:rsidR="008C4E08" w:rsidRPr="008C4E08">
        <w:rPr>
          <w:noProof/>
          <w:lang w:val="en-IN"/>
        </w:rPr>
        <w:t>)</w:t>
      </w:r>
      <w:r w:rsidR="008C4E08">
        <w:rPr>
          <w:lang w:val="en-IN"/>
        </w:rPr>
        <w:fldChar w:fldCharType="end"/>
      </w:r>
    </w:p>
    <w:p w14:paraId="607B3CE8" w14:textId="7935C000" w:rsidR="004A77AF" w:rsidRDefault="008C4E08" w:rsidP="004A77AF">
      <w:pPr>
        <w:tabs>
          <w:tab w:val="left" w:pos="2552"/>
          <w:tab w:val="left" w:pos="2694"/>
          <w:tab w:val="left" w:pos="3686"/>
          <w:tab w:val="right" w:pos="5954"/>
          <w:tab w:val="left" w:pos="6096"/>
          <w:tab w:val="right" w:pos="8080"/>
        </w:tabs>
        <w:spacing w:line="360" w:lineRule="auto"/>
        <w:rPr>
          <w:lang w:val="en-IN"/>
        </w:rPr>
      </w:pPr>
      <w:r>
        <w:rPr>
          <w:lang w:val="en-IN"/>
        </w:rPr>
        <w:t xml:space="preserve"> </w:t>
      </w:r>
    </w:p>
    <w:p w14:paraId="10E28CFD" w14:textId="77777777" w:rsidR="005A1AC4" w:rsidRDefault="005A1AC4" w:rsidP="004A77AF">
      <w:pPr>
        <w:tabs>
          <w:tab w:val="left" w:pos="2552"/>
          <w:tab w:val="left" w:pos="2694"/>
          <w:tab w:val="left" w:pos="3686"/>
          <w:tab w:val="right" w:pos="5954"/>
          <w:tab w:val="left" w:pos="6096"/>
          <w:tab w:val="right" w:pos="8080"/>
        </w:tabs>
        <w:spacing w:line="360" w:lineRule="auto"/>
        <w:rPr>
          <w:lang w:val="en-IN"/>
        </w:rPr>
      </w:pPr>
    </w:p>
    <w:p w14:paraId="082C240E" w14:textId="77777777" w:rsidR="008C4E08" w:rsidRDefault="008C4E08" w:rsidP="004A77AF">
      <w:pPr>
        <w:tabs>
          <w:tab w:val="left" w:pos="2552"/>
          <w:tab w:val="left" w:pos="2694"/>
          <w:tab w:val="left" w:pos="3686"/>
          <w:tab w:val="right" w:pos="5954"/>
          <w:tab w:val="left" w:pos="6096"/>
          <w:tab w:val="right" w:pos="8080"/>
        </w:tabs>
        <w:spacing w:line="360" w:lineRule="auto"/>
        <w:rPr>
          <w:lang w:val="en-IN"/>
        </w:rPr>
      </w:pPr>
    </w:p>
    <w:p w14:paraId="49583D59" w14:textId="2464628D" w:rsidR="00C663FD" w:rsidRDefault="00C663FD" w:rsidP="00C663FD">
      <w:pPr>
        <w:pStyle w:val="ListParagraph"/>
        <w:numPr>
          <w:ilvl w:val="0"/>
          <w:numId w:val="3"/>
        </w:numPr>
        <w:tabs>
          <w:tab w:val="left" w:pos="2552"/>
          <w:tab w:val="left" w:pos="2694"/>
          <w:tab w:val="left" w:pos="3686"/>
          <w:tab w:val="right" w:pos="5954"/>
          <w:tab w:val="left" w:pos="6096"/>
          <w:tab w:val="right" w:pos="8080"/>
        </w:tabs>
        <w:spacing w:line="360" w:lineRule="auto"/>
        <w:rPr>
          <w:b/>
          <w:bCs/>
          <w:lang w:val="en-IN"/>
        </w:rPr>
      </w:pPr>
      <w:r>
        <w:rPr>
          <w:b/>
          <w:bCs/>
          <w:lang w:val="en-IN"/>
        </w:rPr>
        <w:t>Literature review</w:t>
      </w:r>
    </w:p>
    <w:p w14:paraId="17EEBAE3" w14:textId="6BB1146E" w:rsidR="004A5F78" w:rsidRDefault="008C4E08" w:rsidP="004A5F78">
      <w:pPr>
        <w:tabs>
          <w:tab w:val="left" w:pos="2552"/>
          <w:tab w:val="left" w:pos="2694"/>
          <w:tab w:val="left" w:pos="3686"/>
          <w:tab w:val="right" w:pos="5954"/>
          <w:tab w:val="left" w:pos="6096"/>
          <w:tab w:val="right" w:pos="8080"/>
        </w:tabs>
        <w:spacing w:line="360" w:lineRule="auto"/>
        <w:rPr>
          <w:lang w:val="en-IN"/>
        </w:rPr>
      </w:pPr>
      <w:r>
        <w:rPr>
          <w:lang w:val="en-IN"/>
        </w:rPr>
        <w:t xml:space="preserve">Synthesis of Silver – copper bimetallic nanoparticles: </w:t>
      </w:r>
      <w:r w:rsidR="00E827F8" w:rsidRPr="00E827F8">
        <w:rPr>
          <w:lang w:val="en-IN"/>
        </w:rPr>
        <w:t>Green synthesis of nanoparticles can be affected by various factors such as parts of the plant, the solvent used for extraction, pH of the solution, salt concentration, and reaction temperature</w:t>
      </w:r>
      <w:r w:rsidR="00E827F8">
        <w:rPr>
          <w:lang w:val="en-IN"/>
        </w:rPr>
        <w:t xml:space="preserve">. </w:t>
      </w:r>
      <w:r w:rsidR="00E827F8" w:rsidRPr="00E827F8">
        <w:rPr>
          <w:lang w:val="en-IN"/>
        </w:rPr>
        <w:t>The solvent used for the extraction of phenolic content</w:t>
      </w:r>
      <w:r w:rsidR="00E827F8">
        <w:rPr>
          <w:lang w:val="en-IN"/>
        </w:rPr>
        <w:t xml:space="preserve"> </w:t>
      </w:r>
      <w:r w:rsidR="00E827F8" w:rsidRPr="00E827F8">
        <w:rPr>
          <w:lang w:val="en-IN"/>
        </w:rPr>
        <w:t>from the leaves has an important role in determining the quality and yield of the extraction process. The extraction process accumulates the active components of the plant biomass using selective solvent at standard conditions</w:t>
      </w:r>
      <w:r w:rsidR="00E827F8">
        <w:rPr>
          <w:lang w:val="en-IN"/>
        </w:rPr>
        <w:t xml:space="preserve"> </w:t>
      </w:r>
      <w:r w:rsidR="00E827F8">
        <w:rPr>
          <w:lang w:val="en-IN"/>
        </w:rPr>
        <w:fldChar w:fldCharType="begin" w:fldLock="1"/>
      </w:r>
      <w:r w:rsidR="004A5F78">
        <w:rPr>
          <w:lang w:val="en-IN"/>
        </w:rPr>
        <w:instrText>ADDIN CSL_CITATION {"citationItems":[{"id":"ITEM-1","itemData":{"DOI":"10.1007/s10098-019-01765-2","ISBN":"0123456789","ISSN":"16189558","abstract":"Abstract: The present research is focused on the synthesis of copper–silver bimetallic nanoparticles using the extracts from the date palm tree (Phoenix dactylifera) leaves. The effect of operational parameters such as type of solvent, pH of the plant extract, salt concentration, and the solution temperature on the particle size and yield of the resultant nanoparticles is reported for the first time. Water–ethanol mixture of 1:1 (v/v) ratio was found to be the best solvent for the extraction of phenolic compounds from the leaves. The novelty of this work lies in the fact that the addition of capping reagent extracted by the green synthesis process from aqueous Sidr leaves reduced the average particle size of the nanoparticles to 26 nm. The characterizations of the copper–silver bimetallic nanoparticles were performed using particle size analyzer, scanning electron microscopy, energy-dispersive X-ray, and X-ray diffraction analysis. Thus, the synthesis of bimetallic copper–silver nanoparticle using palm leaves extract would provide the associated process chemistry. Produced bimetallic nanoparticles were used to establish their catalytic activity to degrade the methylene blue dye from aqueous solution. Well diffusion studies using the as-produced nanoparticles on Bacillus subtilis (Gram-positive) and Escherichia coli (Gram-negative) exhibited the antibacterial ability of the copper–silver bimetallic nanoparticles. The potential catalytic activity for dye degradation and antibacterial assay using nanoparticles highlights the efficacy of the palm leaves and its components. Graphic abstract: [Figure not available: see fulltext.].","author":[{"dropping-particle":"","family":"Al-Haddad","given":"Jawhara","non-dropping-particle":"","parse-names":false,"suffix":""},{"dropping-particle":"","family":"Alzaabi","given":"Fatima","non-dropping-particle":"","parse-names":false,"suffix":""},{"dropping-particle":"","family":"Pal","given":"Priyabrata","non-dropping-particle":"","parse-names":false,"suffix":""},{"dropping-particle":"","family":"Rambabu","given":"K.","non-dropping-particle":"","parse-names":false,"suffix":""},{"dropping-particle":"","family":"Banat","given":"Fawzi","non-dropping-particle":"","parse-names":false,"suffix":""}],"container-title":"Clean Technologies and Environmental Policy","id":"ITEM-1","issue":"1","issued":{"date-parts":[["2020"]]},"page":"269-277","publisher":"Springer Berlin Heidelberg","title":"Green synthesis of bimetallic copper–silver nanoparticles and their application in catalytic and antibacterial activities","type":"article-journal","volume":"22"},"uris":["http://www.mendeley.com/documents/?uuid=68c1fda1-5f91-485f-8c71-c73317fa2cf9"]}],"mendeley":{"formattedCitation":"(Al-Haddad et al., 2020)","plainTextFormattedCitation":"(Al-Haddad et al., 2020)","previouslyFormattedCitation":"(Al-Haddad et al., 2020)"},"properties":{"noteIndex":0},"schema":"https://github.com/citation-style-language/schema/raw/master/csl-citation.json"}</w:instrText>
      </w:r>
      <w:r w:rsidR="00E827F8">
        <w:rPr>
          <w:lang w:val="en-IN"/>
        </w:rPr>
        <w:fldChar w:fldCharType="separate"/>
      </w:r>
      <w:r w:rsidR="00E827F8" w:rsidRPr="00E827F8">
        <w:rPr>
          <w:noProof/>
          <w:lang w:val="en-IN"/>
        </w:rPr>
        <w:t>(Al-Haddad et al., 2020)</w:t>
      </w:r>
      <w:r w:rsidR="00E827F8">
        <w:rPr>
          <w:lang w:val="en-IN"/>
        </w:rPr>
        <w:fldChar w:fldCharType="end"/>
      </w:r>
      <w:r w:rsidR="00E827F8">
        <w:rPr>
          <w:lang w:val="en-IN"/>
        </w:rPr>
        <w:t xml:space="preserve">. </w:t>
      </w:r>
      <w:r w:rsidR="00E827F8" w:rsidRPr="00E827F8">
        <w:rPr>
          <w:lang w:val="en-IN"/>
        </w:rPr>
        <w:t>‘Capping reagent’ is another important compound used in nanoparticles synthesis to prevent the overgrowth and aggregations of the particles, thereby controlling their structural properties</w:t>
      </w:r>
      <w:r w:rsidR="004A5F78">
        <w:rPr>
          <w:lang w:val="en-IN"/>
        </w:rPr>
        <w:t xml:space="preserve"> </w:t>
      </w:r>
      <w:r w:rsidR="004A5F78">
        <w:rPr>
          <w:lang w:val="en-IN"/>
        </w:rPr>
        <w:fldChar w:fldCharType="begin" w:fldLock="1"/>
      </w:r>
      <w:r w:rsidR="00DB5BD1">
        <w:rPr>
          <w:lang w:val="en-IN"/>
        </w:rPr>
        <w:instrText>ADDIN CSL_CITATION {"citationItems":[{"id":"ITEM-1","itemData":{"DOI":"10.1021/acs.jpca.7b02186","ISSN":"15205215","PMID":"28398756","abstract":"Aqueous-based synthesis is one of the most popular methods to prepare nanoparticles. In these procedures, surfactants are needed to regulate the growth and final particle size. While there are numerous evidence on the decisive role of surfactants, a quantitative description remains elusive. This study develops a theoretical model to correlate the surfactant activities to particle growth. In the model, the \"penetrability\" of ions within surfactant layer is used to combine surface reaction and adsorption/desorption processes. The penetrability was then directly correlated to surfactant size. The theory was verified by synthesis of iron oxide nanoparticles with series of cationic surfactants. Eight surfactants, with same headgroup and increasing hydrocarbon tail, were employed. The experimental data showed a deterministic correlation between surfactant tails and particle size. The experimental correlation between surfactant length and particle size was predicted by the model. The modeling results verify the role of surfactant as capping agent during particle growth. More importantly, it provides a theoretical framework to control particle size in wet synthesis.","author":[{"dropping-particle":"","family":"Phan","given":"Chi M.","non-dropping-particle":"","parse-names":false,"suffix":""},{"dropping-particle":"","family":"Nguyen","given":"Hoang M.","non-dropping-particle":"","parse-names":false,"suffix":""}],"container-title":"Journal of Physical Chemistry A","id":"ITEM-1","issue":"17","issued":{"date-parts":[["2017"]]},"page":"3213-3219","title":"Role of Capping Agent in Wet Synthesis of Nanoparticles","type":"article-journal","volume":"121"},"uris":["http://www.mendeley.com/documents/?uuid=a73baf12-1e2a-4612-af81-a0c6c2d27742"]}],"mendeley":{"formattedCitation":"(Phan &amp; Nguyen, 2017)","plainTextFormattedCitation":"(Phan &amp; Nguyen, 2017)","previouslyFormattedCitation":"(Phan &amp; Nguyen, 2017)"},"properties":{"noteIndex":0},"schema":"https://github.com/citation-style-language/schema/raw/master/csl-citation.json"}</w:instrText>
      </w:r>
      <w:r w:rsidR="004A5F78">
        <w:rPr>
          <w:lang w:val="en-IN"/>
        </w:rPr>
        <w:fldChar w:fldCharType="separate"/>
      </w:r>
      <w:r w:rsidR="004A5F78" w:rsidRPr="004A5F78">
        <w:rPr>
          <w:noProof/>
          <w:lang w:val="en-IN"/>
        </w:rPr>
        <w:t>(Phan &amp; Nguyen, 2017)</w:t>
      </w:r>
      <w:r w:rsidR="004A5F78">
        <w:rPr>
          <w:lang w:val="en-IN"/>
        </w:rPr>
        <w:fldChar w:fldCharType="end"/>
      </w:r>
      <w:r w:rsidR="004A5F78">
        <w:rPr>
          <w:lang w:val="en-IN"/>
        </w:rPr>
        <w:t xml:space="preserve">. </w:t>
      </w:r>
    </w:p>
    <w:p w14:paraId="6129AFA8" w14:textId="2FFB4454" w:rsidR="008C4E08" w:rsidRDefault="004A5F78" w:rsidP="004A5F78">
      <w:pPr>
        <w:tabs>
          <w:tab w:val="left" w:pos="2552"/>
          <w:tab w:val="left" w:pos="2694"/>
          <w:tab w:val="left" w:pos="3686"/>
          <w:tab w:val="right" w:pos="5954"/>
          <w:tab w:val="left" w:pos="6096"/>
          <w:tab w:val="right" w:pos="8080"/>
        </w:tabs>
        <w:spacing w:line="360" w:lineRule="auto"/>
        <w:rPr>
          <w:lang w:val="en-IN"/>
        </w:rPr>
      </w:pPr>
      <w:r w:rsidRPr="004A5F78">
        <w:rPr>
          <w:lang w:val="en-IN"/>
        </w:rPr>
        <w:t>Bimetallic nanoparticles have been significantly applied</w:t>
      </w:r>
      <w:r>
        <w:rPr>
          <w:lang w:val="en-IN"/>
        </w:rPr>
        <w:t xml:space="preserve"> </w:t>
      </w:r>
      <w:r w:rsidRPr="004A5F78">
        <w:rPr>
          <w:lang w:val="en-IN"/>
        </w:rPr>
        <w:t>in various areas such as catalysis, biomedical, electronics, and wastewater treatme</w:t>
      </w:r>
      <w:r w:rsidR="00DB5BD1">
        <w:rPr>
          <w:lang w:val="en-IN"/>
        </w:rPr>
        <w:t xml:space="preserve">nt </w:t>
      </w:r>
      <w:r w:rsidR="00DB5BD1">
        <w:rPr>
          <w:lang w:val="en-IN"/>
        </w:rPr>
        <w:fldChar w:fldCharType="begin" w:fldLock="1"/>
      </w:r>
      <w:r w:rsidR="00DB5BD1">
        <w:rPr>
          <w:lang w:val="en-IN"/>
        </w:rPr>
        <w:instrText>ADDIN CSL_CITATION {"citationItems":[{"id":"ITEM-1","itemData":{"DOI":"10.1109/ICCSCE.2013.6719985","ISBN":"9781479915088","abstract":"With the emerging catalytic, optical and medical applications of nanoparticles, there is a growing demand for green synthesis methods to ensure consumer safety. Among bio-organisms, plants are the major source of reducing agents due to the simple procedures and inexpensive cost required. This paper presents a short review of bimetallic nanoparticle synthesis using several plant extracts. Biosynthesis studies examining pH and concentration of plant extract, reaction temperature, and ionic ratio are also presented to provide a clear understanding of how these parameters affect the formation of nanoparticles. © 2013 IEEE.","author":[{"dropping-particle":"","family":"Mohamad","given":"Nurul Amal Nadhirah","non-dropping-particle":"","parse-names":false,"suffix":""},{"dropping-particle":"","family":"Jai","given":"Junaidah","non-dropping-particle":"","parse-names":false,"suffix":""},{"dropping-particle":"","family":"Arham","given":"Nur Afiqah","non-dropping-particle":"","parse-names":false,"suffix":""},{"dropping-particle":"","family":"Hadi","given":"Abdul","non-dropping-particle":"","parse-names":false,"suffix":""}],"container-title":"Proceedings - 2013 IEEE International Conference on Control System, Computing and Engineering, ICCSCE 2013","id":"ITEM-1","issued":{"date-parts":[["2013"]]},"page":"334-339","title":"A short review on the synthesis of bimetallic nanoparticles using plant extract","type":"article-journal"},"uris":["http://www.mendeley.com/documents/?uuid=72f10eaf-0c8e-4853-af4d-e73554188b93"]}],"mendeley":{"formattedCitation":"(Mohamad et al., 2013)","plainTextFormattedCitation":"(Mohamad et al., 2013)","previouslyFormattedCitation":"(Mohamad et al., 2013)"},"properties":{"noteIndex":0},"schema":"https://github.com/citation-style-language/schema/raw/master/csl-citation.json"}</w:instrText>
      </w:r>
      <w:r w:rsidR="00DB5BD1">
        <w:rPr>
          <w:lang w:val="en-IN"/>
        </w:rPr>
        <w:fldChar w:fldCharType="separate"/>
      </w:r>
      <w:r w:rsidR="00DB5BD1" w:rsidRPr="00DB5BD1">
        <w:rPr>
          <w:noProof/>
          <w:lang w:val="en-IN"/>
        </w:rPr>
        <w:t>(Mohamad et al., 2013)</w:t>
      </w:r>
      <w:r w:rsidR="00DB5BD1">
        <w:rPr>
          <w:lang w:val="en-IN"/>
        </w:rPr>
        <w:fldChar w:fldCharType="end"/>
      </w:r>
      <w:r w:rsidRPr="004A5F78">
        <w:rPr>
          <w:lang w:val="en-IN"/>
        </w:rPr>
        <w:t xml:space="preserve">. The bimetallic copper–silver nanoparticles have shown much research interest for the development of low-cost and </w:t>
      </w:r>
      <w:r w:rsidR="00DB5BD1" w:rsidRPr="004A5F78">
        <w:rPr>
          <w:lang w:val="en-IN"/>
        </w:rPr>
        <w:t>high</w:t>
      </w:r>
      <w:r w:rsidR="00DB5BD1">
        <w:rPr>
          <w:lang w:val="en-IN"/>
        </w:rPr>
        <w:t>-performance</w:t>
      </w:r>
      <w:r w:rsidRPr="004A5F78">
        <w:rPr>
          <w:lang w:val="en-IN"/>
        </w:rPr>
        <w:t xml:space="preserve"> catalysts due to their unique chemical and physical properties</w:t>
      </w:r>
      <w:r w:rsidR="00DB5BD1">
        <w:rPr>
          <w:lang w:val="en-IN"/>
        </w:rPr>
        <w:t>.</w:t>
      </w:r>
      <w:r w:rsidRPr="004A5F78">
        <w:rPr>
          <w:lang w:val="en-IN"/>
        </w:rPr>
        <w:t xml:space="preserve"> </w:t>
      </w:r>
      <w:r w:rsidR="00DB5BD1">
        <w:rPr>
          <w:lang w:val="en-IN"/>
        </w:rPr>
        <w:fldChar w:fldCharType="begin" w:fldLock="1"/>
      </w:r>
      <w:r w:rsidR="005A1AC4">
        <w:rPr>
          <w:lang w:val="en-IN"/>
        </w:rPr>
        <w:instrText>ADDIN CSL_CITATION {"citationItems":[{"id":"ITEM-1","itemData":{"DOI":"10.1016/j.jece.2017.11.057","ISSN":"22133437","abstract":"The quest for new nanomaterials that can efficiently catalyze reduction reactions using green transfer hydrogenation process is an important current area of research. Conventionally, NaBH4, which is both expensive and toxic, has been the reducing agent for the model catalytic reduction of p-nitrophenol (Nip) to p-aminophenol (AP). The present communication studies the application of Ag-Cu bimetallic nanoparticles (Ag-Cu BNPs) stabilized by poly-vinylpyrollidone (PVP) as catalysts for this reaction with glycerol as the green hydrogen source. Bimetallic nanoparticles with different compositions were prepared using three different ratios (1:1, 2:1 and 4:1) of precursor silver and copper salts in appropriate amount of ethylene glycol and PVP. While the XRD patterns of these nanomaterials clearly show the formation of both pure silver and copper phases, the analysis of the data obtained from their LSPR and SEM EDX elemental mapping point to the formation of phase-separated nanostructures with adjacent Ag and Cu domains. The catalytic activity of these nanomaterials with glycerol and NaBH4 as the reducing agents are investigated. Catalytic activities of these bimetallic nanoparticles in terms of turnover frequency changes with composition variation. Synergistic catalytic activity with respect to composition was observed whether NaBH4 or glycerol was used as the reductant.","author":[{"dropping-particle":"","family":"Verma","given":"A. D.","non-dropping-particle":"","parse-names":false,"suffix":""},{"dropping-particle":"","family":"Pal","given":"Shaili","non-dropping-particle":"","parse-names":false,"suffix":""},{"dropping-particle":"","family":"Verma","given":"Pratibha","non-dropping-particle":"","parse-names":false,"suffix":""},{"dropping-particle":"","family":"Srivastava","given":"Vandana","non-dropping-particle":"","parse-names":false,"suffix":""},{"dropping-particle":"","family":"Mandal","given":"R. K.","non-dropping-particle":"","parse-names":false,"suffix":""},{"dropping-particle":"","family":"Sinha","given":"I.","non-dropping-particle":"","parse-names":false,"suffix":""}],"container-title":"Journal of Environmental Chemical Engineering","id":"ITEM-1","issue":"6","issued":{"date-parts":[["2017"]]},"page":"6148-6155","publisher":"Elsevier","title":"Ag-Cu bimetallic nanocatalysts for p-nitrophenol reduction using a green hydrogen source","type":"article-journal","volume":"5"},"uris":["http://www.mendeley.com/documents/?uuid=9ee97250-10fd-4803-ac60-1b22c8230265"]}],"mendeley":{"formattedCitation":"(Verma et al., 2017)","plainTextFormattedCitation":"(Verma et al., 2017)","previouslyFormattedCitation":"(Verma et al., 2017)"},"properties":{"noteIndex":0},"schema":"https://github.com/citation-style-language/schema/raw/master/csl-citation.json"}</w:instrText>
      </w:r>
      <w:r w:rsidR="00DB5BD1">
        <w:rPr>
          <w:lang w:val="en-IN"/>
        </w:rPr>
        <w:fldChar w:fldCharType="separate"/>
      </w:r>
      <w:r w:rsidR="00DB5BD1" w:rsidRPr="00DB5BD1">
        <w:rPr>
          <w:noProof/>
          <w:lang w:val="en-IN"/>
        </w:rPr>
        <w:t>(Verma et al., 2017)</w:t>
      </w:r>
      <w:r w:rsidR="00DB5BD1">
        <w:rPr>
          <w:lang w:val="en-IN"/>
        </w:rPr>
        <w:fldChar w:fldCharType="end"/>
      </w:r>
      <w:r w:rsidRPr="004A5F78">
        <w:rPr>
          <w:lang w:val="en-IN"/>
        </w:rPr>
        <w:t>.</w:t>
      </w:r>
    </w:p>
    <w:p w14:paraId="626359E8" w14:textId="6BC32B37" w:rsidR="00472CCC" w:rsidRDefault="00472CCC" w:rsidP="004A5F78">
      <w:pPr>
        <w:tabs>
          <w:tab w:val="left" w:pos="2552"/>
          <w:tab w:val="left" w:pos="2694"/>
          <w:tab w:val="left" w:pos="3686"/>
          <w:tab w:val="right" w:pos="5954"/>
          <w:tab w:val="left" w:pos="6096"/>
          <w:tab w:val="right" w:pos="8080"/>
        </w:tabs>
        <w:spacing w:line="360" w:lineRule="auto"/>
        <w:rPr>
          <w:lang w:val="en-IN"/>
        </w:rPr>
      </w:pPr>
      <w:r>
        <w:rPr>
          <w:lang w:val="en-IN"/>
        </w:rPr>
        <w:t xml:space="preserve">During last few years, various eco-friendly ways are determined to synthesise Silver, copper and silver copper bimetallic nanoparticles. Table 1 summarize the green synthesis sources used for production of </w:t>
      </w:r>
      <w:bookmarkStart w:id="2" w:name="_Hlk153454459"/>
      <w:proofErr w:type="spellStart"/>
      <w:r>
        <w:rPr>
          <w:lang w:val="en-IN"/>
        </w:rPr>
        <w:t>AgNPs</w:t>
      </w:r>
      <w:proofErr w:type="spellEnd"/>
      <w:r>
        <w:rPr>
          <w:lang w:val="en-IN"/>
        </w:rPr>
        <w:t xml:space="preserve">, </w:t>
      </w:r>
      <w:proofErr w:type="spellStart"/>
      <w:r>
        <w:rPr>
          <w:lang w:val="en-IN"/>
        </w:rPr>
        <w:t>CuNPs</w:t>
      </w:r>
      <w:proofErr w:type="spellEnd"/>
      <w:r>
        <w:rPr>
          <w:lang w:val="en-IN"/>
        </w:rPr>
        <w:t>, BM Ag-Cu NPs</w:t>
      </w:r>
      <w:bookmarkEnd w:id="2"/>
      <w:r>
        <w:rPr>
          <w:lang w:val="en-IN"/>
        </w:rPr>
        <w:t>.</w:t>
      </w:r>
    </w:p>
    <w:p w14:paraId="5F5778B3" w14:textId="14CE562C" w:rsidR="00472CCC" w:rsidRDefault="00472CCC" w:rsidP="004A5F78">
      <w:pPr>
        <w:tabs>
          <w:tab w:val="left" w:pos="2552"/>
          <w:tab w:val="left" w:pos="2694"/>
          <w:tab w:val="left" w:pos="3686"/>
          <w:tab w:val="right" w:pos="5954"/>
          <w:tab w:val="left" w:pos="6096"/>
          <w:tab w:val="right" w:pos="8080"/>
        </w:tabs>
        <w:spacing w:line="360" w:lineRule="auto"/>
        <w:rPr>
          <w:b/>
          <w:bCs/>
          <w:lang w:val="en-IN"/>
        </w:rPr>
      </w:pPr>
      <w:r>
        <w:rPr>
          <w:b/>
          <w:bCs/>
          <w:lang w:val="en-IN"/>
        </w:rPr>
        <w:t xml:space="preserve">Table 1: Green synthesis sources for </w:t>
      </w:r>
      <w:proofErr w:type="spellStart"/>
      <w:r w:rsidRPr="00472CCC">
        <w:rPr>
          <w:b/>
          <w:bCs/>
          <w:lang w:val="en-IN"/>
        </w:rPr>
        <w:t>AgNPs</w:t>
      </w:r>
      <w:proofErr w:type="spellEnd"/>
      <w:r w:rsidRPr="00472CCC">
        <w:rPr>
          <w:b/>
          <w:bCs/>
          <w:lang w:val="en-IN"/>
        </w:rPr>
        <w:t xml:space="preserve">, </w:t>
      </w:r>
      <w:proofErr w:type="spellStart"/>
      <w:r w:rsidRPr="00472CCC">
        <w:rPr>
          <w:b/>
          <w:bCs/>
          <w:lang w:val="en-IN"/>
        </w:rPr>
        <w:t>CuNPs</w:t>
      </w:r>
      <w:proofErr w:type="spellEnd"/>
      <w:r w:rsidRPr="00472CCC">
        <w:rPr>
          <w:b/>
          <w:bCs/>
          <w:lang w:val="en-IN"/>
        </w:rPr>
        <w:t>, BM Ag-Cu NPs</w:t>
      </w:r>
      <w:r>
        <w:rPr>
          <w:b/>
          <w:bCs/>
          <w:lang w:val="en-IN"/>
        </w:rPr>
        <w:t xml:space="preserve"> synthesis</w:t>
      </w:r>
    </w:p>
    <w:tbl>
      <w:tblPr>
        <w:tblStyle w:val="TableGrid"/>
        <w:tblW w:w="0" w:type="auto"/>
        <w:tblLook w:val="04A0" w:firstRow="1" w:lastRow="0" w:firstColumn="1" w:lastColumn="0" w:noHBand="0" w:noVBand="1"/>
      </w:tblPr>
      <w:tblGrid>
        <w:gridCol w:w="1653"/>
        <w:gridCol w:w="1687"/>
        <w:gridCol w:w="3795"/>
        <w:gridCol w:w="893"/>
        <w:gridCol w:w="988"/>
      </w:tblGrid>
      <w:tr w:rsidR="00D7096D" w14:paraId="11C81003" w14:textId="77777777" w:rsidTr="00F94EE1">
        <w:tc>
          <w:tcPr>
            <w:tcW w:w="1696" w:type="dxa"/>
          </w:tcPr>
          <w:p w14:paraId="2C1DB547" w14:textId="15D09C7F" w:rsidR="00D7096D" w:rsidRDefault="00D7096D" w:rsidP="004A5F78">
            <w:pPr>
              <w:tabs>
                <w:tab w:val="left" w:pos="2552"/>
                <w:tab w:val="left" w:pos="2694"/>
                <w:tab w:val="left" w:pos="3686"/>
                <w:tab w:val="right" w:pos="5954"/>
                <w:tab w:val="left" w:pos="6096"/>
                <w:tab w:val="right" w:pos="8080"/>
              </w:tabs>
              <w:spacing w:line="360" w:lineRule="auto"/>
              <w:rPr>
                <w:b/>
                <w:bCs/>
                <w:lang w:val="en-IN"/>
              </w:rPr>
            </w:pPr>
            <w:r>
              <w:rPr>
                <w:b/>
                <w:bCs/>
                <w:lang w:val="en-IN"/>
              </w:rPr>
              <w:t>Source</w:t>
            </w:r>
          </w:p>
        </w:tc>
        <w:tc>
          <w:tcPr>
            <w:tcW w:w="1704" w:type="dxa"/>
          </w:tcPr>
          <w:p w14:paraId="3C524183" w14:textId="5CDD324F" w:rsidR="00D7096D" w:rsidRDefault="00D7096D" w:rsidP="004A5F78">
            <w:pPr>
              <w:tabs>
                <w:tab w:val="left" w:pos="2552"/>
                <w:tab w:val="left" w:pos="2694"/>
                <w:tab w:val="left" w:pos="3686"/>
                <w:tab w:val="right" w:pos="5954"/>
                <w:tab w:val="left" w:pos="6096"/>
                <w:tab w:val="right" w:pos="8080"/>
              </w:tabs>
              <w:spacing w:line="360" w:lineRule="auto"/>
              <w:rPr>
                <w:b/>
                <w:bCs/>
                <w:lang w:val="en-IN"/>
              </w:rPr>
            </w:pPr>
            <w:proofErr w:type="spellStart"/>
            <w:r>
              <w:rPr>
                <w:b/>
                <w:bCs/>
                <w:lang w:val="en-IN"/>
              </w:rPr>
              <w:t>Tpye</w:t>
            </w:r>
            <w:proofErr w:type="spellEnd"/>
            <w:r>
              <w:rPr>
                <w:b/>
                <w:bCs/>
                <w:lang w:val="en-IN"/>
              </w:rPr>
              <w:t xml:space="preserve"> of Nanoparticle</w:t>
            </w:r>
          </w:p>
        </w:tc>
        <w:tc>
          <w:tcPr>
            <w:tcW w:w="4108" w:type="dxa"/>
          </w:tcPr>
          <w:p w14:paraId="0AC01F51" w14:textId="23E8FD83" w:rsidR="00D7096D" w:rsidRDefault="00D7096D" w:rsidP="004A5F78">
            <w:pPr>
              <w:tabs>
                <w:tab w:val="left" w:pos="2552"/>
                <w:tab w:val="left" w:pos="2694"/>
                <w:tab w:val="left" w:pos="3686"/>
                <w:tab w:val="right" w:pos="5954"/>
                <w:tab w:val="left" w:pos="6096"/>
                <w:tab w:val="right" w:pos="8080"/>
              </w:tabs>
              <w:spacing w:line="360" w:lineRule="auto"/>
              <w:rPr>
                <w:b/>
                <w:bCs/>
                <w:lang w:val="en-IN"/>
              </w:rPr>
            </w:pPr>
            <w:r>
              <w:rPr>
                <w:b/>
                <w:bCs/>
                <w:lang w:val="en-IN"/>
              </w:rPr>
              <w:t>Species name</w:t>
            </w:r>
          </w:p>
        </w:tc>
        <w:tc>
          <w:tcPr>
            <w:tcW w:w="487" w:type="dxa"/>
          </w:tcPr>
          <w:p w14:paraId="077E1496" w14:textId="18F657B5" w:rsidR="00D7096D" w:rsidRDefault="00D7096D" w:rsidP="004A5F78">
            <w:pPr>
              <w:tabs>
                <w:tab w:val="left" w:pos="2552"/>
                <w:tab w:val="left" w:pos="2694"/>
                <w:tab w:val="left" w:pos="3686"/>
                <w:tab w:val="right" w:pos="5954"/>
                <w:tab w:val="left" w:pos="6096"/>
                <w:tab w:val="right" w:pos="8080"/>
              </w:tabs>
              <w:spacing w:line="360" w:lineRule="auto"/>
              <w:rPr>
                <w:b/>
                <w:bCs/>
                <w:lang w:val="en-IN"/>
              </w:rPr>
            </w:pPr>
            <w:r>
              <w:rPr>
                <w:b/>
                <w:bCs/>
                <w:lang w:val="en-IN"/>
              </w:rPr>
              <w:t>Size Range (nm)</w:t>
            </w:r>
          </w:p>
        </w:tc>
        <w:tc>
          <w:tcPr>
            <w:tcW w:w="1021" w:type="dxa"/>
          </w:tcPr>
          <w:p w14:paraId="0AE86DC7" w14:textId="49E10E59" w:rsidR="00D7096D" w:rsidRDefault="00D7096D" w:rsidP="004A5F78">
            <w:pPr>
              <w:tabs>
                <w:tab w:val="left" w:pos="2552"/>
                <w:tab w:val="left" w:pos="2694"/>
                <w:tab w:val="left" w:pos="3686"/>
                <w:tab w:val="right" w:pos="5954"/>
                <w:tab w:val="left" w:pos="6096"/>
                <w:tab w:val="right" w:pos="8080"/>
              </w:tabs>
              <w:spacing w:line="360" w:lineRule="auto"/>
              <w:rPr>
                <w:b/>
                <w:bCs/>
                <w:lang w:val="en-IN"/>
              </w:rPr>
            </w:pPr>
            <w:r>
              <w:rPr>
                <w:b/>
                <w:bCs/>
                <w:lang w:val="en-IN"/>
              </w:rPr>
              <w:t>Refs.</w:t>
            </w:r>
          </w:p>
        </w:tc>
      </w:tr>
      <w:tr w:rsidR="00D7096D" w14:paraId="027080B1" w14:textId="77777777" w:rsidTr="00F94EE1">
        <w:tc>
          <w:tcPr>
            <w:tcW w:w="1696" w:type="dxa"/>
            <w:vMerge w:val="restart"/>
          </w:tcPr>
          <w:p w14:paraId="431AF6B7" w14:textId="49613426" w:rsidR="00D7096D" w:rsidRPr="00472CCC" w:rsidRDefault="00D7096D" w:rsidP="004A5F78">
            <w:pPr>
              <w:tabs>
                <w:tab w:val="left" w:pos="2552"/>
                <w:tab w:val="left" w:pos="2694"/>
                <w:tab w:val="left" w:pos="3686"/>
                <w:tab w:val="right" w:pos="5954"/>
                <w:tab w:val="left" w:pos="6096"/>
                <w:tab w:val="right" w:pos="8080"/>
              </w:tabs>
              <w:spacing w:line="360" w:lineRule="auto"/>
              <w:rPr>
                <w:lang w:val="en-IN"/>
              </w:rPr>
            </w:pPr>
            <w:r>
              <w:rPr>
                <w:lang w:val="en-IN"/>
              </w:rPr>
              <w:t>Plant-based compounds and derivatives</w:t>
            </w:r>
          </w:p>
        </w:tc>
        <w:tc>
          <w:tcPr>
            <w:tcW w:w="1704" w:type="dxa"/>
          </w:tcPr>
          <w:p w14:paraId="5E8FDC31" w14:textId="0E1DDCA2" w:rsidR="00D7096D" w:rsidRPr="00D7096D" w:rsidRDefault="00D7096D" w:rsidP="004A5F78">
            <w:pPr>
              <w:tabs>
                <w:tab w:val="left" w:pos="2552"/>
                <w:tab w:val="left" w:pos="2694"/>
                <w:tab w:val="left" w:pos="3686"/>
                <w:tab w:val="right" w:pos="5954"/>
                <w:tab w:val="left" w:pos="6096"/>
                <w:tab w:val="right" w:pos="8080"/>
              </w:tabs>
              <w:spacing w:line="360" w:lineRule="auto"/>
              <w:rPr>
                <w:lang w:val="en-IN"/>
              </w:rPr>
            </w:pPr>
            <w:proofErr w:type="spellStart"/>
            <w:r>
              <w:rPr>
                <w:lang w:val="en-IN"/>
              </w:rPr>
              <w:t>CuNPs</w:t>
            </w:r>
            <w:proofErr w:type="spellEnd"/>
          </w:p>
        </w:tc>
        <w:tc>
          <w:tcPr>
            <w:tcW w:w="4108" w:type="dxa"/>
          </w:tcPr>
          <w:p w14:paraId="2EA57F9C" w14:textId="77777777" w:rsidR="00D7096D" w:rsidRDefault="00D7096D" w:rsidP="004A5F78">
            <w:pPr>
              <w:tabs>
                <w:tab w:val="left" w:pos="2552"/>
                <w:tab w:val="left" w:pos="2694"/>
                <w:tab w:val="left" w:pos="3686"/>
                <w:tab w:val="right" w:pos="5954"/>
                <w:tab w:val="left" w:pos="6096"/>
                <w:tab w:val="right" w:pos="8080"/>
              </w:tabs>
              <w:spacing w:line="360" w:lineRule="auto"/>
              <w:rPr>
                <w:lang w:val="en-IN"/>
              </w:rPr>
            </w:pPr>
            <w:r w:rsidRPr="00D7096D">
              <w:rPr>
                <w:i/>
                <w:iCs/>
                <w:lang w:val="en-IN"/>
              </w:rPr>
              <w:t xml:space="preserve">Celastrus </w:t>
            </w:r>
            <w:proofErr w:type="spellStart"/>
            <w:r w:rsidRPr="00D7096D">
              <w:rPr>
                <w:i/>
                <w:iCs/>
                <w:lang w:val="en-IN"/>
              </w:rPr>
              <w:t>paniculatus</w:t>
            </w:r>
            <w:proofErr w:type="spellEnd"/>
            <w:r>
              <w:rPr>
                <w:i/>
                <w:iCs/>
                <w:lang w:val="en-IN"/>
              </w:rPr>
              <w:t xml:space="preserve"> </w:t>
            </w:r>
            <w:r w:rsidRPr="00D7096D">
              <w:rPr>
                <w:lang w:val="en-IN"/>
              </w:rPr>
              <w:t>(leaf)</w:t>
            </w:r>
          </w:p>
          <w:p w14:paraId="7C77AA16" w14:textId="60BB174B" w:rsidR="00F94EE1" w:rsidRPr="00F94EE1" w:rsidRDefault="00F94EE1" w:rsidP="004A5F78">
            <w:pPr>
              <w:tabs>
                <w:tab w:val="left" w:pos="2552"/>
                <w:tab w:val="left" w:pos="2694"/>
                <w:tab w:val="left" w:pos="3686"/>
                <w:tab w:val="right" w:pos="5954"/>
                <w:tab w:val="left" w:pos="6096"/>
                <w:tab w:val="right" w:pos="8080"/>
              </w:tabs>
              <w:spacing w:line="360" w:lineRule="auto"/>
              <w:rPr>
                <w:lang w:val="en-IN"/>
              </w:rPr>
            </w:pPr>
            <w:r w:rsidRPr="00F94EE1">
              <w:rPr>
                <w:i/>
                <w:iCs/>
                <w:lang w:val="en-IN"/>
              </w:rPr>
              <w:t>Citrus limon</w:t>
            </w:r>
            <w:r>
              <w:rPr>
                <w:i/>
                <w:iCs/>
                <w:lang w:val="en-IN"/>
              </w:rPr>
              <w:t xml:space="preserve"> </w:t>
            </w:r>
            <w:r>
              <w:rPr>
                <w:lang w:val="en-IN"/>
              </w:rPr>
              <w:t>(fruit)</w:t>
            </w:r>
          </w:p>
        </w:tc>
        <w:tc>
          <w:tcPr>
            <w:tcW w:w="487" w:type="dxa"/>
          </w:tcPr>
          <w:p w14:paraId="060F8A09" w14:textId="77777777" w:rsidR="00D7096D" w:rsidRDefault="00D7096D" w:rsidP="004A5F78">
            <w:pPr>
              <w:tabs>
                <w:tab w:val="left" w:pos="2552"/>
                <w:tab w:val="left" w:pos="2694"/>
                <w:tab w:val="left" w:pos="3686"/>
                <w:tab w:val="right" w:pos="5954"/>
                <w:tab w:val="left" w:pos="6096"/>
                <w:tab w:val="right" w:pos="8080"/>
              </w:tabs>
              <w:spacing w:line="360" w:lineRule="auto"/>
              <w:rPr>
                <w:lang w:val="en-IN"/>
              </w:rPr>
            </w:pPr>
            <w:r>
              <w:rPr>
                <w:lang w:val="en-IN"/>
              </w:rPr>
              <w:t>2-10</w:t>
            </w:r>
          </w:p>
          <w:p w14:paraId="15C50581" w14:textId="352E2555" w:rsidR="00F94EE1" w:rsidRPr="00472CCC" w:rsidRDefault="00F94EE1" w:rsidP="004A5F78">
            <w:pPr>
              <w:tabs>
                <w:tab w:val="left" w:pos="2552"/>
                <w:tab w:val="left" w:pos="2694"/>
                <w:tab w:val="left" w:pos="3686"/>
                <w:tab w:val="right" w:pos="5954"/>
                <w:tab w:val="left" w:pos="6096"/>
                <w:tab w:val="right" w:pos="8080"/>
              </w:tabs>
              <w:spacing w:line="360" w:lineRule="auto"/>
              <w:rPr>
                <w:lang w:val="en-IN"/>
              </w:rPr>
            </w:pPr>
            <w:r>
              <w:rPr>
                <w:lang w:val="en-IN"/>
              </w:rPr>
              <w:t>~30nm</w:t>
            </w:r>
          </w:p>
        </w:tc>
        <w:tc>
          <w:tcPr>
            <w:tcW w:w="1021" w:type="dxa"/>
          </w:tcPr>
          <w:p w14:paraId="37E50FF5" w14:textId="099A5892" w:rsidR="00D7096D" w:rsidRDefault="00B7424E" w:rsidP="004A5F78">
            <w:pPr>
              <w:tabs>
                <w:tab w:val="left" w:pos="2552"/>
                <w:tab w:val="left" w:pos="2694"/>
                <w:tab w:val="left" w:pos="3686"/>
                <w:tab w:val="right" w:pos="5954"/>
                <w:tab w:val="left" w:pos="6096"/>
                <w:tab w:val="right" w:pos="8080"/>
              </w:tabs>
              <w:spacing w:line="360" w:lineRule="auto"/>
              <w:rPr>
                <w:lang w:val="en-IN"/>
              </w:rPr>
            </w:pPr>
            <w:r>
              <w:rPr>
                <w:lang w:val="en-IN"/>
              </w:rPr>
              <w:t>[</w:t>
            </w:r>
            <w:r w:rsidR="00E20341">
              <w:rPr>
                <w:lang w:val="en-IN"/>
              </w:rPr>
              <w:t>4</w:t>
            </w:r>
            <w:r>
              <w:rPr>
                <w:lang w:val="en-IN"/>
              </w:rPr>
              <w:t>]</w:t>
            </w:r>
          </w:p>
          <w:p w14:paraId="4270F4EA" w14:textId="7245919C" w:rsidR="00B7424E" w:rsidRPr="00472CCC" w:rsidRDefault="00B7424E" w:rsidP="004A5F78">
            <w:pPr>
              <w:tabs>
                <w:tab w:val="left" w:pos="2552"/>
                <w:tab w:val="left" w:pos="2694"/>
                <w:tab w:val="left" w:pos="3686"/>
                <w:tab w:val="right" w:pos="5954"/>
                <w:tab w:val="left" w:pos="6096"/>
                <w:tab w:val="right" w:pos="8080"/>
              </w:tabs>
              <w:spacing w:line="360" w:lineRule="auto"/>
              <w:rPr>
                <w:lang w:val="en-IN"/>
              </w:rPr>
            </w:pPr>
            <w:r>
              <w:rPr>
                <w:lang w:val="en-IN"/>
              </w:rPr>
              <w:t>[</w:t>
            </w:r>
            <w:r w:rsidR="008D40FA">
              <w:rPr>
                <w:lang w:val="en-IN"/>
              </w:rPr>
              <w:t>3</w:t>
            </w:r>
            <w:r>
              <w:rPr>
                <w:lang w:val="en-IN"/>
              </w:rPr>
              <w:t>]</w:t>
            </w:r>
          </w:p>
        </w:tc>
      </w:tr>
      <w:tr w:rsidR="00D7096D" w14:paraId="501EC96A" w14:textId="77777777" w:rsidTr="00F94EE1">
        <w:tc>
          <w:tcPr>
            <w:tcW w:w="1696" w:type="dxa"/>
            <w:vMerge/>
          </w:tcPr>
          <w:p w14:paraId="689C3840" w14:textId="77777777" w:rsidR="00D7096D" w:rsidRDefault="00D7096D" w:rsidP="004A5F78">
            <w:pPr>
              <w:tabs>
                <w:tab w:val="left" w:pos="2552"/>
                <w:tab w:val="left" w:pos="2694"/>
                <w:tab w:val="left" w:pos="3686"/>
                <w:tab w:val="right" w:pos="5954"/>
                <w:tab w:val="left" w:pos="6096"/>
                <w:tab w:val="right" w:pos="8080"/>
              </w:tabs>
              <w:spacing w:line="360" w:lineRule="auto"/>
              <w:rPr>
                <w:lang w:val="en-IN"/>
              </w:rPr>
            </w:pPr>
          </w:p>
        </w:tc>
        <w:tc>
          <w:tcPr>
            <w:tcW w:w="1704" w:type="dxa"/>
          </w:tcPr>
          <w:p w14:paraId="4C26EA95" w14:textId="32B7D046" w:rsidR="00D7096D" w:rsidRDefault="00D7096D" w:rsidP="004A5F78">
            <w:pPr>
              <w:tabs>
                <w:tab w:val="left" w:pos="2552"/>
                <w:tab w:val="left" w:pos="2694"/>
                <w:tab w:val="left" w:pos="3686"/>
                <w:tab w:val="right" w:pos="5954"/>
                <w:tab w:val="left" w:pos="6096"/>
                <w:tab w:val="right" w:pos="8080"/>
              </w:tabs>
              <w:spacing w:line="360" w:lineRule="auto"/>
              <w:rPr>
                <w:lang w:val="en-IN"/>
              </w:rPr>
            </w:pPr>
            <w:proofErr w:type="spellStart"/>
            <w:r>
              <w:rPr>
                <w:lang w:val="en-IN"/>
              </w:rPr>
              <w:t>AgNps</w:t>
            </w:r>
            <w:proofErr w:type="spellEnd"/>
          </w:p>
        </w:tc>
        <w:tc>
          <w:tcPr>
            <w:tcW w:w="4108" w:type="dxa"/>
          </w:tcPr>
          <w:p w14:paraId="4ECACC4D" w14:textId="77777777" w:rsidR="00D7096D" w:rsidRDefault="00D7096D" w:rsidP="004A5F78">
            <w:pPr>
              <w:tabs>
                <w:tab w:val="left" w:pos="2552"/>
                <w:tab w:val="left" w:pos="2694"/>
                <w:tab w:val="left" w:pos="3686"/>
                <w:tab w:val="right" w:pos="5954"/>
                <w:tab w:val="left" w:pos="6096"/>
                <w:tab w:val="right" w:pos="8080"/>
              </w:tabs>
              <w:spacing w:line="360" w:lineRule="auto"/>
              <w:rPr>
                <w:i/>
                <w:iCs/>
                <w:lang w:val="en-IN"/>
              </w:rPr>
            </w:pPr>
            <w:r w:rsidRPr="00D7096D">
              <w:rPr>
                <w:i/>
                <w:iCs/>
                <w:lang w:val="en-IN"/>
              </w:rPr>
              <w:t>Hibiscus rosa sinensis</w:t>
            </w:r>
          </w:p>
          <w:p w14:paraId="44EC0734" w14:textId="77777777" w:rsidR="00F94EE1" w:rsidRDefault="00F94EE1" w:rsidP="004A5F78">
            <w:pPr>
              <w:tabs>
                <w:tab w:val="left" w:pos="2552"/>
                <w:tab w:val="left" w:pos="2694"/>
                <w:tab w:val="left" w:pos="3686"/>
                <w:tab w:val="right" w:pos="5954"/>
                <w:tab w:val="left" w:pos="6096"/>
                <w:tab w:val="right" w:pos="8080"/>
              </w:tabs>
              <w:spacing w:line="360" w:lineRule="auto"/>
              <w:rPr>
                <w:i/>
                <w:iCs/>
                <w:lang w:val="en-IN"/>
              </w:rPr>
            </w:pPr>
            <w:r w:rsidRPr="00F94EE1">
              <w:rPr>
                <w:i/>
                <w:iCs/>
                <w:lang w:val="en-IN"/>
              </w:rPr>
              <w:t xml:space="preserve">Eugenia </w:t>
            </w:r>
            <w:proofErr w:type="spellStart"/>
            <w:r w:rsidRPr="00F94EE1">
              <w:rPr>
                <w:i/>
                <w:iCs/>
                <w:lang w:val="en-IN"/>
              </w:rPr>
              <w:t>roxburghii</w:t>
            </w:r>
            <w:proofErr w:type="spellEnd"/>
          </w:p>
          <w:p w14:paraId="0C022F39" w14:textId="3B2ABAEC" w:rsidR="00F94EE1" w:rsidRPr="00472CCC" w:rsidRDefault="00F94EE1" w:rsidP="004A5F78">
            <w:pPr>
              <w:tabs>
                <w:tab w:val="left" w:pos="2552"/>
                <w:tab w:val="left" w:pos="2694"/>
                <w:tab w:val="left" w:pos="3686"/>
                <w:tab w:val="right" w:pos="5954"/>
                <w:tab w:val="left" w:pos="6096"/>
                <w:tab w:val="right" w:pos="8080"/>
              </w:tabs>
              <w:spacing w:line="360" w:lineRule="auto"/>
              <w:rPr>
                <w:i/>
                <w:iCs/>
                <w:lang w:val="en-IN"/>
              </w:rPr>
            </w:pPr>
            <w:proofErr w:type="spellStart"/>
            <w:r w:rsidRPr="00F94EE1">
              <w:rPr>
                <w:i/>
                <w:iCs/>
                <w:lang w:val="en-IN"/>
              </w:rPr>
              <w:t>Kigelia</w:t>
            </w:r>
            <w:proofErr w:type="spellEnd"/>
            <w:r w:rsidRPr="00F94EE1">
              <w:rPr>
                <w:i/>
                <w:iCs/>
                <w:lang w:val="en-IN"/>
              </w:rPr>
              <w:t xml:space="preserve"> </w:t>
            </w:r>
            <w:proofErr w:type="spellStart"/>
            <w:r w:rsidRPr="00F94EE1">
              <w:rPr>
                <w:i/>
                <w:iCs/>
                <w:lang w:val="en-IN"/>
              </w:rPr>
              <w:t>africana</w:t>
            </w:r>
            <w:proofErr w:type="spellEnd"/>
            <w:r w:rsidRPr="00F94EE1">
              <w:rPr>
                <w:i/>
                <w:iCs/>
                <w:lang w:val="en-IN"/>
              </w:rPr>
              <w:t xml:space="preserve"> </w:t>
            </w:r>
            <w:r>
              <w:rPr>
                <w:lang w:val="en-IN"/>
              </w:rPr>
              <w:t>(</w:t>
            </w:r>
            <w:r w:rsidRPr="00F94EE1">
              <w:rPr>
                <w:lang w:val="en-IN"/>
              </w:rPr>
              <w:t>fruits</w:t>
            </w:r>
            <w:r>
              <w:rPr>
                <w:lang w:val="en-IN"/>
              </w:rPr>
              <w:t>)</w:t>
            </w:r>
          </w:p>
        </w:tc>
        <w:tc>
          <w:tcPr>
            <w:tcW w:w="487" w:type="dxa"/>
          </w:tcPr>
          <w:p w14:paraId="1B6BEE90" w14:textId="77777777" w:rsidR="00D7096D" w:rsidRDefault="00F94EE1" w:rsidP="004A5F78">
            <w:pPr>
              <w:tabs>
                <w:tab w:val="left" w:pos="2552"/>
                <w:tab w:val="left" w:pos="2694"/>
                <w:tab w:val="left" w:pos="3686"/>
                <w:tab w:val="right" w:pos="5954"/>
                <w:tab w:val="left" w:pos="6096"/>
                <w:tab w:val="right" w:pos="8080"/>
              </w:tabs>
              <w:spacing w:line="360" w:lineRule="auto"/>
              <w:rPr>
                <w:lang w:val="en-IN"/>
              </w:rPr>
            </w:pPr>
            <w:r>
              <w:rPr>
                <w:lang w:val="en-IN"/>
              </w:rPr>
              <w:t>~13</w:t>
            </w:r>
          </w:p>
          <w:p w14:paraId="39E527A3" w14:textId="77777777" w:rsidR="00F94EE1" w:rsidRDefault="00F94EE1" w:rsidP="004A5F78">
            <w:pPr>
              <w:tabs>
                <w:tab w:val="left" w:pos="2552"/>
                <w:tab w:val="left" w:pos="2694"/>
                <w:tab w:val="left" w:pos="3686"/>
                <w:tab w:val="right" w:pos="5954"/>
                <w:tab w:val="left" w:pos="6096"/>
                <w:tab w:val="right" w:pos="8080"/>
              </w:tabs>
              <w:spacing w:line="360" w:lineRule="auto"/>
              <w:rPr>
                <w:lang w:val="en-IN"/>
              </w:rPr>
            </w:pPr>
            <w:r>
              <w:rPr>
                <w:lang w:val="en-IN"/>
              </w:rPr>
              <w:t>24</w:t>
            </w:r>
          </w:p>
          <w:p w14:paraId="4ADA500F" w14:textId="3B4A9B3A" w:rsidR="00F94EE1" w:rsidRPr="00472CCC" w:rsidRDefault="00F94EE1" w:rsidP="004A5F78">
            <w:pPr>
              <w:tabs>
                <w:tab w:val="left" w:pos="2552"/>
                <w:tab w:val="left" w:pos="2694"/>
                <w:tab w:val="left" w:pos="3686"/>
                <w:tab w:val="right" w:pos="5954"/>
                <w:tab w:val="left" w:pos="6096"/>
                <w:tab w:val="right" w:pos="8080"/>
              </w:tabs>
              <w:spacing w:line="360" w:lineRule="auto"/>
              <w:rPr>
                <w:lang w:val="en-IN"/>
              </w:rPr>
            </w:pPr>
            <w:r>
              <w:rPr>
                <w:lang w:val="en-IN"/>
              </w:rPr>
              <w:t>10</w:t>
            </w:r>
          </w:p>
        </w:tc>
        <w:tc>
          <w:tcPr>
            <w:tcW w:w="1021" w:type="dxa"/>
          </w:tcPr>
          <w:p w14:paraId="2B28AF7C" w14:textId="780F1B86" w:rsidR="00D7096D" w:rsidRDefault="00B7424E" w:rsidP="004A5F78">
            <w:pPr>
              <w:tabs>
                <w:tab w:val="left" w:pos="2552"/>
                <w:tab w:val="left" w:pos="2694"/>
                <w:tab w:val="left" w:pos="3686"/>
                <w:tab w:val="right" w:pos="5954"/>
                <w:tab w:val="left" w:pos="6096"/>
                <w:tab w:val="right" w:pos="8080"/>
              </w:tabs>
              <w:spacing w:line="360" w:lineRule="auto"/>
              <w:rPr>
                <w:lang w:val="en-IN"/>
              </w:rPr>
            </w:pPr>
            <w:r>
              <w:rPr>
                <w:lang w:val="en-IN"/>
              </w:rPr>
              <w:t>[</w:t>
            </w:r>
            <w:r w:rsidR="00E20341">
              <w:rPr>
                <w:lang w:val="en-IN"/>
              </w:rPr>
              <w:t>11</w:t>
            </w:r>
            <w:r>
              <w:rPr>
                <w:lang w:val="en-IN"/>
              </w:rPr>
              <w:t>]</w:t>
            </w:r>
          </w:p>
          <w:p w14:paraId="58996C5E" w14:textId="3ED7E9BA" w:rsidR="00B7424E" w:rsidRDefault="00B7424E" w:rsidP="004A5F78">
            <w:pPr>
              <w:tabs>
                <w:tab w:val="left" w:pos="2552"/>
                <w:tab w:val="left" w:pos="2694"/>
                <w:tab w:val="left" w:pos="3686"/>
                <w:tab w:val="right" w:pos="5954"/>
                <w:tab w:val="left" w:pos="6096"/>
                <w:tab w:val="right" w:pos="8080"/>
              </w:tabs>
              <w:spacing w:line="360" w:lineRule="auto"/>
              <w:rPr>
                <w:lang w:val="en-IN"/>
              </w:rPr>
            </w:pPr>
            <w:r>
              <w:rPr>
                <w:lang w:val="en-IN"/>
              </w:rPr>
              <w:t>[</w:t>
            </w:r>
            <w:r w:rsidR="00E20341">
              <w:rPr>
                <w:lang w:val="en-IN"/>
              </w:rPr>
              <w:t>5</w:t>
            </w:r>
            <w:r>
              <w:rPr>
                <w:lang w:val="en-IN"/>
              </w:rPr>
              <w:t>]</w:t>
            </w:r>
          </w:p>
          <w:p w14:paraId="343E2BB0" w14:textId="708E547B" w:rsidR="00B7424E" w:rsidRPr="00472CCC" w:rsidRDefault="00B7424E" w:rsidP="004A5F78">
            <w:pPr>
              <w:tabs>
                <w:tab w:val="left" w:pos="2552"/>
                <w:tab w:val="left" w:pos="2694"/>
                <w:tab w:val="left" w:pos="3686"/>
                <w:tab w:val="right" w:pos="5954"/>
                <w:tab w:val="left" w:pos="6096"/>
                <w:tab w:val="right" w:pos="8080"/>
              </w:tabs>
              <w:spacing w:line="360" w:lineRule="auto"/>
              <w:rPr>
                <w:lang w:val="en-IN"/>
              </w:rPr>
            </w:pPr>
            <w:r>
              <w:rPr>
                <w:lang w:val="en-IN"/>
              </w:rPr>
              <w:t>[</w:t>
            </w:r>
            <w:r w:rsidR="00E20341">
              <w:rPr>
                <w:lang w:val="en-IN"/>
              </w:rPr>
              <w:t>13</w:t>
            </w:r>
            <w:r>
              <w:rPr>
                <w:lang w:val="en-IN"/>
              </w:rPr>
              <w:t>]</w:t>
            </w:r>
          </w:p>
        </w:tc>
      </w:tr>
      <w:tr w:rsidR="00D7096D" w14:paraId="0136B796" w14:textId="77777777" w:rsidTr="00F94EE1">
        <w:tc>
          <w:tcPr>
            <w:tcW w:w="1696" w:type="dxa"/>
            <w:vMerge/>
          </w:tcPr>
          <w:p w14:paraId="42CD2435" w14:textId="77777777" w:rsidR="00D7096D" w:rsidRDefault="00D7096D" w:rsidP="004A5F78">
            <w:pPr>
              <w:tabs>
                <w:tab w:val="left" w:pos="2552"/>
                <w:tab w:val="left" w:pos="2694"/>
                <w:tab w:val="left" w:pos="3686"/>
                <w:tab w:val="right" w:pos="5954"/>
                <w:tab w:val="left" w:pos="6096"/>
                <w:tab w:val="right" w:pos="8080"/>
              </w:tabs>
              <w:spacing w:line="360" w:lineRule="auto"/>
              <w:rPr>
                <w:lang w:val="en-IN"/>
              </w:rPr>
            </w:pPr>
          </w:p>
        </w:tc>
        <w:tc>
          <w:tcPr>
            <w:tcW w:w="1704" w:type="dxa"/>
          </w:tcPr>
          <w:p w14:paraId="52F2DB7F" w14:textId="0C230155" w:rsidR="00D7096D" w:rsidRDefault="00D7096D" w:rsidP="004A5F78">
            <w:pPr>
              <w:tabs>
                <w:tab w:val="left" w:pos="2552"/>
                <w:tab w:val="left" w:pos="2694"/>
                <w:tab w:val="left" w:pos="3686"/>
                <w:tab w:val="right" w:pos="5954"/>
                <w:tab w:val="left" w:pos="6096"/>
                <w:tab w:val="right" w:pos="8080"/>
              </w:tabs>
              <w:spacing w:line="360" w:lineRule="auto"/>
              <w:rPr>
                <w:lang w:val="en-IN"/>
              </w:rPr>
            </w:pPr>
            <w:r>
              <w:rPr>
                <w:lang w:val="en-IN"/>
              </w:rPr>
              <w:t>Ag-Cu NPs</w:t>
            </w:r>
          </w:p>
        </w:tc>
        <w:tc>
          <w:tcPr>
            <w:tcW w:w="4108" w:type="dxa"/>
          </w:tcPr>
          <w:p w14:paraId="4327732A" w14:textId="77777777" w:rsidR="00D7096D" w:rsidRDefault="00D7096D" w:rsidP="004A5F78">
            <w:pPr>
              <w:tabs>
                <w:tab w:val="left" w:pos="2552"/>
                <w:tab w:val="left" w:pos="2694"/>
                <w:tab w:val="left" w:pos="3686"/>
                <w:tab w:val="right" w:pos="5954"/>
                <w:tab w:val="left" w:pos="6096"/>
                <w:tab w:val="right" w:pos="8080"/>
              </w:tabs>
              <w:spacing w:line="360" w:lineRule="auto"/>
              <w:rPr>
                <w:i/>
                <w:iCs/>
                <w:lang w:val="en-IN"/>
              </w:rPr>
            </w:pPr>
            <w:r w:rsidRPr="00D7096D">
              <w:rPr>
                <w:i/>
                <w:iCs/>
                <w:lang w:val="en-IN"/>
              </w:rPr>
              <w:t>Phoenix dactylifera</w:t>
            </w:r>
            <w:r>
              <w:rPr>
                <w:i/>
                <w:iCs/>
                <w:lang w:val="en-IN"/>
              </w:rPr>
              <w:t xml:space="preserve"> (palm tree leaves)</w:t>
            </w:r>
          </w:p>
          <w:p w14:paraId="49DB7399" w14:textId="6827EFA9" w:rsidR="00F94EE1" w:rsidRPr="00472CCC" w:rsidRDefault="00F94EE1" w:rsidP="004A5F78">
            <w:pPr>
              <w:tabs>
                <w:tab w:val="left" w:pos="2552"/>
                <w:tab w:val="left" w:pos="2694"/>
                <w:tab w:val="left" w:pos="3686"/>
                <w:tab w:val="right" w:pos="5954"/>
                <w:tab w:val="left" w:pos="6096"/>
                <w:tab w:val="right" w:pos="8080"/>
              </w:tabs>
              <w:spacing w:line="360" w:lineRule="auto"/>
              <w:rPr>
                <w:i/>
                <w:iCs/>
                <w:lang w:val="en-IN"/>
              </w:rPr>
            </w:pPr>
            <w:proofErr w:type="spellStart"/>
            <w:r w:rsidRPr="00F94EE1">
              <w:rPr>
                <w:i/>
                <w:iCs/>
                <w:lang w:val="en-IN"/>
              </w:rPr>
              <w:t>Kigelia</w:t>
            </w:r>
            <w:proofErr w:type="spellEnd"/>
            <w:r w:rsidRPr="00F94EE1">
              <w:rPr>
                <w:i/>
                <w:iCs/>
                <w:lang w:val="en-IN"/>
              </w:rPr>
              <w:t xml:space="preserve"> </w:t>
            </w:r>
            <w:proofErr w:type="spellStart"/>
            <w:r w:rsidRPr="00F94EE1">
              <w:rPr>
                <w:i/>
                <w:iCs/>
                <w:lang w:val="en-IN"/>
              </w:rPr>
              <w:t>africana</w:t>
            </w:r>
            <w:proofErr w:type="spellEnd"/>
            <w:r w:rsidRPr="00F94EE1">
              <w:rPr>
                <w:i/>
                <w:iCs/>
                <w:lang w:val="en-IN"/>
              </w:rPr>
              <w:t xml:space="preserve"> </w:t>
            </w:r>
            <w:r>
              <w:rPr>
                <w:lang w:val="en-IN"/>
              </w:rPr>
              <w:t>(</w:t>
            </w:r>
            <w:r w:rsidRPr="00F94EE1">
              <w:rPr>
                <w:lang w:val="en-IN"/>
              </w:rPr>
              <w:t>fruits</w:t>
            </w:r>
            <w:r>
              <w:rPr>
                <w:lang w:val="en-IN"/>
              </w:rPr>
              <w:t>)</w:t>
            </w:r>
          </w:p>
        </w:tc>
        <w:tc>
          <w:tcPr>
            <w:tcW w:w="487" w:type="dxa"/>
          </w:tcPr>
          <w:p w14:paraId="67D2BBBC" w14:textId="77777777" w:rsidR="00D7096D" w:rsidRDefault="00D7096D" w:rsidP="004A5F78">
            <w:pPr>
              <w:tabs>
                <w:tab w:val="left" w:pos="2552"/>
                <w:tab w:val="left" w:pos="2694"/>
                <w:tab w:val="left" w:pos="3686"/>
                <w:tab w:val="right" w:pos="5954"/>
                <w:tab w:val="left" w:pos="6096"/>
                <w:tab w:val="right" w:pos="8080"/>
              </w:tabs>
              <w:spacing w:line="360" w:lineRule="auto"/>
              <w:rPr>
                <w:lang w:val="en-IN"/>
              </w:rPr>
            </w:pPr>
            <w:r>
              <w:rPr>
                <w:lang w:val="en-IN"/>
              </w:rPr>
              <w:t>26</w:t>
            </w:r>
          </w:p>
          <w:p w14:paraId="2EA8C2A5" w14:textId="77777777" w:rsidR="00F94EE1" w:rsidRDefault="00F94EE1" w:rsidP="004A5F78">
            <w:pPr>
              <w:tabs>
                <w:tab w:val="left" w:pos="2552"/>
                <w:tab w:val="left" w:pos="2694"/>
                <w:tab w:val="left" w:pos="3686"/>
                <w:tab w:val="right" w:pos="5954"/>
                <w:tab w:val="left" w:pos="6096"/>
                <w:tab w:val="right" w:pos="8080"/>
              </w:tabs>
              <w:spacing w:line="360" w:lineRule="auto"/>
              <w:rPr>
                <w:lang w:val="en-IN"/>
              </w:rPr>
            </w:pPr>
          </w:p>
          <w:p w14:paraId="02EE93F8" w14:textId="01E21467" w:rsidR="00F94EE1" w:rsidRPr="00472CCC" w:rsidRDefault="00F94EE1" w:rsidP="004A5F78">
            <w:pPr>
              <w:tabs>
                <w:tab w:val="left" w:pos="2552"/>
                <w:tab w:val="left" w:pos="2694"/>
                <w:tab w:val="left" w:pos="3686"/>
                <w:tab w:val="right" w:pos="5954"/>
                <w:tab w:val="left" w:pos="6096"/>
                <w:tab w:val="right" w:pos="8080"/>
              </w:tabs>
              <w:spacing w:line="360" w:lineRule="auto"/>
              <w:rPr>
                <w:lang w:val="en-IN"/>
              </w:rPr>
            </w:pPr>
            <w:r>
              <w:rPr>
                <w:lang w:val="en-IN"/>
              </w:rPr>
              <w:t>10</w:t>
            </w:r>
          </w:p>
        </w:tc>
        <w:tc>
          <w:tcPr>
            <w:tcW w:w="1021" w:type="dxa"/>
          </w:tcPr>
          <w:p w14:paraId="2B0C566B" w14:textId="0144936A" w:rsidR="00D7096D" w:rsidRDefault="00B7424E" w:rsidP="004A5F78">
            <w:pPr>
              <w:tabs>
                <w:tab w:val="left" w:pos="2552"/>
                <w:tab w:val="left" w:pos="2694"/>
                <w:tab w:val="left" w:pos="3686"/>
                <w:tab w:val="right" w:pos="5954"/>
                <w:tab w:val="left" w:pos="6096"/>
                <w:tab w:val="right" w:pos="8080"/>
              </w:tabs>
              <w:spacing w:line="360" w:lineRule="auto"/>
              <w:rPr>
                <w:lang w:val="en-IN"/>
              </w:rPr>
            </w:pPr>
            <w:r>
              <w:rPr>
                <w:lang w:val="en-IN"/>
              </w:rPr>
              <w:t>[</w:t>
            </w:r>
            <w:r w:rsidR="00E20341">
              <w:rPr>
                <w:lang w:val="en-IN"/>
              </w:rPr>
              <w:t>2</w:t>
            </w:r>
            <w:r>
              <w:rPr>
                <w:lang w:val="en-IN"/>
              </w:rPr>
              <w:t>]</w:t>
            </w:r>
          </w:p>
          <w:p w14:paraId="4F238604" w14:textId="77777777" w:rsidR="00B7424E" w:rsidRDefault="00B7424E" w:rsidP="004A5F78">
            <w:pPr>
              <w:tabs>
                <w:tab w:val="left" w:pos="2552"/>
                <w:tab w:val="left" w:pos="2694"/>
                <w:tab w:val="left" w:pos="3686"/>
                <w:tab w:val="right" w:pos="5954"/>
                <w:tab w:val="left" w:pos="6096"/>
                <w:tab w:val="right" w:pos="8080"/>
              </w:tabs>
              <w:spacing w:line="360" w:lineRule="auto"/>
              <w:rPr>
                <w:lang w:val="en-IN"/>
              </w:rPr>
            </w:pPr>
          </w:p>
          <w:p w14:paraId="15AF4D57" w14:textId="3F3905A5" w:rsidR="00B7424E" w:rsidRPr="00472CCC" w:rsidRDefault="00B7424E" w:rsidP="004A5F78">
            <w:pPr>
              <w:tabs>
                <w:tab w:val="left" w:pos="2552"/>
                <w:tab w:val="left" w:pos="2694"/>
                <w:tab w:val="left" w:pos="3686"/>
                <w:tab w:val="right" w:pos="5954"/>
                <w:tab w:val="left" w:pos="6096"/>
                <w:tab w:val="right" w:pos="8080"/>
              </w:tabs>
              <w:spacing w:line="360" w:lineRule="auto"/>
              <w:rPr>
                <w:lang w:val="en-IN"/>
              </w:rPr>
            </w:pPr>
            <w:r>
              <w:rPr>
                <w:lang w:val="en-IN"/>
              </w:rPr>
              <w:t>[</w:t>
            </w:r>
            <w:r w:rsidR="00E20341">
              <w:rPr>
                <w:lang w:val="en-IN"/>
              </w:rPr>
              <w:t>13</w:t>
            </w:r>
            <w:r>
              <w:rPr>
                <w:lang w:val="en-IN"/>
              </w:rPr>
              <w:t>]</w:t>
            </w:r>
          </w:p>
        </w:tc>
      </w:tr>
    </w:tbl>
    <w:p w14:paraId="1C6D8760" w14:textId="77777777" w:rsidR="00472CCC" w:rsidRDefault="00472CCC">
      <w:pPr>
        <w:suppressAutoHyphens w:val="0"/>
        <w:spacing w:after="160" w:line="259" w:lineRule="auto"/>
        <w:rPr>
          <w:b/>
          <w:bCs/>
          <w:sz w:val="28"/>
          <w:szCs w:val="28"/>
          <w:lang w:val="en-IN"/>
        </w:rPr>
      </w:pPr>
      <w:r>
        <w:rPr>
          <w:b/>
          <w:bCs/>
          <w:sz w:val="28"/>
          <w:szCs w:val="28"/>
          <w:lang w:val="en-IN"/>
        </w:rPr>
        <w:br w:type="page"/>
      </w:r>
    </w:p>
    <w:p w14:paraId="79BE5C59" w14:textId="67D61EEE" w:rsidR="00C663FD" w:rsidRPr="00C663FD" w:rsidRDefault="00C663FD" w:rsidP="00C663FD">
      <w:pPr>
        <w:pStyle w:val="ListParagraph"/>
        <w:numPr>
          <w:ilvl w:val="0"/>
          <w:numId w:val="3"/>
        </w:numPr>
        <w:tabs>
          <w:tab w:val="left" w:pos="2552"/>
          <w:tab w:val="left" w:pos="2694"/>
          <w:tab w:val="left" w:pos="3686"/>
          <w:tab w:val="right" w:pos="5954"/>
          <w:tab w:val="left" w:pos="6096"/>
          <w:tab w:val="right" w:pos="8080"/>
        </w:tabs>
        <w:spacing w:line="360" w:lineRule="auto"/>
        <w:rPr>
          <w:b/>
          <w:bCs/>
          <w:sz w:val="28"/>
          <w:szCs w:val="28"/>
          <w:lang w:val="en-IN"/>
        </w:rPr>
      </w:pPr>
      <w:r w:rsidRPr="00C663FD">
        <w:rPr>
          <w:b/>
          <w:bCs/>
          <w:sz w:val="28"/>
          <w:szCs w:val="28"/>
          <w:lang w:val="en-IN"/>
        </w:rPr>
        <w:lastRenderedPageBreak/>
        <w:t>Materials and methods:</w:t>
      </w:r>
    </w:p>
    <w:p w14:paraId="419F4173" w14:textId="07CABFB6" w:rsidR="00C663FD" w:rsidRPr="00C663FD" w:rsidRDefault="00C663FD" w:rsidP="00C663FD">
      <w:pPr>
        <w:pStyle w:val="ListParagraph"/>
        <w:numPr>
          <w:ilvl w:val="1"/>
          <w:numId w:val="3"/>
        </w:numPr>
        <w:tabs>
          <w:tab w:val="left" w:pos="2552"/>
          <w:tab w:val="left" w:pos="2694"/>
          <w:tab w:val="left" w:pos="3686"/>
          <w:tab w:val="right" w:pos="5954"/>
          <w:tab w:val="left" w:pos="6096"/>
          <w:tab w:val="right" w:pos="8080"/>
        </w:tabs>
        <w:spacing w:line="360" w:lineRule="auto"/>
        <w:rPr>
          <w:b/>
          <w:bCs/>
          <w:lang w:val="en-IN"/>
        </w:rPr>
      </w:pPr>
      <w:r w:rsidRPr="00C663FD">
        <w:rPr>
          <w:b/>
          <w:bCs/>
          <w:lang w:val="en-IN"/>
        </w:rPr>
        <w:t>Chemicals and reagents</w:t>
      </w:r>
    </w:p>
    <w:p w14:paraId="58CE922D" w14:textId="508CA9F0" w:rsidR="00C663FD" w:rsidRDefault="00C663FD" w:rsidP="00C663FD">
      <w:pPr>
        <w:pStyle w:val="ListParagraph"/>
        <w:tabs>
          <w:tab w:val="left" w:pos="2552"/>
          <w:tab w:val="left" w:pos="2694"/>
          <w:tab w:val="left" w:pos="3686"/>
          <w:tab w:val="right" w:pos="5954"/>
          <w:tab w:val="left" w:pos="6096"/>
          <w:tab w:val="right" w:pos="8080"/>
        </w:tabs>
        <w:spacing w:line="360" w:lineRule="auto"/>
        <w:rPr>
          <w:lang w:val="en-IN"/>
        </w:rPr>
      </w:pPr>
      <w:r>
        <w:rPr>
          <w:lang w:val="en-IN"/>
        </w:rPr>
        <w:t>Silver Nitrate (AgNO</w:t>
      </w:r>
      <w:r>
        <w:rPr>
          <w:vertAlign w:val="subscript"/>
          <w:lang w:val="en-IN"/>
        </w:rPr>
        <w:t>3</w:t>
      </w:r>
      <w:r>
        <w:rPr>
          <w:lang w:val="en-IN"/>
        </w:rPr>
        <w:t xml:space="preserve">) </w:t>
      </w:r>
    </w:p>
    <w:p w14:paraId="6C63D56A" w14:textId="47797752" w:rsidR="00C663FD" w:rsidRDefault="00C663FD" w:rsidP="00C663FD">
      <w:pPr>
        <w:pStyle w:val="ListParagraph"/>
        <w:tabs>
          <w:tab w:val="left" w:pos="2552"/>
          <w:tab w:val="left" w:pos="2694"/>
          <w:tab w:val="left" w:pos="3686"/>
          <w:tab w:val="right" w:pos="5954"/>
          <w:tab w:val="left" w:pos="6096"/>
          <w:tab w:val="right" w:pos="8080"/>
        </w:tabs>
        <w:spacing w:line="360" w:lineRule="auto"/>
        <w:rPr>
          <w:lang w:val="en-IN"/>
        </w:rPr>
      </w:pPr>
      <w:r>
        <w:rPr>
          <w:lang w:val="en-IN"/>
        </w:rPr>
        <w:t>Copper Sulphate pentahydrate</w:t>
      </w:r>
    </w:p>
    <w:p w14:paraId="3C7E3BA2" w14:textId="77777777" w:rsidR="00CA5642" w:rsidRDefault="00193D89" w:rsidP="00C663FD">
      <w:pPr>
        <w:pStyle w:val="ListParagraph"/>
        <w:tabs>
          <w:tab w:val="left" w:pos="2552"/>
          <w:tab w:val="left" w:pos="2694"/>
          <w:tab w:val="left" w:pos="3686"/>
          <w:tab w:val="right" w:pos="5954"/>
          <w:tab w:val="left" w:pos="6096"/>
          <w:tab w:val="right" w:pos="8080"/>
        </w:tabs>
        <w:spacing w:line="360" w:lineRule="auto"/>
        <w:rPr>
          <w:lang w:val="en-IN"/>
        </w:rPr>
      </w:pPr>
      <w:r>
        <w:rPr>
          <w:lang w:val="en-IN"/>
        </w:rPr>
        <w:t>Nutrient Agar Broth</w:t>
      </w:r>
    </w:p>
    <w:p w14:paraId="326FF8BF" w14:textId="6E5BFC9D" w:rsidR="00193D89" w:rsidRDefault="00CA5642" w:rsidP="00C663FD">
      <w:pPr>
        <w:pStyle w:val="ListParagraph"/>
        <w:tabs>
          <w:tab w:val="left" w:pos="2552"/>
          <w:tab w:val="left" w:pos="2694"/>
          <w:tab w:val="left" w:pos="3686"/>
          <w:tab w:val="right" w:pos="5954"/>
          <w:tab w:val="left" w:pos="6096"/>
          <w:tab w:val="right" w:pos="8080"/>
        </w:tabs>
        <w:spacing w:line="360" w:lineRule="auto"/>
        <w:rPr>
          <w:lang w:val="en-IN"/>
        </w:rPr>
      </w:pPr>
      <w:r>
        <w:rPr>
          <w:lang w:val="en-IN"/>
        </w:rPr>
        <w:t>YPD Agar media</w:t>
      </w:r>
    </w:p>
    <w:p w14:paraId="1B16B5BC" w14:textId="06C7FB62" w:rsidR="00C663FD" w:rsidRDefault="00C663FD" w:rsidP="00C663FD">
      <w:pPr>
        <w:pStyle w:val="ListParagraph"/>
        <w:tabs>
          <w:tab w:val="left" w:pos="2552"/>
          <w:tab w:val="left" w:pos="2694"/>
          <w:tab w:val="left" w:pos="3686"/>
          <w:tab w:val="right" w:pos="5954"/>
          <w:tab w:val="left" w:pos="6096"/>
          <w:tab w:val="right" w:pos="8080"/>
        </w:tabs>
        <w:spacing w:line="360" w:lineRule="auto"/>
        <w:rPr>
          <w:lang w:val="en-IN"/>
        </w:rPr>
      </w:pPr>
      <w:r>
        <w:rPr>
          <w:lang w:val="en-IN"/>
        </w:rPr>
        <w:t>Ethanol</w:t>
      </w:r>
    </w:p>
    <w:p w14:paraId="3F390FC2" w14:textId="498770C4" w:rsidR="00C663FD" w:rsidRDefault="00C663FD" w:rsidP="00C663FD">
      <w:pPr>
        <w:pStyle w:val="ListParagraph"/>
        <w:tabs>
          <w:tab w:val="left" w:pos="2552"/>
          <w:tab w:val="left" w:pos="2694"/>
          <w:tab w:val="left" w:pos="3686"/>
          <w:tab w:val="right" w:pos="5954"/>
          <w:tab w:val="left" w:pos="6096"/>
          <w:tab w:val="right" w:pos="8080"/>
        </w:tabs>
        <w:spacing w:line="360" w:lineRule="auto"/>
        <w:rPr>
          <w:lang w:val="en-IN"/>
        </w:rPr>
      </w:pPr>
      <w:r>
        <w:rPr>
          <w:lang w:val="en-IN"/>
        </w:rPr>
        <w:t>Distilled water</w:t>
      </w:r>
    </w:p>
    <w:p w14:paraId="4802ECB9" w14:textId="770383EE" w:rsidR="00193D89" w:rsidRDefault="00193D89" w:rsidP="00C663FD">
      <w:pPr>
        <w:pStyle w:val="ListParagraph"/>
        <w:tabs>
          <w:tab w:val="left" w:pos="2552"/>
          <w:tab w:val="left" w:pos="2694"/>
          <w:tab w:val="left" w:pos="3686"/>
          <w:tab w:val="right" w:pos="5954"/>
          <w:tab w:val="left" w:pos="6096"/>
          <w:tab w:val="right" w:pos="8080"/>
        </w:tabs>
        <w:spacing w:line="360" w:lineRule="auto"/>
        <w:rPr>
          <w:lang w:val="en-IN"/>
        </w:rPr>
      </w:pPr>
      <w:r>
        <w:rPr>
          <w:lang w:val="en-IN"/>
        </w:rPr>
        <w:t>Centrifuge</w:t>
      </w:r>
    </w:p>
    <w:p w14:paraId="17A4FE0B" w14:textId="7ACE85CB" w:rsidR="00193D89" w:rsidRDefault="00193D89" w:rsidP="00C663FD">
      <w:pPr>
        <w:pStyle w:val="ListParagraph"/>
        <w:tabs>
          <w:tab w:val="left" w:pos="2552"/>
          <w:tab w:val="left" w:pos="2694"/>
          <w:tab w:val="left" w:pos="3686"/>
          <w:tab w:val="right" w:pos="5954"/>
          <w:tab w:val="left" w:pos="6096"/>
          <w:tab w:val="right" w:pos="8080"/>
        </w:tabs>
        <w:spacing w:line="360" w:lineRule="auto"/>
        <w:rPr>
          <w:lang w:val="en-IN"/>
        </w:rPr>
      </w:pPr>
      <w:r>
        <w:rPr>
          <w:lang w:val="en-IN"/>
        </w:rPr>
        <w:t>Autoclave</w:t>
      </w:r>
    </w:p>
    <w:p w14:paraId="631C01D2" w14:textId="6968C686" w:rsidR="00193D89" w:rsidRDefault="00193D89" w:rsidP="00C663FD">
      <w:pPr>
        <w:pStyle w:val="ListParagraph"/>
        <w:tabs>
          <w:tab w:val="left" w:pos="2552"/>
          <w:tab w:val="left" w:pos="2694"/>
          <w:tab w:val="left" w:pos="3686"/>
          <w:tab w:val="right" w:pos="5954"/>
          <w:tab w:val="left" w:pos="6096"/>
          <w:tab w:val="right" w:pos="8080"/>
        </w:tabs>
        <w:spacing w:line="360" w:lineRule="auto"/>
        <w:rPr>
          <w:lang w:val="en-IN"/>
        </w:rPr>
      </w:pPr>
      <w:r>
        <w:rPr>
          <w:lang w:val="en-IN"/>
        </w:rPr>
        <w:t>Incubator</w:t>
      </w:r>
    </w:p>
    <w:p w14:paraId="31E52017" w14:textId="54E62142" w:rsidR="00193D89" w:rsidRDefault="00193D89" w:rsidP="00C663FD">
      <w:pPr>
        <w:pStyle w:val="ListParagraph"/>
        <w:tabs>
          <w:tab w:val="left" w:pos="2552"/>
          <w:tab w:val="left" w:pos="2694"/>
          <w:tab w:val="left" w:pos="3686"/>
          <w:tab w:val="right" w:pos="5954"/>
          <w:tab w:val="left" w:pos="6096"/>
          <w:tab w:val="right" w:pos="8080"/>
        </w:tabs>
        <w:spacing w:line="360" w:lineRule="auto"/>
        <w:rPr>
          <w:lang w:val="en-IN"/>
        </w:rPr>
      </w:pPr>
      <w:r>
        <w:rPr>
          <w:lang w:val="en-IN"/>
        </w:rPr>
        <w:t>Laminar air flow</w:t>
      </w:r>
    </w:p>
    <w:p w14:paraId="2598DB03" w14:textId="38D28FC5" w:rsidR="00643925" w:rsidRPr="00643925" w:rsidRDefault="00B73222" w:rsidP="00643925">
      <w:pPr>
        <w:pStyle w:val="ListParagraph"/>
        <w:numPr>
          <w:ilvl w:val="1"/>
          <w:numId w:val="3"/>
        </w:numPr>
        <w:tabs>
          <w:tab w:val="left" w:pos="2552"/>
          <w:tab w:val="left" w:pos="2694"/>
          <w:tab w:val="left" w:pos="3686"/>
          <w:tab w:val="right" w:pos="5954"/>
          <w:tab w:val="left" w:pos="6096"/>
          <w:tab w:val="right" w:pos="8080"/>
        </w:tabs>
        <w:spacing w:line="360" w:lineRule="auto"/>
        <w:rPr>
          <w:lang w:val="en-IN"/>
        </w:rPr>
      </w:pPr>
      <w:r>
        <w:rPr>
          <w:b/>
          <w:bCs/>
          <w:lang w:val="en-IN"/>
        </w:rPr>
        <w:t xml:space="preserve">Preparation of </w:t>
      </w:r>
      <w:r>
        <w:rPr>
          <w:b/>
          <w:bCs/>
          <w:i/>
          <w:iCs/>
          <w:lang w:val="en-IN"/>
        </w:rPr>
        <w:t xml:space="preserve">Tamarindus Indica </w:t>
      </w:r>
      <w:r>
        <w:rPr>
          <w:b/>
          <w:bCs/>
          <w:lang w:val="en-IN"/>
        </w:rPr>
        <w:t xml:space="preserve">leaf extract </w:t>
      </w:r>
    </w:p>
    <w:p w14:paraId="597E22B2" w14:textId="7622D014" w:rsidR="00643925" w:rsidRDefault="00643925" w:rsidP="00643925">
      <w:pPr>
        <w:pStyle w:val="ListParagraph"/>
        <w:tabs>
          <w:tab w:val="left" w:pos="2552"/>
          <w:tab w:val="left" w:pos="2694"/>
          <w:tab w:val="left" w:pos="3686"/>
          <w:tab w:val="right" w:pos="5954"/>
          <w:tab w:val="left" w:pos="6096"/>
          <w:tab w:val="right" w:pos="8080"/>
        </w:tabs>
        <w:spacing w:line="360" w:lineRule="auto"/>
        <w:ind w:left="1069"/>
        <w:rPr>
          <w:lang w:val="en-IN"/>
        </w:rPr>
      </w:pPr>
      <w:r w:rsidRPr="00643925">
        <w:rPr>
          <w:lang w:val="en-IN"/>
        </w:rPr>
        <w:t xml:space="preserve">Plant leaves of </w:t>
      </w:r>
      <w:r w:rsidRPr="00643925">
        <w:rPr>
          <w:i/>
          <w:iCs/>
          <w:lang w:val="en-IN"/>
        </w:rPr>
        <w:t>Tamarindus Indica</w:t>
      </w:r>
      <w:r w:rsidRPr="00643925">
        <w:rPr>
          <w:lang w:val="en-IN"/>
        </w:rPr>
        <w:t xml:space="preserve"> are collected, washed, dried and then boiled for collecting the reducing and stabilizing agents present in the leaves that help in reduction of metal salts to pure metals.</w:t>
      </w:r>
      <w:r>
        <w:rPr>
          <w:lang w:val="en-IN"/>
        </w:rPr>
        <w:t xml:space="preserve"> </w:t>
      </w:r>
      <w:r w:rsidRPr="00643925">
        <w:rPr>
          <w:lang w:val="en-IN"/>
        </w:rPr>
        <w:t xml:space="preserve">30gm of freshly washed leaves are dissolved in 300ml of distilled water, </w:t>
      </w:r>
      <w:r w:rsidR="00847D13">
        <w:rPr>
          <w:lang w:val="en-IN"/>
        </w:rPr>
        <w:t>boiled on</w:t>
      </w:r>
      <w:r w:rsidRPr="00643925">
        <w:rPr>
          <w:lang w:val="en-IN"/>
        </w:rPr>
        <w:t xml:space="preserve"> hot plate at 60 º c for 20 min.</w:t>
      </w:r>
      <w:r>
        <w:rPr>
          <w:lang w:val="en-IN"/>
        </w:rPr>
        <w:t xml:space="preserve"> </w:t>
      </w:r>
      <w:r w:rsidRPr="00643925">
        <w:rPr>
          <w:lang w:val="en-IN"/>
        </w:rPr>
        <w:t>The prepared extract was filtered using Whatman filter paper.</w:t>
      </w:r>
      <w:r>
        <w:rPr>
          <w:lang w:val="en-IN"/>
        </w:rPr>
        <w:t xml:space="preserve"> </w:t>
      </w:r>
      <w:r w:rsidRPr="00643925">
        <w:rPr>
          <w:lang w:val="en-IN"/>
        </w:rPr>
        <w:t>The filtrate was used immediately or stored at 4 º c for further use.</w:t>
      </w:r>
    </w:p>
    <w:p w14:paraId="476F25CA" w14:textId="16E1D519" w:rsidR="00B7424E" w:rsidRDefault="00B7424E" w:rsidP="00B7424E">
      <w:pPr>
        <w:pStyle w:val="ListParagraph"/>
        <w:tabs>
          <w:tab w:val="left" w:pos="2552"/>
          <w:tab w:val="left" w:pos="2694"/>
          <w:tab w:val="left" w:pos="3686"/>
          <w:tab w:val="right" w:pos="5954"/>
          <w:tab w:val="left" w:pos="6096"/>
          <w:tab w:val="right" w:pos="8080"/>
        </w:tabs>
        <w:spacing w:line="360" w:lineRule="auto"/>
        <w:ind w:left="1069"/>
        <w:jc w:val="center"/>
        <w:rPr>
          <w:lang w:val="en-IN"/>
        </w:rPr>
      </w:pPr>
      <w:r w:rsidRPr="00B7424E">
        <w:drawing>
          <wp:inline distT="0" distB="0" distL="0" distR="0" wp14:anchorId="70B8E8C3" wp14:editId="765995A9">
            <wp:extent cx="2235200" cy="2248703"/>
            <wp:effectExtent l="0" t="0" r="0" b="0"/>
            <wp:docPr id="4" name="Picture 3">
              <a:extLst xmlns:a="http://schemas.openxmlformats.org/drawingml/2006/main">
                <a:ext uri="{FF2B5EF4-FFF2-40B4-BE49-F238E27FC236}">
                  <a16:creationId xmlns:a16="http://schemas.microsoft.com/office/drawing/2014/main" id="{D0ECFD22-2FF3-E956-0473-66EBC7315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0ECFD22-2FF3-E956-0473-66EBC731597C}"/>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r="18107" b="38157"/>
                    <a:stretch/>
                  </pic:blipFill>
                  <pic:spPr>
                    <a:xfrm>
                      <a:off x="0" y="0"/>
                      <a:ext cx="2247176" cy="2260751"/>
                    </a:xfrm>
                    <a:prstGeom prst="rect">
                      <a:avLst/>
                    </a:prstGeom>
                  </pic:spPr>
                </pic:pic>
              </a:graphicData>
            </a:graphic>
          </wp:inline>
        </w:drawing>
      </w:r>
    </w:p>
    <w:p w14:paraId="6CAAB88E" w14:textId="00CEC707" w:rsidR="00B7424E" w:rsidRDefault="00B7424E" w:rsidP="00B7424E">
      <w:pPr>
        <w:pStyle w:val="ListParagraph"/>
        <w:tabs>
          <w:tab w:val="left" w:pos="2552"/>
          <w:tab w:val="left" w:pos="2694"/>
          <w:tab w:val="left" w:pos="3686"/>
          <w:tab w:val="right" w:pos="5954"/>
          <w:tab w:val="left" w:pos="6096"/>
          <w:tab w:val="right" w:pos="8080"/>
        </w:tabs>
        <w:spacing w:line="360" w:lineRule="auto"/>
        <w:ind w:left="1069"/>
        <w:jc w:val="center"/>
        <w:rPr>
          <w:i/>
          <w:iCs/>
          <w:lang w:val="en-IN"/>
        </w:rPr>
      </w:pPr>
      <w:r>
        <w:rPr>
          <w:lang w:val="en-IN"/>
        </w:rPr>
        <w:t xml:space="preserve">Figure 1: leaves of </w:t>
      </w:r>
      <w:r w:rsidRPr="00643925">
        <w:rPr>
          <w:i/>
          <w:iCs/>
          <w:lang w:val="en-IN"/>
        </w:rPr>
        <w:t>Tamarindus Indica</w:t>
      </w:r>
    </w:p>
    <w:p w14:paraId="3BA9A952" w14:textId="77777777" w:rsidR="00B7424E" w:rsidRPr="00B7424E" w:rsidRDefault="00B7424E" w:rsidP="00B7424E">
      <w:pPr>
        <w:pStyle w:val="ListParagraph"/>
        <w:tabs>
          <w:tab w:val="left" w:pos="2552"/>
          <w:tab w:val="left" w:pos="2694"/>
          <w:tab w:val="left" w:pos="3686"/>
          <w:tab w:val="right" w:pos="5954"/>
          <w:tab w:val="left" w:pos="6096"/>
          <w:tab w:val="right" w:pos="8080"/>
        </w:tabs>
        <w:spacing w:line="360" w:lineRule="auto"/>
        <w:ind w:left="1069"/>
        <w:jc w:val="center"/>
        <w:rPr>
          <w:lang w:val="en-IN"/>
        </w:rPr>
      </w:pPr>
    </w:p>
    <w:p w14:paraId="4F912B59" w14:textId="0335E9D5" w:rsidR="00643925" w:rsidRPr="00643925" w:rsidRDefault="00643925" w:rsidP="00643925">
      <w:pPr>
        <w:pStyle w:val="ListParagraph"/>
        <w:numPr>
          <w:ilvl w:val="1"/>
          <w:numId w:val="3"/>
        </w:numPr>
        <w:tabs>
          <w:tab w:val="left" w:pos="2552"/>
          <w:tab w:val="left" w:pos="2694"/>
          <w:tab w:val="left" w:pos="3686"/>
          <w:tab w:val="right" w:pos="5954"/>
          <w:tab w:val="left" w:pos="6096"/>
          <w:tab w:val="right" w:pos="8080"/>
        </w:tabs>
        <w:spacing w:line="360" w:lineRule="auto"/>
        <w:rPr>
          <w:lang w:val="en-IN"/>
        </w:rPr>
      </w:pPr>
      <w:r>
        <w:rPr>
          <w:b/>
          <w:bCs/>
          <w:lang w:val="en-IN"/>
        </w:rPr>
        <w:t>Green synthesis of Silver Nanoparticles (</w:t>
      </w:r>
      <w:proofErr w:type="spellStart"/>
      <w:r>
        <w:rPr>
          <w:b/>
          <w:bCs/>
          <w:lang w:val="en-IN"/>
        </w:rPr>
        <w:t>AgNPs</w:t>
      </w:r>
      <w:proofErr w:type="spellEnd"/>
      <w:r>
        <w:rPr>
          <w:b/>
          <w:bCs/>
          <w:lang w:val="en-IN"/>
        </w:rPr>
        <w:t>)</w:t>
      </w:r>
    </w:p>
    <w:p w14:paraId="3786B016" w14:textId="43B65E19" w:rsidR="00643925" w:rsidRDefault="00643925" w:rsidP="00643925">
      <w:pPr>
        <w:pStyle w:val="ListParagraph"/>
        <w:tabs>
          <w:tab w:val="left" w:pos="2552"/>
          <w:tab w:val="left" w:pos="2694"/>
          <w:tab w:val="left" w:pos="3686"/>
          <w:tab w:val="right" w:pos="5954"/>
          <w:tab w:val="left" w:pos="6096"/>
          <w:tab w:val="right" w:pos="8080"/>
        </w:tabs>
        <w:spacing w:line="360" w:lineRule="auto"/>
        <w:ind w:left="1069"/>
        <w:rPr>
          <w:lang w:val="en-IN"/>
        </w:rPr>
      </w:pPr>
      <w:r w:rsidRPr="00643925">
        <w:rPr>
          <w:lang w:val="en-IN"/>
        </w:rPr>
        <w:t xml:space="preserve">100ml of 10mm silver nitrate (agno3) solution is prepared. Place the solution on magnetic stirrer at 37º C. 20ml of plant extract is added to the solution. The pH </w:t>
      </w:r>
      <w:r w:rsidRPr="00643925">
        <w:rPr>
          <w:lang w:val="en-IN"/>
        </w:rPr>
        <w:lastRenderedPageBreak/>
        <w:t>value is adjusted to 7 by adding 1N NaOH. The colour changes from transparent to brown colour.</w:t>
      </w:r>
      <w:r>
        <w:rPr>
          <w:lang w:val="en-IN"/>
        </w:rPr>
        <w:t xml:space="preserve"> </w:t>
      </w:r>
      <w:r w:rsidRPr="00643925">
        <w:rPr>
          <w:lang w:val="en-IN"/>
        </w:rPr>
        <w:t>Place the solution incubator for overnight</w:t>
      </w:r>
      <w:r w:rsidR="00847D13">
        <w:rPr>
          <w:lang w:val="en-IN"/>
        </w:rPr>
        <w:t xml:space="preserve"> for UV Spectra characterization.</w:t>
      </w:r>
    </w:p>
    <w:p w14:paraId="5EF36FF3" w14:textId="3560B7E2" w:rsidR="00B7424E" w:rsidRDefault="00B7424E" w:rsidP="00B7424E">
      <w:pPr>
        <w:pStyle w:val="ListParagraph"/>
        <w:tabs>
          <w:tab w:val="left" w:pos="2552"/>
          <w:tab w:val="left" w:pos="2694"/>
          <w:tab w:val="left" w:pos="3686"/>
          <w:tab w:val="right" w:pos="5954"/>
          <w:tab w:val="left" w:pos="6096"/>
          <w:tab w:val="right" w:pos="8080"/>
        </w:tabs>
        <w:spacing w:line="360" w:lineRule="auto"/>
        <w:ind w:left="1069"/>
        <w:jc w:val="center"/>
        <w:rPr>
          <w:lang w:val="en-IN"/>
        </w:rPr>
      </w:pPr>
      <w:r w:rsidRPr="00B7424E">
        <w:drawing>
          <wp:inline distT="0" distB="0" distL="0" distR="0" wp14:anchorId="5A7B3A82" wp14:editId="28AFABAB">
            <wp:extent cx="2015067" cy="2331550"/>
            <wp:effectExtent l="0" t="0" r="4445" b="0"/>
            <wp:docPr id="5" name="Picture 4">
              <a:extLst xmlns:a="http://schemas.openxmlformats.org/drawingml/2006/main">
                <a:ext uri="{FF2B5EF4-FFF2-40B4-BE49-F238E27FC236}">
                  <a16:creationId xmlns:a16="http://schemas.microsoft.com/office/drawing/2014/main" id="{4C92BFA7-268E-4914-6279-4A891A06CE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C92BFA7-268E-4914-6279-4A891A06CE62}"/>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t="13090"/>
                    <a:stretch/>
                  </pic:blipFill>
                  <pic:spPr>
                    <a:xfrm>
                      <a:off x="0" y="0"/>
                      <a:ext cx="2032465" cy="2351681"/>
                    </a:xfrm>
                    <a:prstGeom prst="rect">
                      <a:avLst/>
                    </a:prstGeom>
                  </pic:spPr>
                </pic:pic>
              </a:graphicData>
            </a:graphic>
          </wp:inline>
        </w:drawing>
      </w:r>
    </w:p>
    <w:p w14:paraId="152F6F50" w14:textId="12F4F6CC" w:rsidR="00B7424E" w:rsidRPr="00B7424E" w:rsidRDefault="00B7424E" w:rsidP="00B7424E">
      <w:pPr>
        <w:pStyle w:val="ListParagraph"/>
        <w:tabs>
          <w:tab w:val="left" w:pos="2552"/>
          <w:tab w:val="left" w:pos="2694"/>
          <w:tab w:val="left" w:pos="3686"/>
          <w:tab w:val="right" w:pos="5954"/>
          <w:tab w:val="left" w:pos="6096"/>
          <w:tab w:val="right" w:pos="8080"/>
        </w:tabs>
        <w:spacing w:line="360" w:lineRule="auto"/>
        <w:ind w:left="1069"/>
        <w:jc w:val="center"/>
        <w:rPr>
          <w:lang w:val="en-IN"/>
        </w:rPr>
      </w:pPr>
      <w:r>
        <w:rPr>
          <w:lang w:val="en-IN"/>
        </w:rPr>
        <w:t>Figure 2: Green synthesis of AgNO</w:t>
      </w:r>
      <w:r>
        <w:rPr>
          <w:vertAlign w:val="subscript"/>
          <w:lang w:val="en-IN"/>
        </w:rPr>
        <w:t>3</w:t>
      </w:r>
    </w:p>
    <w:p w14:paraId="0566381B" w14:textId="01FE6548" w:rsidR="00643925" w:rsidRPr="00643925" w:rsidRDefault="00643925" w:rsidP="00643925">
      <w:pPr>
        <w:pStyle w:val="ListParagraph"/>
        <w:numPr>
          <w:ilvl w:val="1"/>
          <w:numId w:val="3"/>
        </w:numPr>
        <w:tabs>
          <w:tab w:val="left" w:pos="2552"/>
          <w:tab w:val="left" w:pos="2694"/>
          <w:tab w:val="left" w:pos="3686"/>
          <w:tab w:val="right" w:pos="5954"/>
          <w:tab w:val="left" w:pos="6096"/>
          <w:tab w:val="right" w:pos="8080"/>
        </w:tabs>
        <w:spacing w:line="360" w:lineRule="auto"/>
        <w:rPr>
          <w:lang w:val="en-IN"/>
        </w:rPr>
      </w:pPr>
      <w:r>
        <w:rPr>
          <w:b/>
          <w:bCs/>
          <w:lang w:val="en-IN"/>
        </w:rPr>
        <w:t>Green Synthesis of Copper Nanoparticles (</w:t>
      </w:r>
      <w:proofErr w:type="spellStart"/>
      <w:r>
        <w:rPr>
          <w:b/>
          <w:bCs/>
          <w:lang w:val="en-IN"/>
        </w:rPr>
        <w:t>CuNPs</w:t>
      </w:r>
      <w:proofErr w:type="spellEnd"/>
      <w:r>
        <w:rPr>
          <w:b/>
          <w:bCs/>
          <w:lang w:val="en-IN"/>
        </w:rPr>
        <w:t>)</w:t>
      </w:r>
    </w:p>
    <w:p w14:paraId="2A3C5D87" w14:textId="5328931B" w:rsidR="00643925" w:rsidRDefault="00F919B3" w:rsidP="00F919B3">
      <w:pPr>
        <w:pStyle w:val="ListParagraph"/>
        <w:tabs>
          <w:tab w:val="left" w:pos="2552"/>
          <w:tab w:val="left" w:pos="2694"/>
          <w:tab w:val="left" w:pos="3686"/>
          <w:tab w:val="right" w:pos="5954"/>
          <w:tab w:val="left" w:pos="6096"/>
          <w:tab w:val="right" w:pos="8080"/>
        </w:tabs>
        <w:spacing w:line="360" w:lineRule="auto"/>
        <w:ind w:left="1069"/>
        <w:rPr>
          <w:lang w:val="en-IN"/>
        </w:rPr>
      </w:pPr>
      <w:r w:rsidRPr="00F919B3">
        <w:rPr>
          <w:lang w:val="en-IN"/>
        </w:rPr>
        <w:t>100 ml of 10mm copper sulphate (cuso4) solution is prepared</w:t>
      </w:r>
      <w:r w:rsidR="00847D13">
        <w:rPr>
          <w:lang w:val="en-IN"/>
        </w:rPr>
        <w:t xml:space="preserve"> and place </w:t>
      </w:r>
      <w:r w:rsidRPr="00F919B3">
        <w:rPr>
          <w:lang w:val="en-IN"/>
        </w:rPr>
        <w:t>solution on magnetic stirrer at 37º C. 5 ml of plant extract is added to the solution. The pH value is adjusted to 7 by the addition of NaOH (1N) solution.</w:t>
      </w:r>
      <w:r>
        <w:rPr>
          <w:lang w:val="en-IN"/>
        </w:rPr>
        <w:t xml:space="preserve"> </w:t>
      </w:r>
      <w:r w:rsidRPr="00F919B3">
        <w:rPr>
          <w:lang w:val="en-IN"/>
        </w:rPr>
        <w:t xml:space="preserve">The colour </w:t>
      </w:r>
      <w:r w:rsidR="00847D13" w:rsidRPr="00F919B3">
        <w:rPr>
          <w:lang w:val="en-IN"/>
        </w:rPr>
        <w:t>changes</w:t>
      </w:r>
      <w:r w:rsidRPr="00F919B3">
        <w:rPr>
          <w:lang w:val="en-IN"/>
        </w:rPr>
        <w:t xml:space="preserve"> from light yellow to green is observed. Placed in incubator for overnight. Next day, the </w:t>
      </w:r>
      <w:r w:rsidR="00847D13">
        <w:rPr>
          <w:lang w:val="en-IN"/>
        </w:rPr>
        <w:t>UV</w:t>
      </w:r>
      <w:r w:rsidRPr="00F919B3">
        <w:rPr>
          <w:lang w:val="en-IN"/>
        </w:rPr>
        <w:t xml:space="preserve"> spectr</w:t>
      </w:r>
      <w:r w:rsidR="00847D13">
        <w:rPr>
          <w:lang w:val="en-IN"/>
        </w:rPr>
        <w:t>a</w:t>
      </w:r>
      <w:r w:rsidRPr="00F919B3">
        <w:rPr>
          <w:lang w:val="en-IN"/>
        </w:rPr>
        <w:t xml:space="preserve"> of synthesized cu nanoparticles </w:t>
      </w:r>
      <w:r w:rsidR="00847D13">
        <w:rPr>
          <w:lang w:val="en-IN"/>
        </w:rPr>
        <w:t>is taken</w:t>
      </w:r>
      <w:r w:rsidRPr="00F919B3">
        <w:rPr>
          <w:lang w:val="en-IN"/>
        </w:rPr>
        <w:t>.</w:t>
      </w:r>
      <w:r>
        <w:rPr>
          <w:lang w:val="en-IN"/>
        </w:rPr>
        <w:t xml:space="preserve"> </w:t>
      </w:r>
      <w:r w:rsidRPr="00F919B3">
        <w:rPr>
          <w:lang w:val="en-IN"/>
        </w:rPr>
        <w:t>Around 15ml of the same solution is centrifuged and dried in hot air oven for 16hrs for FTIR characterization</w:t>
      </w:r>
      <w:r>
        <w:rPr>
          <w:lang w:val="en-IN"/>
        </w:rPr>
        <w:t>.</w:t>
      </w:r>
    </w:p>
    <w:p w14:paraId="2E4B694D" w14:textId="33AFCD59" w:rsidR="00B7424E" w:rsidRDefault="00B7424E" w:rsidP="00B7424E">
      <w:pPr>
        <w:pStyle w:val="ListParagraph"/>
        <w:tabs>
          <w:tab w:val="left" w:pos="2552"/>
          <w:tab w:val="left" w:pos="2694"/>
          <w:tab w:val="left" w:pos="3686"/>
          <w:tab w:val="right" w:pos="5954"/>
          <w:tab w:val="left" w:pos="6096"/>
          <w:tab w:val="right" w:pos="8080"/>
        </w:tabs>
        <w:spacing w:line="360" w:lineRule="auto"/>
        <w:ind w:left="1069"/>
        <w:jc w:val="center"/>
        <w:rPr>
          <w:lang w:val="en-IN"/>
        </w:rPr>
      </w:pPr>
      <w:r w:rsidRPr="00B7424E">
        <w:drawing>
          <wp:inline distT="0" distB="0" distL="0" distR="0" wp14:anchorId="7A658F18" wp14:editId="41A48CFA">
            <wp:extent cx="1007042" cy="2092597"/>
            <wp:effectExtent l="0" t="0" r="3175" b="3175"/>
            <wp:docPr id="228812405" name="Picture 228812405">
              <a:extLst xmlns:a="http://schemas.openxmlformats.org/drawingml/2006/main">
                <a:ext uri="{FF2B5EF4-FFF2-40B4-BE49-F238E27FC236}">
                  <a16:creationId xmlns:a16="http://schemas.microsoft.com/office/drawing/2014/main" id="{BE59B106-ADC0-33BB-5CBE-097F7D92DC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E59B106-ADC0-33BB-5CBE-097F7D92DCF9}"/>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9523" r="16211"/>
                    <a:stretch/>
                  </pic:blipFill>
                  <pic:spPr>
                    <a:xfrm>
                      <a:off x="0" y="0"/>
                      <a:ext cx="1014678" cy="2108465"/>
                    </a:xfrm>
                    <a:prstGeom prst="rect">
                      <a:avLst/>
                    </a:prstGeom>
                  </pic:spPr>
                </pic:pic>
              </a:graphicData>
            </a:graphic>
          </wp:inline>
        </w:drawing>
      </w:r>
    </w:p>
    <w:p w14:paraId="6B34BF96" w14:textId="30F10092" w:rsidR="00B7424E" w:rsidRPr="00B7424E" w:rsidRDefault="00B7424E" w:rsidP="00B7424E">
      <w:pPr>
        <w:pStyle w:val="ListParagraph"/>
        <w:tabs>
          <w:tab w:val="left" w:pos="2552"/>
          <w:tab w:val="left" w:pos="2694"/>
          <w:tab w:val="left" w:pos="3686"/>
          <w:tab w:val="right" w:pos="5954"/>
          <w:tab w:val="left" w:pos="6096"/>
          <w:tab w:val="right" w:pos="8080"/>
        </w:tabs>
        <w:spacing w:line="360" w:lineRule="auto"/>
        <w:ind w:left="1069"/>
        <w:jc w:val="center"/>
        <w:rPr>
          <w:lang w:val="en-IN"/>
        </w:rPr>
      </w:pPr>
      <w:r>
        <w:rPr>
          <w:lang w:val="en-IN"/>
        </w:rPr>
        <w:t xml:space="preserve">Figure 3: </w:t>
      </w:r>
      <w:bookmarkStart w:id="3" w:name="_Hlk153460303"/>
      <w:r>
        <w:rPr>
          <w:lang w:val="en-IN"/>
        </w:rPr>
        <w:t xml:space="preserve">synthesis of </w:t>
      </w:r>
      <w:proofErr w:type="spellStart"/>
      <w:r>
        <w:rPr>
          <w:lang w:val="en-IN"/>
        </w:rPr>
        <w:t>CuNPs</w:t>
      </w:r>
      <w:proofErr w:type="spellEnd"/>
      <w:r>
        <w:rPr>
          <w:lang w:val="en-IN"/>
        </w:rPr>
        <w:t xml:space="preserve"> from CuSO</w:t>
      </w:r>
      <w:r>
        <w:rPr>
          <w:vertAlign w:val="subscript"/>
          <w:lang w:val="en-IN"/>
        </w:rPr>
        <w:t>4</w:t>
      </w:r>
      <w:r>
        <w:rPr>
          <w:lang w:val="en-IN"/>
        </w:rPr>
        <w:t xml:space="preserve"> 5H</w:t>
      </w:r>
      <w:r w:rsidRPr="00B7424E">
        <w:rPr>
          <w:vertAlign w:val="subscript"/>
          <w:lang w:val="en-IN"/>
        </w:rPr>
        <w:t>2</w:t>
      </w:r>
      <w:r>
        <w:rPr>
          <w:lang w:val="en-IN"/>
        </w:rPr>
        <w:t>O</w:t>
      </w:r>
    </w:p>
    <w:bookmarkEnd w:id="3"/>
    <w:p w14:paraId="3265E753" w14:textId="6B2680CA" w:rsidR="00F919B3" w:rsidRPr="00915F9B" w:rsidRDefault="00F919B3" w:rsidP="00F919B3">
      <w:pPr>
        <w:pStyle w:val="ListParagraph"/>
        <w:numPr>
          <w:ilvl w:val="1"/>
          <w:numId w:val="3"/>
        </w:numPr>
        <w:tabs>
          <w:tab w:val="left" w:pos="2552"/>
          <w:tab w:val="left" w:pos="2694"/>
          <w:tab w:val="left" w:pos="3686"/>
          <w:tab w:val="right" w:pos="5954"/>
          <w:tab w:val="left" w:pos="6096"/>
          <w:tab w:val="right" w:pos="8080"/>
        </w:tabs>
        <w:spacing w:line="360" w:lineRule="auto"/>
        <w:rPr>
          <w:lang w:val="en-IN"/>
        </w:rPr>
      </w:pPr>
      <w:r>
        <w:rPr>
          <w:b/>
          <w:bCs/>
          <w:lang w:val="en-IN"/>
        </w:rPr>
        <w:t>Green synthesis of Ag-Cu Bimetallic nanoparticles:</w:t>
      </w:r>
    </w:p>
    <w:p w14:paraId="72444F23" w14:textId="30DD3FDF" w:rsidR="00F919B3" w:rsidRDefault="00915F9B" w:rsidP="001C09D3">
      <w:pPr>
        <w:pStyle w:val="ListParagraph"/>
        <w:tabs>
          <w:tab w:val="left" w:pos="2552"/>
          <w:tab w:val="left" w:pos="2694"/>
          <w:tab w:val="left" w:pos="3686"/>
          <w:tab w:val="right" w:pos="5954"/>
          <w:tab w:val="left" w:pos="6096"/>
          <w:tab w:val="right" w:pos="8080"/>
        </w:tabs>
        <w:spacing w:line="360" w:lineRule="auto"/>
        <w:ind w:left="1069"/>
        <w:rPr>
          <w:lang w:val="en-IN"/>
        </w:rPr>
      </w:pPr>
      <w:r w:rsidRPr="00915F9B">
        <w:rPr>
          <w:lang w:val="en-IN"/>
        </w:rPr>
        <w:t>45ml of 5mm CuSO4, 45ml of 5mm AgNO3 and 10 ml of plant extract are added and mixed well on magnetic stirrer.</w:t>
      </w:r>
      <w:r>
        <w:rPr>
          <w:lang w:val="en-IN"/>
        </w:rPr>
        <w:t xml:space="preserve"> </w:t>
      </w:r>
      <w:r w:rsidRPr="00915F9B">
        <w:rPr>
          <w:lang w:val="en-IN"/>
        </w:rPr>
        <w:t xml:space="preserve">The solution is adjusted at different pH 5 </w:t>
      </w:r>
      <w:r w:rsidRPr="00915F9B">
        <w:rPr>
          <w:lang w:val="en-IN"/>
        </w:rPr>
        <w:lastRenderedPageBreak/>
        <w:t>(acidic), pH 7 (neutral)</w:t>
      </w:r>
      <w:r w:rsidR="00FC1BA1">
        <w:rPr>
          <w:lang w:val="en-IN"/>
        </w:rPr>
        <w:t xml:space="preserve"> and</w:t>
      </w:r>
      <w:r w:rsidRPr="00915F9B">
        <w:rPr>
          <w:lang w:val="en-IN"/>
        </w:rPr>
        <w:t xml:space="preserve"> pH 9 (basic)</w:t>
      </w:r>
      <w:r w:rsidR="00FC1BA1">
        <w:rPr>
          <w:lang w:val="en-IN"/>
        </w:rPr>
        <w:t xml:space="preserve"> - pale yellow, brown and pale orange are the r</w:t>
      </w:r>
      <w:r w:rsidRPr="00915F9B">
        <w:rPr>
          <w:lang w:val="en-IN"/>
        </w:rPr>
        <w:t>espective colour change</w:t>
      </w:r>
      <w:r w:rsidR="00FC1BA1">
        <w:rPr>
          <w:lang w:val="en-IN"/>
        </w:rPr>
        <w:t>s</w:t>
      </w:r>
      <w:r w:rsidRPr="00915F9B">
        <w:rPr>
          <w:lang w:val="en-IN"/>
        </w:rPr>
        <w:t xml:space="preserve"> observed as shown in figur</w:t>
      </w:r>
      <w:r w:rsidR="00FC1BA1">
        <w:rPr>
          <w:lang w:val="en-IN"/>
        </w:rPr>
        <w:t>e</w:t>
      </w:r>
      <w:r w:rsidRPr="00915F9B">
        <w:rPr>
          <w:lang w:val="en-IN"/>
        </w:rPr>
        <w:t>.</w:t>
      </w:r>
      <w:r>
        <w:rPr>
          <w:lang w:val="en-IN"/>
        </w:rPr>
        <w:t xml:space="preserve"> </w:t>
      </w:r>
      <w:r w:rsidR="00FC1BA1">
        <w:rPr>
          <w:lang w:val="en-IN"/>
        </w:rPr>
        <w:t xml:space="preserve">Place </w:t>
      </w:r>
      <w:r w:rsidRPr="00915F9B">
        <w:rPr>
          <w:lang w:val="en-IN"/>
        </w:rPr>
        <w:t>the</w:t>
      </w:r>
      <w:r w:rsidR="00FC1BA1">
        <w:rPr>
          <w:lang w:val="en-IN"/>
        </w:rPr>
        <w:t xml:space="preserve"> mixtures in incubator shaking for UV Spectra characterization.</w:t>
      </w:r>
      <w:r w:rsidRPr="00915F9B">
        <w:rPr>
          <w:lang w:val="en-IN"/>
        </w:rPr>
        <w:t xml:space="preserve"> Around 15ml of the same solution is centrifuged and dried in hot air oven for 16hrs for FTIR characterization.</w:t>
      </w:r>
    </w:p>
    <w:p w14:paraId="765F5806" w14:textId="5EFC3ECD" w:rsidR="00343073" w:rsidRDefault="00343073" w:rsidP="00343073">
      <w:pPr>
        <w:pStyle w:val="ListParagraph"/>
        <w:tabs>
          <w:tab w:val="left" w:pos="2552"/>
          <w:tab w:val="left" w:pos="2694"/>
          <w:tab w:val="left" w:pos="3686"/>
          <w:tab w:val="right" w:pos="5954"/>
          <w:tab w:val="left" w:pos="6096"/>
          <w:tab w:val="right" w:pos="8080"/>
        </w:tabs>
        <w:spacing w:line="360" w:lineRule="auto"/>
        <w:ind w:left="1069"/>
        <w:jc w:val="center"/>
        <w:rPr>
          <w:lang w:val="en-IN"/>
        </w:rPr>
      </w:pPr>
      <w:r w:rsidRPr="00343073">
        <w:drawing>
          <wp:inline distT="0" distB="0" distL="0" distR="0" wp14:anchorId="0E022E7E" wp14:editId="53198360">
            <wp:extent cx="2311400" cy="2624951"/>
            <wp:effectExtent l="0" t="0" r="0" b="4445"/>
            <wp:docPr id="1148700249" name="Picture 1148700249">
              <a:extLst xmlns:a="http://schemas.openxmlformats.org/drawingml/2006/main">
                <a:ext uri="{FF2B5EF4-FFF2-40B4-BE49-F238E27FC236}">
                  <a16:creationId xmlns:a16="http://schemas.microsoft.com/office/drawing/2014/main" id="{19BF84BC-46A3-A93B-C94A-8F7AB7620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9BF84BC-46A3-A93B-C94A-8F7AB7620EC1}"/>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9228" b="5533"/>
                    <a:stretch/>
                  </pic:blipFill>
                  <pic:spPr>
                    <a:xfrm>
                      <a:off x="0" y="0"/>
                      <a:ext cx="2321259" cy="2636147"/>
                    </a:xfrm>
                    <a:prstGeom prst="rect">
                      <a:avLst/>
                    </a:prstGeom>
                  </pic:spPr>
                </pic:pic>
              </a:graphicData>
            </a:graphic>
          </wp:inline>
        </w:drawing>
      </w:r>
    </w:p>
    <w:p w14:paraId="7C2FA40F" w14:textId="37E1AA3D" w:rsidR="00343073" w:rsidRDefault="00343073" w:rsidP="00343073">
      <w:pPr>
        <w:pStyle w:val="ListParagraph"/>
        <w:tabs>
          <w:tab w:val="left" w:pos="2552"/>
          <w:tab w:val="left" w:pos="2694"/>
          <w:tab w:val="left" w:pos="3686"/>
          <w:tab w:val="right" w:pos="5954"/>
          <w:tab w:val="left" w:pos="6096"/>
          <w:tab w:val="right" w:pos="8080"/>
        </w:tabs>
        <w:spacing w:line="360" w:lineRule="auto"/>
        <w:ind w:left="1069"/>
        <w:jc w:val="center"/>
        <w:rPr>
          <w:lang w:val="en-IN"/>
        </w:rPr>
      </w:pPr>
      <w:r>
        <w:rPr>
          <w:lang w:val="en-IN"/>
        </w:rPr>
        <w:t xml:space="preserve">Figure 4: Synthesis of BM Ag-Cu NPs at pH 5, 7, 9 respectively. </w:t>
      </w:r>
    </w:p>
    <w:p w14:paraId="2B3A5204" w14:textId="299CCB5A" w:rsidR="00F94724" w:rsidRDefault="00A7486A" w:rsidP="00F94724">
      <w:pPr>
        <w:pStyle w:val="ListParagraph"/>
        <w:tabs>
          <w:tab w:val="left" w:pos="2552"/>
          <w:tab w:val="left" w:pos="2694"/>
          <w:tab w:val="left" w:pos="3686"/>
          <w:tab w:val="right" w:pos="5954"/>
          <w:tab w:val="left" w:pos="6096"/>
          <w:tab w:val="right" w:pos="8080"/>
        </w:tabs>
        <w:spacing w:line="360" w:lineRule="auto"/>
        <w:ind w:left="1069"/>
        <w:rPr>
          <w:b/>
          <w:bCs/>
          <w:lang w:val="en-IN"/>
        </w:rPr>
      </w:pPr>
      <w:r>
        <w:rPr>
          <w:b/>
          <w:bCs/>
          <w:lang w:val="en-IN"/>
        </w:rPr>
        <w:t xml:space="preserve">Antimicrobial activity </w:t>
      </w:r>
    </w:p>
    <w:p w14:paraId="77FFC79F" w14:textId="76518B2B" w:rsidR="005D6561" w:rsidRPr="00343073" w:rsidRDefault="005D6561" w:rsidP="00343073">
      <w:pPr>
        <w:pStyle w:val="ListParagraph"/>
        <w:tabs>
          <w:tab w:val="left" w:pos="2552"/>
          <w:tab w:val="left" w:pos="2694"/>
          <w:tab w:val="left" w:pos="3686"/>
          <w:tab w:val="right" w:pos="5954"/>
          <w:tab w:val="left" w:pos="6096"/>
          <w:tab w:val="right" w:pos="8080"/>
        </w:tabs>
        <w:spacing w:line="360" w:lineRule="auto"/>
        <w:ind w:left="1069"/>
        <w:rPr>
          <w:lang w:val="en-IN"/>
        </w:rPr>
      </w:pPr>
      <w:r>
        <w:rPr>
          <w:lang w:val="en-IN"/>
        </w:rPr>
        <w:t>Antimicrobial activity is evaluated by</w:t>
      </w:r>
      <w:r w:rsidR="00F94724">
        <w:rPr>
          <w:lang w:val="en-IN"/>
        </w:rPr>
        <w:t xml:space="preserve"> </w:t>
      </w:r>
      <w:r w:rsidR="00686401">
        <w:rPr>
          <w:lang w:val="en-IN"/>
        </w:rPr>
        <w:t>disc-diffusion assay technique against gram-positive (</w:t>
      </w:r>
      <w:r w:rsidR="00686401" w:rsidRPr="00686401">
        <w:rPr>
          <w:lang w:val="en-IN"/>
        </w:rPr>
        <w:t>Bacillus subtilis</w:t>
      </w:r>
      <w:r w:rsidR="00686401">
        <w:rPr>
          <w:lang w:val="en-IN"/>
        </w:rPr>
        <w:t xml:space="preserve">, </w:t>
      </w:r>
      <w:r w:rsidR="00686401" w:rsidRPr="00686401">
        <w:rPr>
          <w:lang w:val="en-IN"/>
        </w:rPr>
        <w:t>Staphylococcus aureus)</w:t>
      </w:r>
      <w:r w:rsidR="00686401">
        <w:rPr>
          <w:lang w:val="en-IN"/>
        </w:rPr>
        <w:t>, gram-negative (</w:t>
      </w:r>
      <w:r w:rsidR="00686401" w:rsidRPr="00686401">
        <w:rPr>
          <w:lang w:val="en-IN"/>
        </w:rPr>
        <w:t>Escherichia coli)</w:t>
      </w:r>
      <w:r w:rsidR="00686401">
        <w:rPr>
          <w:lang w:val="en-IN"/>
        </w:rPr>
        <w:t xml:space="preserve"> and Fungi (</w:t>
      </w:r>
      <w:r w:rsidR="00686401" w:rsidRPr="00686401">
        <w:rPr>
          <w:lang w:val="en-IN"/>
        </w:rPr>
        <w:t>Candida albicans</w:t>
      </w:r>
      <w:r w:rsidR="00686401">
        <w:rPr>
          <w:lang w:val="en-IN"/>
        </w:rPr>
        <w:t xml:space="preserve"> – genus of yeasts). </w:t>
      </w:r>
      <w:r w:rsidR="00F94724">
        <w:rPr>
          <w:lang w:val="en-IN"/>
        </w:rPr>
        <w:t>Firstly, 250ml of NBA media</w:t>
      </w:r>
      <w:r w:rsidR="00CA5642">
        <w:rPr>
          <w:lang w:val="en-IN"/>
        </w:rPr>
        <w:t>, 125ml of YPD Agar broth</w:t>
      </w:r>
      <w:r w:rsidR="00F94724">
        <w:rPr>
          <w:lang w:val="en-IN"/>
        </w:rPr>
        <w:t xml:space="preserve"> is prepared using deionized water (Sterile). Sterilized media, petri plates at standard condition (121</w:t>
      </w:r>
      <w:bookmarkStart w:id="4" w:name="_Hlk153437945"/>
      <w:r w:rsidR="00F94724" w:rsidRPr="00F94724">
        <w:rPr>
          <w:lang w:val="en-IN"/>
        </w:rPr>
        <w:t>◦C</w:t>
      </w:r>
      <w:bookmarkEnd w:id="4"/>
      <w:r w:rsidR="00F94724">
        <w:rPr>
          <w:lang w:val="en-IN"/>
        </w:rPr>
        <w:t>, 15psi for 15</w:t>
      </w:r>
      <w:r w:rsidR="00BC3E11">
        <w:rPr>
          <w:lang w:val="en-IN"/>
        </w:rPr>
        <w:t xml:space="preserve"> </w:t>
      </w:r>
      <w:r w:rsidR="00F94724">
        <w:rPr>
          <w:lang w:val="en-IN"/>
        </w:rPr>
        <w:t>min) are used during antimicrobial activity in laminar air flow.</w:t>
      </w:r>
      <w:r w:rsidR="00BC3E11">
        <w:rPr>
          <w:lang w:val="en-IN"/>
        </w:rPr>
        <w:t xml:space="preserve"> The media is transferred into Petri plates and </w:t>
      </w:r>
      <w:r w:rsidR="00BC3E11" w:rsidRPr="00BC3E11">
        <w:rPr>
          <w:lang w:val="en-IN"/>
        </w:rPr>
        <w:t>100μL</w:t>
      </w:r>
      <w:r w:rsidR="00BC3E11">
        <w:rPr>
          <w:lang w:val="en-IN"/>
        </w:rPr>
        <w:t xml:space="preserve"> diluted colonies were spread on the plates having solidified media using spread plate technique. Now 3mm disc (cut from filter paper) is placed on the spread plates and </w:t>
      </w:r>
      <w:r w:rsidR="00DD5132">
        <w:rPr>
          <w:lang w:val="en-IN"/>
        </w:rPr>
        <w:t>50</w:t>
      </w:r>
      <w:r w:rsidR="00DD5132" w:rsidRPr="00BC3E11">
        <w:rPr>
          <w:lang w:val="en-IN"/>
        </w:rPr>
        <w:t>μL</w:t>
      </w:r>
      <w:r w:rsidR="00DD5132">
        <w:rPr>
          <w:lang w:val="en-IN"/>
        </w:rPr>
        <w:t xml:space="preserve"> of each </w:t>
      </w:r>
      <w:r w:rsidR="006A6DB4">
        <w:rPr>
          <w:lang w:val="en-IN"/>
        </w:rPr>
        <w:t>nanoparticle (Cu, Ag-Cu)</w:t>
      </w:r>
      <w:r w:rsidR="00DD5132">
        <w:rPr>
          <w:lang w:val="en-IN"/>
        </w:rPr>
        <w:t xml:space="preserve"> are added onto the disc and incubated</w:t>
      </w:r>
      <w:r w:rsidR="00B0084E">
        <w:rPr>
          <w:lang w:val="en-IN"/>
        </w:rPr>
        <w:t xml:space="preserve"> at 37</w:t>
      </w:r>
      <w:r w:rsidR="00B0084E" w:rsidRPr="00B0084E">
        <w:rPr>
          <w:lang w:val="en-IN"/>
        </w:rPr>
        <w:t>◦C</w:t>
      </w:r>
      <w:r w:rsidR="00B0084E">
        <w:rPr>
          <w:lang w:val="en-IN"/>
        </w:rPr>
        <w:t xml:space="preserve"> for 24h. Zone of inhibition</w:t>
      </w:r>
      <w:r w:rsidR="00343073">
        <w:rPr>
          <w:lang w:val="en-IN"/>
        </w:rPr>
        <w:t xml:space="preserve"> </w:t>
      </w:r>
      <w:r w:rsidR="00B0084E" w:rsidRPr="00343073">
        <w:rPr>
          <w:lang w:val="en-IN"/>
        </w:rPr>
        <w:t>appeared as clean area around the well was measured</w:t>
      </w:r>
      <w:r w:rsidR="00CB0E2C" w:rsidRPr="00343073">
        <w:rPr>
          <w:lang w:val="en-IN"/>
        </w:rPr>
        <w:t>.</w:t>
      </w:r>
    </w:p>
    <w:p w14:paraId="45CD405A" w14:textId="77777777" w:rsidR="00343073" w:rsidRDefault="00343073" w:rsidP="00F94724">
      <w:pPr>
        <w:pStyle w:val="ListParagraph"/>
        <w:tabs>
          <w:tab w:val="left" w:pos="2552"/>
          <w:tab w:val="left" w:pos="2694"/>
          <w:tab w:val="left" w:pos="3686"/>
          <w:tab w:val="right" w:pos="5954"/>
          <w:tab w:val="left" w:pos="6096"/>
          <w:tab w:val="right" w:pos="8080"/>
        </w:tabs>
        <w:spacing w:line="360" w:lineRule="auto"/>
        <w:ind w:left="1069"/>
        <w:rPr>
          <w:b/>
          <w:bCs/>
          <w:noProof/>
          <w:lang w:val="en-IN"/>
          <w14:ligatures w14:val="standardContextual"/>
        </w:rPr>
      </w:pPr>
    </w:p>
    <w:p w14:paraId="5837F81B" w14:textId="77777777" w:rsidR="00343073" w:rsidRDefault="00343073" w:rsidP="00343073">
      <w:pPr>
        <w:pStyle w:val="ListParagraph"/>
        <w:tabs>
          <w:tab w:val="left" w:pos="2552"/>
          <w:tab w:val="left" w:pos="2694"/>
          <w:tab w:val="left" w:pos="3686"/>
          <w:tab w:val="right" w:pos="5954"/>
          <w:tab w:val="left" w:pos="6096"/>
          <w:tab w:val="right" w:pos="8080"/>
        </w:tabs>
        <w:spacing w:line="360" w:lineRule="auto"/>
        <w:ind w:left="1069"/>
        <w:rPr>
          <w:b/>
          <w:bCs/>
          <w:noProof/>
          <w:lang w:val="en-IN"/>
          <w14:ligatures w14:val="standardContextual"/>
        </w:rPr>
      </w:pPr>
    </w:p>
    <w:p w14:paraId="06EFEBDB" w14:textId="44D4E657" w:rsidR="00343073" w:rsidRPr="00343073" w:rsidRDefault="00343073" w:rsidP="00343073">
      <w:pPr>
        <w:pStyle w:val="ListParagraph"/>
        <w:tabs>
          <w:tab w:val="left" w:pos="2552"/>
          <w:tab w:val="left" w:pos="2694"/>
          <w:tab w:val="left" w:pos="3686"/>
          <w:tab w:val="right" w:pos="5954"/>
          <w:tab w:val="left" w:pos="6096"/>
          <w:tab w:val="right" w:pos="8080"/>
        </w:tabs>
        <w:spacing w:line="360" w:lineRule="auto"/>
        <w:ind w:left="1069"/>
        <w:jc w:val="both"/>
        <w:rPr>
          <w:b/>
          <w:bCs/>
          <w:noProof/>
          <w:lang w:val="en-IN"/>
          <w14:ligatures w14:val="standardContextual"/>
        </w:rPr>
      </w:pPr>
      <w:r>
        <w:rPr>
          <w:noProof/>
          <w:lang w:val="en-IN"/>
        </w:rPr>
        <w:lastRenderedPageBreak/>
        <w:drawing>
          <wp:anchor distT="0" distB="0" distL="114300" distR="114300" simplePos="0" relativeHeight="251658240" behindDoc="0" locked="0" layoutInCell="1" allowOverlap="1" wp14:anchorId="301E0D4B" wp14:editId="62AE4853">
            <wp:simplePos x="0" y="0"/>
            <wp:positionH relativeFrom="column">
              <wp:posOffset>3437255</wp:posOffset>
            </wp:positionH>
            <wp:positionV relativeFrom="paragraph">
              <wp:posOffset>0</wp:posOffset>
            </wp:positionV>
            <wp:extent cx="2333625" cy="2413000"/>
            <wp:effectExtent l="0" t="0" r="9525" b="6350"/>
            <wp:wrapSquare wrapText="bothSides"/>
            <wp:docPr id="687450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50073" name="Picture 687450073"/>
                    <pic:cNvPicPr/>
                  </pic:nvPicPr>
                  <pic:blipFill rotWithShape="1">
                    <a:blip r:embed="rId17" cstate="print">
                      <a:extLst>
                        <a:ext uri="{28A0092B-C50C-407E-A947-70E740481C1C}">
                          <a14:useLocalDpi xmlns:a14="http://schemas.microsoft.com/office/drawing/2010/main" val="0"/>
                        </a:ext>
                      </a:extLst>
                    </a:blip>
                    <a:srcRect t="28084" b="25396"/>
                    <a:stretch/>
                  </pic:blipFill>
                  <pic:spPr bwMode="auto">
                    <a:xfrm>
                      <a:off x="0" y="0"/>
                      <a:ext cx="2333625" cy="241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lang w:val="en-IN"/>
          <w14:ligatures w14:val="standardContextual"/>
        </w:rPr>
        <w:drawing>
          <wp:inline distT="0" distB="0" distL="0" distR="0" wp14:anchorId="5AD098CD" wp14:editId="74A224B3">
            <wp:extent cx="2472267" cy="2440972"/>
            <wp:effectExtent l="0" t="0" r="4445" b="0"/>
            <wp:docPr id="888145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45942" name="Picture 888145942"/>
                    <pic:cNvPicPr/>
                  </pic:nvPicPr>
                  <pic:blipFill rotWithShape="1">
                    <a:blip r:embed="rId18">
                      <a:extLst>
                        <a:ext uri="{28A0092B-C50C-407E-A947-70E740481C1C}">
                          <a14:useLocalDpi xmlns:a14="http://schemas.microsoft.com/office/drawing/2010/main" val="0"/>
                        </a:ext>
                      </a:extLst>
                    </a:blip>
                    <a:srcRect l="-637" t="25601" r="-1" b="29687"/>
                    <a:stretch/>
                  </pic:blipFill>
                  <pic:spPr bwMode="auto">
                    <a:xfrm>
                      <a:off x="0" y="0"/>
                      <a:ext cx="2487809" cy="2456318"/>
                    </a:xfrm>
                    <a:prstGeom prst="rect">
                      <a:avLst/>
                    </a:prstGeom>
                    <a:ln>
                      <a:noFill/>
                    </a:ln>
                    <a:extLst>
                      <a:ext uri="{53640926-AAD7-44D8-BBD7-CCE9431645EC}">
                        <a14:shadowObscured xmlns:a14="http://schemas.microsoft.com/office/drawing/2010/main"/>
                      </a:ext>
                    </a:extLst>
                  </pic:spPr>
                </pic:pic>
              </a:graphicData>
            </a:graphic>
          </wp:inline>
        </w:drawing>
      </w:r>
      <w:r>
        <w:rPr>
          <w:b/>
          <w:bCs/>
          <w:lang w:val="en-IN"/>
        </w:rPr>
        <w:t xml:space="preserve">      </w:t>
      </w:r>
    </w:p>
    <w:p w14:paraId="2927EB3A" w14:textId="2A6E9910" w:rsidR="00343073" w:rsidRDefault="003A4CB6" w:rsidP="003A4CB6">
      <w:pPr>
        <w:pStyle w:val="ListParagraph"/>
        <w:tabs>
          <w:tab w:val="left" w:pos="2552"/>
          <w:tab w:val="left" w:pos="2694"/>
          <w:tab w:val="left" w:pos="3686"/>
          <w:tab w:val="left" w:pos="5529"/>
          <w:tab w:val="right" w:pos="5954"/>
          <w:tab w:val="right" w:pos="8080"/>
        </w:tabs>
        <w:spacing w:line="360" w:lineRule="auto"/>
        <w:ind w:left="1069"/>
        <w:rPr>
          <w:noProof/>
          <w:lang w:val="en-IN"/>
          <w14:ligatures w14:val="standardContextual"/>
        </w:rPr>
      </w:pPr>
      <w:r>
        <w:rPr>
          <w:noProof/>
          <w:lang w:val="en-IN"/>
          <w14:ligatures w14:val="standardContextual"/>
        </w:rPr>
        <w:t xml:space="preserve">Figure 5: ZOI of Ag and Ag-Cu against </w:t>
      </w:r>
      <w:r>
        <w:rPr>
          <w:noProof/>
          <w:lang w:val="en-IN"/>
          <w14:ligatures w14:val="standardContextual"/>
        </w:rPr>
        <w:tab/>
        <w:t xml:space="preserve">Figure 6: </w:t>
      </w:r>
      <w:r>
        <w:rPr>
          <w:noProof/>
          <w:lang w:val="en-IN"/>
          <w14:ligatures w14:val="standardContextual"/>
        </w:rPr>
        <w:t xml:space="preserve">ZOI of Ag and Ag-Cu </w:t>
      </w:r>
    </w:p>
    <w:p w14:paraId="5335F077" w14:textId="79E8A06E" w:rsidR="003A4CB6" w:rsidRDefault="003A4CB6" w:rsidP="003A4CB6">
      <w:pPr>
        <w:pStyle w:val="ListParagraph"/>
        <w:tabs>
          <w:tab w:val="left" w:pos="2552"/>
          <w:tab w:val="left" w:pos="2694"/>
          <w:tab w:val="left" w:pos="3686"/>
          <w:tab w:val="left" w:pos="5529"/>
          <w:tab w:val="left" w:pos="5812"/>
          <w:tab w:val="right" w:pos="5954"/>
          <w:tab w:val="right" w:pos="8080"/>
        </w:tabs>
        <w:spacing w:line="360" w:lineRule="auto"/>
        <w:ind w:left="1069"/>
        <w:rPr>
          <w:noProof/>
          <w:lang w:val="en-IN"/>
          <w14:ligatures w14:val="standardContextual"/>
        </w:rPr>
      </w:pPr>
      <w:r>
        <w:rPr>
          <w:noProof/>
          <w:lang w:val="en-IN"/>
          <w14:ligatures w14:val="standardContextual"/>
        </w:rPr>
        <w:t>B. subtilis</w:t>
      </w:r>
      <w:r>
        <w:rPr>
          <w:noProof/>
          <w:lang w:val="en-IN"/>
          <w14:ligatures w14:val="standardContextual"/>
        </w:rPr>
        <w:tab/>
      </w:r>
      <w:r>
        <w:rPr>
          <w:noProof/>
          <w:lang w:val="en-IN"/>
          <w14:ligatures w14:val="standardContextual"/>
        </w:rPr>
        <w:tab/>
      </w:r>
      <w:r>
        <w:rPr>
          <w:noProof/>
          <w:lang w:val="en-IN"/>
          <w14:ligatures w14:val="standardContextual"/>
        </w:rPr>
        <w:tab/>
      </w:r>
      <w:r>
        <w:rPr>
          <w:noProof/>
          <w:lang w:val="en-IN"/>
          <w14:ligatures w14:val="standardContextual"/>
        </w:rPr>
        <w:tab/>
      </w:r>
      <w:r>
        <w:rPr>
          <w:noProof/>
          <w:lang w:val="en-IN"/>
          <w14:ligatures w14:val="standardContextual"/>
        </w:rPr>
        <w:tab/>
      </w:r>
      <w:r>
        <w:rPr>
          <w:noProof/>
          <w:lang w:val="en-IN"/>
          <w14:ligatures w14:val="standardContextual"/>
        </w:rPr>
        <w:tab/>
      </w:r>
      <w:r w:rsidR="00AB0238">
        <w:rPr>
          <w:noProof/>
          <w:lang w:val="en-IN"/>
          <w14:ligatures w14:val="standardContextual"/>
        </w:rPr>
        <w:t>against S. aureus</w:t>
      </w:r>
    </w:p>
    <w:p w14:paraId="5F9C41BA" w14:textId="77777777" w:rsidR="00AB0238" w:rsidRDefault="00AB0238" w:rsidP="003A4CB6">
      <w:pPr>
        <w:pStyle w:val="ListParagraph"/>
        <w:tabs>
          <w:tab w:val="left" w:pos="2552"/>
          <w:tab w:val="left" w:pos="2694"/>
          <w:tab w:val="left" w:pos="3686"/>
          <w:tab w:val="left" w:pos="5529"/>
          <w:tab w:val="left" w:pos="5812"/>
          <w:tab w:val="right" w:pos="5954"/>
          <w:tab w:val="right" w:pos="8080"/>
        </w:tabs>
        <w:spacing w:line="360" w:lineRule="auto"/>
        <w:ind w:left="1069"/>
        <w:rPr>
          <w:noProof/>
          <w:lang w:val="en-IN"/>
          <w14:ligatures w14:val="standardContextual"/>
        </w:rPr>
      </w:pPr>
    </w:p>
    <w:p w14:paraId="27679214" w14:textId="57D3A86A" w:rsidR="00AB0238" w:rsidRPr="00AB0238" w:rsidRDefault="00AB0238" w:rsidP="00AB0238">
      <w:pPr>
        <w:pStyle w:val="ListParagraph"/>
        <w:tabs>
          <w:tab w:val="left" w:pos="2552"/>
          <w:tab w:val="left" w:pos="2694"/>
          <w:tab w:val="left" w:pos="3686"/>
          <w:tab w:val="left" w:pos="5529"/>
          <w:tab w:val="left" w:pos="5812"/>
          <w:tab w:val="right" w:pos="5954"/>
          <w:tab w:val="right" w:pos="8080"/>
        </w:tabs>
        <w:spacing w:line="360" w:lineRule="auto"/>
        <w:ind w:left="1069"/>
        <w:rPr>
          <w:noProof/>
          <w:lang w:val="en-IN"/>
          <w14:ligatures w14:val="standardContextual"/>
        </w:rPr>
      </w:pPr>
      <w:r>
        <w:rPr>
          <w:noProof/>
          <w:lang w:val="en-IN"/>
          <w14:ligatures w14:val="standardContextual"/>
        </w:rPr>
        <w:drawing>
          <wp:inline distT="0" distB="0" distL="0" distR="0" wp14:anchorId="5C2C0D4F" wp14:editId="20F6AA63">
            <wp:extent cx="2446867" cy="2467255"/>
            <wp:effectExtent l="0" t="0" r="0" b="9525"/>
            <wp:docPr id="64724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44045" name="Picture 647244045"/>
                    <pic:cNvPicPr/>
                  </pic:nvPicPr>
                  <pic:blipFill rotWithShape="1">
                    <a:blip r:embed="rId19">
                      <a:extLst>
                        <a:ext uri="{28A0092B-C50C-407E-A947-70E740481C1C}">
                          <a14:useLocalDpi xmlns:a14="http://schemas.microsoft.com/office/drawing/2010/main" val="0"/>
                        </a:ext>
                      </a:extLst>
                    </a:blip>
                    <a:srcRect t="23500" b="31126"/>
                    <a:stretch/>
                  </pic:blipFill>
                  <pic:spPr bwMode="auto">
                    <a:xfrm>
                      <a:off x="0" y="0"/>
                      <a:ext cx="2467363" cy="248792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14:ligatures w14:val="standardContextual"/>
        </w:rPr>
        <w:t xml:space="preserve">       </w:t>
      </w:r>
      <w:r>
        <w:rPr>
          <w:noProof/>
          <w:lang w:val="en-IN"/>
          <w14:ligatures w14:val="standardContextual"/>
        </w:rPr>
        <w:drawing>
          <wp:inline distT="0" distB="0" distL="0" distR="0" wp14:anchorId="205BB066" wp14:editId="54183061">
            <wp:extent cx="2311400" cy="2484287"/>
            <wp:effectExtent l="0" t="0" r="0" b="0"/>
            <wp:docPr id="6055973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97309" name="Picture 605597309"/>
                    <pic:cNvPicPr/>
                  </pic:nvPicPr>
                  <pic:blipFill rotWithShape="1">
                    <a:blip r:embed="rId20" cstate="print">
                      <a:extLst>
                        <a:ext uri="{28A0092B-C50C-407E-A947-70E740481C1C}">
                          <a14:useLocalDpi xmlns:a14="http://schemas.microsoft.com/office/drawing/2010/main" val="0"/>
                        </a:ext>
                      </a:extLst>
                    </a:blip>
                    <a:srcRect l="5776" t="21111" b="21949"/>
                    <a:stretch/>
                  </pic:blipFill>
                  <pic:spPr bwMode="auto">
                    <a:xfrm>
                      <a:off x="0" y="0"/>
                      <a:ext cx="2319927" cy="2493452"/>
                    </a:xfrm>
                    <a:prstGeom prst="rect">
                      <a:avLst/>
                    </a:prstGeom>
                    <a:ln>
                      <a:noFill/>
                    </a:ln>
                    <a:extLst>
                      <a:ext uri="{53640926-AAD7-44D8-BBD7-CCE9431645EC}">
                        <a14:shadowObscured xmlns:a14="http://schemas.microsoft.com/office/drawing/2010/main"/>
                      </a:ext>
                    </a:extLst>
                  </pic:spPr>
                </pic:pic>
              </a:graphicData>
            </a:graphic>
          </wp:inline>
        </w:drawing>
      </w:r>
    </w:p>
    <w:p w14:paraId="7060B9C9" w14:textId="0E85FCBA" w:rsidR="00AB0238" w:rsidRDefault="00AB0238" w:rsidP="00AB0238">
      <w:pPr>
        <w:pStyle w:val="ListParagraph"/>
        <w:tabs>
          <w:tab w:val="left" w:pos="2552"/>
          <w:tab w:val="left" w:pos="2694"/>
          <w:tab w:val="left" w:pos="3686"/>
          <w:tab w:val="left" w:pos="5529"/>
          <w:tab w:val="left" w:pos="5812"/>
          <w:tab w:val="right" w:pos="5954"/>
          <w:tab w:val="right" w:pos="8080"/>
        </w:tabs>
        <w:spacing w:line="360" w:lineRule="auto"/>
        <w:ind w:left="1069"/>
        <w:rPr>
          <w:noProof/>
          <w:lang w:val="en-IN"/>
          <w14:ligatures w14:val="standardContextual"/>
        </w:rPr>
      </w:pPr>
      <w:r>
        <w:rPr>
          <w:noProof/>
          <w:lang w:val="en-IN"/>
          <w14:ligatures w14:val="standardContextual"/>
        </w:rPr>
        <w:t xml:space="preserve">Figure 7: </w:t>
      </w:r>
      <w:r>
        <w:rPr>
          <w:noProof/>
          <w:lang w:val="en-IN"/>
          <w14:ligatures w14:val="standardContextual"/>
        </w:rPr>
        <w:t>ZOI of Ag and Ag-Cu against</w:t>
      </w:r>
      <w:r>
        <w:rPr>
          <w:noProof/>
          <w:lang w:val="en-IN"/>
          <w14:ligatures w14:val="standardContextual"/>
        </w:rPr>
        <w:tab/>
        <w:t xml:space="preserve">Figure 8: </w:t>
      </w:r>
      <w:r>
        <w:rPr>
          <w:noProof/>
          <w:lang w:val="en-IN"/>
          <w14:ligatures w14:val="standardContextual"/>
        </w:rPr>
        <w:t xml:space="preserve">ZOI of </w:t>
      </w:r>
      <w:r w:rsidR="00FC058F">
        <w:rPr>
          <w:noProof/>
          <w:lang w:val="en-IN"/>
          <w14:ligatures w14:val="standardContextual"/>
        </w:rPr>
        <w:t>Cu</w:t>
      </w:r>
      <w:r>
        <w:rPr>
          <w:noProof/>
          <w:lang w:val="en-IN"/>
          <w14:ligatures w14:val="standardContextual"/>
        </w:rPr>
        <w:t xml:space="preserve"> and Ag-Cu </w:t>
      </w:r>
    </w:p>
    <w:p w14:paraId="4AFA8604" w14:textId="46389B3A" w:rsidR="00AB0238" w:rsidRDefault="00AB0238" w:rsidP="00AB0238">
      <w:pPr>
        <w:pStyle w:val="ListParagraph"/>
        <w:tabs>
          <w:tab w:val="left" w:pos="2552"/>
          <w:tab w:val="left" w:pos="2694"/>
          <w:tab w:val="left" w:pos="3686"/>
          <w:tab w:val="left" w:pos="5670"/>
          <w:tab w:val="right" w:pos="5954"/>
          <w:tab w:val="right" w:pos="8080"/>
        </w:tabs>
        <w:spacing w:line="360" w:lineRule="auto"/>
        <w:ind w:left="1069"/>
        <w:rPr>
          <w:noProof/>
          <w:lang w:val="en-IN"/>
          <w14:ligatures w14:val="standardContextual"/>
        </w:rPr>
      </w:pPr>
      <w:r>
        <w:rPr>
          <w:noProof/>
          <w:lang w:val="en-IN"/>
          <w14:ligatures w14:val="standardContextual"/>
        </w:rPr>
        <w:t>C. albicans</w:t>
      </w:r>
      <w:r>
        <w:rPr>
          <w:noProof/>
          <w:lang w:val="en-IN"/>
          <w14:ligatures w14:val="standardContextual"/>
        </w:rPr>
        <w:tab/>
      </w:r>
      <w:r>
        <w:rPr>
          <w:noProof/>
          <w:lang w:val="en-IN"/>
          <w14:ligatures w14:val="standardContextual"/>
        </w:rPr>
        <w:tab/>
      </w:r>
      <w:r>
        <w:rPr>
          <w:noProof/>
          <w:lang w:val="en-IN"/>
          <w14:ligatures w14:val="standardContextual"/>
        </w:rPr>
        <w:tab/>
      </w:r>
      <w:r>
        <w:rPr>
          <w:noProof/>
          <w:lang w:val="en-IN"/>
          <w14:ligatures w14:val="standardContextual"/>
        </w:rPr>
        <w:tab/>
        <w:t>against E. coli</w:t>
      </w:r>
    </w:p>
    <w:p w14:paraId="39480FD2" w14:textId="77777777" w:rsidR="00AB0238" w:rsidRPr="00343073" w:rsidRDefault="00AB0238" w:rsidP="00AB0238">
      <w:pPr>
        <w:pStyle w:val="ListParagraph"/>
        <w:tabs>
          <w:tab w:val="left" w:pos="2552"/>
          <w:tab w:val="left" w:pos="2694"/>
          <w:tab w:val="left" w:pos="3686"/>
          <w:tab w:val="left" w:pos="5670"/>
          <w:tab w:val="right" w:pos="5954"/>
          <w:tab w:val="right" w:pos="8080"/>
        </w:tabs>
        <w:spacing w:line="360" w:lineRule="auto"/>
        <w:ind w:left="1069"/>
        <w:rPr>
          <w:noProof/>
          <w:lang w:val="en-IN"/>
          <w14:ligatures w14:val="standardContextual"/>
        </w:rPr>
      </w:pPr>
    </w:p>
    <w:p w14:paraId="18ECC580" w14:textId="77777777" w:rsidR="001C09D3" w:rsidRDefault="001C09D3" w:rsidP="001C09D3">
      <w:pPr>
        <w:pStyle w:val="ListParagraph"/>
        <w:numPr>
          <w:ilvl w:val="0"/>
          <w:numId w:val="3"/>
        </w:numPr>
        <w:tabs>
          <w:tab w:val="left" w:pos="2552"/>
          <w:tab w:val="left" w:pos="2694"/>
          <w:tab w:val="left" w:pos="3686"/>
          <w:tab w:val="right" w:pos="5954"/>
          <w:tab w:val="left" w:pos="6096"/>
          <w:tab w:val="right" w:pos="8080"/>
        </w:tabs>
        <w:spacing w:line="360" w:lineRule="auto"/>
        <w:rPr>
          <w:b/>
          <w:bCs/>
          <w:sz w:val="28"/>
          <w:szCs w:val="28"/>
          <w:lang w:val="en-IN"/>
        </w:rPr>
      </w:pPr>
      <w:r>
        <w:rPr>
          <w:b/>
          <w:bCs/>
          <w:sz w:val="28"/>
          <w:szCs w:val="28"/>
          <w:lang w:val="en-IN"/>
        </w:rPr>
        <w:t>Results and discussion</w:t>
      </w:r>
    </w:p>
    <w:p w14:paraId="37CA0E5B" w14:textId="13674778" w:rsidR="001C09D3" w:rsidRPr="009A75C2" w:rsidRDefault="005D6561" w:rsidP="001C09D3">
      <w:pPr>
        <w:pStyle w:val="ListParagraph"/>
        <w:tabs>
          <w:tab w:val="left" w:pos="2552"/>
          <w:tab w:val="left" w:pos="2694"/>
          <w:tab w:val="left" w:pos="3686"/>
          <w:tab w:val="right" w:pos="5954"/>
          <w:tab w:val="left" w:pos="6096"/>
          <w:tab w:val="right" w:pos="8080"/>
        </w:tabs>
        <w:spacing w:line="360" w:lineRule="auto"/>
        <w:rPr>
          <w:b/>
          <w:bCs/>
          <w:lang w:val="en-IN"/>
        </w:rPr>
      </w:pPr>
      <w:r w:rsidRPr="009A75C2">
        <w:rPr>
          <w:b/>
          <w:bCs/>
          <w:lang w:val="en-IN"/>
        </w:rPr>
        <w:t>UV – Vis analysis</w:t>
      </w:r>
    </w:p>
    <w:p w14:paraId="3EA8CE4A" w14:textId="2A59292D" w:rsidR="00087048" w:rsidRDefault="00087048" w:rsidP="001C09D3">
      <w:pPr>
        <w:pStyle w:val="ListParagraph"/>
        <w:tabs>
          <w:tab w:val="left" w:pos="2552"/>
          <w:tab w:val="left" w:pos="2694"/>
          <w:tab w:val="left" w:pos="3686"/>
          <w:tab w:val="right" w:pos="5954"/>
          <w:tab w:val="left" w:pos="6096"/>
          <w:tab w:val="right" w:pos="8080"/>
        </w:tabs>
        <w:spacing w:line="360" w:lineRule="auto"/>
        <w:rPr>
          <w:lang w:val="en-IN"/>
        </w:rPr>
      </w:pPr>
      <w:r w:rsidRPr="009A75C2">
        <w:rPr>
          <w:lang w:val="en-IN"/>
        </w:rPr>
        <w:t>Ultraviolet (UV) spectroscopy is a technique used to analyse the absorption or transmission of ultraviolet light by a sample as a function of wavelength. The absorption bands are directly related to the size of the metal nanoparticles. The absorption spectra green synthesized BM-</w:t>
      </w:r>
      <w:proofErr w:type="spellStart"/>
      <w:r w:rsidRPr="009A75C2">
        <w:rPr>
          <w:lang w:val="en-IN"/>
        </w:rPr>
        <w:t>AgCu</w:t>
      </w:r>
      <w:proofErr w:type="spellEnd"/>
      <w:r w:rsidRPr="009A75C2">
        <w:rPr>
          <w:lang w:val="en-IN"/>
        </w:rPr>
        <w:t xml:space="preserve">- NPs, </w:t>
      </w:r>
      <w:proofErr w:type="spellStart"/>
      <w:r w:rsidRPr="009A75C2">
        <w:rPr>
          <w:lang w:val="en-IN"/>
        </w:rPr>
        <w:t>AgNPs</w:t>
      </w:r>
      <w:proofErr w:type="spellEnd"/>
      <w:r w:rsidRPr="009A75C2">
        <w:rPr>
          <w:lang w:val="en-IN"/>
        </w:rPr>
        <w:t xml:space="preserve">, </w:t>
      </w:r>
      <w:proofErr w:type="spellStart"/>
      <w:r w:rsidRPr="009A75C2">
        <w:rPr>
          <w:lang w:val="en-IN"/>
        </w:rPr>
        <w:t>CuNPs</w:t>
      </w:r>
      <w:proofErr w:type="spellEnd"/>
      <w:r w:rsidRPr="009A75C2">
        <w:rPr>
          <w:lang w:val="en-IN"/>
        </w:rPr>
        <w:t xml:space="preserve"> w</w:t>
      </w:r>
      <w:r w:rsidR="00F94724" w:rsidRPr="009A75C2">
        <w:rPr>
          <w:lang w:val="en-IN"/>
        </w:rPr>
        <w:t>ere</w:t>
      </w:r>
      <w:r w:rsidRPr="009A75C2">
        <w:rPr>
          <w:lang w:val="en-IN"/>
        </w:rPr>
        <w:t xml:space="preserve"> recorded in the range of 200–800 nm using UV–Vis spectrophotometer. Samples are diluted </w:t>
      </w:r>
      <w:r w:rsidRPr="009A75C2">
        <w:rPr>
          <w:lang w:val="en-IN"/>
        </w:rPr>
        <w:lastRenderedPageBreak/>
        <w:t xml:space="preserve">accordingly using deionized water. </w:t>
      </w:r>
      <w:r w:rsidR="008D3FF7" w:rsidRPr="009A75C2">
        <w:rPr>
          <w:lang w:val="en-IN"/>
        </w:rPr>
        <w:t xml:space="preserve">The UV absorption peaks were observed at 432nm for </w:t>
      </w:r>
      <w:proofErr w:type="spellStart"/>
      <w:r w:rsidR="008D3FF7" w:rsidRPr="009A75C2">
        <w:rPr>
          <w:lang w:val="en-IN"/>
        </w:rPr>
        <w:t>AgNPs</w:t>
      </w:r>
      <w:proofErr w:type="spellEnd"/>
      <w:r w:rsidR="008D3FF7" w:rsidRPr="009A75C2">
        <w:rPr>
          <w:lang w:val="en-IN"/>
        </w:rPr>
        <w:t xml:space="preserve">, 365nm for </w:t>
      </w:r>
      <w:proofErr w:type="spellStart"/>
      <w:r w:rsidR="008D3FF7" w:rsidRPr="009A75C2">
        <w:rPr>
          <w:lang w:val="en-IN"/>
        </w:rPr>
        <w:t>CuNPs</w:t>
      </w:r>
      <w:proofErr w:type="spellEnd"/>
      <w:r w:rsidR="008D3FF7" w:rsidRPr="009A75C2">
        <w:rPr>
          <w:lang w:val="en-IN"/>
        </w:rPr>
        <w:t xml:space="preserve"> and 444 nm for </w:t>
      </w:r>
      <w:proofErr w:type="spellStart"/>
      <w:r w:rsidR="008D3FF7" w:rsidRPr="009A75C2">
        <w:rPr>
          <w:lang w:val="en-IN"/>
        </w:rPr>
        <w:t>AgCu</w:t>
      </w:r>
      <w:proofErr w:type="spellEnd"/>
      <w:r w:rsidR="008D3FF7" w:rsidRPr="009A75C2">
        <w:rPr>
          <w:lang w:val="en-IN"/>
        </w:rPr>
        <w:t xml:space="preserve"> BM NPs.</w:t>
      </w:r>
    </w:p>
    <w:p w14:paraId="22CE8D11" w14:textId="463BAD77" w:rsidR="00A8061A" w:rsidRDefault="00A8061A" w:rsidP="00A673BF">
      <w:pPr>
        <w:pStyle w:val="ListParagraph"/>
        <w:tabs>
          <w:tab w:val="left" w:pos="2552"/>
          <w:tab w:val="left" w:pos="2694"/>
          <w:tab w:val="left" w:pos="3686"/>
          <w:tab w:val="right" w:pos="5954"/>
          <w:tab w:val="left" w:pos="6096"/>
          <w:tab w:val="right" w:pos="8080"/>
        </w:tabs>
        <w:spacing w:line="360" w:lineRule="auto"/>
        <w:jc w:val="center"/>
        <w:rPr>
          <w:lang w:val="en-IN"/>
        </w:rPr>
      </w:pPr>
      <w:r w:rsidRPr="00A8061A">
        <w:drawing>
          <wp:inline distT="0" distB="0" distL="0" distR="0" wp14:anchorId="7A7A77F5" wp14:editId="2DE5C283">
            <wp:extent cx="2870200" cy="1971040"/>
            <wp:effectExtent l="0" t="0" r="6350" b="10160"/>
            <wp:docPr id="921422401" name="Chart 1">
              <a:extLst xmlns:a="http://schemas.openxmlformats.org/drawingml/2006/main">
                <a:ext uri="{FF2B5EF4-FFF2-40B4-BE49-F238E27FC236}">
                  <a16:creationId xmlns:a16="http://schemas.microsoft.com/office/drawing/2014/main" id="{47ED9739-922E-C356-5932-1F5DBB7677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8FCBC42" w14:textId="7CF7BE25" w:rsidR="00A673BF" w:rsidRDefault="00A8061A" w:rsidP="00A673BF">
      <w:pPr>
        <w:pStyle w:val="ListParagraph"/>
        <w:tabs>
          <w:tab w:val="left" w:pos="2552"/>
          <w:tab w:val="left" w:pos="2694"/>
          <w:tab w:val="left" w:pos="3686"/>
          <w:tab w:val="right" w:pos="5954"/>
          <w:tab w:val="left" w:pos="6096"/>
          <w:tab w:val="right" w:pos="8080"/>
        </w:tabs>
        <w:spacing w:line="360" w:lineRule="auto"/>
        <w:jc w:val="center"/>
        <w:rPr>
          <w:lang w:val="en-IN"/>
        </w:rPr>
      </w:pPr>
      <w:r>
        <w:rPr>
          <w:lang w:val="en-IN"/>
        </w:rPr>
        <w:t xml:space="preserve">Figure 9: </w:t>
      </w:r>
      <w:r w:rsidR="00A673BF" w:rsidRPr="00A673BF">
        <w:rPr>
          <w:lang w:val="en-IN"/>
        </w:rPr>
        <w:t xml:space="preserve">UV-vis absorption spectra of </w:t>
      </w:r>
      <w:r w:rsidR="00A673BF">
        <w:rPr>
          <w:lang w:val="en-IN"/>
        </w:rPr>
        <w:t>silver</w:t>
      </w:r>
      <w:r w:rsidR="00A673BF" w:rsidRPr="00A673BF">
        <w:rPr>
          <w:lang w:val="en-IN"/>
        </w:rPr>
        <w:t xml:space="preserve"> nanoparticles</w:t>
      </w:r>
    </w:p>
    <w:p w14:paraId="63FAA38A" w14:textId="3FE2E305" w:rsidR="00A673BF" w:rsidRDefault="00A673BF" w:rsidP="00A673BF">
      <w:pPr>
        <w:pStyle w:val="ListParagraph"/>
        <w:tabs>
          <w:tab w:val="left" w:pos="2552"/>
          <w:tab w:val="left" w:pos="2694"/>
          <w:tab w:val="left" w:pos="3686"/>
          <w:tab w:val="right" w:pos="5954"/>
          <w:tab w:val="left" w:pos="6096"/>
          <w:tab w:val="right" w:pos="8080"/>
        </w:tabs>
        <w:spacing w:line="360" w:lineRule="auto"/>
        <w:jc w:val="center"/>
        <w:rPr>
          <w:noProof/>
          <w:lang w:val="en-IN"/>
        </w:rPr>
      </w:pPr>
      <w:r w:rsidRPr="00A673BF">
        <w:rPr>
          <w:lang w:val="en-IN"/>
        </w:rPr>
        <w:t xml:space="preserve"> using </w:t>
      </w:r>
      <w:r>
        <w:rPr>
          <w:i/>
          <w:iCs/>
          <w:lang w:val="en-IN"/>
        </w:rPr>
        <w:t xml:space="preserve">Tamarindus Indica </w:t>
      </w:r>
      <w:r>
        <w:rPr>
          <w:lang w:val="en-IN"/>
        </w:rPr>
        <w:t>leaf</w:t>
      </w:r>
      <w:r w:rsidRPr="00A673BF">
        <w:rPr>
          <w:lang w:val="en-IN"/>
        </w:rPr>
        <w:t xml:space="preserve"> extra</w:t>
      </w:r>
      <w:r>
        <w:rPr>
          <w:lang w:val="en-IN"/>
        </w:rPr>
        <w:t>ct</w:t>
      </w:r>
    </w:p>
    <w:p w14:paraId="2ABDB615" w14:textId="77777777" w:rsidR="00A673BF" w:rsidRDefault="00A673BF" w:rsidP="00A673BF">
      <w:pPr>
        <w:tabs>
          <w:tab w:val="left" w:pos="2552"/>
          <w:tab w:val="left" w:pos="2694"/>
          <w:tab w:val="left" w:pos="3686"/>
          <w:tab w:val="right" w:pos="5954"/>
          <w:tab w:val="left" w:pos="6096"/>
          <w:tab w:val="right" w:pos="8080"/>
        </w:tabs>
        <w:spacing w:line="360" w:lineRule="auto"/>
        <w:rPr>
          <w:noProof/>
          <w:lang w:val="en-IN"/>
        </w:rPr>
      </w:pPr>
    </w:p>
    <w:p w14:paraId="20F16877" w14:textId="6FF87C19" w:rsidR="00A673BF" w:rsidRDefault="00A673BF" w:rsidP="00A673BF">
      <w:pPr>
        <w:tabs>
          <w:tab w:val="left" w:pos="2552"/>
          <w:tab w:val="left" w:pos="2694"/>
          <w:tab w:val="left" w:pos="3686"/>
          <w:tab w:val="right" w:pos="5954"/>
          <w:tab w:val="left" w:pos="6096"/>
          <w:tab w:val="right" w:pos="8080"/>
        </w:tabs>
        <w:spacing w:line="360" w:lineRule="auto"/>
        <w:jc w:val="center"/>
        <w:rPr>
          <w:lang w:val="en-IN"/>
        </w:rPr>
      </w:pPr>
      <w:r>
        <w:rPr>
          <w:noProof/>
          <w:lang w:val="en-IN"/>
        </w:rPr>
        <w:drawing>
          <wp:inline distT="0" distB="0" distL="0" distR="0" wp14:anchorId="62B1C354" wp14:editId="1EE7D7A0">
            <wp:extent cx="6459220" cy="2324100"/>
            <wp:effectExtent l="0" t="0" r="0" b="0"/>
            <wp:docPr id="1072186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86186" name="Picture 1072186186"/>
                    <pic:cNvPicPr/>
                  </pic:nvPicPr>
                  <pic:blipFill rotWithShape="1">
                    <a:blip r:embed="rId22" cstate="print">
                      <a:extLst>
                        <a:ext uri="{28A0092B-C50C-407E-A947-70E740481C1C}">
                          <a14:useLocalDpi xmlns:a14="http://schemas.microsoft.com/office/drawing/2010/main" val="0"/>
                        </a:ext>
                      </a:extLst>
                    </a:blip>
                    <a:srcRect t="30417" b="12426"/>
                    <a:stretch/>
                  </pic:blipFill>
                  <pic:spPr bwMode="auto">
                    <a:xfrm>
                      <a:off x="0" y="0"/>
                      <a:ext cx="6478041" cy="2330872"/>
                    </a:xfrm>
                    <a:prstGeom prst="rect">
                      <a:avLst/>
                    </a:prstGeom>
                    <a:ln>
                      <a:noFill/>
                    </a:ln>
                    <a:extLst>
                      <a:ext uri="{53640926-AAD7-44D8-BBD7-CCE9431645EC}">
                        <a14:shadowObscured xmlns:a14="http://schemas.microsoft.com/office/drawing/2010/main"/>
                      </a:ext>
                    </a:extLst>
                  </pic:spPr>
                </pic:pic>
              </a:graphicData>
            </a:graphic>
          </wp:inline>
        </w:drawing>
      </w:r>
    </w:p>
    <w:p w14:paraId="2A933F02" w14:textId="78F4D256" w:rsidR="00A673BF" w:rsidRDefault="00A673BF" w:rsidP="00A673BF">
      <w:pPr>
        <w:pStyle w:val="ListParagraph"/>
        <w:tabs>
          <w:tab w:val="left" w:pos="2552"/>
          <w:tab w:val="left" w:pos="2694"/>
          <w:tab w:val="left" w:pos="3686"/>
          <w:tab w:val="right" w:pos="5954"/>
          <w:tab w:val="left" w:pos="6096"/>
          <w:tab w:val="right" w:pos="8080"/>
        </w:tabs>
        <w:spacing w:line="360" w:lineRule="auto"/>
        <w:jc w:val="center"/>
        <w:rPr>
          <w:lang w:val="en-IN"/>
        </w:rPr>
      </w:pPr>
      <w:r>
        <w:rPr>
          <w:lang w:val="en-IN"/>
        </w:rPr>
        <w:t xml:space="preserve">Figure 10: </w:t>
      </w:r>
      <w:r w:rsidRPr="00A673BF">
        <w:rPr>
          <w:lang w:val="en-IN"/>
        </w:rPr>
        <w:t xml:space="preserve">UV-vis absorption spectra of </w:t>
      </w:r>
      <w:r>
        <w:rPr>
          <w:lang w:val="en-IN"/>
        </w:rPr>
        <w:t>silv</w:t>
      </w:r>
      <w:r>
        <w:rPr>
          <w:lang w:val="en-IN"/>
        </w:rPr>
        <w:t>er – copper</w:t>
      </w:r>
      <w:r w:rsidRPr="00A673BF">
        <w:rPr>
          <w:lang w:val="en-IN"/>
        </w:rPr>
        <w:t xml:space="preserve"> nanoparticles</w:t>
      </w:r>
    </w:p>
    <w:p w14:paraId="6DE4FB1A" w14:textId="1C84BF09" w:rsidR="00A673BF" w:rsidRDefault="00A673BF" w:rsidP="00A673BF">
      <w:pPr>
        <w:pStyle w:val="ListParagraph"/>
        <w:tabs>
          <w:tab w:val="left" w:pos="2552"/>
          <w:tab w:val="left" w:pos="2694"/>
          <w:tab w:val="left" w:pos="3686"/>
          <w:tab w:val="right" w:pos="5954"/>
          <w:tab w:val="left" w:pos="6096"/>
          <w:tab w:val="right" w:pos="8080"/>
        </w:tabs>
        <w:spacing w:line="360" w:lineRule="auto"/>
        <w:jc w:val="center"/>
        <w:rPr>
          <w:noProof/>
          <w:lang w:val="en-IN"/>
        </w:rPr>
      </w:pPr>
      <w:r w:rsidRPr="00A673BF">
        <w:rPr>
          <w:lang w:val="en-IN"/>
        </w:rPr>
        <w:t xml:space="preserve"> using </w:t>
      </w:r>
      <w:r>
        <w:rPr>
          <w:i/>
          <w:iCs/>
          <w:lang w:val="en-IN"/>
        </w:rPr>
        <w:t xml:space="preserve">Tamarindus Indica </w:t>
      </w:r>
      <w:r>
        <w:rPr>
          <w:lang w:val="en-IN"/>
        </w:rPr>
        <w:t>leaf</w:t>
      </w:r>
      <w:r w:rsidRPr="00A673BF">
        <w:rPr>
          <w:lang w:val="en-IN"/>
        </w:rPr>
        <w:t xml:space="preserve"> extra</w:t>
      </w:r>
      <w:r>
        <w:rPr>
          <w:lang w:val="en-IN"/>
        </w:rPr>
        <w:t>ct</w:t>
      </w:r>
      <w:r w:rsidR="00095B99">
        <w:rPr>
          <w:lang w:val="en-IN"/>
        </w:rPr>
        <w:t xml:space="preserve"> at pH 5, 7</w:t>
      </w:r>
      <w:r w:rsidR="009E4256">
        <w:rPr>
          <w:lang w:val="en-IN"/>
        </w:rPr>
        <w:t xml:space="preserve"> and</w:t>
      </w:r>
      <w:r w:rsidR="00095B99">
        <w:rPr>
          <w:lang w:val="en-IN"/>
        </w:rPr>
        <w:t xml:space="preserve"> 9</w:t>
      </w:r>
    </w:p>
    <w:p w14:paraId="348DFF22" w14:textId="04820A50" w:rsidR="00A673BF" w:rsidRPr="00A673BF" w:rsidRDefault="00A673BF" w:rsidP="00A673BF">
      <w:pPr>
        <w:tabs>
          <w:tab w:val="left" w:pos="2552"/>
          <w:tab w:val="left" w:pos="2694"/>
          <w:tab w:val="left" w:pos="3686"/>
          <w:tab w:val="right" w:pos="5954"/>
          <w:tab w:val="left" w:pos="6096"/>
          <w:tab w:val="right" w:pos="8080"/>
        </w:tabs>
        <w:spacing w:line="360" w:lineRule="auto"/>
        <w:jc w:val="center"/>
        <w:rPr>
          <w:lang w:val="en-IN"/>
        </w:rPr>
      </w:pPr>
    </w:p>
    <w:p w14:paraId="795D22F0" w14:textId="30CC6F32" w:rsidR="005D6561" w:rsidRPr="009A75C2" w:rsidRDefault="005D6561" w:rsidP="001C09D3">
      <w:pPr>
        <w:pStyle w:val="ListParagraph"/>
        <w:tabs>
          <w:tab w:val="left" w:pos="2552"/>
          <w:tab w:val="left" w:pos="2694"/>
          <w:tab w:val="left" w:pos="3686"/>
          <w:tab w:val="right" w:pos="5954"/>
          <w:tab w:val="left" w:pos="6096"/>
          <w:tab w:val="right" w:pos="8080"/>
        </w:tabs>
        <w:spacing w:line="360" w:lineRule="auto"/>
        <w:rPr>
          <w:b/>
          <w:bCs/>
          <w:lang w:val="en-IN"/>
        </w:rPr>
      </w:pPr>
      <w:r w:rsidRPr="009A75C2">
        <w:rPr>
          <w:b/>
          <w:bCs/>
          <w:lang w:val="en-IN"/>
        </w:rPr>
        <w:t>FT-IR analysis</w:t>
      </w:r>
    </w:p>
    <w:p w14:paraId="4A86BE11" w14:textId="67A89E25" w:rsidR="00193D89" w:rsidRDefault="008D3FF7" w:rsidP="00A7486A">
      <w:pPr>
        <w:pStyle w:val="ListParagraph"/>
        <w:tabs>
          <w:tab w:val="left" w:pos="2552"/>
          <w:tab w:val="left" w:pos="2694"/>
          <w:tab w:val="left" w:pos="3686"/>
          <w:tab w:val="right" w:pos="5954"/>
          <w:tab w:val="left" w:pos="6096"/>
          <w:tab w:val="right" w:pos="8080"/>
        </w:tabs>
        <w:spacing w:line="360" w:lineRule="auto"/>
        <w:rPr>
          <w:lang w:val="en-IN"/>
        </w:rPr>
      </w:pPr>
      <w:r w:rsidRPr="009A75C2">
        <w:rPr>
          <w:lang w:val="en-IN"/>
        </w:rPr>
        <w:t xml:space="preserve">FTIR is particularly useful for identifying functional groups in organic and inorganic compounds. Different types of chemical bonds, such as C=O, C-H, N-H, and O-H, exhibit characteristic absorption peaks in the infrared spectrum. FT- IR spectrum (Fig) obtained for </w:t>
      </w:r>
      <w:r w:rsidRPr="009A75C2">
        <w:rPr>
          <w:i/>
          <w:iCs/>
          <w:lang w:val="en-IN"/>
        </w:rPr>
        <w:t>Tamarindus Indica</w:t>
      </w:r>
      <w:r w:rsidRPr="009A75C2">
        <w:rPr>
          <w:lang w:val="en-IN"/>
        </w:rPr>
        <w:t xml:space="preserve"> extract display two different absorption peaks, reflecting its complex nature. Strong broad peak at 3</w:t>
      </w:r>
      <w:r w:rsidR="00804187" w:rsidRPr="009A75C2">
        <w:rPr>
          <w:lang w:val="en-IN"/>
        </w:rPr>
        <w:t>285</w:t>
      </w:r>
      <w:r w:rsidRPr="009A75C2">
        <w:rPr>
          <w:lang w:val="en-IN"/>
        </w:rPr>
        <w:t xml:space="preserve"> cm</w:t>
      </w:r>
      <w:r w:rsidRPr="009A75C2">
        <w:rPr>
          <w:vertAlign w:val="superscript"/>
          <w:lang w:val="en-IN"/>
        </w:rPr>
        <w:t>-1</w:t>
      </w:r>
      <w:r w:rsidRPr="009A75C2">
        <w:rPr>
          <w:lang w:val="en-IN"/>
        </w:rPr>
        <w:t xml:space="preserve"> </w:t>
      </w:r>
      <w:r w:rsidR="00804187" w:rsidRPr="009A75C2">
        <w:rPr>
          <w:lang w:val="en-IN"/>
        </w:rPr>
        <w:t>indicating</w:t>
      </w:r>
      <w:r w:rsidRPr="009A75C2">
        <w:rPr>
          <w:lang w:val="en-IN"/>
        </w:rPr>
        <w:t xml:space="preserve"> hydrogen bonded O-H groups of alcohols, phenols and the N-H of amide. The band at 16</w:t>
      </w:r>
      <w:r w:rsidR="009A1F33" w:rsidRPr="009A75C2">
        <w:rPr>
          <w:lang w:val="en-IN"/>
        </w:rPr>
        <w:t>36</w:t>
      </w:r>
      <w:r w:rsidRPr="009A75C2">
        <w:rPr>
          <w:lang w:val="en-IN"/>
        </w:rPr>
        <w:t xml:space="preserve"> cm</w:t>
      </w:r>
      <w:r w:rsidRPr="009A75C2">
        <w:rPr>
          <w:vertAlign w:val="superscript"/>
          <w:lang w:val="en-IN"/>
        </w:rPr>
        <w:t>-1</w:t>
      </w:r>
      <w:r w:rsidRPr="009A75C2">
        <w:rPr>
          <w:lang w:val="en-IN"/>
        </w:rPr>
        <w:t xml:space="preserve"> attributed to O-H stretching.</w:t>
      </w:r>
      <w:r w:rsidR="009A1F33" w:rsidRPr="009A75C2">
        <w:rPr>
          <w:lang w:val="en-IN"/>
        </w:rPr>
        <w:t xml:space="preserve"> FT- IR spectrum (Fig) obtained for BM Ag-Cu NPs display two different absorption peaks, reflecting its complex nature. Strong broad </w:t>
      </w:r>
      <w:r w:rsidR="009A1F33" w:rsidRPr="009A75C2">
        <w:rPr>
          <w:lang w:val="en-IN"/>
        </w:rPr>
        <w:lastRenderedPageBreak/>
        <w:t>peak at 3288 cm</w:t>
      </w:r>
      <w:r w:rsidR="009A1F33" w:rsidRPr="009A75C2">
        <w:rPr>
          <w:vertAlign w:val="superscript"/>
          <w:lang w:val="en-IN"/>
        </w:rPr>
        <w:t>-1</w:t>
      </w:r>
      <w:r w:rsidR="009A1F33" w:rsidRPr="009A75C2">
        <w:rPr>
          <w:lang w:val="en-IN"/>
        </w:rPr>
        <w:t xml:space="preserve"> indicating hydrogen bonded O-H groups of alcohols, phenols and the N-H of amide. The band at 1637 cm</w:t>
      </w:r>
      <w:r w:rsidR="009A1F33" w:rsidRPr="009A75C2">
        <w:rPr>
          <w:vertAlign w:val="superscript"/>
          <w:lang w:val="en-IN"/>
        </w:rPr>
        <w:t>-1</w:t>
      </w:r>
      <w:r w:rsidR="009A1F33" w:rsidRPr="009A75C2">
        <w:rPr>
          <w:lang w:val="en-IN"/>
        </w:rPr>
        <w:t xml:space="preserve"> attributed to O-H stretching</w:t>
      </w:r>
      <w:r w:rsidR="00A7486A" w:rsidRPr="009A75C2">
        <w:rPr>
          <w:lang w:val="en-IN"/>
        </w:rPr>
        <w:t xml:space="preserve">. FT- IR spectrum (Fig) obtained for </w:t>
      </w:r>
      <w:proofErr w:type="spellStart"/>
      <w:r w:rsidR="00A7486A" w:rsidRPr="009A75C2">
        <w:rPr>
          <w:lang w:val="en-IN"/>
        </w:rPr>
        <w:t>AgNPs</w:t>
      </w:r>
      <w:proofErr w:type="spellEnd"/>
      <w:r w:rsidR="00A7486A" w:rsidRPr="009A75C2">
        <w:rPr>
          <w:lang w:val="en-IN"/>
        </w:rPr>
        <w:t xml:space="preserve"> display two different absorption peaks, reflecting its complex nature. Strong broad peak at 3295 cm</w:t>
      </w:r>
      <w:r w:rsidR="00A7486A" w:rsidRPr="009A75C2">
        <w:rPr>
          <w:vertAlign w:val="superscript"/>
          <w:lang w:val="en-IN"/>
        </w:rPr>
        <w:t>-1</w:t>
      </w:r>
      <w:r w:rsidR="00A7486A" w:rsidRPr="009A75C2">
        <w:rPr>
          <w:lang w:val="en-IN"/>
        </w:rPr>
        <w:t xml:space="preserve"> indicating hydrogen bonded O-H groups of alcohols, phenols and the N-H of amide. The band at 1656 cm</w:t>
      </w:r>
      <w:r w:rsidR="00A7486A" w:rsidRPr="009A75C2">
        <w:rPr>
          <w:vertAlign w:val="superscript"/>
          <w:lang w:val="en-IN"/>
        </w:rPr>
        <w:t>-1</w:t>
      </w:r>
      <w:r w:rsidR="00A7486A" w:rsidRPr="009A75C2">
        <w:rPr>
          <w:lang w:val="en-IN"/>
        </w:rPr>
        <w:t xml:space="preserve"> attributed to O-H stretching</w:t>
      </w:r>
      <w:r w:rsidR="009A75C2">
        <w:rPr>
          <w:lang w:val="en-IN"/>
        </w:rPr>
        <w:t>.</w:t>
      </w:r>
    </w:p>
    <w:p w14:paraId="2B262489" w14:textId="6A42675D" w:rsidR="009E4256" w:rsidRDefault="009E4256" w:rsidP="00A7486A">
      <w:pPr>
        <w:pStyle w:val="ListParagraph"/>
        <w:tabs>
          <w:tab w:val="left" w:pos="2552"/>
          <w:tab w:val="left" w:pos="2694"/>
          <w:tab w:val="left" w:pos="3686"/>
          <w:tab w:val="right" w:pos="5954"/>
          <w:tab w:val="left" w:pos="6096"/>
          <w:tab w:val="right" w:pos="8080"/>
        </w:tabs>
        <w:spacing w:line="360" w:lineRule="auto"/>
        <w:rPr>
          <w:noProof/>
          <w:lang w:val="en-IN"/>
          <w14:ligatures w14:val="standardContextual"/>
        </w:rPr>
      </w:pPr>
    </w:p>
    <w:p w14:paraId="6DC518B4" w14:textId="4A6099E4" w:rsidR="009E4256" w:rsidRDefault="009E4256" w:rsidP="009E4256">
      <w:pPr>
        <w:pStyle w:val="ListParagraph"/>
        <w:tabs>
          <w:tab w:val="left" w:pos="2552"/>
          <w:tab w:val="left" w:pos="2694"/>
          <w:tab w:val="left" w:pos="3686"/>
          <w:tab w:val="right" w:pos="5954"/>
          <w:tab w:val="left" w:pos="6096"/>
          <w:tab w:val="right" w:pos="8080"/>
        </w:tabs>
        <w:spacing w:line="360" w:lineRule="auto"/>
        <w:jc w:val="center"/>
        <w:rPr>
          <w:lang w:val="en-IN"/>
        </w:rPr>
      </w:pPr>
      <w:r>
        <w:rPr>
          <w:noProof/>
          <w:lang w:val="en-IN"/>
          <w14:ligatures w14:val="standardContextual"/>
        </w:rPr>
        <mc:AlternateContent>
          <mc:Choice Requires="wps">
            <w:drawing>
              <wp:anchor distT="0" distB="0" distL="114300" distR="114300" simplePos="0" relativeHeight="251661312" behindDoc="0" locked="0" layoutInCell="1" allowOverlap="1" wp14:anchorId="355C1BE6" wp14:editId="045BE9EE">
                <wp:simplePos x="0" y="0"/>
                <wp:positionH relativeFrom="column">
                  <wp:posOffset>3843867</wp:posOffset>
                </wp:positionH>
                <wp:positionV relativeFrom="paragraph">
                  <wp:posOffset>1199726</wp:posOffset>
                </wp:positionV>
                <wp:extent cx="533400" cy="254000"/>
                <wp:effectExtent l="0" t="0" r="0" b="0"/>
                <wp:wrapNone/>
                <wp:docPr id="672379907" name="Text Box 13"/>
                <wp:cNvGraphicFramePr/>
                <a:graphic xmlns:a="http://schemas.openxmlformats.org/drawingml/2006/main">
                  <a:graphicData uri="http://schemas.microsoft.com/office/word/2010/wordprocessingShape">
                    <wps:wsp>
                      <wps:cNvSpPr txBox="1"/>
                      <wps:spPr>
                        <a:xfrm>
                          <a:off x="0" y="0"/>
                          <a:ext cx="533400" cy="254000"/>
                        </a:xfrm>
                        <a:prstGeom prst="rect">
                          <a:avLst/>
                        </a:prstGeom>
                        <a:solidFill>
                          <a:schemeClr val="lt1"/>
                        </a:solidFill>
                        <a:ln w="6350">
                          <a:noFill/>
                        </a:ln>
                      </wps:spPr>
                      <wps:txbx>
                        <w:txbxContent>
                          <w:p w14:paraId="639319DC" w14:textId="3B7BFEB9" w:rsidR="009E4256" w:rsidRDefault="009E4256" w:rsidP="009E4256">
                            <w:pPr>
                              <w:rPr>
                                <w:b/>
                                <w:bCs/>
                                <w:lang w:val="en-IN"/>
                              </w:rPr>
                            </w:pPr>
                            <w:r>
                              <w:rPr>
                                <w:b/>
                                <w:bCs/>
                                <w:lang w:val="en-IN"/>
                              </w:rPr>
                              <w:t>1636</w:t>
                            </w:r>
                          </w:p>
                          <w:p w14:paraId="1D53E929" w14:textId="77777777" w:rsidR="009E4256" w:rsidRPr="009E4256" w:rsidRDefault="009E4256" w:rsidP="009E4256">
                            <w:pPr>
                              <w:rPr>
                                <w:b/>
                                <w:bCs/>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5C1BE6" id="_x0000_t202" coordsize="21600,21600" o:spt="202" path="m,l,21600r21600,l21600,xe">
                <v:stroke joinstyle="miter"/>
                <v:path gradientshapeok="t" o:connecttype="rect"/>
              </v:shapetype>
              <v:shape id="Text Box 13" o:spid="_x0000_s1026" type="#_x0000_t202" style="position:absolute;left:0;text-align:left;margin-left:302.65pt;margin-top:94.45pt;width:42pt;height: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" fillcolor="white [3201]" stroked="f" strokeweight=".5pt">
                <v:textbox>
                  <w:txbxContent>
                    <w:p w14:paraId="639319DC" w14:textId="3B7BFEB9" w:rsidR="009E4256" w:rsidRDefault="009E4256" w:rsidP="009E4256">
                      <w:pPr>
                        <w:rPr>
                          <w:b/>
                          <w:bCs/>
                          <w:lang w:val="en-IN"/>
                        </w:rPr>
                      </w:pPr>
                      <w:r>
                        <w:rPr>
                          <w:b/>
                          <w:bCs/>
                          <w:lang w:val="en-IN"/>
                        </w:rPr>
                        <w:t>1636</w:t>
                      </w:r>
                    </w:p>
                    <w:p w14:paraId="1D53E929" w14:textId="77777777" w:rsidR="009E4256" w:rsidRPr="009E4256" w:rsidRDefault="009E4256" w:rsidP="009E4256">
                      <w:pPr>
                        <w:rPr>
                          <w:b/>
                          <w:bCs/>
                          <w:lang w:val="en-IN"/>
                        </w:rPr>
                      </w:pPr>
                    </w:p>
                  </w:txbxContent>
                </v:textbox>
              </v:shape>
            </w:pict>
          </mc:Fallback>
        </mc:AlternateContent>
      </w:r>
      <w:r>
        <w:rPr>
          <w:noProof/>
          <w:lang w:val="en-IN"/>
          <w14:ligatures w14:val="standardContextual"/>
        </w:rPr>
        <mc:AlternateContent>
          <mc:Choice Requires="wps">
            <w:drawing>
              <wp:anchor distT="0" distB="0" distL="114300" distR="114300" simplePos="0" relativeHeight="251659264" behindDoc="0" locked="0" layoutInCell="1" allowOverlap="1" wp14:anchorId="3D6CC2B4" wp14:editId="1C9F11DF">
                <wp:simplePos x="0" y="0"/>
                <wp:positionH relativeFrom="column">
                  <wp:posOffset>1624753</wp:posOffset>
                </wp:positionH>
                <wp:positionV relativeFrom="paragraph">
                  <wp:posOffset>1909869</wp:posOffset>
                </wp:positionV>
                <wp:extent cx="533400" cy="254000"/>
                <wp:effectExtent l="0" t="0" r="0" b="0"/>
                <wp:wrapNone/>
                <wp:docPr id="937322112" name="Text Box 13"/>
                <wp:cNvGraphicFramePr/>
                <a:graphic xmlns:a="http://schemas.openxmlformats.org/drawingml/2006/main">
                  <a:graphicData uri="http://schemas.microsoft.com/office/word/2010/wordprocessingShape">
                    <wps:wsp>
                      <wps:cNvSpPr txBox="1"/>
                      <wps:spPr>
                        <a:xfrm>
                          <a:off x="0" y="0"/>
                          <a:ext cx="533400" cy="254000"/>
                        </a:xfrm>
                        <a:prstGeom prst="rect">
                          <a:avLst/>
                        </a:prstGeom>
                        <a:solidFill>
                          <a:schemeClr val="lt1"/>
                        </a:solidFill>
                        <a:ln w="6350">
                          <a:noFill/>
                        </a:ln>
                      </wps:spPr>
                      <wps:txbx>
                        <w:txbxContent>
                          <w:p w14:paraId="7F3365EF" w14:textId="19D9F486" w:rsidR="009E4256" w:rsidRDefault="009E4256">
                            <w:pPr>
                              <w:rPr>
                                <w:b/>
                                <w:bCs/>
                                <w:lang w:val="en-IN"/>
                              </w:rPr>
                            </w:pPr>
                            <w:r>
                              <w:rPr>
                                <w:b/>
                                <w:bCs/>
                                <w:lang w:val="en-IN"/>
                              </w:rPr>
                              <w:t>3285</w:t>
                            </w:r>
                          </w:p>
                          <w:p w14:paraId="19317B31" w14:textId="77777777" w:rsidR="009E4256" w:rsidRPr="009E4256" w:rsidRDefault="009E4256">
                            <w:pPr>
                              <w:rPr>
                                <w:b/>
                                <w:bCs/>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CC2B4" id="_x0000_s1027" type="#_x0000_t202" style="position:absolute;left:0;text-align:left;margin-left:127.95pt;margin-top:150.4pt;width:4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" fillcolor="white [3201]" stroked="f" strokeweight=".5pt">
                <v:textbox>
                  <w:txbxContent>
                    <w:p w14:paraId="7F3365EF" w14:textId="19D9F486" w:rsidR="009E4256" w:rsidRDefault="009E4256">
                      <w:pPr>
                        <w:rPr>
                          <w:b/>
                          <w:bCs/>
                          <w:lang w:val="en-IN"/>
                        </w:rPr>
                      </w:pPr>
                      <w:r>
                        <w:rPr>
                          <w:b/>
                          <w:bCs/>
                          <w:lang w:val="en-IN"/>
                        </w:rPr>
                        <w:t>3285</w:t>
                      </w:r>
                    </w:p>
                    <w:p w14:paraId="19317B31" w14:textId="77777777" w:rsidR="009E4256" w:rsidRPr="009E4256" w:rsidRDefault="009E4256">
                      <w:pPr>
                        <w:rPr>
                          <w:b/>
                          <w:bCs/>
                          <w:lang w:val="en-IN"/>
                        </w:rPr>
                      </w:pPr>
                    </w:p>
                  </w:txbxContent>
                </v:textbox>
              </v:shape>
            </w:pict>
          </mc:Fallback>
        </mc:AlternateContent>
      </w:r>
      <w:r>
        <w:rPr>
          <w:noProof/>
          <w:lang w:val="en-IN"/>
          <w14:ligatures w14:val="standardContextual"/>
        </w:rPr>
        <w:drawing>
          <wp:inline distT="0" distB="0" distL="0" distR="0" wp14:anchorId="13552979" wp14:editId="2FF7BCFC">
            <wp:extent cx="4914900" cy="3116075"/>
            <wp:effectExtent l="0" t="0" r="0" b="8255"/>
            <wp:docPr id="604667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67085" name="Picture 604667085"/>
                    <pic:cNvPicPr/>
                  </pic:nvPicPr>
                  <pic:blipFill rotWithShape="1">
                    <a:blip r:embed="rId23">
                      <a:extLst>
                        <a:ext uri="{28A0092B-C50C-407E-A947-70E740481C1C}">
                          <a14:useLocalDpi xmlns:a14="http://schemas.microsoft.com/office/drawing/2010/main" val="0"/>
                        </a:ext>
                      </a:extLst>
                    </a:blip>
                    <a:srcRect l="2393" t="904" r="5340" b="19542"/>
                    <a:stretch/>
                  </pic:blipFill>
                  <pic:spPr bwMode="auto">
                    <a:xfrm>
                      <a:off x="0" y="0"/>
                      <a:ext cx="4915141" cy="3116228"/>
                    </a:xfrm>
                    <a:prstGeom prst="rect">
                      <a:avLst/>
                    </a:prstGeom>
                    <a:ln>
                      <a:noFill/>
                    </a:ln>
                    <a:extLst>
                      <a:ext uri="{53640926-AAD7-44D8-BBD7-CCE9431645EC}">
                        <a14:shadowObscured xmlns:a14="http://schemas.microsoft.com/office/drawing/2010/main"/>
                      </a:ext>
                    </a:extLst>
                  </pic:spPr>
                </pic:pic>
              </a:graphicData>
            </a:graphic>
          </wp:inline>
        </w:drawing>
      </w:r>
    </w:p>
    <w:p w14:paraId="598D5BEF" w14:textId="549BFB2E" w:rsidR="009E4256" w:rsidRPr="009E4256" w:rsidRDefault="009E4256" w:rsidP="009E4256">
      <w:pPr>
        <w:pStyle w:val="ListParagraph"/>
        <w:tabs>
          <w:tab w:val="left" w:pos="2552"/>
          <w:tab w:val="left" w:pos="2694"/>
          <w:tab w:val="left" w:pos="3686"/>
          <w:tab w:val="right" w:pos="5954"/>
          <w:tab w:val="left" w:pos="6096"/>
          <w:tab w:val="right" w:pos="8080"/>
        </w:tabs>
        <w:spacing w:line="360" w:lineRule="auto"/>
        <w:jc w:val="center"/>
        <w:rPr>
          <w:lang w:val="en-IN"/>
        </w:rPr>
      </w:pPr>
      <w:r>
        <w:rPr>
          <w:lang w:val="en-IN"/>
        </w:rPr>
        <w:t xml:space="preserve">Figure 11: FT-IR of </w:t>
      </w:r>
      <w:r>
        <w:rPr>
          <w:i/>
          <w:iCs/>
          <w:lang w:val="en-IN"/>
        </w:rPr>
        <w:t xml:space="preserve">Tamarindus Indica </w:t>
      </w:r>
      <w:r>
        <w:rPr>
          <w:lang w:val="en-IN"/>
        </w:rPr>
        <w:t>leaf</w:t>
      </w:r>
      <w:r>
        <w:rPr>
          <w:lang w:val="en-IN"/>
        </w:rPr>
        <w:t xml:space="preserve"> aqueous</w:t>
      </w:r>
      <w:r w:rsidRPr="00A673BF">
        <w:rPr>
          <w:lang w:val="en-IN"/>
        </w:rPr>
        <w:t xml:space="preserve"> extra</w:t>
      </w:r>
      <w:r>
        <w:rPr>
          <w:lang w:val="en-IN"/>
        </w:rPr>
        <w:t>ct</w:t>
      </w:r>
    </w:p>
    <w:p w14:paraId="7D65F10B" w14:textId="3C03AE02" w:rsidR="009E4256" w:rsidRDefault="00641437" w:rsidP="009E4256">
      <w:pPr>
        <w:pStyle w:val="ListParagraph"/>
        <w:tabs>
          <w:tab w:val="left" w:pos="2552"/>
          <w:tab w:val="left" w:pos="2694"/>
          <w:tab w:val="left" w:pos="3686"/>
          <w:tab w:val="right" w:pos="5954"/>
          <w:tab w:val="left" w:pos="6096"/>
          <w:tab w:val="right" w:pos="8080"/>
        </w:tabs>
        <w:spacing w:line="360" w:lineRule="auto"/>
        <w:jc w:val="center"/>
        <w:rPr>
          <w:lang w:val="en-IN"/>
        </w:rPr>
      </w:pPr>
      <w:r>
        <w:rPr>
          <w:noProof/>
          <w:lang w:val="en-IN"/>
          <w14:ligatures w14:val="standardContextual"/>
        </w:rPr>
        <mc:AlternateContent>
          <mc:Choice Requires="wps">
            <w:drawing>
              <wp:anchor distT="0" distB="0" distL="114300" distR="114300" simplePos="0" relativeHeight="251665408" behindDoc="0" locked="0" layoutInCell="1" allowOverlap="1" wp14:anchorId="74375B5D" wp14:editId="6AF158C1">
                <wp:simplePos x="0" y="0"/>
                <wp:positionH relativeFrom="column">
                  <wp:posOffset>3842385</wp:posOffset>
                </wp:positionH>
                <wp:positionV relativeFrom="paragraph">
                  <wp:posOffset>1153372</wp:posOffset>
                </wp:positionV>
                <wp:extent cx="533400" cy="254000"/>
                <wp:effectExtent l="0" t="0" r="0" b="0"/>
                <wp:wrapNone/>
                <wp:docPr id="1495582423" name="Text Box 13"/>
                <wp:cNvGraphicFramePr/>
                <a:graphic xmlns:a="http://schemas.openxmlformats.org/drawingml/2006/main">
                  <a:graphicData uri="http://schemas.microsoft.com/office/word/2010/wordprocessingShape">
                    <wps:wsp>
                      <wps:cNvSpPr txBox="1"/>
                      <wps:spPr>
                        <a:xfrm>
                          <a:off x="0" y="0"/>
                          <a:ext cx="533400" cy="254000"/>
                        </a:xfrm>
                        <a:prstGeom prst="rect">
                          <a:avLst/>
                        </a:prstGeom>
                        <a:solidFill>
                          <a:schemeClr val="lt1"/>
                        </a:solidFill>
                        <a:ln w="6350">
                          <a:noFill/>
                        </a:ln>
                      </wps:spPr>
                      <wps:txbx>
                        <w:txbxContent>
                          <w:p w14:paraId="44B75565" w14:textId="0B7798AE" w:rsidR="00641437" w:rsidRDefault="00641437" w:rsidP="009E4256">
                            <w:pPr>
                              <w:rPr>
                                <w:b/>
                                <w:bCs/>
                                <w:lang w:val="en-IN"/>
                              </w:rPr>
                            </w:pPr>
                            <w:r>
                              <w:rPr>
                                <w:b/>
                                <w:bCs/>
                                <w:lang w:val="en-IN"/>
                              </w:rPr>
                              <w:t>1637</w:t>
                            </w:r>
                          </w:p>
                          <w:p w14:paraId="4853D045" w14:textId="77777777" w:rsidR="00641437" w:rsidRPr="009E4256" w:rsidRDefault="00641437" w:rsidP="009E4256">
                            <w:pPr>
                              <w:rPr>
                                <w:b/>
                                <w:bCs/>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75B5D" id="_x0000_s1028" type="#_x0000_t202" style="position:absolute;left:0;text-align:left;margin-left:302.55pt;margin-top:90.8pt;width:42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" fillcolor="white [3201]" stroked="f" strokeweight=".5pt">
                <v:textbox>
                  <w:txbxContent>
                    <w:p w14:paraId="44B75565" w14:textId="0B7798AE" w:rsidR="00641437" w:rsidRDefault="00641437" w:rsidP="009E4256">
                      <w:pPr>
                        <w:rPr>
                          <w:b/>
                          <w:bCs/>
                          <w:lang w:val="en-IN"/>
                        </w:rPr>
                      </w:pPr>
                      <w:r>
                        <w:rPr>
                          <w:b/>
                          <w:bCs/>
                          <w:lang w:val="en-IN"/>
                        </w:rPr>
                        <w:t>1637</w:t>
                      </w:r>
                    </w:p>
                    <w:p w14:paraId="4853D045" w14:textId="77777777" w:rsidR="00641437" w:rsidRPr="009E4256" w:rsidRDefault="00641437" w:rsidP="009E4256">
                      <w:pPr>
                        <w:rPr>
                          <w:b/>
                          <w:bCs/>
                          <w:lang w:val="en-IN"/>
                        </w:rPr>
                      </w:pPr>
                    </w:p>
                  </w:txbxContent>
                </v:textbox>
              </v:shape>
            </w:pict>
          </mc:Fallback>
        </mc:AlternateContent>
      </w:r>
      <w:r>
        <w:rPr>
          <w:noProof/>
          <w:lang w:val="en-IN"/>
          <w14:ligatures w14:val="standardContextual"/>
        </w:rPr>
        <mc:AlternateContent>
          <mc:Choice Requires="wps">
            <w:drawing>
              <wp:anchor distT="0" distB="0" distL="114300" distR="114300" simplePos="0" relativeHeight="251663360" behindDoc="0" locked="0" layoutInCell="1" allowOverlap="1" wp14:anchorId="487BE0E9" wp14:editId="655A1DA0">
                <wp:simplePos x="0" y="0"/>
                <wp:positionH relativeFrom="column">
                  <wp:posOffset>1743287</wp:posOffset>
                </wp:positionH>
                <wp:positionV relativeFrom="paragraph">
                  <wp:posOffset>1907328</wp:posOffset>
                </wp:positionV>
                <wp:extent cx="533400" cy="254000"/>
                <wp:effectExtent l="0" t="0" r="0" b="0"/>
                <wp:wrapNone/>
                <wp:docPr id="1424373744" name="Text Box 13"/>
                <wp:cNvGraphicFramePr/>
                <a:graphic xmlns:a="http://schemas.openxmlformats.org/drawingml/2006/main">
                  <a:graphicData uri="http://schemas.microsoft.com/office/word/2010/wordprocessingShape">
                    <wps:wsp>
                      <wps:cNvSpPr txBox="1"/>
                      <wps:spPr>
                        <a:xfrm>
                          <a:off x="0" y="0"/>
                          <a:ext cx="533400" cy="254000"/>
                        </a:xfrm>
                        <a:prstGeom prst="rect">
                          <a:avLst/>
                        </a:prstGeom>
                        <a:solidFill>
                          <a:schemeClr val="lt1"/>
                        </a:solidFill>
                        <a:ln w="6350">
                          <a:noFill/>
                        </a:ln>
                      </wps:spPr>
                      <wps:txbx>
                        <w:txbxContent>
                          <w:p w14:paraId="042C60CB" w14:textId="114CE6C1" w:rsidR="00641437" w:rsidRDefault="00641437" w:rsidP="009E4256">
                            <w:pPr>
                              <w:rPr>
                                <w:b/>
                                <w:bCs/>
                                <w:lang w:val="en-IN"/>
                              </w:rPr>
                            </w:pPr>
                            <w:r>
                              <w:rPr>
                                <w:b/>
                                <w:bCs/>
                                <w:lang w:val="en-IN"/>
                              </w:rPr>
                              <w:t>3288</w:t>
                            </w:r>
                          </w:p>
                          <w:p w14:paraId="3589F9C1" w14:textId="77777777" w:rsidR="00641437" w:rsidRPr="009E4256" w:rsidRDefault="00641437" w:rsidP="009E4256">
                            <w:pPr>
                              <w:rPr>
                                <w:b/>
                                <w:bCs/>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BE0E9" id="_x0000_s1029" type="#_x0000_t202" style="position:absolute;left:0;text-align:left;margin-left:137.25pt;margin-top:150.2pt;width:42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" fillcolor="white [3201]" stroked="f" strokeweight=".5pt">
                <v:textbox>
                  <w:txbxContent>
                    <w:p w14:paraId="042C60CB" w14:textId="114CE6C1" w:rsidR="00641437" w:rsidRDefault="00641437" w:rsidP="009E4256">
                      <w:pPr>
                        <w:rPr>
                          <w:b/>
                          <w:bCs/>
                          <w:lang w:val="en-IN"/>
                        </w:rPr>
                      </w:pPr>
                      <w:r>
                        <w:rPr>
                          <w:b/>
                          <w:bCs/>
                          <w:lang w:val="en-IN"/>
                        </w:rPr>
                        <w:t>3288</w:t>
                      </w:r>
                    </w:p>
                    <w:p w14:paraId="3589F9C1" w14:textId="77777777" w:rsidR="00641437" w:rsidRPr="009E4256" w:rsidRDefault="00641437" w:rsidP="009E4256">
                      <w:pPr>
                        <w:rPr>
                          <w:b/>
                          <w:bCs/>
                          <w:lang w:val="en-IN"/>
                        </w:rPr>
                      </w:pPr>
                    </w:p>
                  </w:txbxContent>
                </v:textbox>
              </v:shape>
            </w:pict>
          </mc:Fallback>
        </mc:AlternateContent>
      </w:r>
      <w:r w:rsidR="009E4256">
        <w:rPr>
          <w:noProof/>
          <w:lang w:val="en-IN"/>
          <w14:ligatures w14:val="standardContextual"/>
        </w:rPr>
        <w:drawing>
          <wp:inline distT="0" distB="0" distL="0" distR="0" wp14:anchorId="2A9E8B0D" wp14:editId="35CC137F">
            <wp:extent cx="4714875" cy="3036102"/>
            <wp:effectExtent l="0" t="0" r="0" b="0"/>
            <wp:docPr id="16654555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55543" name="Picture 1665455543"/>
                    <pic:cNvPicPr/>
                  </pic:nvPicPr>
                  <pic:blipFill rotWithShape="1">
                    <a:blip r:embed="rId24">
                      <a:extLst>
                        <a:ext uri="{28A0092B-C50C-407E-A947-70E740481C1C}">
                          <a14:useLocalDpi xmlns:a14="http://schemas.microsoft.com/office/drawing/2010/main" val="0"/>
                        </a:ext>
                      </a:extLst>
                    </a:blip>
                    <a:srcRect l="2279" r="5403" b="19154"/>
                    <a:stretch/>
                  </pic:blipFill>
                  <pic:spPr bwMode="auto">
                    <a:xfrm>
                      <a:off x="0" y="0"/>
                      <a:ext cx="4720485" cy="3039714"/>
                    </a:xfrm>
                    <a:prstGeom prst="rect">
                      <a:avLst/>
                    </a:prstGeom>
                    <a:ln>
                      <a:noFill/>
                    </a:ln>
                    <a:extLst>
                      <a:ext uri="{53640926-AAD7-44D8-BBD7-CCE9431645EC}">
                        <a14:shadowObscured xmlns:a14="http://schemas.microsoft.com/office/drawing/2010/main"/>
                      </a:ext>
                    </a:extLst>
                  </pic:spPr>
                </pic:pic>
              </a:graphicData>
            </a:graphic>
          </wp:inline>
        </w:drawing>
      </w:r>
    </w:p>
    <w:p w14:paraId="457DC8F7" w14:textId="13BADB6C" w:rsidR="009E4256" w:rsidRDefault="009E4256" w:rsidP="009E4256">
      <w:pPr>
        <w:pStyle w:val="ListParagraph"/>
        <w:tabs>
          <w:tab w:val="left" w:pos="2552"/>
          <w:tab w:val="left" w:pos="2694"/>
          <w:tab w:val="left" w:pos="3686"/>
          <w:tab w:val="right" w:pos="5954"/>
          <w:tab w:val="left" w:pos="6096"/>
          <w:tab w:val="right" w:pos="8080"/>
        </w:tabs>
        <w:spacing w:line="360" w:lineRule="auto"/>
        <w:jc w:val="center"/>
        <w:rPr>
          <w:lang w:val="en-IN"/>
        </w:rPr>
      </w:pPr>
      <w:r>
        <w:rPr>
          <w:lang w:val="en-IN"/>
        </w:rPr>
        <w:t>Figure 12: FT-IR of Ag-Cu Bimetallic nanoparticles</w:t>
      </w:r>
    </w:p>
    <w:p w14:paraId="0366B4A0" w14:textId="0C9E6C6E" w:rsidR="00193D89" w:rsidRDefault="009A75C2" w:rsidP="006A6DB4">
      <w:pPr>
        <w:pStyle w:val="ListParagraph"/>
        <w:tabs>
          <w:tab w:val="left" w:pos="2552"/>
          <w:tab w:val="left" w:pos="2694"/>
          <w:tab w:val="left" w:pos="3686"/>
          <w:tab w:val="right" w:pos="5954"/>
          <w:tab w:val="left" w:pos="6096"/>
          <w:tab w:val="right" w:pos="8080"/>
        </w:tabs>
        <w:spacing w:line="360" w:lineRule="auto"/>
        <w:rPr>
          <w:b/>
          <w:bCs/>
          <w:lang w:val="en-IN"/>
        </w:rPr>
      </w:pPr>
      <w:r>
        <w:rPr>
          <w:b/>
          <w:bCs/>
          <w:lang w:val="en-IN"/>
        </w:rPr>
        <w:lastRenderedPageBreak/>
        <w:t>Antimicrobial activity evaluation</w:t>
      </w:r>
    </w:p>
    <w:p w14:paraId="759B7EA0" w14:textId="26EDE58E" w:rsidR="00AB0238" w:rsidRPr="00AB0238" w:rsidRDefault="00B0084E" w:rsidP="00AB0238">
      <w:pPr>
        <w:pStyle w:val="ListParagraph"/>
        <w:tabs>
          <w:tab w:val="left" w:pos="2552"/>
          <w:tab w:val="left" w:pos="2694"/>
          <w:tab w:val="left" w:pos="3686"/>
          <w:tab w:val="right" w:pos="5954"/>
          <w:tab w:val="left" w:pos="6096"/>
          <w:tab w:val="right" w:pos="8080"/>
        </w:tabs>
        <w:spacing w:line="360" w:lineRule="auto"/>
        <w:rPr>
          <w:lang w:val="en-IN"/>
        </w:rPr>
      </w:pPr>
      <w:r>
        <w:rPr>
          <w:lang w:val="en-IN"/>
        </w:rPr>
        <w:t>It is clearly observed that the</w:t>
      </w:r>
      <w:r w:rsidR="0082145E">
        <w:rPr>
          <w:lang w:val="en-IN"/>
        </w:rPr>
        <w:t xml:space="preserve"> discs exhibit strong</w:t>
      </w:r>
      <w:r>
        <w:rPr>
          <w:lang w:val="en-IN"/>
        </w:rPr>
        <w:t xml:space="preserve"> Zone of Inhibition</w:t>
      </w:r>
      <w:r w:rsidR="0082145E">
        <w:rPr>
          <w:lang w:val="en-IN"/>
        </w:rPr>
        <w:t xml:space="preserve"> against bacterial growth with respect to three strains of </w:t>
      </w:r>
      <w:r w:rsidR="0082145E" w:rsidRPr="0082145E">
        <w:rPr>
          <w:lang w:val="en-IN"/>
        </w:rPr>
        <w:t>B. subtilis</w:t>
      </w:r>
      <w:r w:rsidR="0082145E">
        <w:rPr>
          <w:lang w:val="en-IN"/>
        </w:rPr>
        <w:t xml:space="preserve">, </w:t>
      </w:r>
      <w:r w:rsidR="0082145E" w:rsidRPr="00686401">
        <w:rPr>
          <w:lang w:val="en-IN"/>
        </w:rPr>
        <w:t>E coli</w:t>
      </w:r>
      <w:r w:rsidR="0082145E">
        <w:rPr>
          <w:lang w:val="en-IN"/>
        </w:rPr>
        <w:t xml:space="preserve">, S. </w:t>
      </w:r>
      <w:r w:rsidR="0082145E" w:rsidRPr="00686401">
        <w:rPr>
          <w:lang w:val="en-IN"/>
        </w:rPr>
        <w:t>aureus</w:t>
      </w:r>
      <w:r w:rsidR="0082145E">
        <w:rPr>
          <w:lang w:val="en-IN"/>
        </w:rPr>
        <w:t xml:space="preserve">, conforming that excellent antibacterial property of surfaces of the developed Ag-Cu nanoparticles. Due to the over growth of C. albicans, zone of inhibition is not found. Due to the instability of Cu NPs for longer time, the zone of inhibition is not formed. </w:t>
      </w:r>
      <w:r w:rsidR="00A14DDC" w:rsidRPr="00A14DDC">
        <w:rPr>
          <w:lang w:val="en-IN"/>
        </w:rPr>
        <w:t>The cell surface of gram- positive Bacillus subtilis has an abundant concentration of carboxyl and amine functional groups which have a strong affinity for copper ions</w:t>
      </w:r>
      <w:r w:rsidR="00B2412C">
        <w:rPr>
          <w:lang w:val="en-IN"/>
        </w:rPr>
        <w:t>.</w:t>
      </w:r>
      <w:r w:rsidR="00A14DDC" w:rsidRPr="00A14DDC">
        <w:rPr>
          <w:lang w:val="en-IN"/>
        </w:rPr>
        <w:t xml:space="preserve"> The binding of copper ions with the bacterial DNA causes disorders of the helical structure through cross-linking of the nucleic acid strands. This interrupts various biochemical processes of the organism causing fatality. For the gram-negative Escherichia coli, the accumulation of silver ions pitted the cell wal</w:t>
      </w:r>
      <w:r w:rsidR="00A14DDC">
        <w:rPr>
          <w:lang w:val="en-IN"/>
        </w:rPr>
        <w:t xml:space="preserve">l </w:t>
      </w:r>
      <w:r w:rsidR="00A14DDC" w:rsidRPr="00A14DDC">
        <w:rPr>
          <w:lang w:val="en-IN"/>
        </w:rPr>
        <w:t>structure causing the continual release of membrane proteins and lipopolysaccharides which leads to the death of the bacteria</w:t>
      </w:r>
      <w:r w:rsidR="00B2412C">
        <w:rPr>
          <w:lang w:val="en-IN"/>
        </w:rPr>
        <w:t xml:space="preserve"> </w:t>
      </w:r>
      <w:r w:rsidR="00B2412C">
        <w:rPr>
          <w:lang w:val="en-IN"/>
        </w:rPr>
        <w:fldChar w:fldCharType="begin" w:fldLock="1"/>
      </w:r>
      <w:r w:rsidR="001F6F65">
        <w:rPr>
          <w:lang w:val="en-IN"/>
        </w:rPr>
        <w:instrText>ADDIN CSL_CITATION {"citationItems":[{"id":"ITEM-1","itemData":{"DOI":"10.1007/s10098-019-01765-2","ISBN":"0123456789","ISSN":"16189558","abstract":"Abstract: The present research is focused on the synthesis of copper–silver bimetallic nanoparticles using the extracts from the date palm tree (Phoenix dactylifera) leaves. The effect of operational parameters such as type of solvent, pH of the plant extract, salt concentration, and the solution temperature on the particle size and yield of the resultant nanoparticles is reported for the first time. Water–ethanol mixture of 1:1 (v/v) ratio was found to be the best solvent for the extraction of phenolic compounds from the leaves. The novelty of this work lies in the fact that the addition of capping reagent extracted by the green synthesis process from aqueous Sidr leaves reduced the average particle size of the nanoparticles to 26 nm. The characterizations of the copper–silver bimetallic nanoparticles were performed using particle size analyzer, scanning electron microscopy, energy-dispersive X-ray, and X-ray diffraction analysis. Thus, the synthesis of bimetallic copper–silver nanoparticle using palm leaves extract would provide the associated process chemistry. Produced bimetallic nanoparticles were used to establish their catalytic activity to degrade the methylene blue dye from aqueous solution. Well diffusion studies using the as-produced nanoparticles on Bacillus subtilis (Gram-positive) and Escherichia coli (Gram-negative) exhibited the antibacterial ability of the copper–silver bimetallic nanoparticles. The potential catalytic activity for dye degradation and antibacterial assay using nanoparticles highlights the efficacy of the palm leaves and its components. Graphic abstract: [Figure not available: see fulltext.].","author":[{"dropping-particle":"","family":"Al-Haddad","given":"Jawhara","non-dropping-particle":"","parse-names":false,"suffix":""},{"dropping-particle":"","family":"Alzaabi","given":"Fatima","non-dropping-particle":"","parse-names":false,"suffix":""},{"dropping-particle":"","family":"Pal","given":"Priyabrata","non-dropping-particle":"","parse-names":false,"suffix":""},{"dropping-particle":"","family":"Rambabu","given":"K.","non-dropping-particle":"","parse-names":false,"suffix":""},{"dropping-particle":"","family":"Banat","given":"Fawzi","non-dropping-particle":"","parse-names":false,"suffix":""}],"container-title":"Clean Technologies and Environmental Policy","id":"ITEM-1","issue":"1","issued":{"date-parts":[["2020"]]},"page":"269-277","publisher":"Springer Berlin Heidelberg","title":"Green synthesis of bimetallic copper–silver nanoparticles and their application in catalytic and antibacterial activities","type":"article-journal","volume":"22"},"uris":["http://www.mendeley.com/documents/?uuid=68c1fda1-5f91-485f-8c71-c73317fa2cf9"]}],"mendeley":{"formattedCitation":"(Al-Haddad et al., 2020)","plainTextFormattedCitation":"(Al-Haddad et al., 2020)","previouslyFormattedCitation":"(Al-Haddad et al., 2020)"},"properties":{"noteIndex":0},"schema":"https://github.com/citation-style-language/schema/raw/master/csl-citation.json"}</w:instrText>
      </w:r>
      <w:r w:rsidR="00B2412C">
        <w:rPr>
          <w:lang w:val="en-IN"/>
        </w:rPr>
        <w:fldChar w:fldCharType="separate"/>
      </w:r>
      <w:r w:rsidR="00B2412C" w:rsidRPr="00B2412C">
        <w:rPr>
          <w:noProof/>
          <w:lang w:val="en-IN"/>
        </w:rPr>
        <w:t xml:space="preserve">(Al-Haddad et al., </w:t>
      </w:r>
      <w:hyperlink r:id="rId25" w:history="1">
        <w:r w:rsidR="00B2412C" w:rsidRPr="00B2412C">
          <w:rPr>
            <w:rStyle w:val="Hyperlink"/>
            <w:noProof/>
            <w:lang w:val="en-IN"/>
          </w:rPr>
          <w:t>2020</w:t>
        </w:r>
      </w:hyperlink>
      <w:r w:rsidR="00B2412C" w:rsidRPr="00B2412C">
        <w:rPr>
          <w:noProof/>
          <w:lang w:val="en-IN"/>
        </w:rPr>
        <w:t>)</w:t>
      </w:r>
      <w:r w:rsidR="00B2412C">
        <w:rPr>
          <w:lang w:val="en-IN"/>
        </w:rPr>
        <w:fldChar w:fldCharType="end"/>
      </w:r>
      <w:r w:rsidR="00B2412C">
        <w:rPr>
          <w:lang w:val="en-IN"/>
        </w:rPr>
        <w:t>.</w:t>
      </w:r>
    </w:p>
    <w:p w14:paraId="4271678A" w14:textId="77777777" w:rsidR="00AB0238" w:rsidRPr="00AB0238" w:rsidRDefault="00CA5642" w:rsidP="00AB0238">
      <w:pPr>
        <w:pStyle w:val="ListParagraph"/>
        <w:numPr>
          <w:ilvl w:val="0"/>
          <w:numId w:val="3"/>
        </w:numPr>
        <w:tabs>
          <w:tab w:val="left" w:pos="2552"/>
          <w:tab w:val="left" w:pos="2694"/>
          <w:tab w:val="left" w:pos="3686"/>
          <w:tab w:val="right" w:pos="5954"/>
          <w:tab w:val="left" w:pos="6096"/>
          <w:tab w:val="right" w:pos="8080"/>
        </w:tabs>
        <w:spacing w:line="360" w:lineRule="auto"/>
        <w:rPr>
          <w:b/>
          <w:bCs/>
          <w:lang w:val="en-IN"/>
        </w:rPr>
      </w:pPr>
      <w:r>
        <w:rPr>
          <w:b/>
          <w:bCs/>
          <w:sz w:val="28"/>
          <w:szCs w:val="28"/>
          <w:lang w:val="en-IN"/>
        </w:rPr>
        <w:t>Conclusion</w:t>
      </w:r>
    </w:p>
    <w:p w14:paraId="34DA5EC2" w14:textId="6DA00DA2" w:rsidR="00641437" w:rsidRDefault="001F6F65" w:rsidP="008D40FA">
      <w:pPr>
        <w:tabs>
          <w:tab w:val="left" w:pos="2552"/>
          <w:tab w:val="left" w:pos="2694"/>
          <w:tab w:val="left" w:pos="3686"/>
          <w:tab w:val="right" w:pos="5954"/>
          <w:tab w:val="left" w:pos="6096"/>
          <w:tab w:val="right" w:pos="8080"/>
        </w:tabs>
        <w:spacing w:line="360" w:lineRule="auto"/>
        <w:ind w:left="360"/>
        <w:rPr>
          <w:lang w:val="en-IN"/>
        </w:rPr>
      </w:pPr>
      <w:r w:rsidRPr="00AB0238">
        <w:rPr>
          <w:lang w:val="en-IN"/>
        </w:rPr>
        <w:t xml:space="preserve">Ag Cu Bimetallic nanoparticles are successfully synthesized by ecofriendly, rapid and simple green synthesis method using aqueous extract of </w:t>
      </w:r>
      <w:r w:rsidRPr="00AB0238">
        <w:rPr>
          <w:i/>
          <w:iCs/>
          <w:lang w:val="en-IN"/>
        </w:rPr>
        <w:t>Tamarindus Indica</w:t>
      </w:r>
      <w:r w:rsidRPr="00AB0238">
        <w:rPr>
          <w:lang w:val="en-IN"/>
        </w:rPr>
        <w:t>. These NPs were characterized by the following techniques: UV-vis spectroscopy, FTIR. For antimicrobial activity</w:t>
      </w:r>
      <w:r w:rsidR="00EC6999" w:rsidRPr="00AB0238">
        <w:rPr>
          <w:lang w:val="en-IN"/>
        </w:rPr>
        <w:t>, t</w:t>
      </w:r>
      <w:r w:rsidRPr="00AB0238">
        <w:rPr>
          <w:lang w:val="en-IN"/>
        </w:rPr>
        <w:t>his investigation revealed that Ag-Cu BM NPs have better antimicrobial activity than TI plant extract, TI-</w:t>
      </w:r>
      <w:proofErr w:type="spellStart"/>
      <w:r w:rsidRPr="00AB0238">
        <w:rPr>
          <w:lang w:val="en-IN"/>
        </w:rPr>
        <w:t>AgNPs</w:t>
      </w:r>
      <w:proofErr w:type="spellEnd"/>
      <w:r w:rsidRPr="00AB0238">
        <w:rPr>
          <w:lang w:val="en-IN"/>
        </w:rPr>
        <w:t>, and TI-</w:t>
      </w:r>
      <w:proofErr w:type="spellStart"/>
      <w:r w:rsidRPr="00AB0238">
        <w:rPr>
          <w:lang w:val="en-IN"/>
        </w:rPr>
        <w:t>CuNPs</w:t>
      </w:r>
      <w:proofErr w:type="spellEnd"/>
      <w:r w:rsidRPr="00AB0238">
        <w:rPr>
          <w:lang w:val="en-IN"/>
        </w:rPr>
        <w:t>.</w:t>
      </w:r>
      <w:r w:rsidR="00EC6999" w:rsidRPr="00AB0238">
        <w:rPr>
          <w:lang w:val="en-IN"/>
        </w:rPr>
        <w:t xml:space="preserve"> The particle size and yield of the resultant bimetallic nanoparticles have a significant effect on the operational parameters such as type of solvent, pH of the plant extract, salt concentration, and the solution temperatur</w:t>
      </w:r>
      <w:r w:rsidR="00667690">
        <w:rPr>
          <w:lang w:val="en-IN"/>
        </w:rPr>
        <w:t xml:space="preserve">e. </w:t>
      </w:r>
      <w:r w:rsidR="00EC6999" w:rsidRPr="00AB0238">
        <w:rPr>
          <w:lang w:val="en-IN"/>
        </w:rPr>
        <w:t xml:space="preserve"> An excellent antibacterial ability to show that the zone of inhibition was almost similar for both gram-positive and gram-negative bacteria. Thus, a cost-effective, non-toxic, and green technique to produce high-quality copper–silver bimetallic nanoparticle system is reported.</w:t>
      </w:r>
    </w:p>
    <w:p w14:paraId="0E743460" w14:textId="77777777" w:rsidR="008D40FA" w:rsidRPr="008D40FA" w:rsidRDefault="008D40FA" w:rsidP="008D40FA">
      <w:pPr>
        <w:tabs>
          <w:tab w:val="left" w:pos="2552"/>
          <w:tab w:val="left" w:pos="2694"/>
          <w:tab w:val="left" w:pos="3686"/>
          <w:tab w:val="right" w:pos="5954"/>
          <w:tab w:val="left" w:pos="6096"/>
          <w:tab w:val="right" w:pos="8080"/>
        </w:tabs>
        <w:spacing w:line="360" w:lineRule="auto"/>
        <w:ind w:left="360"/>
        <w:rPr>
          <w:lang w:val="en-IN"/>
        </w:rPr>
      </w:pPr>
    </w:p>
    <w:p w14:paraId="6737F877" w14:textId="77777777" w:rsidR="008D40FA" w:rsidRDefault="008D40FA">
      <w:pPr>
        <w:suppressAutoHyphens w:val="0"/>
        <w:spacing w:after="160" w:line="259" w:lineRule="auto"/>
        <w:rPr>
          <w:b/>
          <w:bCs/>
          <w:sz w:val="28"/>
          <w:szCs w:val="28"/>
          <w:lang w:val="en-IN"/>
        </w:rPr>
      </w:pPr>
      <w:r>
        <w:rPr>
          <w:b/>
          <w:bCs/>
          <w:sz w:val="28"/>
          <w:szCs w:val="28"/>
          <w:lang w:val="en-IN"/>
        </w:rPr>
        <w:br w:type="page"/>
      </w:r>
    </w:p>
    <w:p w14:paraId="778B11C9" w14:textId="669C4F57" w:rsidR="00641437" w:rsidRPr="00667690" w:rsidRDefault="00CA5642" w:rsidP="00667690">
      <w:pPr>
        <w:pStyle w:val="ListParagraph"/>
        <w:numPr>
          <w:ilvl w:val="0"/>
          <w:numId w:val="3"/>
        </w:numPr>
        <w:tabs>
          <w:tab w:val="left" w:pos="2552"/>
          <w:tab w:val="left" w:pos="2694"/>
          <w:tab w:val="left" w:pos="3686"/>
          <w:tab w:val="right" w:pos="5954"/>
          <w:tab w:val="left" w:pos="6096"/>
          <w:tab w:val="right" w:pos="8080"/>
        </w:tabs>
        <w:spacing w:line="360" w:lineRule="auto"/>
        <w:rPr>
          <w:b/>
          <w:bCs/>
          <w:lang w:val="en-IN"/>
        </w:rPr>
      </w:pPr>
      <w:r>
        <w:rPr>
          <w:b/>
          <w:bCs/>
          <w:sz w:val="28"/>
          <w:szCs w:val="28"/>
          <w:lang w:val="en-IN"/>
        </w:rPr>
        <w:lastRenderedPageBreak/>
        <w:t>References</w:t>
      </w:r>
    </w:p>
    <w:p w14:paraId="2A403501" w14:textId="7D4B92B3" w:rsidR="00881161" w:rsidRPr="00881161" w:rsidRDefault="00AD39D1" w:rsidP="00881161">
      <w:pPr>
        <w:widowControl w:val="0"/>
        <w:autoSpaceDE w:val="0"/>
        <w:autoSpaceDN w:val="0"/>
        <w:adjustRightInd w:val="0"/>
        <w:spacing w:line="360" w:lineRule="auto"/>
        <w:ind w:left="480" w:hanging="480"/>
        <w:rPr>
          <w:noProof/>
        </w:rPr>
      </w:pPr>
      <w:r>
        <w:rPr>
          <w:b/>
          <w:bCs/>
          <w:lang w:val="en-IN"/>
        </w:rPr>
        <w:t xml:space="preserve">[1]. </w:t>
      </w:r>
      <w:r w:rsidR="00881161">
        <w:rPr>
          <w:b/>
          <w:bCs/>
          <w:lang w:val="en-IN"/>
        </w:rPr>
        <w:fldChar w:fldCharType="begin" w:fldLock="1"/>
      </w:r>
      <w:r w:rsidR="00881161">
        <w:rPr>
          <w:b/>
          <w:bCs/>
          <w:lang w:val="en-IN"/>
        </w:rPr>
        <w:instrText xml:space="preserve">ADDIN Mendeley Bibliography CSL_BIBLIOGRAPHY </w:instrText>
      </w:r>
      <w:r w:rsidR="00881161">
        <w:rPr>
          <w:b/>
          <w:bCs/>
          <w:lang w:val="en-IN"/>
        </w:rPr>
        <w:fldChar w:fldCharType="separate"/>
      </w:r>
      <w:r w:rsidR="00881161" w:rsidRPr="00881161">
        <w:rPr>
          <w:noProof/>
        </w:rPr>
        <w:t xml:space="preserve">Al-Asfar, A., Zaheer, Z., &amp; Aazam, E. S. (2018). Eco-friendly green synthesis of Ag@Fe bimetallic nanoparticles: Antioxidant, antimicrobial and photocatalytic degradation of bromothymol blue. </w:t>
      </w:r>
      <w:r w:rsidR="00881161" w:rsidRPr="00881161">
        <w:rPr>
          <w:i/>
          <w:iCs/>
          <w:noProof/>
        </w:rPr>
        <w:t>Journal of Photochemistry and Photobiology B: Biology</w:t>
      </w:r>
      <w:r w:rsidR="00881161" w:rsidRPr="00881161">
        <w:rPr>
          <w:noProof/>
        </w:rPr>
        <w:t xml:space="preserve">, </w:t>
      </w:r>
      <w:r w:rsidR="00881161" w:rsidRPr="00881161">
        <w:rPr>
          <w:i/>
          <w:iCs/>
          <w:noProof/>
        </w:rPr>
        <w:t>185</w:t>
      </w:r>
      <w:r w:rsidR="00881161" w:rsidRPr="00881161">
        <w:rPr>
          <w:noProof/>
        </w:rPr>
        <w:t>, 143–152. https://doi.org/10.1016/j.jphotobiol.2018.05.028</w:t>
      </w:r>
    </w:p>
    <w:p w14:paraId="7C3E251A" w14:textId="7E34FA4E" w:rsidR="00881161" w:rsidRPr="00881161" w:rsidRDefault="00AD39D1" w:rsidP="00881161">
      <w:pPr>
        <w:widowControl w:val="0"/>
        <w:autoSpaceDE w:val="0"/>
        <w:autoSpaceDN w:val="0"/>
        <w:adjustRightInd w:val="0"/>
        <w:spacing w:line="360" w:lineRule="auto"/>
        <w:ind w:left="480" w:hanging="480"/>
        <w:rPr>
          <w:noProof/>
        </w:rPr>
      </w:pPr>
      <w:r>
        <w:rPr>
          <w:noProof/>
        </w:rPr>
        <w:t xml:space="preserve">[2]. </w:t>
      </w:r>
      <w:r w:rsidR="00881161" w:rsidRPr="00881161">
        <w:rPr>
          <w:noProof/>
        </w:rPr>
        <w:t xml:space="preserve">Al-Haddad, J., Alzaabi, F., Pal, P., Rambabu, K., &amp; Banat, F. (2020). Green synthesis of bimetallic copper–silver nanoparticles and their application in catalytic and antibacterial activities. </w:t>
      </w:r>
      <w:r w:rsidR="00881161" w:rsidRPr="00881161">
        <w:rPr>
          <w:i/>
          <w:iCs/>
          <w:noProof/>
        </w:rPr>
        <w:t>Clean Technologies and Environmental Policy</w:t>
      </w:r>
      <w:r w:rsidR="00881161" w:rsidRPr="00881161">
        <w:rPr>
          <w:noProof/>
        </w:rPr>
        <w:t xml:space="preserve">, </w:t>
      </w:r>
      <w:r w:rsidR="00881161" w:rsidRPr="00881161">
        <w:rPr>
          <w:i/>
          <w:iCs/>
          <w:noProof/>
        </w:rPr>
        <w:t>22</w:t>
      </w:r>
      <w:r w:rsidR="00881161" w:rsidRPr="00881161">
        <w:rPr>
          <w:noProof/>
        </w:rPr>
        <w:t>(1), 269–277. https://doi.org/10.1007/s10098-019-01765-2</w:t>
      </w:r>
    </w:p>
    <w:p w14:paraId="77224A0E" w14:textId="55F744E9" w:rsidR="00881161" w:rsidRPr="00881161" w:rsidRDefault="00AD39D1" w:rsidP="00881161">
      <w:pPr>
        <w:widowControl w:val="0"/>
        <w:autoSpaceDE w:val="0"/>
        <w:autoSpaceDN w:val="0"/>
        <w:adjustRightInd w:val="0"/>
        <w:spacing w:line="360" w:lineRule="auto"/>
        <w:ind w:left="480" w:hanging="480"/>
        <w:rPr>
          <w:noProof/>
        </w:rPr>
      </w:pPr>
      <w:r>
        <w:rPr>
          <w:noProof/>
        </w:rPr>
        <w:t xml:space="preserve">[3]. </w:t>
      </w:r>
      <w:r w:rsidR="00881161" w:rsidRPr="00881161">
        <w:rPr>
          <w:noProof/>
        </w:rPr>
        <w:t xml:space="preserve">Amer, M. W., &amp; Awwad, A. M. (2021). Green synthesis of copper nanoparticles by Citrus limon fruits extract, characterization and antibacterial activity. </w:t>
      </w:r>
      <w:r w:rsidR="00881161" w:rsidRPr="00881161">
        <w:rPr>
          <w:i/>
          <w:iCs/>
          <w:noProof/>
        </w:rPr>
        <w:t>International Scientific Organization</w:t>
      </w:r>
      <w:r w:rsidR="00881161" w:rsidRPr="00881161">
        <w:rPr>
          <w:noProof/>
        </w:rPr>
        <w:t xml:space="preserve">, </w:t>
      </w:r>
      <w:r w:rsidR="00881161" w:rsidRPr="00881161">
        <w:rPr>
          <w:i/>
          <w:iCs/>
          <w:noProof/>
        </w:rPr>
        <w:t>7</w:t>
      </w:r>
      <w:r w:rsidR="00881161" w:rsidRPr="00881161">
        <w:rPr>
          <w:noProof/>
        </w:rPr>
        <w:t>(1), 1–8. https://doi.org/10.5281/zenodo.4017993</w:t>
      </w:r>
    </w:p>
    <w:p w14:paraId="798005C6" w14:textId="7E7EFD5C" w:rsidR="00881161" w:rsidRPr="00881161" w:rsidRDefault="00AD39D1" w:rsidP="00881161">
      <w:pPr>
        <w:widowControl w:val="0"/>
        <w:autoSpaceDE w:val="0"/>
        <w:autoSpaceDN w:val="0"/>
        <w:adjustRightInd w:val="0"/>
        <w:spacing w:line="360" w:lineRule="auto"/>
        <w:ind w:left="480" w:hanging="480"/>
        <w:rPr>
          <w:noProof/>
        </w:rPr>
      </w:pPr>
      <w:r>
        <w:rPr>
          <w:noProof/>
        </w:rPr>
        <w:t xml:space="preserve">[4]. </w:t>
      </w:r>
      <w:r w:rsidR="00881161" w:rsidRPr="00881161">
        <w:rPr>
          <w:noProof/>
        </w:rPr>
        <w:t xml:space="preserve">Dhaka, A., Githala, C. K., &amp; Trivedi, R. (2020). Green synthesis of copper nanoparticles using Celastrus paniculatus Willd . leaf extract and their photocatalytic and antifungal properties. </w:t>
      </w:r>
      <w:r w:rsidR="00881161" w:rsidRPr="00881161">
        <w:rPr>
          <w:i/>
          <w:iCs/>
          <w:noProof/>
        </w:rPr>
        <w:t>Biotechnology Reports</w:t>
      </w:r>
      <w:r w:rsidR="00881161" w:rsidRPr="00881161">
        <w:rPr>
          <w:noProof/>
        </w:rPr>
        <w:t xml:space="preserve">, </w:t>
      </w:r>
      <w:r w:rsidR="00881161" w:rsidRPr="00881161">
        <w:rPr>
          <w:i/>
          <w:iCs/>
          <w:noProof/>
        </w:rPr>
        <w:t>27</w:t>
      </w:r>
      <w:r w:rsidR="00881161" w:rsidRPr="00881161">
        <w:rPr>
          <w:noProof/>
        </w:rPr>
        <w:t>, e00518. https://doi.org/10.1016/j.btre.2020.e00518</w:t>
      </w:r>
    </w:p>
    <w:p w14:paraId="3F6A8586" w14:textId="042CE767" w:rsidR="00881161" w:rsidRPr="00881161" w:rsidRDefault="00AD39D1" w:rsidP="00881161">
      <w:pPr>
        <w:widowControl w:val="0"/>
        <w:autoSpaceDE w:val="0"/>
        <w:autoSpaceDN w:val="0"/>
        <w:adjustRightInd w:val="0"/>
        <w:spacing w:line="360" w:lineRule="auto"/>
        <w:ind w:left="480" w:hanging="480"/>
        <w:rPr>
          <w:noProof/>
        </w:rPr>
      </w:pPr>
      <w:r>
        <w:rPr>
          <w:noProof/>
        </w:rPr>
        <w:t xml:space="preserve">[5]. </w:t>
      </w:r>
      <w:r w:rsidR="00881161" w:rsidRPr="00881161">
        <w:rPr>
          <w:noProof/>
        </w:rPr>
        <w:t xml:space="preserve">Giri, A. K., Jena, B., Biswal, B., Pradhan, A. K., Arakha, M., Acharya, S., &amp; Acharya, L. (2022). Green synthesis and characterization of silver nanoparticles using Eugenia roxburghii DC. extract and activity against biofilm-producing bacteria. </w:t>
      </w:r>
      <w:r w:rsidR="00881161" w:rsidRPr="00881161">
        <w:rPr>
          <w:i/>
          <w:iCs/>
          <w:noProof/>
        </w:rPr>
        <w:t>Scientific Reports</w:t>
      </w:r>
      <w:r w:rsidR="00881161" w:rsidRPr="00881161">
        <w:rPr>
          <w:noProof/>
        </w:rPr>
        <w:t xml:space="preserve">, </w:t>
      </w:r>
      <w:r w:rsidR="00881161" w:rsidRPr="00881161">
        <w:rPr>
          <w:i/>
          <w:iCs/>
          <w:noProof/>
        </w:rPr>
        <w:t>12</w:t>
      </w:r>
      <w:r w:rsidR="00881161" w:rsidRPr="00881161">
        <w:rPr>
          <w:noProof/>
        </w:rPr>
        <w:t>(1), 1–9. https://doi.org/10.1038/s41598-022-12484-y</w:t>
      </w:r>
    </w:p>
    <w:p w14:paraId="7491449C" w14:textId="6E4457FC" w:rsidR="00881161" w:rsidRPr="00881161" w:rsidRDefault="00AD39D1" w:rsidP="00881161">
      <w:pPr>
        <w:widowControl w:val="0"/>
        <w:autoSpaceDE w:val="0"/>
        <w:autoSpaceDN w:val="0"/>
        <w:adjustRightInd w:val="0"/>
        <w:spacing w:line="360" w:lineRule="auto"/>
        <w:ind w:left="480" w:hanging="480"/>
        <w:rPr>
          <w:noProof/>
        </w:rPr>
      </w:pPr>
      <w:r>
        <w:rPr>
          <w:noProof/>
        </w:rPr>
        <w:t xml:space="preserve">[6]. </w:t>
      </w:r>
      <w:r w:rsidR="00881161" w:rsidRPr="00881161">
        <w:rPr>
          <w:noProof/>
        </w:rPr>
        <w:t xml:space="preserve">Idris, D. S., &amp; Roy, A. (2023). Synthesis of Bimetallic Nanoparticles and Applications—An Updated Review. </w:t>
      </w:r>
      <w:r w:rsidR="00881161" w:rsidRPr="00881161">
        <w:rPr>
          <w:i/>
          <w:iCs/>
          <w:noProof/>
        </w:rPr>
        <w:t>Crystals</w:t>
      </w:r>
      <w:r w:rsidR="00881161" w:rsidRPr="00881161">
        <w:rPr>
          <w:noProof/>
        </w:rPr>
        <w:t xml:space="preserve">, </w:t>
      </w:r>
      <w:r w:rsidR="00881161" w:rsidRPr="00881161">
        <w:rPr>
          <w:i/>
          <w:iCs/>
          <w:noProof/>
        </w:rPr>
        <w:t>13</w:t>
      </w:r>
      <w:r w:rsidR="00881161" w:rsidRPr="00881161">
        <w:rPr>
          <w:noProof/>
        </w:rPr>
        <w:t>(4). https://doi.org/10.3390/cryst13040637</w:t>
      </w:r>
    </w:p>
    <w:p w14:paraId="04021A33" w14:textId="3882D2F4" w:rsidR="00881161" w:rsidRPr="00881161" w:rsidRDefault="00AD39D1" w:rsidP="00881161">
      <w:pPr>
        <w:widowControl w:val="0"/>
        <w:autoSpaceDE w:val="0"/>
        <w:autoSpaceDN w:val="0"/>
        <w:adjustRightInd w:val="0"/>
        <w:spacing w:line="360" w:lineRule="auto"/>
        <w:ind w:left="480" w:hanging="480"/>
        <w:rPr>
          <w:noProof/>
        </w:rPr>
      </w:pPr>
      <w:r>
        <w:rPr>
          <w:noProof/>
        </w:rPr>
        <w:t xml:space="preserve">[7]. </w:t>
      </w:r>
      <w:r w:rsidR="00881161" w:rsidRPr="00881161">
        <w:rPr>
          <w:noProof/>
        </w:rPr>
        <w:t xml:space="preserve">Liu, W. T. (2006). Nanoparticles and their biological and environmental applications. </w:t>
      </w:r>
      <w:r w:rsidR="00881161" w:rsidRPr="00881161">
        <w:rPr>
          <w:i/>
          <w:iCs/>
          <w:noProof/>
        </w:rPr>
        <w:t>Journal of Bioscience and Bioengineering</w:t>
      </w:r>
      <w:r w:rsidR="00881161" w:rsidRPr="00881161">
        <w:rPr>
          <w:noProof/>
        </w:rPr>
        <w:t xml:space="preserve">, </w:t>
      </w:r>
      <w:r w:rsidR="00881161" w:rsidRPr="00881161">
        <w:rPr>
          <w:i/>
          <w:iCs/>
          <w:noProof/>
        </w:rPr>
        <w:t>102</w:t>
      </w:r>
      <w:r w:rsidR="00881161" w:rsidRPr="00881161">
        <w:rPr>
          <w:noProof/>
        </w:rPr>
        <w:t>(1), 1–7. https://doi.org/10.1263/jbb.102.1</w:t>
      </w:r>
    </w:p>
    <w:p w14:paraId="5FB3BE03" w14:textId="5123B57B" w:rsidR="00881161" w:rsidRPr="00881161" w:rsidRDefault="00AD39D1" w:rsidP="00881161">
      <w:pPr>
        <w:widowControl w:val="0"/>
        <w:autoSpaceDE w:val="0"/>
        <w:autoSpaceDN w:val="0"/>
        <w:adjustRightInd w:val="0"/>
        <w:spacing w:line="360" w:lineRule="auto"/>
        <w:ind w:left="480" w:hanging="480"/>
        <w:rPr>
          <w:noProof/>
        </w:rPr>
      </w:pPr>
      <w:r>
        <w:rPr>
          <w:noProof/>
        </w:rPr>
        <w:t xml:space="preserve">[8]. </w:t>
      </w:r>
      <w:r w:rsidR="00881161" w:rsidRPr="00881161">
        <w:rPr>
          <w:noProof/>
        </w:rPr>
        <w:t xml:space="preserve">Mohamad, N. A. N., Jai, J., Arham, N. A., &amp; Hadi, A. (2013). A short review on the synthesis of bimetallic nanoparticles using plant extract. </w:t>
      </w:r>
      <w:r w:rsidR="00881161" w:rsidRPr="00881161">
        <w:rPr>
          <w:i/>
          <w:iCs/>
          <w:noProof/>
        </w:rPr>
        <w:t>Proceedings - 2013 IEEE International Conference on Control System, Computing and Engineering, ICCSCE 2013</w:t>
      </w:r>
      <w:r w:rsidR="00881161" w:rsidRPr="00881161">
        <w:rPr>
          <w:noProof/>
        </w:rPr>
        <w:t>, 334–339. https://doi.org/10.1109/ICCSCE.2013.6719985</w:t>
      </w:r>
    </w:p>
    <w:p w14:paraId="0D8D6EBB" w14:textId="24070F0E" w:rsidR="00881161" w:rsidRPr="00881161" w:rsidRDefault="00AD39D1" w:rsidP="00881161">
      <w:pPr>
        <w:widowControl w:val="0"/>
        <w:autoSpaceDE w:val="0"/>
        <w:autoSpaceDN w:val="0"/>
        <w:adjustRightInd w:val="0"/>
        <w:spacing w:line="360" w:lineRule="auto"/>
        <w:ind w:left="480" w:hanging="480"/>
        <w:rPr>
          <w:noProof/>
        </w:rPr>
      </w:pPr>
      <w:r>
        <w:rPr>
          <w:noProof/>
        </w:rPr>
        <w:t xml:space="preserve">[9]. </w:t>
      </w:r>
      <w:r w:rsidR="00881161" w:rsidRPr="00881161">
        <w:rPr>
          <w:noProof/>
        </w:rPr>
        <w:t xml:space="preserve">Nazeruddin, G. M., Prasad, R. N., Shaikh, Y. I., &amp; Shaikh, A. A. (2014). Synergetic effect of Ag-Cu bimetallic nanoparticles on antimicrobial activity. </w:t>
      </w:r>
      <w:r w:rsidR="00881161" w:rsidRPr="00881161">
        <w:rPr>
          <w:i/>
          <w:iCs/>
          <w:noProof/>
        </w:rPr>
        <w:t>Der Pharmacia Lettre</w:t>
      </w:r>
      <w:r w:rsidR="00881161" w:rsidRPr="00881161">
        <w:rPr>
          <w:noProof/>
        </w:rPr>
        <w:t xml:space="preserve">, </w:t>
      </w:r>
      <w:r w:rsidR="00881161" w:rsidRPr="00881161">
        <w:rPr>
          <w:i/>
          <w:iCs/>
          <w:noProof/>
        </w:rPr>
        <w:t>6</w:t>
      </w:r>
      <w:r w:rsidR="00881161" w:rsidRPr="00881161">
        <w:rPr>
          <w:noProof/>
        </w:rPr>
        <w:t>(3), 129–136.</w:t>
      </w:r>
    </w:p>
    <w:p w14:paraId="05DDB628" w14:textId="63E8F87B" w:rsidR="00881161" w:rsidRPr="00881161" w:rsidRDefault="00AD39D1" w:rsidP="00881161">
      <w:pPr>
        <w:widowControl w:val="0"/>
        <w:autoSpaceDE w:val="0"/>
        <w:autoSpaceDN w:val="0"/>
        <w:adjustRightInd w:val="0"/>
        <w:spacing w:line="360" w:lineRule="auto"/>
        <w:ind w:left="480" w:hanging="480"/>
        <w:rPr>
          <w:noProof/>
        </w:rPr>
      </w:pPr>
      <w:r>
        <w:rPr>
          <w:noProof/>
        </w:rPr>
        <w:t xml:space="preserve">[10]. </w:t>
      </w:r>
      <w:r w:rsidR="00881161" w:rsidRPr="00881161">
        <w:rPr>
          <w:noProof/>
        </w:rPr>
        <w:t xml:space="preserve">Phan, C. M., &amp; Nguyen, H. M. (2017). Role of Capping Agent in Wet Synthesis of </w:t>
      </w:r>
      <w:r w:rsidR="00881161" w:rsidRPr="00881161">
        <w:rPr>
          <w:noProof/>
        </w:rPr>
        <w:lastRenderedPageBreak/>
        <w:t xml:space="preserve">Nanoparticles. </w:t>
      </w:r>
      <w:r w:rsidR="00881161" w:rsidRPr="00881161">
        <w:rPr>
          <w:i/>
          <w:iCs/>
          <w:noProof/>
        </w:rPr>
        <w:t>Journal of Physical Chemistry A</w:t>
      </w:r>
      <w:r w:rsidR="00881161" w:rsidRPr="00881161">
        <w:rPr>
          <w:noProof/>
        </w:rPr>
        <w:t xml:space="preserve">, </w:t>
      </w:r>
      <w:r w:rsidR="00881161" w:rsidRPr="00881161">
        <w:rPr>
          <w:i/>
          <w:iCs/>
          <w:noProof/>
        </w:rPr>
        <w:t>121</w:t>
      </w:r>
      <w:r w:rsidR="00881161" w:rsidRPr="00881161">
        <w:rPr>
          <w:noProof/>
        </w:rPr>
        <w:t>(17), 3213–3219. https://doi.org/10.1021/acs.jpca.7b02186</w:t>
      </w:r>
    </w:p>
    <w:p w14:paraId="25A1D52E" w14:textId="4699E93C" w:rsidR="00881161" w:rsidRPr="00881161" w:rsidRDefault="00AD39D1" w:rsidP="00881161">
      <w:pPr>
        <w:widowControl w:val="0"/>
        <w:autoSpaceDE w:val="0"/>
        <w:autoSpaceDN w:val="0"/>
        <w:adjustRightInd w:val="0"/>
        <w:spacing w:line="360" w:lineRule="auto"/>
        <w:ind w:left="480" w:hanging="480"/>
        <w:rPr>
          <w:noProof/>
        </w:rPr>
      </w:pPr>
      <w:r>
        <w:rPr>
          <w:noProof/>
        </w:rPr>
        <w:t xml:space="preserve">[11]. </w:t>
      </w:r>
      <w:r w:rsidR="00881161" w:rsidRPr="00881161">
        <w:rPr>
          <w:noProof/>
        </w:rPr>
        <w:t xml:space="preserve">Philip, D. (2010). Green synthesis of gold and silver nanoparticles using Hibiscus rosa sinensis. </w:t>
      </w:r>
      <w:r w:rsidR="00881161" w:rsidRPr="00881161">
        <w:rPr>
          <w:i/>
          <w:iCs/>
          <w:noProof/>
        </w:rPr>
        <w:t>Physica E: Low-Dimensional Systems and Nanostructures</w:t>
      </w:r>
      <w:r w:rsidR="00881161" w:rsidRPr="00881161">
        <w:rPr>
          <w:noProof/>
        </w:rPr>
        <w:t xml:space="preserve">, </w:t>
      </w:r>
      <w:r w:rsidR="00881161" w:rsidRPr="00881161">
        <w:rPr>
          <w:i/>
          <w:iCs/>
          <w:noProof/>
        </w:rPr>
        <w:t>42</w:t>
      </w:r>
      <w:r w:rsidR="00881161" w:rsidRPr="00881161">
        <w:rPr>
          <w:noProof/>
        </w:rPr>
        <w:t>(5), 1417–1424. https://doi.org/10.1016/j.physe.2009.11.081</w:t>
      </w:r>
    </w:p>
    <w:p w14:paraId="4C7C0579" w14:textId="322C63AF" w:rsidR="00881161" w:rsidRPr="00881161" w:rsidRDefault="00AD39D1" w:rsidP="00881161">
      <w:pPr>
        <w:widowControl w:val="0"/>
        <w:autoSpaceDE w:val="0"/>
        <w:autoSpaceDN w:val="0"/>
        <w:adjustRightInd w:val="0"/>
        <w:spacing w:line="360" w:lineRule="auto"/>
        <w:ind w:left="480" w:hanging="480"/>
        <w:rPr>
          <w:noProof/>
        </w:rPr>
      </w:pPr>
      <w:r>
        <w:rPr>
          <w:noProof/>
        </w:rPr>
        <w:t xml:space="preserve">[12]. </w:t>
      </w:r>
      <w:r w:rsidR="00881161" w:rsidRPr="00881161">
        <w:rPr>
          <w:noProof/>
        </w:rPr>
        <w:t xml:space="preserve">Prakash, M., Kavitha, H. P., Abinaya, S., Vennila, J. P., &amp; Lohita, D. (2022). Green synthesis of bismuth based nanoparticles and its applications - A review. </w:t>
      </w:r>
      <w:r w:rsidR="00881161" w:rsidRPr="00881161">
        <w:rPr>
          <w:i/>
          <w:iCs/>
          <w:noProof/>
        </w:rPr>
        <w:t>Sustainable Chemistry and Pharmacy</w:t>
      </w:r>
      <w:r w:rsidR="00881161" w:rsidRPr="00881161">
        <w:rPr>
          <w:noProof/>
        </w:rPr>
        <w:t xml:space="preserve">, </w:t>
      </w:r>
      <w:r w:rsidR="00881161" w:rsidRPr="00881161">
        <w:rPr>
          <w:i/>
          <w:iCs/>
          <w:noProof/>
        </w:rPr>
        <w:t>25</w:t>
      </w:r>
      <w:r w:rsidR="00881161" w:rsidRPr="00881161">
        <w:rPr>
          <w:noProof/>
        </w:rPr>
        <w:t>(April 2018). https://doi.org/10.1016/j.scp.2021.100547</w:t>
      </w:r>
    </w:p>
    <w:p w14:paraId="4CEAE2E6" w14:textId="2808861C" w:rsidR="00881161" w:rsidRPr="00881161" w:rsidRDefault="00AD39D1" w:rsidP="00881161">
      <w:pPr>
        <w:widowControl w:val="0"/>
        <w:autoSpaceDE w:val="0"/>
        <w:autoSpaceDN w:val="0"/>
        <w:adjustRightInd w:val="0"/>
        <w:spacing w:line="360" w:lineRule="auto"/>
        <w:ind w:left="480" w:hanging="480"/>
        <w:rPr>
          <w:noProof/>
        </w:rPr>
      </w:pPr>
      <w:r>
        <w:rPr>
          <w:noProof/>
        </w:rPr>
        <w:t xml:space="preserve">[13]. </w:t>
      </w:r>
      <w:r w:rsidR="00881161" w:rsidRPr="00881161">
        <w:rPr>
          <w:noProof/>
        </w:rPr>
        <w:t xml:space="preserve">Providence, B. A., Chinyere, A. A., Ayi, A. A., Charles, O. O., Elijah, T. A., &amp; Ayomide, H. L. (2018). Green synthesis of silver monometallic and copper-silver bimetallic nanoparticles using Kigelia africana fruit extract and evaluation of their antimicrobial activities. </w:t>
      </w:r>
      <w:r w:rsidR="00881161" w:rsidRPr="00881161">
        <w:rPr>
          <w:i/>
          <w:iCs/>
          <w:noProof/>
        </w:rPr>
        <w:t>International Journal of Physical Sciences</w:t>
      </w:r>
      <w:r w:rsidR="00881161" w:rsidRPr="00881161">
        <w:rPr>
          <w:noProof/>
        </w:rPr>
        <w:t xml:space="preserve">, </w:t>
      </w:r>
      <w:r w:rsidR="00881161" w:rsidRPr="00881161">
        <w:rPr>
          <w:i/>
          <w:iCs/>
          <w:noProof/>
        </w:rPr>
        <w:t>13</w:t>
      </w:r>
      <w:r w:rsidR="00881161" w:rsidRPr="00881161">
        <w:rPr>
          <w:noProof/>
        </w:rPr>
        <w:t>(3), 24–32. https://doi.org/10.5897/ijps2017.4689</w:t>
      </w:r>
    </w:p>
    <w:p w14:paraId="6A0F79A1" w14:textId="588DAC8C" w:rsidR="00881161" w:rsidRPr="00881161" w:rsidRDefault="00AD39D1" w:rsidP="00881161">
      <w:pPr>
        <w:widowControl w:val="0"/>
        <w:autoSpaceDE w:val="0"/>
        <w:autoSpaceDN w:val="0"/>
        <w:adjustRightInd w:val="0"/>
        <w:spacing w:line="360" w:lineRule="auto"/>
        <w:ind w:left="480" w:hanging="480"/>
        <w:rPr>
          <w:noProof/>
        </w:rPr>
      </w:pPr>
      <w:r>
        <w:rPr>
          <w:noProof/>
        </w:rPr>
        <w:t xml:space="preserve">[14]. </w:t>
      </w:r>
      <w:r w:rsidR="00881161" w:rsidRPr="00881161">
        <w:rPr>
          <w:noProof/>
        </w:rPr>
        <w:t xml:space="preserve">Rafique, M., Sadaf, I., Rafique, M. S., &amp; Tahir, M. B. (2017). A review on green synthesis of silver nanoparticles and their applications. </w:t>
      </w:r>
      <w:r w:rsidR="00881161" w:rsidRPr="00881161">
        <w:rPr>
          <w:i/>
          <w:iCs/>
          <w:noProof/>
        </w:rPr>
        <w:t>Artificial Cells, Nanomedicine and Biotechnology</w:t>
      </w:r>
      <w:r w:rsidR="00881161" w:rsidRPr="00881161">
        <w:rPr>
          <w:noProof/>
        </w:rPr>
        <w:t xml:space="preserve">, </w:t>
      </w:r>
      <w:r w:rsidR="00881161" w:rsidRPr="00881161">
        <w:rPr>
          <w:i/>
          <w:iCs/>
          <w:noProof/>
        </w:rPr>
        <w:t>45</w:t>
      </w:r>
      <w:r w:rsidR="00881161" w:rsidRPr="00881161">
        <w:rPr>
          <w:noProof/>
        </w:rPr>
        <w:t>(7), 1272–1291. https://doi.org/10.1080/21691401.2016.1241792</w:t>
      </w:r>
    </w:p>
    <w:p w14:paraId="6EB9FACA" w14:textId="68E4A173" w:rsidR="00881161" w:rsidRPr="00881161" w:rsidRDefault="00AD39D1" w:rsidP="00881161">
      <w:pPr>
        <w:widowControl w:val="0"/>
        <w:autoSpaceDE w:val="0"/>
        <w:autoSpaceDN w:val="0"/>
        <w:adjustRightInd w:val="0"/>
        <w:spacing w:line="360" w:lineRule="auto"/>
        <w:ind w:left="480" w:hanging="480"/>
        <w:rPr>
          <w:noProof/>
        </w:rPr>
      </w:pPr>
      <w:r>
        <w:rPr>
          <w:noProof/>
        </w:rPr>
        <w:t xml:space="preserve">[15]. </w:t>
      </w:r>
      <w:r w:rsidR="00881161" w:rsidRPr="00881161">
        <w:rPr>
          <w:noProof/>
        </w:rPr>
        <w:t xml:space="preserve">Sher, N., Alkhalifah, D. H. M., Ahmed, M., Mushtaq, N., Shah, F., Fozia, F., Khan, R. A., Hozzein, W. N., &amp; Aboul-Soud, M. A. M. (2022). Comparative Study of Antimicrobial Activity of Silver, Gold, and Silver/Gold Bimetallic Nanoparticles Synthesized by Green Approach. </w:t>
      </w:r>
      <w:r w:rsidR="00881161" w:rsidRPr="00881161">
        <w:rPr>
          <w:i/>
          <w:iCs/>
          <w:noProof/>
        </w:rPr>
        <w:t>Molecules</w:t>
      </w:r>
      <w:r w:rsidR="00881161" w:rsidRPr="00881161">
        <w:rPr>
          <w:noProof/>
        </w:rPr>
        <w:t xml:space="preserve">, </w:t>
      </w:r>
      <w:r w:rsidR="00881161" w:rsidRPr="00881161">
        <w:rPr>
          <w:i/>
          <w:iCs/>
          <w:noProof/>
        </w:rPr>
        <w:t>27</w:t>
      </w:r>
      <w:r w:rsidR="00881161" w:rsidRPr="00881161">
        <w:rPr>
          <w:noProof/>
        </w:rPr>
        <w:t>(22), 1–24. https://doi.org/10.3390/molecules27227895</w:t>
      </w:r>
    </w:p>
    <w:p w14:paraId="6FD70766" w14:textId="6AB09E7A" w:rsidR="00881161" w:rsidRPr="00881161" w:rsidRDefault="00AD39D1" w:rsidP="00881161">
      <w:pPr>
        <w:widowControl w:val="0"/>
        <w:autoSpaceDE w:val="0"/>
        <w:autoSpaceDN w:val="0"/>
        <w:adjustRightInd w:val="0"/>
        <w:spacing w:line="360" w:lineRule="auto"/>
        <w:ind w:left="480" w:hanging="480"/>
        <w:rPr>
          <w:noProof/>
        </w:rPr>
      </w:pPr>
      <w:r>
        <w:rPr>
          <w:noProof/>
        </w:rPr>
        <w:t xml:space="preserve">[16]. </w:t>
      </w:r>
      <w:r w:rsidR="00881161" w:rsidRPr="00881161">
        <w:rPr>
          <w:noProof/>
        </w:rPr>
        <w:t xml:space="preserve">Singh, A. K. (2022). Flower extract-mediated green synthesis of bimetallic Cu[sbnd]Zn oxide nanoparticles and its antimicrobial efficacy in hydrocolloid films. </w:t>
      </w:r>
      <w:r w:rsidR="00881161" w:rsidRPr="00881161">
        <w:rPr>
          <w:i/>
          <w:iCs/>
          <w:noProof/>
        </w:rPr>
        <w:t>Bioresource Technology Reports</w:t>
      </w:r>
      <w:r w:rsidR="00881161" w:rsidRPr="00881161">
        <w:rPr>
          <w:noProof/>
        </w:rPr>
        <w:t xml:space="preserve">, </w:t>
      </w:r>
      <w:r w:rsidR="00881161" w:rsidRPr="00881161">
        <w:rPr>
          <w:i/>
          <w:iCs/>
          <w:noProof/>
        </w:rPr>
        <w:t>18</w:t>
      </w:r>
      <w:r w:rsidR="00881161" w:rsidRPr="00881161">
        <w:rPr>
          <w:noProof/>
        </w:rPr>
        <w:t>(March), 101034. https://doi.org/10.1016/j.biteb.2022.101034</w:t>
      </w:r>
    </w:p>
    <w:p w14:paraId="2743C32D" w14:textId="2367211D" w:rsidR="00881161" w:rsidRPr="00881161" w:rsidRDefault="00AD39D1" w:rsidP="00881161">
      <w:pPr>
        <w:widowControl w:val="0"/>
        <w:autoSpaceDE w:val="0"/>
        <w:autoSpaceDN w:val="0"/>
        <w:adjustRightInd w:val="0"/>
        <w:spacing w:line="360" w:lineRule="auto"/>
        <w:ind w:left="480" w:hanging="480"/>
        <w:rPr>
          <w:noProof/>
        </w:rPr>
      </w:pPr>
      <w:r>
        <w:rPr>
          <w:noProof/>
        </w:rPr>
        <w:t xml:space="preserve">[17]. </w:t>
      </w:r>
      <w:r w:rsidR="00881161" w:rsidRPr="00881161">
        <w:rPr>
          <w:noProof/>
        </w:rPr>
        <w:t xml:space="preserve">Verma, A. D., Pal, S., Verma, P., Srivastava, V., Mandal, R. K., &amp; Sinha, I. (2017). Ag-Cu bimetallic nanocatalysts for p-nitrophenol reduction using a green hydrogen source. </w:t>
      </w:r>
      <w:r w:rsidR="00881161" w:rsidRPr="00881161">
        <w:rPr>
          <w:i/>
          <w:iCs/>
          <w:noProof/>
        </w:rPr>
        <w:t>Journal of Environmental Chemical Engineering</w:t>
      </w:r>
      <w:r w:rsidR="00881161" w:rsidRPr="00881161">
        <w:rPr>
          <w:noProof/>
        </w:rPr>
        <w:t xml:space="preserve">, </w:t>
      </w:r>
      <w:r w:rsidR="00881161" w:rsidRPr="00881161">
        <w:rPr>
          <w:i/>
          <w:iCs/>
          <w:noProof/>
        </w:rPr>
        <w:t>5</w:t>
      </w:r>
      <w:r w:rsidR="00881161" w:rsidRPr="00881161">
        <w:rPr>
          <w:noProof/>
        </w:rPr>
        <w:t>(6), 6148–6155. https://doi.org/10.1016/j.jece.2017.11.057</w:t>
      </w:r>
    </w:p>
    <w:p w14:paraId="6DA35735" w14:textId="533AE655" w:rsidR="00881161" w:rsidRPr="00881161" w:rsidRDefault="00AD39D1" w:rsidP="00881161">
      <w:pPr>
        <w:widowControl w:val="0"/>
        <w:autoSpaceDE w:val="0"/>
        <w:autoSpaceDN w:val="0"/>
        <w:adjustRightInd w:val="0"/>
        <w:spacing w:line="360" w:lineRule="auto"/>
        <w:ind w:left="480" w:hanging="480"/>
        <w:rPr>
          <w:noProof/>
        </w:rPr>
      </w:pPr>
      <w:r>
        <w:rPr>
          <w:noProof/>
        </w:rPr>
        <w:t xml:space="preserve">[18]. </w:t>
      </w:r>
      <w:r w:rsidR="00881161" w:rsidRPr="00881161">
        <w:rPr>
          <w:noProof/>
        </w:rPr>
        <w:t xml:space="preserve">Xia, B., He, F., &amp; Li, L. (2013). Preparation of bimetallic nanoparticles using a facile green synthesis method and their application. </w:t>
      </w:r>
      <w:r w:rsidR="00881161" w:rsidRPr="00881161">
        <w:rPr>
          <w:i/>
          <w:iCs/>
          <w:noProof/>
        </w:rPr>
        <w:t>Langmuir</w:t>
      </w:r>
      <w:r w:rsidR="00881161" w:rsidRPr="00881161">
        <w:rPr>
          <w:noProof/>
        </w:rPr>
        <w:t xml:space="preserve">, </w:t>
      </w:r>
      <w:r w:rsidR="00881161" w:rsidRPr="00881161">
        <w:rPr>
          <w:i/>
          <w:iCs/>
          <w:noProof/>
        </w:rPr>
        <w:t>29</w:t>
      </w:r>
      <w:r w:rsidR="00881161" w:rsidRPr="00881161">
        <w:rPr>
          <w:noProof/>
        </w:rPr>
        <w:t>(15), 4901–4907. https://doi.org/10.1021/la400355u</w:t>
      </w:r>
    </w:p>
    <w:p w14:paraId="36A2BE4A" w14:textId="6E6D6664" w:rsidR="00667690" w:rsidRPr="00667690" w:rsidRDefault="00881161" w:rsidP="00667690">
      <w:pPr>
        <w:tabs>
          <w:tab w:val="left" w:pos="2552"/>
          <w:tab w:val="left" w:pos="2694"/>
          <w:tab w:val="left" w:pos="3686"/>
          <w:tab w:val="right" w:pos="5954"/>
          <w:tab w:val="left" w:pos="6096"/>
          <w:tab w:val="right" w:pos="8080"/>
        </w:tabs>
        <w:spacing w:line="360" w:lineRule="auto"/>
        <w:rPr>
          <w:b/>
          <w:bCs/>
          <w:lang w:val="en-IN"/>
        </w:rPr>
      </w:pPr>
      <w:r>
        <w:rPr>
          <w:b/>
          <w:bCs/>
          <w:lang w:val="en-IN"/>
        </w:rPr>
        <w:fldChar w:fldCharType="end"/>
      </w:r>
    </w:p>
    <w:p w14:paraId="4BC17550" w14:textId="76F2CADF" w:rsidR="00641437" w:rsidRPr="00641437" w:rsidRDefault="00641437" w:rsidP="00641437">
      <w:pPr>
        <w:tabs>
          <w:tab w:val="left" w:pos="2552"/>
          <w:tab w:val="left" w:pos="2694"/>
          <w:tab w:val="left" w:pos="3686"/>
          <w:tab w:val="right" w:pos="5954"/>
          <w:tab w:val="left" w:pos="6096"/>
          <w:tab w:val="right" w:pos="8080"/>
        </w:tabs>
        <w:spacing w:line="360" w:lineRule="auto"/>
        <w:rPr>
          <w:b/>
          <w:bCs/>
          <w:lang w:val="en-IN"/>
        </w:rPr>
      </w:pPr>
    </w:p>
    <w:p w14:paraId="293D8E9A" w14:textId="67F25177" w:rsidR="00346258" w:rsidRPr="00306BB8" w:rsidRDefault="00346258" w:rsidP="00306BB8">
      <w:pPr>
        <w:tabs>
          <w:tab w:val="left" w:pos="2552"/>
          <w:tab w:val="left" w:pos="2694"/>
          <w:tab w:val="left" w:pos="3686"/>
          <w:tab w:val="right" w:pos="5954"/>
          <w:tab w:val="left" w:pos="6096"/>
          <w:tab w:val="right" w:pos="8080"/>
        </w:tabs>
        <w:spacing w:line="360" w:lineRule="auto"/>
        <w:rPr>
          <w:lang w:val="en-IN"/>
        </w:rPr>
      </w:pPr>
    </w:p>
    <w:sectPr w:rsidR="00346258" w:rsidRPr="00306BB8" w:rsidSect="004D7578">
      <w:footerReference w:type="default" r:id="rId2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B2ED4" w14:textId="77777777" w:rsidR="009128AE" w:rsidRDefault="009128AE" w:rsidP="005A1AC4">
      <w:r>
        <w:separator/>
      </w:r>
    </w:p>
  </w:endnote>
  <w:endnote w:type="continuationSeparator" w:id="0">
    <w:p w14:paraId="7CE2FCE2" w14:textId="77777777" w:rsidR="009128AE" w:rsidRDefault="009128AE" w:rsidP="005A1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0585618"/>
      <w:docPartObj>
        <w:docPartGallery w:val="Page Numbers (Bottom of Page)"/>
        <w:docPartUnique/>
      </w:docPartObj>
    </w:sdtPr>
    <w:sdtEndPr>
      <w:rPr>
        <w:noProof/>
      </w:rPr>
    </w:sdtEndPr>
    <w:sdtContent>
      <w:p w14:paraId="3D8CB0F1" w14:textId="1751CC00" w:rsidR="00AD4361" w:rsidRDefault="00AD43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8880B" w14:textId="39A32124" w:rsidR="00AD4361" w:rsidRDefault="00AD43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1A882" w14:textId="77777777" w:rsidR="009128AE" w:rsidRDefault="009128AE" w:rsidP="005A1AC4">
      <w:r>
        <w:separator/>
      </w:r>
    </w:p>
  </w:footnote>
  <w:footnote w:type="continuationSeparator" w:id="0">
    <w:p w14:paraId="6CF7D4F1" w14:textId="77777777" w:rsidR="009128AE" w:rsidRDefault="009128AE" w:rsidP="005A1A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45443"/>
    <w:multiLevelType w:val="multilevel"/>
    <w:tmpl w:val="D3E6D690"/>
    <w:lvl w:ilvl="0">
      <w:start w:val="1"/>
      <w:numFmt w:val="decimal"/>
      <w:lvlText w:val="%1."/>
      <w:lvlJc w:val="left"/>
      <w:pPr>
        <w:ind w:left="720" w:hanging="360"/>
      </w:pPr>
      <w:rPr>
        <w:rFonts w:hint="default"/>
        <w:sz w:val="28"/>
        <w:szCs w:val="28"/>
      </w:rPr>
    </w:lvl>
    <w:lvl w:ilvl="1">
      <w:start w:val="1"/>
      <w:numFmt w:val="decimal"/>
      <w:isLgl/>
      <w:lvlText w:val="%1.%2"/>
      <w:lvlJc w:val="left"/>
      <w:pPr>
        <w:ind w:left="1069"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B2147EB"/>
    <w:multiLevelType w:val="hybridMultilevel"/>
    <w:tmpl w:val="4A1C7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81408C8"/>
    <w:multiLevelType w:val="hybridMultilevel"/>
    <w:tmpl w:val="9BD25B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983200">
    <w:abstractNumId w:val="2"/>
  </w:num>
  <w:num w:numId="2" w16cid:durableId="1056245295">
    <w:abstractNumId w:val="1"/>
  </w:num>
  <w:num w:numId="3" w16cid:durableId="18055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67F"/>
    <w:rsid w:val="00035382"/>
    <w:rsid w:val="00087048"/>
    <w:rsid w:val="00095B99"/>
    <w:rsid w:val="000D7EDC"/>
    <w:rsid w:val="00137D14"/>
    <w:rsid w:val="00193D89"/>
    <w:rsid w:val="001A6859"/>
    <w:rsid w:val="001C09D3"/>
    <w:rsid w:val="001F6F65"/>
    <w:rsid w:val="002D131A"/>
    <w:rsid w:val="002E773C"/>
    <w:rsid w:val="00306BB8"/>
    <w:rsid w:val="00343073"/>
    <w:rsid w:val="00346258"/>
    <w:rsid w:val="003933B9"/>
    <w:rsid w:val="003A4CB6"/>
    <w:rsid w:val="00460F50"/>
    <w:rsid w:val="00472CCC"/>
    <w:rsid w:val="004A5F78"/>
    <w:rsid w:val="004A77AF"/>
    <w:rsid w:val="004D7578"/>
    <w:rsid w:val="00535AAD"/>
    <w:rsid w:val="00566032"/>
    <w:rsid w:val="005A1AC4"/>
    <w:rsid w:val="005D6561"/>
    <w:rsid w:val="005E350A"/>
    <w:rsid w:val="00636A6E"/>
    <w:rsid w:val="00641437"/>
    <w:rsid w:val="00643925"/>
    <w:rsid w:val="00667690"/>
    <w:rsid w:val="00686401"/>
    <w:rsid w:val="006A6DB4"/>
    <w:rsid w:val="007557D9"/>
    <w:rsid w:val="00774C17"/>
    <w:rsid w:val="00782C3C"/>
    <w:rsid w:val="00800B3E"/>
    <w:rsid w:val="00804187"/>
    <w:rsid w:val="0082145E"/>
    <w:rsid w:val="00847D13"/>
    <w:rsid w:val="008527A3"/>
    <w:rsid w:val="0085520E"/>
    <w:rsid w:val="00881161"/>
    <w:rsid w:val="008C4E08"/>
    <w:rsid w:val="008D3FF7"/>
    <w:rsid w:val="008D40FA"/>
    <w:rsid w:val="009128AE"/>
    <w:rsid w:val="00915F9B"/>
    <w:rsid w:val="00954A4F"/>
    <w:rsid w:val="009971E5"/>
    <w:rsid w:val="009A1F33"/>
    <w:rsid w:val="009A6435"/>
    <w:rsid w:val="009A75C2"/>
    <w:rsid w:val="009E4256"/>
    <w:rsid w:val="00A14DDC"/>
    <w:rsid w:val="00A16CA3"/>
    <w:rsid w:val="00A45C2F"/>
    <w:rsid w:val="00A673BF"/>
    <w:rsid w:val="00A7486A"/>
    <w:rsid w:val="00A8061A"/>
    <w:rsid w:val="00AB0238"/>
    <w:rsid w:val="00AD39D1"/>
    <w:rsid w:val="00AD4361"/>
    <w:rsid w:val="00AF44B7"/>
    <w:rsid w:val="00B0084E"/>
    <w:rsid w:val="00B2412C"/>
    <w:rsid w:val="00B44E69"/>
    <w:rsid w:val="00B52AB5"/>
    <w:rsid w:val="00B73222"/>
    <w:rsid w:val="00B7424E"/>
    <w:rsid w:val="00BA667F"/>
    <w:rsid w:val="00BC3E11"/>
    <w:rsid w:val="00C233E2"/>
    <w:rsid w:val="00C45164"/>
    <w:rsid w:val="00C663FD"/>
    <w:rsid w:val="00CA5642"/>
    <w:rsid w:val="00CB0C2B"/>
    <w:rsid w:val="00CB0E2C"/>
    <w:rsid w:val="00CF437A"/>
    <w:rsid w:val="00CF6742"/>
    <w:rsid w:val="00D7096D"/>
    <w:rsid w:val="00D91320"/>
    <w:rsid w:val="00DB5BD1"/>
    <w:rsid w:val="00DD5132"/>
    <w:rsid w:val="00DF69BA"/>
    <w:rsid w:val="00E20341"/>
    <w:rsid w:val="00E21B4A"/>
    <w:rsid w:val="00E71FAC"/>
    <w:rsid w:val="00E827F8"/>
    <w:rsid w:val="00EC625D"/>
    <w:rsid w:val="00EC6999"/>
    <w:rsid w:val="00F919B3"/>
    <w:rsid w:val="00F94724"/>
    <w:rsid w:val="00F94EE1"/>
    <w:rsid w:val="00F95621"/>
    <w:rsid w:val="00FB1F2A"/>
    <w:rsid w:val="00FC058F"/>
    <w:rsid w:val="00FC1B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D3AFB"/>
  <w15:chartTrackingRefBased/>
  <w15:docId w15:val="{204F6FC1-C42C-4C70-AAFC-BDEE20CE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67F"/>
    <w:pPr>
      <w:suppressAutoHyphens/>
      <w:spacing w:after="0" w:line="240" w:lineRule="auto"/>
    </w:pPr>
    <w:rPr>
      <w:rFonts w:ascii="Times New Roman" w:eastAsia="SimSun" w:hAnsi="Times New Roman" w:cs="Times New Roman"/>
      <w:kern w:val="0"/>
      <w:sz w:val="24"/>
      <w:szCs w:val="24"/>
      <w:lang w:val="en-US" w:eastAsia="ar-SA"/>
      <w14:ligatures w14:val="none"/>
    </w:rPr>
  </w:style>
  <w:style w:type="paragraph" w:styleId="Heading1">
    <w:name w:val="heading 1"/>
    <w:basedOn w:val="Normal"/>
    <w:next w:val="Normal"/>
    <w:link w:val="Heading1Char"/>
    <w:uiPriority w:val="9"/>
    <w:qFormat/>
    <w:rsid w:val="00641437"/>
    <w:pPr>
      <w:keepNext/>
      <w:keepLines/>
      <w:suppressAutoHyphens w:val="0"/>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69BA"/>
    <w:pPr>
      <w:ind w:left="720"/>
      <w:contextualSpacing/>
    </w:pPr>
  </w:style>
  <w:style w:type="character" w:styleId="Hyperlink">
    <w:name w:val="Hyperlink"/>
    <w:basedOn w:val="DefaultParagraphFont"/>
    <w:uiPriority w:val="99"/>
    <w:unhideWhenUsed/>
    <w:rsid w:val="00636A6E"/>
    <w:rPr>
      <w:color w:val="0563C1" w:themeColor="hyperlink"/>
      <w:u w:val="single"/>
    </w:rPr>
  </w:style>
  <w:style w:type="character" w:styleId="UnresolvedMention">
    <w:name w:val="Unresolved Mention"/>
    <w:basedOn w:val="DefaultParagraphFont"/>
    <w:uiPriority w:val="99"/>
    <w:semiHidden/>
    <w:unhideWhenUsed/>
    <w:rsid w:val="00636A6E"/>
    <w:rPr>
      <w:color w:val="605E5C"/>
      <w:shd w:val="clear" w:color="auto" w:fill="E1DFDD"/>
    </w:rPr>
  </w:style>
  <w:style w:type="character" w:styleId="FollowedHyperlink">
    <w:name w:val="FollowedHyperlink"/>
    <w:basedOn w:val="DefaultParagraphFont"/>
    <w:uiPriority w:val="99"/>
    <w:semiHidden/>
    <w:unhideWhenUsed/>
    <w:rsid w:val="00E827F8"/>
    <w:rPr>
      <w:color w:val="954F72" w:themeColor="followedHyperlink"/>
      <w:u w:val="single"/>
    </w:rPr>
  </w:style>
  <w:style w:type="paragraph" w:styleId="Header">
    <w:name w:val="header"/>
    <w:basedOn w:val="Normal"/>
    <w:link w:val="HeaderChar"/>
    <w:uiPriority w:val="99"/>
    <w:unhideWhenUsed/>
    <w:rsid w:val="005A1AC4"/>
    <w:pPr>
      <w:tabs>
        <w:tab w:val="center" w:pos="4513"/>
        <w:tab w:val="right" w:pos="9026"/>
      </w:tabs>
    </w:pPr>
  </w:style>
  <w:style w:type="character" w:customStyle="1" w:styleId="HeaderChar">
    <w:name w:val="Header Char"/>
    <w:basedOn w:val="DefaultParagraphFont"/>
    <w:link w:val="Header"/>
    <w:uiPriority w:val="99"/>
    <w:rsid w:val="005A1AC4"/>
    <w:rPr>
      <w:rFonts w:ascii="Times New Roman" w:eastAsia="SimSun" w:hAnsi="Times New Roman" w:cs="Times New Roman"/>
      <w:kern w:val="0"/>
      <w:sz w:val="24"/>
      <w:szCs w:val="24"/>
      <w:lang w:val="en-US" w:eastAsia="ar-SA"/>
      <w14:ligatures w14:val="none"/>
    </w:rPr>
  </w:style>
  <w:style w:type="paragraph" w:styleId="Footer">
    <w:name w:val="footer"/>
    <w:basedOn w:val="Normal"/>
    <w:link w:val="FooterChar"/>
    <w:uiPriority w:val="99"/>
    <w:unhideWhenUsed/>
    <w:rsid w:val="005A1AC4"/>
    <w:pPr>
      <w:tabs>
        <w:tab w:val="center" w:pos="4513"/>
        <w:tab w:val="right" w:pos="9026"/>
      </w:tabs>
    </w:pPr>
  </w:style>
  <w:style w:type="character" w:customStyle="1" w:styleId="FooterChar">
    <w:name w:val="Footer Char"/>
    <w:basedOn w:val="DefaultParagraphFont"/>
    <w:link w:val="Footer"/>
    <w:uiPriority w:val="99"/>
    <w:rsid w:val="005A1AC4"/>
    <w:rPr>
      <w:rFonts w:ascii="Times New Roman" w:eastAsia="SimSun" w:hAnsi="Times New Roman" w:cs="Times New Roman"/>
      <w:kern w:val="0"/>
      <w:sz w:val="24"/>
      <w:szCs w:val="24"/>
      <w:lang w:val="en-US" w:eastAsia="ar-SA"/>
      <w14:ligatures w14:val="none"/>
    </w:rPr>
  </w:style>
  <w:style w:type="table" w:styleId="PlainTable1">
    <w:name w:val="Plain Table 1"/>
    <w:basedOn w:val="TableNormal"/>
    <w:uiPriority w:val="41"/>
    <w:rsid w:val="00E21B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21B4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21B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21B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641437"/>
    <w:rPr>
      <w:rFonts w:asciiTheme="majorHAnsi" w:eastAsiaTheme="majorEastAsia" w:hAnsiTheme="majorHAnsi" w:cstheme="majorBidi"/>
      <w:color w:val="2F5496" w:themeColor="accent1" w:themeShade="BF"/>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4524">
      <w:bodyDiv w:val="1"/>
      <w:marLeft w:val="0"/>
      <w:marRight w:val="0"/>
      <w:marTop w:val="0"/>
      <w:marBottom w:val="0"/>
      <w:divBdr>
        <w:top w:val="none" w:sz="0" w:space="0" w:color="auto"/>
        <w:left w:val="none" w:sz="0" w:space="0" w:color="auto"/>
        <w:bottom w:val="none" w:sz="0" w:space="0" w:color="auto"/>
        <w:right w:val="none" w:sz="0" w:space="0" w:color="auto"/>
      </w:divBdr>
      <w:divsChild>
        <w:div w:id="1052460343">
          <w:marLeft w:val="360"/>
          <w:marRight w:val="0"/>
          <w:marTop w:val="200"/>
          <w:marBottom w:val="0"/>
          <w:divBdr>
            <w:top w:val="none" w:sz="0" w:space="0" w:color="auto"/>
            <w:left w:val="none" w:sz="0" w:space="0" w:color="auto"/>
            <w:bottom w:val="none" w:sz="0" w:space="0" w:color="auto"/>
            <w:right w:val="none" w:sz="0" w:space="0" w:color="auto"/>
          </w:divBdr>
        </w:div>
        <w:div w:id="181020493">
          <w:marLeft w:val="360"/>
          <w:marRight w:val="0"/>
          <w:marTop w:val="200"/>
          <w:marBottom w:val="0"/>
          <w:divBdr>
            <w:top w:val="none" w:sz="0" w:space="0" w:color="auto"/>
            <w:left w:val="none" w:sz="0" w:space="0" w:color="auto"/>
            <w:bottom w:val="none" w:sz="0" w:space="0" w:color="auto"/>
            <w:right w:val="none" w:sz="0" w:space="0" w:color="auto"/>
          </w:divBdr>
        </w:div>
        <w:div w:id="631908280">
          <w:marLeft w:val="360"/>
          <w:marRight w:val="0"/>
          <w:marTop w:val="200"/>
          <w:marBottom w:val="0"/>
          <w:divBdr>
            <w:top w:val="none" w:sz="0" w:space="0" w:color="auto"/>
            <w:left w:val="none" w:sz="0" w:space="0" w:color="auto"/>
            <w:bottom w:val="none" w:sz="0" w:space="0" w:color="auto"/>
            <w:right w:val="none" w:sz="0" w:space="0" w:color="auto"/>
          </w:divBdr>
        </w:div>
        <w:div w:id="625893553">
          <w:marLeft w:val="360"/>
          <w:marRight w:val="0"/>
          <w:marTop w:val="200"/>
          <w:marBottom w:val="0"/>
          <w:divBdr>
            <w:top w:val="none" w:sz="0" w:space="0" w:color="auto"/>
            <w:left w:val="none" w:sz="0" w:space="0" w:color="auto"/>
            <w:bottom w:val="none" w:sz="0" w:space="0" w:color="auto"/>
            <w:right w:val="none" w:sz="0" w:space="0" w:color="auto"/>
          </w:divBdr>
        </w:div>
      </w:divsChild>
    </w:div>
    <w:div w:id="554511812">
      <w:bodyDiv w:val="1"/>
      <w:marLeft w:val="0"/>
      <w:marRight w:val="0"/>
      <w:marTop w:val="0"/>
      <w:marBottom w:val="0"/>
      <w:divBdr>
        <w:top w:val="none" w:sz="0" w:space="0" w:color="auto"/>
        <w:left w:val="none" w:sz="0" w:space="0" w:color="auto"/>
        <w:bottom w:val="none" w:sz="0" w:space="0" w:color="auto"/>
        <w:right w:val="none" w:sz="0" w:space="0" w:color="auto"/>
      </w:divBdr>
      <w:divsChild>
        <w:div w:id="1108547110">
          <w:marLeft w:val="360"/>
          <w:marRight w:val="0"/>
          <w:marTop w:val="200"/>
          <w:marBottom w:val="0"/>
          <w:divBdr>
            <w:top w:val="none" w:sz="0" w:space="0" w:color="auto"/>
            <w:left w:val="none" w:sz="0" w:space="0" w:color="auto"/>
            <w:bottom w:val="none" w:sz="0" w:space="0" w:color="auto"/>
            <w:right w:val="none" w:sz="0" w:space="0" w:color="auto"/>
          </w:divBdr>
        </w:div>
        <w:div w:id="294069349">
          <w:marLeft w:val="360"/>
          <w:marRight w:val="0"/>
          <w:marTop w:val="200"/>
          <w:marBottom w:val="0"/>
          <w:divBdr>
            <w:top w:val="none" w:sz="0" w:space="0" w:color="auto"/>
            <w:left w:val="none" w:sz="0" w:space="0" w:color="auto"/>
            <w:bottom w:val="none" w:sz="0" w:space="0" w:color="auto"/>
            <w:right w:val="none" w:sz="0" w:space="0" w:color="auto"/>
          </w:divBdr>
        </w:div>
        <w:div w:id="1833712465">
          <w:marLeft w:val="360"/>
          <w:marRight w:val="0"/>
          <w:marTop w:val="200"/>
          <w:marBottom w:val="0"/>
          <w:divBdr>
            <w:top w:val="none" w:sz="0" w:space="0" w:color="auto"/>
            <w:left w:val="none" w:sz="0" w:space="0" w:color="auto"/>
            <w:bottom w:val="none" w:sz="0" w:space="0" w:color="auto"/>
            <w:right w:val="none" w:sz="0" w:space="0" w:color="auto"/>
          </w:divBdr>
        </w:div>
      </w:divsChild>
    </w:div>
    <w:div w:id="673147978">
      <w:bodyDiv w:val="1"/>
      <w:marLeft w:val="0"/>
      <w:marRight w:val="0"/>
      <w:marTop w:val="0"/>
      <w:marBottom w:val="0"/>
      <w:divBdr>
        <w:top w:val="none" w:sz="0" w:space="0" w:color="auto"/>
        <w:left w:val="none" w:sz="0" w:space="0" w:color="auto"/>
        <w:bottom w:val="none" w:sz="0" w:space="0" w:color="auto"/>
        <w:right w:val="none" w:sz="0" w:space="0" w:color="auto"/>
      </w:divBdr>
    </w:div>
    <w:div w:id="777994271">
      <w:bodyDiv w:val="1"/>
      <w:marLeft w:val="0"/>
      <w:marRight w:val="0"/>
      <w:marTop w:val="0"/>
      <w:marBottom w:val="0"/>
      <w:divBdr>
        <w:top w:val="none" w:sz="0" w:space="0" w:color="auto"/>
        <w:left w:val="none" w:sz="0" w:space="0" w:color="auto"/>
        <w:bottom w:val="none" w:sz="0" w:space="0" w:color="auto"/>
        <w:right w:val="none" w:sz="0" w:space="0" w:color="auto"/>
      </w:divBdr>
    </w:div>
    <w:div w:id="1058477857">
      <w:bodyDiv w:val="1"/>
      <w:marLeft w:val="0"/>
      <w:marRight w:val="0"/>
      <w:marTop w:val="0"/>
      <w:marBottom w:val="0"/>
      <w:divBdr>
        <w:top w:val="none" w:sz="0" w:space="0" w:color="auto"/>
        <w:left w:val="none" w:sz="0" w:space="0" w:color="auto"/>
        <w:bottom w:val="none" w:sz="0" w:space="0" w:color="auto"/>
        <w:right w:val="none" w:sz="0" w:space="0" w:color="auto"/>
      </w:divBdr>
      <w:divsChild>
        <w:div w:id="1458137205">
          <w:marLeft w:val="360"/>
          <w:marRight w:val="0"/>
          <w:marTop w:val="200"/>
          <w:marBottom w:val="0"/>
          <w:divBdr>
            <w:top w:val="none" w:sz="0" w:space="0" w:color="auto"/>
            <w:left w:val="none" w:sz="0" w:space="0" w:color="auto"/>
            <w:bottom w:val="none" w:sz="0" w:space="0" w:color="auto"/>
            <w:right w:val="none" w:sz="0" w:space="0" w:color="auto"/>
          </w:divBdr>
        </w:div>
        <w:div w:id="1574702594">
          <w:marLeft w:val="360"/>
          <w:marRight w:val="0"/>
          <w:marTop w:val="200"/>
          <w:marBottom w:val="0"/>
          <w:divBdr>
            <w:top w:val="none" w:sz="0" w:space="0" w:color="auto"/>
            <w:left w:val="none" w:sz="0" w:space="0" w:color="auto"/>
            <w:bottom w:val="none" w:sz="0" w:space="0" w:color="auto"/>
            <w:right w:val="none" w:sz="0" w:space="0" w:color="auto"/>
          </w:divBdr>
        </w:div>
        <w:div w:id="1851288962">
          <w:marLeft w:val="360"/>
          <w:marRight w:val="0"/>
          <w:marTop w:val="200"/>
          <w:marBottom w:val="0"/>
          <w:divBdr>
            <w:top w:val="none" w:sz="0" w:space="0" w:color="auto"/>
            <w:left w:val="none" w:sz="0" w:space="0" w:color="auto"/>
            <w:bottom w:val="none" w:sz="0" w:space="0" w:color="auto"/>
            <w:right w:val="none" w:sz="0" w:space="0" w:color="auto"/>
          </w:divBdr>
        </w:div>
        <w:div w:id="218059153">
          <w:marLeft w:val="360"/>
          <w:marRight w:val="0"/>
          <w:marTop w:val="200"/>
          <w:marBottom w:val="0"/>
          <w:divBdr>
            <w:top w:val="none" w:sz="0" w:space="0" w:color="auto"/>
            <w:left w:val="none" w:sz="0" w:space="0" w:color="auto"/>
            <w:bottom w:val="none" w:sz="0" w:space="0" w:color="auto"/>
            <w:right w:val="none" w:sz="0" w:space="0" w:color="auto"/>
          </w:divBdr>
        </w:div>
      </w:divsChild>
    </w:div>
    <w:div w:id="1538546763">
      <w:bodyDiv w:val="1"/>
      <w:marLeft w:val="0"/>
      <w:marRight w:val="0"/>
      <w:marTop w:val="0"/>
      <w:marBottom w:val="0"/>
      <w:divBdr>
        <w:top w:val="none" w:sz="0" w:space="0" w:color="auto"/>
        <w:left w:val="none" w:sz="0" w:space="0" w:color="auto"/>
        <w:bottom w:val="none" w:sz="0" w:space="0" w:color="auto"/>
        <w:right w:val="none" w:sz="0" w:space="0" w:color="auto"/>
      </w:divBdr>
      <w:divsChild>
        <w:div w:id="1842621300">
          <w:marLeft w:val="547"/>
          <w:marRight w:val="0"/>
          <w:marTop w:val="200"/>
          <w:marBottom w:val="0"/>
          <w:divBdr>
            <w:top w:val="none" w:sz="0" w:space="0" w:color="auto"/>
            <w:left w:val="none" w:sz="0" w:space="0" w:color="auto"/>
            <w:bottom w:val="none" w:sz="0" w:space="0" w:color="auto"/>
            <w:right w:val="none" w:sz="0" w:space="0" w:color="auto"/>
          </w:divBdr>
        </w:div>
        <w:div w:id="789591827">
          <w:marLeft w:val="547"/>
          <w:marRight w:val="0"/>
          <w:marTop w:val="200"/>
          <w:marBottom w:val="0"/>
          <w:divBdr>
            <w:top w:val="none" w:sz="0" w:space="0" w:color="auto"/>
            <w:left w:val="none" w:sz="0" w:space="0" w:color="auto"/>
            <w:bottom w:val="none" w:sz="0" w:space="0" w:color="auto"/>
            <w:right w:val="none" w:sz="0" w:space="0" w:color="auto"/>
          </w:divBdr>
        </w:div>
      </w:divsChild>
    </w:div>
    <w:div w:id="1837377227">
      <w:bodyDiv w:val="1"/>
      <w:marLeft w:val="0"/>
      <w:marRight w:val="0"/>
      <w:marTop w:val="0"/>
      <w:marBottom w:val="0"/>
      <w:divBdr>
        <w:top w:val="none" w:sz="0" w:space="0" w:color="auto"/>
        <w:left w:val="none" w:sz="0" w:space="0" w:color="auto"/>
        <w:bottom w:val="none" w:sz="0" w:space="0" w:color="auto"/>
        <w:right w:val="none" w:sz="0" w:space="0" w:color="auto"/>
      </w:divBdr>
      <w:divsChild>
        <w:div w:id="771898522">
          <w:marLeft w:val="547"/>
          <w:marRight w:val="0"/>
          <w:marTop w:val="200"/>
          <w:marBottom w:val="0"/>
          <w:divBdr>
            <w:top w:val="none" w:sz="0" w:space="0" w:color="auto"/>
            <w:left w:val="none" w:sz="0" w:space="0" w:color="auto"/>
            <w:bottom w:val="none" w:sz="0" w:space="0" w:color="auto"/>
            <w:right w:val="none" w:sz="0" w:space="0" w:color="auto"/>
          </w:divBdr>
        </w:div>
        <w:div w:id="562644443">
          <w:marLeft w:val="547"/>
          <w:marRight w:val="0"/>
          <w:marTop w:val="200"/>
          <w:marBottom w:val="0"/>
          <w:divBdr>
            <w:top w:val="none" w:sz="0" w:space="0" w:color="auto"/>
            <w:left w:val="none" w:sz="0" w:space="0" w:color="auto"/>
            <w:bottom w:val="none" w:sz="0" w:space="0" w:color="auto"/>
            <w:right w:val="none" w:sz="0" w:space="0" w:color="auto"/>
          </w:divBdr>
        </w:div>
      </w:divsChild>
    </w:div>
    <w:div w:id="197783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yperlink" Target="../Desktop/Bimetallic%20nanoparticles/GS%20of%20Ag%20Fe%20NPs%20antimicrobial%20activity.pdf" TargetMode="External"/><Relationship Id="rId17" Type="http://schemas.openxmlformats.org/officeDocument/2006/relationships/image" Target="media/image6.jpg"/><Relationship Id="rId25" Type="http://schemas.openxmlformats.org/officeDocument/2006/relationships/hyperlink" Target="../Desktop/Bimetallic%20nanoparticles/s10098-019-01765-2.pdf"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ownloads/molecules-27-07895-v2.pdf"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Desktop/Bimetallic%20nanoparticles/s10098-019-01765-2.pdf" TargetMode="Externa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Desktop/Bimetallic%20nanoparticles/crystals-13-00637-v4.pdf" TargetMode="Externa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F:\UV1900\CData\AGNP%20NEW2.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dirty="0">
                <a:latin typeface="Times New Roman" panose="02020603050405020304" pitchFamily="18" charset="0"/>
                <a:cs typeface="Times New Roman" panose="02020603050405020304" pitchFamily="18" charset="0"/>
              </a:rPr>
              <a:t>Spectra</a:t>
            </a:r>
            <a:r>
              <a:rPr lang="en-US" b="1" baseline="0" dirty="0">
                <a:latin typeface="Times New Roman" panose="02020603050405020304" pitchFamily="18" charset="0"/>
                <a:cs typeface="Times New Roman" panose="02020603050405020304" pitchFamily="18" charset="0"/>
              </a:rPr>
              <a:t> of Ag NPs at pH 7 </a:t>
            </a:r>
            <a:endParaRPr lang="en-US" b="1" dirty="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'AGNP NEW2'!$B$2</c:f>
              <c:strCache>
                <c:ptCount val="1"/>
                <c:pt idx="0">
                  <c:v>Abs</c:v>
                </c:pt>
              </c:strCache>
            </c:strRef>
          </c:tx>
          <c:spPr>
            <a:ln w="19050" cap="rnd">
              <a:solidFill>
                <a:schemeClr val="accent1"/>
              </a:solidFill>
              <a:round/>
            </a:ln>
            <a:effectLst/>
          </c:spPr>
          <c:marker>
            <c:symbol val="none"/>
          </c:marker>
          <c:xVal>
            <c:numRef>
              <c:f>'AGNP NEW2'!$A$3:$A$353</c:f>
              <c:numCache>
                <c:formatCode>General</c:formatCode>
                <c:ptCount val="351"/>
                <c:pt idx="0">
                  <c:v>900</c:v>
                </c:pt>
                <c:pt idx="1">
                  <c:v>898</c:v>
                </c:pt>
                <c:pt idx="2">
                  <c:v>896</c:v>
                </c:pt>
                <c:pt idx="3">
                  <c:v>894</c:v>
                </c:pt>
                <c:pt idx="4">
                  <c:v>892</c:v>
                </c:pt>
                <c:pt idx="5">
                  <c:v>890</c:v>
                </c:pt>
                <c:pt idx="6">
                  <c:v>888</c:v>
                </c:pt>
                <c:pt idx="7">
                  <c:v>886</c:v>
                </c:pt>
                <c:pt idx="8">
                  <c:v>884</c:v>
                </c:pt>
                <c:pt idx="9">
                  <c:v>882</c:v>
                </c:pt>
                <c:pt idx="10">
                  <c:v>880</c:v>
                </c:pt>
                <c:pt idx="11">
                  <c:v>878</c:v>
                </c:pt>
                <c:pt idx="12">
                  <c:v>876</c:v>
                </c:pt>
                <c:pt idx="13">
                  <c:v>874</c:v>
                </c:pt>
                <c:pt idx="14">
                  <c:v>872</c:v>
                </c:pt>
                <c:pt idx="15">
                  <c:v>870</c:v>
                </c:pt>
                <c:pt idx="16">
                  <c:v>868</c:v>
                </c:pt>
                <c:pt idx="17">
                  <c:v>866</c:v>
                </c:pt>
                <c:pt idx="18">
                  <c:v>864</c:v>
                </c:pt>
                <c:pt idx="19">
                  <c:v>862</c:v>
                </c:pt>
                <c:pt idx="20">
                  <c:v>860</c:v>
                </c:pt>
                <c:pt idx="21">
                  <c:v>858</c:v>
                </c:pt>
                <c:pt idx="22">
                  <c:v>856</c:v>
                </c:pt>
                <c:pt idx="23">
                  <c:v>854</c:v>
                </c:pt>
                <c:pt idx="24">
                  <c:v>852</c:v>
                </c:pt>
                <c:pt idx="25">
                  <c:v>850</c:v>
                </c:pt>
                <c:pt idx="26">
                  <c:v>848</c:v>
                </c:pt>
                <c:pt idx="27">
                  <c:v>846</c:v>
                </c:pt>
                <c:pt idx="28">
                  <c:v>844</c:v>
                </c:pt>
                <c:pt idx="29">
                  <c:v>842</c:v>
                </c:pt>
                <c:pt idx="30">
                  <c:v>840</c:v>
                </c:pt>
                <c:pt idx="31">
                  <c:v>838</c:v>
                </c:pt>
                <c:pt idx="32">
                  <c:v>836</c:v>
                </c:pt>
                <c:pt idx="33">
                  <c:v>834</c:v>
                </c:pt>
                <c:pt idx="34">
                  <c:v>832</c:v>
                </c:pt>
                <c:pt idx="35">
                  <c:v>830</c:v>
                </c:pt>
                <c:pt idx="36">
                  <c:v>828</c:v>
                </c:pt>
                <c:pt idx="37">
                  <c:v>826</c:v>
                </c:pt>
                <c:pt idx="38">
                  <c:v>824</c:v>
                </c:pt>
                <c:pt idx="39">
                  <c:v>822</c:v>
                </c:pt>
                <c:pt idx="40">
                  <c:v>820</c:v>
                </c:pt>
                <c:pt idx="41">
                  <c:v>818</c:v>
                </c:pt>
                <c:pt idx="42">
                  <c:v>816</c:v>
                </c:pt>
                <c:pt idx="43">
                  <c:v>814</c:v>
                </c:pt>
                <c:pt idx="44">
                  <c:v>812</c:v>
                </c:pt>
                <c:pt idx="45">
                  <c:v>810</c:v>
                </c:pt>
                <c:pt idx="46">
                  <c:v>808</c:v>
                </c:pt>
                <c:pt idx="47">
                  <c:v>806</c:v>
                </c:pt>
                <c:pt idx="48">
                  <c:v>804</c:v>
                </c:pt>
                <c:pt idx="49">
                  <c:v>802</c:v>
                </c:pt>
                <c:pt idx="50">
                  <c:v>800</c:v>
                </c:pt>
                <c:pt idx="51">
                  <c:v>798</c:v>
                </c:pt>
                <c:pt idx="52">
                  <c:v>796</c:v>
                </c:pt>
                <c:pt idx="53">
                  <c:v>794</c:v>
                </c:pt>
                <c:pt idx="54">
                  <c:v>792</c:v>
                </c:pt>
                <c:pt idx="55">
                  <c:v>790</c:v>
                </c:pt>
                <c:pt idx="56">
                  <c:v>788</c:v>
                </c:pt>
                <c:pt idx="57">
                  <c:v>786</c:v>
                </c:pt>
                <c:pt idx="58">
                  <c:v>784</c:v>
                </c:pt>
                <c:pt idx="59">
                  <c:v>782</c:v>
                </c:pt>
                <c:pt idx="60">
                  <c:v>780</c:v>
                </c:pt>
                <c:pt idx="61">
                  <c:v>778</c:v>
                </c:pt>
                <c:pt idx="62">
                  <c:v>776</c:v>
                </c:pt>
                <c:pt idx="63">
                  <c:v>774</c:v>
                </c:pt>
                <c:pt idx="64">
                  <c:v>772</c:v>
                </c:pt>
                <c:pt idx="65">
                  <c:v>770</c:v>
                </c:pt>
                <c:pt idx="66">
                  <c:v>768</c:v>
                </c:pt>
                <c:pt idx="67">
                  <c:v>766</c:v>
                </c:pt>
                <c:pt idx="68">
                  <c:v>764</c:v>
                </c:pt>
                <c:pt idx="69">
                  <c:v>762</c:v>
                </c:pt>
                <c:pt idx="70">
                  <c:v>760</c:v>
                </c:pt>
                <c:pt idx="71">
                  <c:v>758</c:v>
                </c:pt>
                <c:pt idx="72">
                  <c:v>756</c:v>
                </c:pt>
                <c:pt idx="73">
                  <c:v>754</c:v>
                </c:pt>
                <c:pt idx="74">
                  <c:v>752</c:v>
                </c:pt>
                <c:pt idx="75">
                  <c:v>750</c:v>
                </c:pt>
                <c:pt idx="76">
                  <c:v>748</c:v>
                </c:pt>
                <c:pt idx="77">
                  <c:v>746</c:v>
                </c:pt>
                <c:pt idx="78">
                  <c:v>744</c:v>
                </c:pt>
                <c:pt idx="79">
                  <c:v>742</c:v>
                </c:pt>
                <c:pt idx="80">
                  <c:v>740</c:v>
                </c:pt>
                <c:pt idx="81">
                  <c:v>738</c:v>
                </c:pt>
                <c:pt idx="82">
                  <c:v>736</c:v>
                </c:pt>
                <c:pt idx="83">
                  <c:v>734</c:v>
                </c:pt>
                <c:pt idx="84">
                  <c:v>732</c:v>
                </c:pt>
                <c:pt idx="85">
                  <c:v>730</c:v>
                </c:pt>
                <c:pt idx="86">
                  <c:v>728</c:v>
                </c:pt>
                <c:pt idx="87">
                  <c:v>726</c:v>
                </c:pt>
                <c:pt idx="88">
                  <c:v>724</c:v>
                </c:pt>
                <c:pt idx="89">
                  <c:v>722</c:v>
                </c:pt>
                <c:pt idx="90">
                  <c:v>720</c:v>
                </c:pt>
                <c:pt idx="91">
                  <c:v>718</c:v>
                </c:pt>
                <c:pt idx="92">
                  <c:v>716</c:v>
                </c:pt>
                <c:pt idx="93">
                  <c:v>714</c:v>
                </c:pt>
                <c:pt idx="94">
                  <c:v>712</c:v>
                </c:pt>
                <c:pt idx="95">
                  <c:v>710</c:v>
                </c:pt>
                <c:pt idx="96">
                  <c:v>708</c:v>
                </c:pt>
                <c:pt idx="97">
                  <c:v>706</c:v>
                </c:pt>
                <c:pt idx="98">
                  <c:v>704</c:v>
                </c:pt>
                <c:pt idx="99">
                  <c:v>702</c:v>
                </c:pt>
                <c:pt idx="100">
                  <c:v>700</c:v>
                </c:pt>
                <c:pt idx="101">
                  <c:v>698</c:v>
                </c:pt>
                <c:pt idx="102">
                  <c:v>696</c:v>
                </c:pt>
                <c:pt idx="103">
                  <c:v>694</c:v>
                </c:pt>
                <c:pt idx="104">
                  <c:v>692</c:v>
                </c:pt>
                <c:pt idx="105">
                  <c:v>690</c:v>
                </c:pt>
                <c:pt idx="106">
                  <c:v>688</c:v>
                </c:pt>
                <c:pt idx="107">
                  <c:v>686</c:v>
                </c:pt>
                <c:pt idx="108">
                  <c:v>684</c:v>
                </c:pt>
                <c:pt idx="109">
                  <c:v>682</c:v>
                </c:pt>
                <c:pt idx="110">
                  <c:v>680</c:v>
                </c:pt>
                <c:pt idx="111">
                  <c:v>678</c:v>
                </c:pt>
                <c:pt idx="112">
                  <c:v>676</c:v>
                </c:pt>
                <c:pt idx="113">
                  <c:v>674</c:v>
                </c:pt>
                <c:pt idx="114">
                  <c:v>672</c:v>
                </c:pt>
                <c:pt idx="115">
                  <c:v>670</c:v>
                </c:pt>
                <c:pt idx="116">
                  <c:v>668</c:v>
                </c:pt>
                <c:pt idx="117">
                  <c:v>666</c:v>
                </c:pt>
                <c:pt idx="118">
                  <c:v>664</c:v>
                </c:pt>
                <c:pt idx="119">
                  <c:v>662</c:v>
                </c:pt>
                <c:pt idx="120">
                  <c:v>660</c:v>
                </c:pt>
                <c:pt idx="121">
                  <c:v>658</c:v>
                </c:pt>
                <c:pt idx="122">
                  <c:v>656</c:v>
                </c:pt>
                <c:pt idx="123">
                  <c:v>654</c:v>
                </c:pt>
                <c:pt idx="124">
                  <c:v>652</c:v>
                </c:pt>
                <c:pt idx="125">
                  <c:v>650</c:v>
                </c:pt>
                <c:pt idx="126">
                  <c:v>648</c:v>
                </c:pt>
                <c:pt idx="127">
                  <c:v>646</c:v>
                </c:pt>
                <c:pt idx="128">
                  <c:v>644</c:v>
                </c:pt>
                <c:pt idx="129">
                  <c:v>642</c:v>
                </c:pt>
                <c:pt idx="130">
                  <c:v>640</c:v>
                </c:pt>
                <c:pt idx="131">
                  <c:v>638</c:v>
                </c:pt>
                <c:pt idx="132">
                  <c:v>636</c:v>
                </c:pt>
                <c:pt idx="133">
                  <c:v>634</c:v>
                </c:pt>
                <c:pt idx="134">
                  <c:v>632</c:v>
                </c:pt>
                <c:pt idx="135">
                  <c:v>630</c:v>
                </c:pt>
                <c:pt idx="136">
                  <c:v>628</c:v>
                </c:pt>
                <c:pt idx="137">
                  <c:v>626</c:v>
                </c:pt>
                <c:pt idx="138">
                  <c:v>624</c:v>
                </c:pt>
                <c:pt idx="139">
                  <c:v>622</c:v>
                </c:pt>
                <c:pt idx="140">
                  <c:v>620</c:v>
                </c:pt>
                <c:pt idx="141">
                  <c:v>618</c:v>
                </c:pt>
                <c:pt idx="142">
                  <c:v>616</c:v>
                </c:pt>
                <c:pt idx="143">
                  <c:v>614</c:v>
                </c:pt>
                <c:pt idx="144">
                  <c:v>612</c:v>
                </c:pt>
                <c:pt idx="145">
                  <c:v>610</c:v>
                </c:pt>
                <c:pt idx="146">
                  <c:v>608</c:v>
                </c:pt>
                <c:pt idx="147">
                  <c:v>606</c:v>
                </c:pt>
                <c:pt idx="148">
                  <c:v>604</c:v>
                </c:pt>
                <c:pt idx="149">
                  <c:v>602</c:v>
                </c:pt>
                <c:pt idx="150">
                  <c:v>600</c:v>
                </c:pt>
                <c:pt idx="151">
                  <c:v>598</c:v>
                </c:pt>
                <c:pt idx="152">
                  <c:v>596</c:v>
                </c:pt>
                <c:pt idx="153">
                  <c:v>594</c:v>
                </c:pt>
                <c:pt idx="154">
                  <c:v>592</c:v>
                </c:pt>
                <c:pt idx="155">
                  <c:v>590</c:v>
                </c:pt>
                <c:pt idx="156">
                  <c:v>588</c:v>
                </c:pt>
                <c:pt idx="157">
                  <c:v>586</c:v>
                </c:pt>
                <c:pt idx="158">
                  <c:v>584</c:v>
                </c:pt>
                <c:pt idx="159">
                  <c:v>582</c:v>
                </c:pt>
                <c:pt idx="160">
                  <c:v>580</c:v>
                </c:pt>
                <c:pt idx="161">
                  <c:v>578</c:v>
                </c:pt>
                <c:pt idx="162">
                  <c:v>576</c:v>
                </c:pt>
                <c:pt idx="163">
                  <c:v>574</c:v>
                </c:pt>
                <c:pt idx="164">
                  <c:v>572</c:v>
                </c:pt>
                <c:pt idx="165">
                  <c:v>570</c:v>
                </c:pt>
                <c:pt idx="166">
                  <c:v>568</c:v>
                </c:pt>
                <c:pt idx="167">
                  <c:v>566</c:v>
                </c:pt>
                <c:pt idx="168">
                  <c:v>564</c:v>
                </c:pt>
                <c:pt idx="169">
                  <c:v>562</c:v>
                </c:pt>
                <c:pt idx="170">
                  <c:v>560</c:v>
                </c:pt>
                <c:pt idx="171">
                  <c:v>558</c:v>
                </c:pt>
                <c:pt idx="172">
                  <c:v>556</c:v>
                </c:pt>
                <c:pt idx="173">
                  <c:v>554</c:v>
                </c:pt>
                <c:pt idx="174">
                  <c:v>552</c:v>
                </c:pt>
                <c:pt idx="175">
                  <c:v>550</c:v>
                </c:pt>
                <c:pt idx="176">
                  <c:v>548</c:v>
                </c:pt>
                <c:pt idx="177">
                  <c:v>546</c:v>
                </c:pt>
                <c:pt idx="178">
                  <c:v>544</c:v>
                </c:pt>
                <c:pt idx="179">
                  <c:v>542</c:v>
                </c:pt>
                <c:pt idx="180">
                  <c:v>540</c:v>
                </c:pt>
                <c:pt idx="181">
                  <c:v>538</c:v>
                </c:pt>
                <c:pt idx="182">
                  <c:v>536</c:v>
                </c:pt>
                <c:pt idx="183">
                  <c:v>534</c:v>
                </c:pt>
                <c:pt idx="184">
                  <c:v>532</c:v>
                </c:pt>
                <c:pt idx="185">
                  <c:v>530</c:v>
                </c:pt>
                <c:pt idx="186">
                  <c:v>528</c:v>
                </c:pt>
                <c:pt idx="187">
                  <c:v>526</c:v>
                </c:pt>
                <c:pt idx="188">
                  <c:v>524</c:v>
                </c:pt>
                <c:pt idx="189">
                  <c:v>522</c:v>
                </c:pt>
                <c:pt idx="190">
                  <c:v>520</c:v>
                </c:pt>
                <c:pt idx="191">
                  <c:v>518</c:v>
                </c:pt>
                <c:pt idx="192">
                  <c:v>516</c:v>
                </c:pt>
                <c:pt idx="193">
                  <c:v>514</c:v>
                </c:pt>
                <c:pt idx="194">
                  <c:v>512</c:v>
                </c:pt>
                <c:pt idx="195">
                  <c:v>510</c:v>
                </c:pt>
                <c:pt idx="196">
                  <c:v>508</c:v>
                </c:pt>
                <c:pt idx="197">
                  <c:v>506</c:v>
                </c:pt>
                <c:pt idx="198">
                  <c:v>504</c:v>
                </c:pt>
                <c:pt idx="199">
                  <c:v>502</c:v>
                </c:pt>
                <c:pt idx="200">
                  <c:v>500</c:v>
                </c:pt>
                <c:pt idx="201">
                  <c:v>498</c:v>
                </c:pt>
                <c:pt idx="202">
                  <c:v>496</c:v>
                </c:pt>
                <c:pt idx="203">
                  <c:v>494</c:v>
                </c:pt>
                <c:pt idx="204">
                  <c:v>492</c:v>
                </c:pt>
                <c:pt idx="205">
                  <c:v>490</c:v>
                </c:pt>
                <c:pt idx="206">
                  <c:v>488</c:v>
                </c:pt>
                <c:pt idx="207">
                  <c:v>486</c:v>
                </c:pt>
                <c:pt idx="208">
                  <c:v>484</c:v>
                </c:pt>
                <c:pt idx="209">
                  <c:v>482</c:v>
                </c:pt>
                <c:pt idx="210">
                  <c:v>480</c:v>
                </c:pt>
                <c:pt idx="211">
                  <c:v>478</c:v>
                </c:pt>
                <c:pt idx="212">
                  <c:v>476</c:v>
                </c:pt>
                <c:pt idx="213">
                  <c:v>474</c:v>
                </c:pt>
                <c:pt idx="214">
                  <c:v>472</c:v>
                </c:pt>
                <c:pt idx="215">
                  <c:v>470</c:v>
                </c:pt>
                <c:pt idx="216">
                  <c:v>468</c:v>
                </c:pt>
                <c:pt idx="217">
                  <c:v>466</c:v>
                </c:pt>
                <c:pt idx="218">
                  <c:v>464</c:v>
                </c:pt>
                <c:pt idx="219">
                  <c:v>462</c:v>
                </c:pt>
                <c:pt idx="220">
                  <c:v>460</c:v>
                </c:pt>
                <c:pt idx="221">
                  <c:v>458</c:v>
                </c:pt>
                <c:pt idx="222">
                  <c:v>456</c:v>
                </c:pt>
                <c:pt idx="223">
                  <c:v>454</c:v>
                </c:pt>
                <c:pt idx="224">
                  <c:v>452</c:v>
                </c:pt>
                <c:pt idx="225">
                  <c:v>450</c:v>
                </c:pt>
                <c:pt idx="226">
                  <c:v>448</c:v>
                </c:pt>
                <c:pt idx="227">
                  <c:v>446</c:v>
                </c:pt>
                <c:pt idx="228">
                  <c:v>444</c:v>
                </c:pt>
                <c:pt idx="229">
                  <c:v>442</c:v>
                </c:pt>
                <c:pt idx="230">
                  <c:v>440</c:v>
                </c:pt>
                <c:pt idx="231">
                  <c:v>438</c:v>
                </c:pt>
                <c:pt idx="232">
                  <c:v>436</c:v>
                </c:pt>
                <c:pt idx="233">
                  <c:v>434</c:v>
                </c:pt>
                <c:pt idx="234">
                  <c:v>432</c:v>
                </c:pt>
                <c:pt idx="235">
                  <c:v>430</c:v>
                </c:pt>
                <c:pt idx="236">
                  <c:v>428</c:v>
                </c:pt>
                <c:pt idx="237">
                  <c:v>426</c:v>
                </c:pt>
                <c:pt idx="238">
                  <c:v>424</c:v>
                </c:pt>
                <c:pt idx="239">
                  <c:v>422</c:v>
                </c:pt>
                <c:pt idx="240">
                  <c:v>420</c:v>
                </c:pt>
                <c:pt idx="241">
                  <c:v>418</c:v>
                </c:pt>
                <c:pt idx="242">
                  <c:v>416</c:v>
                </c:pt>
                <c:pt idx="243">
                  <c:v>414</c:v>
                </c:pt>
                <c:pt idx="244">
                  <c:v>412</c:v>
                </c:pt>
                <c:pt idx="245">
                  <c:v>410</c:v>
                </c:pt>
                <c:pt idx="246">
                  <c:v>408</c:v>
                </c:pt>
                <c:pt idx="247">
                  <c:v>406</c:v>
                </c:pt>
                <c:pt idx="248">
                  <c:v>404</c:v>
                </c:pt>
                <c:pt idx="249">
                  <c:v>402</c:v>
                </c:pt>
                <c:pt idx="250">
                  <c:v>400</c:v>
                </c:pt>
                <c:pt idx="251">
                  <c:v>398</c:v>
                </c:pt>
                <c:pt idx="252">
                  <c:v>396</c:v>
                </c:pt>
                <c:pt idx="253">
                  <c:v>394</c:v>
                </c:pt>
                <c:pt idx="254">
                  <c:v>392</c:v>
                </c:pt>
                <c:pt idx="255">
                  <c:v>390</c:v>
                </c:pt>
                <c:pt idx="256">
                  <c:v>388</c:v>
                </c:pt>
                <c:pt idx="257">
                  <c:v>386</c:v>
                </c:pt>
                <c:pt idx="258">
                  <c:v>384</c:v>
                </c:pt>
                <c:pt idx="259">
                  <c:v>382</c:v>
                </c:pt>
                <c:pt idx="260">
                  <c:v>380</c:v>
                </c:pt>
                <c:pt idx="261">
                  <c:v>378</c:v>
                </c:pt>
                <c:pt idx="262">
                  <c:v>376</c:v>
                </c:pt>
                <c:pt idx="263">
                  <c:v>374</c:v>
                </c:pt>
                <c:pt idx="264">
                  <c:v>372</c:v>
                </c:pt>
                <c:pt idx="265">
                  <c:v>370</c:v>
                </c:pt>
                <c:pt idx="266">
                  <c:v>368</c:v>
                </c:pt>
                <c:pt idx="267">
                  <c:v>366</c:v>
                </c:pt>
                <c:pt idx="268">
                  <c:v>364</c:v>
                </c:pt>
                <c:pt idx="269">
                  <c:v>362</c:v>
                </c:pt>
                <c:pt idx="270">
                  <c:v>360</c:v>
                </c:pt>
                <c:pt idx="271">
                  <c:v>358</c:v>
                </c:pt>
                <c:pt idx="272">
                  <c:v>356</c:v>
                </c:pt>
                <c:pt idx="273">
                  <c:v>354</c:v>
                </c:pt>
                <c:pt idx="274">
                  <c:v>352</c:v>
                </c:pt>
                <c:pt idx="275">
                  <c:v>350</c:v>
                </c:pt>
                <c:pt idx="276">
                  <c:v>348</c:v>
                </c:pt>
                <c:pt idx="277">
                  <c:v>346</c:v>
                </c:pt>
                <c:pt idx="278">
                  <c:v>344</c:v>
                </c:pt>
                <c:pt idx="279">
                  <c:v>342</c:v>
                </c:pt>
                <c:pt idx="280">
                  <c:v>340</c:v>
                </c:pt>
                <c:pt idx="281">
                  <c:v>338</c:v>
                </c:pt>
                <c:pt idx="282">
                  <c:v>336</c:v>
                </c:pt>
                <c:pt idx="283">
                  <c:v>334</c:v>
                </c:pt>
                <c:pt idx="284">
                  <c:v>332</c:v>
                </c:pt>
                <c:pt idx="285">
                  <c:v>330</c:v>
                </c:pt>
                <c:pt idx="286">
                  <c:v>328</c:v>
                </c:pt>
                <c:pt idx="287">
                  <c:v>326</c:v>
                </c:pt>
                <c:pt idx="288">
                  <c:v>324</c:v>
                </c:pt>
                <c:pt idx="289">
                  <c:v>322</c:v>
                </c:pt>
                <c:pt idx="290">
                  <c:v>320</c:v>
                </c:pt>
                <c:pt idx="291">
                  <c:v>318</c:v>
                </c:pt>
                <c:pt idx="292">
                  <c:v>316</c:v>
                </c:pt>
                <c:pt idx="293">
                  <c:v>314</c:v>
                </c:pt>
                <c:pt idx="294">
                  <c:v>312</c:v>
                </c:pt>
                <c:pt idx="295">
                  <c:v>310</c:v>
                </c:pt>
                <c:pt idx="296">
                  <c:v>308</c:v>
                </c:pt>
                <c:pt idx="297">
                  <c:v>306</c:v>
                </c:pt>
                <c:pt idx="298">
                  <c:v>304</c:v>
                </c:pt>
                <c:pt idx="299">
                  <c:v>302</c:v>
                </c:pt>
                <c:pt idx="300">
                  <c:v>300</c:v>
                </c:pt>
                <c:pt idx="301">
                  <c:v>298</c:v>
                </c:pt>
                <c:pt idx="302">
                  <c:v>296</c:v>
                </c:pt>
                <c:pt idx="303">
                  <c:v>294</c:v>
                </c:pt>
                <c:pt idx="304">
                  <c:v>292</c:v>
                </c:pt>
                <c:pt idx="305">
                  <c:v>290</c:v>
                </c:pt>
                <c:pt idx="306">
                  <c:v>288</c:v>
                </c:pt>
                <c:pt idx="307">
                  <c:v>286</c:v>
                </c:pt>
                <c:pt idx="308">
                  <c:v>284</c:v>
                </c:pt>
                <c:pt idx="309">
                  <c:v>282</c:v>
                </c:pt>
                <c:pt idx="310">
                  <c:v>280</c:v>
                </c:pt>
                <c:pt idx="311">
                  <c:v>278</c:v>
                </c:pt>
                <c:pt idx="312">
                  <c:v>276</c:v>
                </c:pt>
                <c:pt idx="313">
                  <c:v>274</c:v>
                </c:pt>
                <c:pt idx="314">
                  <c:v>272</c:v>
                </c:pt>
                <c:pt idx="315">
                  <c:v>270</c:v>
                </c:pt>
                <c:pt idx="316">
                  <c:v>268</c:v>
                </c:pt>
                <c:pt idx="317">
                  <c:v>266</c:v>
                </c:pt>
                <c:pt idx="318">
                  <c:v>264</c:v>
                </c:pt>
                <c:pt idx="319">
                  <c:v>262</c:v>
                </c:pt>
                <c:pt idx="320">
                  <c:v>260</c:v>
                </c:pt>
                <c:pt idx="321">
                  <c:v>258</c:v>
                </c:pt>
                <c:pt idx="322">
                  <c:v>256</c:v>
                </c:pt>
                <c:pt idx="323">
                  <c:v>254</c:v>
                </c:pt>
                <c:pt idx="324">
                  <c:v>252</c:v>
                </c:pt>
                <c:pt idx="325">
                  <c:v>250</c:v>
                </c:pt>
                <c:pt idx="326">
                  <c:v>248</c:v>
                </c:pt>
                <c:pt idx="327">
                  <c:v>246</c:v>
                </c:pt>
                <c:pt idx="328">
                  <c:v>244</c:v>
                </c:pt>
                <c:pt idx="329">
                  <c:v>242</c:v>
                </c:pt>
                <c:pt idx="330">
                  <c:v>240</c:v>
                </c:pt>
                <c:pt idx="331">
                  <c:v>238</c:v>
                </c:pt>
                <c:pt idx="332">
                  <c:v>236</c:v>
                </c:pt>
                <c:pt idx="333">
                  <c:v>234</c:v>
                </c:pt>
                <c:pt idx="334">
                  <c:v>232</c:v>
                </c:pt>
                <c:pt idx="335">
                  <c:v>230</c:v>
                </c:pt>
                <c:pt idx="336">
                  <c:v>228</c:v>
                </c:pt>
                <c:pt idx="337">
                  <c:v>226</c:v>
                </c:pt>
                <c:pt idx="338">
                  <c:v>224</c:v>
                </c:pt>
                <c:pt idx="339">
                  <c:v>222</c:v>
                </c:pt>
                <c:pt idx="340">
                  <c:v>220</c:v>
                </c:pt>
                <c:pt idx="341">
                  <c:v>218</c:v>
                </c:pt>
                <c:pt idx="342">
                  <c:v>216</c:v>
                </c:pt>
                <c:pt idx="343">
                  <c:v>214</c:v>
                </c:pt>
                <c:pt idx="344">
                  <c:v>212</c:v>
                </c:pt>
                <c:pt idx="345">
                  <c:v>210</c:v>
                </c:pt>
                <c:pt idx="346">
                  <c:v>208</c:v>
                </c:pt>
                <c:pt idx="347">
                  <c:v>206</c:v>
                </c:pt>
                <c:pt idx="348">
                  <c:v>204</c:v>
                </c:pt>
                <c:pt idx="349">
                  <c:v>202</c:v>
                </c:pt>
                <c:pt idx="350">
                  <c:v>200</c:v>
                </c:pt>
              </c:numCache>
            </c:numRef>
          </c:xVal>
          <c:yVal>
            <c:numRef>
              <c:f>'AGNP NEW2'!$B$3:$B$353</c:f>
              <c:numCache>
                <c:formatCode>General</c:formatCode>
                <c:ptCount val="351"/>
                <c:pt idx="0">
                  <c:v>0.33</c:v>
                </c:pt>
                <c:pt idx="1">
                  <c:v>0.33200000000000002</c:v>
                </c:pt>
                <c:pt idx="2">
                  <c:v>0.33400000000000002</c:v>
                </c:pt>
                <c:pt idx="3">
                  <c:v>0.33600000000000002</c:v>
                </c:pt>
                <c:pt idx="4">
                  <c:v>0.33800000000000002</c:v>
                </c:pt>
                <c:pt idx="5">
                  <c:v>0.34100000000000003</c:v>
                </c:pt>
                <c:pt idx="6">
                  <c:v>0.34300000000000003</c:v>
                </c:pt>
                <c:pt idx="7">
                  <c:v>0.34499999999999997</c:v>
                </c:pt>
                <c:pt idx="8">
                  <c:v>0.34799999999999998</c:v>
                </c:pt>
                <c:pt idx="9">
                  <c:v>0.35</c:v>
                </c:pt>
                <c:pt idx="10">
                  <c:v>0.35199999999999998</c:v>
                </c:pt>
                <c:pt idx="11">
                  <c:v>0.35499999999999998</c:v>
                </c:pt>
                <c:pt idx="12">
                  <c:v>0.35699999999999998</c:v>
                </c:pt>
                <c:pt idx="13">
                  <c:v>0.36</c:v>
                </c:pt>
                <c:pt idx="14">
                  <c:v>0.36199999999999999</c:v>
                </c:pt>
                <c:pt idx="15">
                  <c:v>0.36499999999999999</c:v>
                </c:pt>
                <c:pt idx="16">
                  <c:v>0.36799999999999999</c:v>
                </c:pt>
                <c:pt idx="17">
                  <c:v>0.37</c:v>
                </c:pt>
                <c:pt idx="18">
                  <c:v>0.373</c:v>
                </c:pt>
                <c:pt idx="19">
                  <c:v>0.375</c:v>
                </c:pt>
                <c:pt idx="20">
                  <c:v>0.378</c:v>
                </c:pt>
                <c:pt idx="21">
                  <c:v>0.38100000000000001</c:v>
                </c:pt>
                <c:pt idx="22">
                  <c:v>0.38400000000000001</c:v>
                </c:pt>
                <c:pt idx="23">
                  <c:v>0.38600000000000001</c:v>
                </c:pt>
                <c:pt idx="24">
                  <c:v>0.38900000000000001</c:v>
                </c:pt>
                <c:pt idx="25">
                  <c:v>0.39200000000000002</c:v>
                </c:pt>
                <c:pt idx="26">
                  <c:v>0.39500000000000002</c:v>
                </c:pt>
                <c:pt idx="27">
                  <c:v>0.39800000000000002</c:v>
                </c:pt>
                <c:pt idx="28">
                  <c:v>0.40100000000000002</c:v>
                </c:pt>
                <c:pt idx="29">
                  <c:v>0.40400000000000003</c:v>
                </c:pt>
                <c:pt idx="30">
                  <c:v>0.40699999999999997</c:v>
                </c:pt>
                <c:pt idx="31">
                  <c:v>0.41</c:v>
                </c:pt>
                <c:pt idx="32">
                  <c:v>0.41299999999999998</c:v>
                </c:pt>
                <c:pt idx="33">
                  <c:v>0.41599999999999998</c:v>
                </c:pt>
                <c:pt idx="34">
                  <c:v>0.41899999999999998</c:v>
                </c:pt>
                <c:pt idx="35">
                  <c:v>0.42299999999999999</c:v>
                </c:pt>
                <c:pt idx="36">
                  <c:v>0.42599999999999999</c:v>
                </c:pt>
                <c:pt idx="37">
                  <c:v>0.42899999999999999</c:v>
                </c:pt>
                <c:pt idx="38">
                  <c:v>0.432</c:v>
                </c:pt>
                <c:pt idx="39">
                  <c:v>0.436</c:v>
                </c:pt>
                <c:pt idx="40">
                  <c:v>0.439</c:v>
                </c:pt>
                <c:pt idx="41">
                  <c:v>0.443</c:v>
                </c:pt>
                <c:pt idx="42">
                  <c:v>0.44600000000000001</c:v>
                </c:pt>
                <c:pt idx="43">
                  <c:v>0.45</c:v>
                </c:pt>
                <c:pt idx="44">
                  <c:v>0.45300000000000001</c:v>
                </c:pt>
                <c:pt idx="45">
                  <c:v>0.45700000000000002</c:v>
                </c:pt>
                <c:pt idx="46">
                  <c:v>0.46100000000000002</c:v>
                </c:pt>
                <c:pt idx="47">
                  <c:v>0.46500000000000002</c:v>
                </c:pt>
                <c:pt idx="48">
                  <c:v>0.46800000000000003</c:v>
                </c:pt>
                <c:pt idx="49">
                  <c:v>0.47199999999999998</c:v>
                </c:pt>
                <c:pt idx="50">
                  <c:v>0.47599999999999998</c:v>
                </c:pt>
                <c:pt idx="51">
                  <c:v>0.48</c:v>
                </c:pt>
                <c:pt idx="52">
                  <c:v>0.48399999999999999</c:v>
                </c:pt>
                <c:pt idx="53">
                  <c:v>0.48799999999999999</c:v>
                </c:pt>
                <c:pt idx="54">
                  <c:v>0.49299999999999999</c:v>
                </c:pt>
                <c:pt idx="55">
                  <c:v>0.497</c:v>
                </c:pt>
                <c:pt idx="56">
                  <c:v>0.501</c:v>
                </c:pt>
                <c:pt idx="57">
                  <c:v>0.505</c:v>
                </c:pt>
                <c:pt idx="58">
                  <c:v>0.51</c:v>
                </c:pt>
                <c:pt idx="59">
                  <c:v>0.51400000000000001</c:v>
                </c:pt>
                <c:pt idx="60">
                  <c:v>0.51900000000000002</c:v>
                </c:pt>
                <c:pt idx="61">
                  <c:v>0.52300000000000002</c:v>
                </c:pt>
                <c:pt idx="62">
                  <c:v>0.52800000000000002</c:v>
                </c:pt>
                <c:pt idx="63">
                  <c:v>0.53300000000000003</c:v>
                </c:pt>
                <c:pt idx="64">
                  <c:v>0.53800000000000003</c:v>
                </c:pt>
                <c:pt idx="65">
                  <c:v>0.54200000000000004</c:v>
                </c:pt>
                <c:pt idx="66">
                  <c:v>0.54700000000000004</c:v>
                </c:pt>
                <c:pt idx="67">
                  <c:v>0.55200000000000005</c:v>
                </c:pt>
                <c:pt idx="68">
                  <c:v>0.55700000000000005</c:v>
                </c:pt>
                <c:pt idx="69">
                  <c:v>0.56299999999999994</c:v>
                </c:pt>
                <c:pt idx="70">
                  <c:v>0.56799999999999995</c:v>
                </c:pt>
                <c:pt idx="71">
                  <c:v>0.57299999999999995</c:v>
                </c:pt>
                <c:pt idx="72">
                  <c:v>0.57899999999999996</c:v>
                </c:pt>
                <c:pt idx="73">
                  <c:v>0.58399999999999996</c:v>
                </c:pt>
                <c:pt idx="74">
                  <c:v>0.59</c:v>
                </c:pt>
                <c:pt idx="75">
                  <c:v>0.59499999999999997</c:v>
                </c:pt>
                <c:pt idx="76">
                  <c:v>0.60099999999999998</c:v>
                </c:pt>
                <c:pt idx="77">
                  <c:v>0.60699999999999998</c:v>
                </c:pt>
                <c:pt idx="78">
                  <c:v>0.61299999999999999</c:v>
                </c:pt>
                <c:pt idx="79">
                  <c:v>0.61899999999999999</c:v>
                </c:pt>
                <c:pt idx="80">
                  <c:v>0.625</c:v>
                </c:pt>
                <c:pt idx="81">
                  <c:v>0.63100000000000001</c:v>
                </c:pt>
                <c:pt idx="82">
                  <c:v>0.63800000000000001</c:v>
                </c:pt>
                <c:pt idx="83">
                  <c:v>0.64400000000000002</c:v>
                </c:pt>
                <c:pt idx="84">
                  <c:v>0.65100000000000002</c:v>
                </c:pt>
                <c:pt idx="85">
                  <c:v>0.65700000000000003</c:v>
                </c:pt>
                <c:pt idx="86">
                  <c:v>0.66400000000000003</c:v>
                </c:pt>
                <c:pt idx="87">
                  <c:v>0.67100000000000004</c:v>
                </c:pt>
                <c:pt idx="88">
                  <c:v>0.67800000000000005</c:v>
                </c:pt>
                <c:pt idx="89">
                  <c:v>0.68500000000000005</c:v>
                </c:pt>
                <c:pt idx="90">
                  <c:v>0.69199999999999995</c:v>
                </c:pt>
                <c:pt idx="91">
                  <c:v>0.69899999999999995</c:v>
                </c:pt>
                <c:pt idx="92">
                  <c:v>0.70699999999999996</c:v>
                </c:pt>
                <c:pt idx="93">
                  <c:v>0.71499999999999997</c:v>
                </c:pt>
                <c:pt idx="94">
                  <c:v>0.72199999999999998</c:v>
                </c:pt>
                <c:pt idx="95">
                  <c:v>0.73</c:v>
                </c:pt>
                <c:pt idx="96">
                  <c:v>0.73799999999999999</c:v>
                </c:pt>
                <c:pt idx="97">
                  <c:v>0.746</c:v>
                </c:pt>
                <c:pt idx="98">
                  <c:v>0.755</c:v>
                </c:pt>
                <c:pt idx="99">
                  <c:v>0.76300000000000001</c:v>
                </c:pt>
                <c:pt idx="100">
                  <c:v>0.77200000000000002</c:v>
                </c:pt>
                <c:pt idx="101">
                  <c:v>0.78100000000000003</c:v>
                </c:pt>
                <c:pt idx="102">
                  <c:v>0.78900000000000003</c:v>
                </c:pt>
                <c:pt idx="103">
                  <c:v>0.79900000000000004</c:v>
                </c:pt>
                <c:pt idx="104">
                  <c:v>0.80800000000000005</c:v>
                </c:pt>
                <c:pt idx="105">
                  <c:v>0.81699999999999995</c:v>
                </c:pt>
                <c:pt idx="106">
                  <c:v>0.82699999999999996</c:v>
                </c:pt>
                <c:pt idx="107">
                  <c:v>0.83699999999999997</c:v>
                </c:pt>
                <c:pt idx="108">
                  <c:v>0.84599999999999997</c:v>
                </c:pt>
                <c:pt idx="109">
                  <c:v>0.85599999999999998</c:v>
                </c:pt>
                <c:pt idx="110">
                  <c:v>0.86699999999999999</c:v>
                </c:pt>
                <c:pt idx="111">
                  <c:v>0.877</c:v>
                </c:pt>
                <c:pt idx="112">
                  <c:v>0.88700000000000001</c:v>
                </c:pt>
                <c:pt idx="113">
                  <c:v>0.89800000000000002</c:v>
                </c:pt>
                <c:pt idx="114">
                  <c:v>0.90900000000000003</c:v>
                </c:pt>
                <c:pt idx="115">
                  <c:v>0.92</c:v>
                </c:pt>
                <c:pt idx="116">
                  <c:v>0.93200000000000005</c:v>
                </c:pt>
                <c:pt idx="117">
                  <c:v>0.94299999999999995</c:v>
                </c:pt>
                <c:pt idx="118">
                  <c:v>0.95499999999999996</c:v>
                </c:pt>
                <c:pt idx="119">
                  <c:v>0.96699999999999997</c:v>
                </c:pt>
                <c:pt idx="120">
                  <c:v>0.97899999999999998</c:v>
                </c:pt>
                <c:pt idx="121">
                  <c:v>0.99099999999999999</c:v>
                </c:pt>
                <c:pt idx="122">
                  <c:v>1.0029999999999999</c:v>
                </c:pt>
                <c:pt idx="123">
                  <c:v>1.016</c:v>
                </c:pt>
                <c:pt idx="124">
                  <c:v>1.0289999999999999</c:v>
                </c:pt>
                <c:pt idx="125">
                  <c:v>1.042</c:v>
                </c:pt>
                <c:pt idx="126">
                  <c:v>1.0549999999999999</c:v>
                </c:pt>
                <c:pt idx="127">
                  <c:v>1.0680000000000001</c:v>
                </c:pt>
                <c:pt idx="128">
                  <c:v>1.081</c:v>
                </c:pt>
                <c:pt idx="129">
                  <c:v>1.095</c:v>
                </c:pt>
                <c:pt idx="130">
                  <c:v>1.109</c:v>
                </c:pt>
                <c:pt idx="131">
                  <c:v>1.123</c:v>
                </c:pt>
                <c:pt idx="132">
                  <c:v>1.1359999999999999</c:v>
                </c:pt>
                <c:pt idx="133">
                  <c:v>1.151</c:v>
                </c:pt>
                <c:pt idx="134">
                  <c:v>1.165</c:v>
                </c:pt>
                <c:pt idx="135">
                  <c:v>1.179</c:v>
                </c:pt>
                <c:pt idx="136">
                  <c:v>1.1930000000000001</c:v>
                </c:pt>
                <c:pt idx="137">
                  <c:v>1.208</c:v>
                </c:pt>
                <c:pt idx="138">
                  <c:v>1.2230000000000001</c:v>
                </c:pt>
                <c:pt idx="139">
                  <c:v>1.238</c:v>
                </c:pt>
                <c:pt idx="140">
                  <c:v>1.2529999999999999</c:v>
                </c:pt>
                <c:pt idx="141">
                  <c:v>1.2669999999999999</c:v>
                </c:pt>
                <c:pt idx="142">
                  <c:v>1.282</c:v>
                </c:pt>
                <c:pt idx="143">
                  <c:v>1.2969999999999999</c:v>
                </c:pt>
                <c:pt idx="144">
                  <c:v>1.3120000000000001</c:v>
                </c:pt>
                <c:pt idx="145">
                  <c:v>1.327</c:v>
                </c:pt>
                <c:pt idx="146">
                  <c:v>1.3420000000000001</c:v>
                </c:pt>
                <c:pt idx="147">
                  <c:v>1.357</c:v>
                </c:pt>
                <c:pt idx="148">
                  <c:v>1.3720000000000001</c:v>
                </c:pt>
                <c:pt idx="149">
                  <c:v>1.387</c:v>
                </c:pt>
                <c:pt idx="150">
                  <c:v>1.4019999999999999</c:v>
                </c:pt>
                <c:pt idx="151">
                  <c:v>1.417</c:v>
                </c:pt>
                <c:pt idx="152">
                  <c:v>1.4319999999999999</c:v>
                </c:pt>
                <c:pt idx="153">
                  <c:v>1.4470000000000001</c:v>
                </c:pt>
                <c:pt idx="154">
                  <c:v>1.4610000000000001</c:v>
                </c:pt>
                <c:pt idx="155">
                  <c:v>1.476</c:v>
                </c:pt>
                <c:pt idx="156">
                  <c:v>1.49</c:v>
                </c:pt>
                <c:pt idx="157">
                  <c:v>1.5049999999999999</c:v>
                </c:pt>
                <c:pt idx="158">
                  <c:v>1.5189999999999999</c:v>
                </c:pt>
                <c:pt idx="159">
                  <c:v>1.5329999999999999</c:v>
                </c:pt>
                <c:pt idx="160">
                  <c:v>1.5469999999999999</c:v>
                </c:pt>
                <c:pt idx="161">
                  <c:v>1.5609999999999999</c:v>
                </c:pt>
                <c:pt idx="162">
                  <c:v>1.575</c:v>
                </c:pt>
                <c:pt idx="163">
                  <c:v>1.5880000000000001</c:v>
                </c:pt>
                <c:pt idx="164">
                  <c:v>1.6020000000000001</c:v>
                </c:pt>
                <c:pt idx="165">
                  <c:v>1.6160000000000001</c:v>
                </c:pt>
                <c:pt idx="166">
                  <c:v>1.629</c:v>
                </c:pt>
                <c:pt idx="167">
                  <c:v>1.6419999999999999</c:v>
                </c:pt>
                <c:pt idx="168">
                  <c:v>1.6539999999999999</c:v>
                </c:pt>
                <c:pt idx="169">
                  <c:v>1.667</c:v>
                </c:pt>
                <c:pt idx="170">
                  <c:v>1.679</c:v>
                </c:pt>
                <c:pt idx="171">
                  <c:v>1.6919999999999999</c:v>
                </c:pt>
                <c:pt idx="172">
                  <c:v>1.7030000000000001</c:v>
                </c:pt>
                <c:pt idx="173">
                  <c:v>1.7150000000000001</c:v>
                </c:pt>
                <c:pt idx="174">
                  <c:v>1.7270000000000001</c:v>
                </c:pt>
                <c:pt idx="175">
                  <c:v>1.738</c:v>
                </c:pt>
                <c:pt idx="176">
                  <c:v>1.7490000000000001</c:v>
                </c:pt>
                <c:pt idx="177">
                  <c:v>1.76</c:v>
                </c:pt>
                <c:pt idx="178">
                  <c:v>1.7709999999999999</c:v>
                </c:pt>
                <c:pt idx="179">
                  <c:v>1.7809999999999999</c:v>
                </c:pt>
                <c:pt idx="180">
                  <c:v>1.792</c:v>
                </c:pt>
                <c:pt idx="181">
                  <c:v>1.802</c:v>
                </c:pt>
                <c:pt idx="182">
                  <c:v>1.8160000000000001</c:v>
                </c:pt>
                <c:pt idx="183">
                  <c:v>1.8280000000000001</c:v>
                </c:pt>
                <c:pt idx="184">
                  <c:v>1.8380000000000001</c:v>
                </c:pt>
                <c:pt idx="185">
                  <c:v>1.8480000000000001</c:v>
                </c:pt>
                <c:pt idx="186">
                  <c:v>1.857</c:v>
                </c:pt>
                <c:pt idx="187">
                  <c:v>1.8660000000000001</c:v>
                </c:pt>
                <c:pt idx="188">
                  <c:v>1.877</c:v>
                </c:pt>
                <c:pt idx="189">
                  <c:v>1.8859999999999999</c:v>
                </c:pt>
                <c:pt idx="190">
                  <c:v>1.8939999999999999</c:v>
                </c:pt>
                <c:pt idx="191">
                  <c:v>1.903</c:v>
                </c:pt>
                <c:pt idx="192">
                  <c:v>1.913</c:v>
                </c:pt>
                <c:pt idx="193">
                  <c:v>1.9219999999999999</c:v>
                </c:pt>
                <c:pt idx="194">
                  <c:v>1.929</c:v>
                </c:pt>
                <c:pt idx="195">
                  <c:v>1.9379999999999999</c:v>
                </c:pt>
                <c:pt idx="196">
                  <c:v>1.946</c:v>
                </c:pt>
                <c:pt idx="197">
                  <c:v>1.9550000000000001</c:v>
                </c:pt>
                <c:pt idx="198">
                  <c:v>1.9630000000000001</c:v>
                </c:pt>
                <c:pt idx="199">
                  <c:v>1.972</c:v>
                </c:pt>
                <c:pt idx="200">
                  <c:v>1.982</c:v>
                </c:pt>
                <c:pt idx="201">
                  <c:v>1.99</c:v>
                </c:pt>
                <c:pt idx="202">
                  <c:v>2.0009999999999999</c:v>
                </c:pt>
                <c:pt idx="203">
                  <c:v>2.0099999999999998</c:v>
                </c:pt>
                <c:pt idx="204">
                  <c:v>2.0179999999999998</c:v>
                </c:pt>
                <c:pt idx="205">
                  <c:v>2.028</c:v>
                </c:pt>
                <c:pt idx="206">
                  <c:v>2.0379999999999998</c:v>
                </c:pt>
                <c:pt idx="207">
                  <c:v>2.0459999999999998</c:v>
                </c:pt>
                <c:pt idx="208">
                  <c:v>2.056</c:v>
                </c:pt>
                <c:pt idx="209">
                  <c:v>2.0659999999999998</c:v>
                </c:pt>
                <c:pt idx="210">
                  <c:v>2.0760000000000001</c:v>
                </c:pt>
                <c:pt idx="211">
                  <c:v>2.085</c:v>
                </c:pt>
                <c:pt idx="212">
                  <c:v>2.0960000000000001</c:v>
                </c:pt>
                <c:pt idx="213">
                  <c:v>2.1059999999999999</c:v>
                </c:pt>
                <c:pt idx="214">
                  <c:v>2.1160000000000001</c:v>
                </c:pt>
                <c:pt idx="215">
                  <c:v>2.129</c:v>
                </c:pt>
                <c:pt idx="216">
                  <c:v>2.137</c:v>
                </c:pt>
                <c:pt idx="217">
                  <c:v>2.1469999999999998</c:v>
                </c:pt>
                <c:pt idx="218">
                  <c:v>2.1589999999999998</c:v>
                </c:pt>
                <c:pt idx="219">
                  <c:v>2.1659999999999999</c:v>
                </c:pt>
                <c:pt idx="220">
                  <c:v>2.1760000000000002</c:v>
                </c:pt>
                <c:pt idx="221">
                  <c:v>2.1890000000000001</c:v>
                </c:pt>
                <c:pt idx="222">
                  <c:v>2.198</c:v>
                </c:pt>
                <c:pt idx="223">
                  <c:v>2.2069999999999999</c:v>
                </c:pt>
                <c:pt idx="224">
                  <c:v>2.218</c:v>
                </c:pt>
                <c:pt idx="225">
                  <c:v>2.2229999999999999</c:v>
                </c:pt>
                <c:pt idx="226">
                  <c:v>2.2290000000000001</c:v>
                </c:pt>
                <c:pt idx="227">
                  <c:v>2.2440000000000002</c:v>
                </c:pt>
                <c:pt idx="228">
                  <c:v>2.2490000000000001</c:v>
                </c:pt>
                <c:pt idx="229">
                  <c:v>2.2530000000000001</c:v>
                </c:pt>
                <c:pt idx="230">
                  <c:v>2.2559999999999998</c:v>
                </c:pt>
                <c:pt idx="231">
                  <c:v>2.266</c:v>
                </c:pt>
                <c:pt idx="232">
                  <c:v>2.2770000000000001</c:v>
                </c:pt>
                <c:pt idx="233">
                  <c:v>2.2799999999999998</c:v>
                </c:pt>
                <c:pt idx="234">
                  <c:v>2.2879999999999998</c:v>
                </c:pt>
                <c:pt idx="235">
                  <c:v>2.2949999999999999</c:v>
                </c:pt>
                <c:pt idx="236">
                  <c:v>2.2949999999999999</c:v>
                </c:pt>
                <c:pt idx="237">
                  <c:v>2.2909999999999999</c:v>
                </c:pt>
                <c:pt idx="238">
                  <c:v>2.2919999999999998</c:v>
                </c:pt>
                <c:pt idx="239">
                  <c:v>2.2909999999999999</c:v>
                </c:pt>
                <c:pt idx="240">
                  <c:v>2.2829999999999999</c:v>
                </c:pt>
                <c:pt idx="241">
                  <c:v>2.2770000000000001</c:v>
                </c:pt>
                <c:pt idx="242">
                  <c:v>2.2610000000000001</c:v>
                </c:pt>
                <c:pt idx="243">
                  <c:v>2.2629999999999999</c:v>
                </c:pt>
                <c:pt idx="244">
                  <c:v>2.2410000000000001</c:v>
                </c:pt>
                <c:pt idx="245">
                  <c:v>2.242</c:v>
                </c:pt>
                <c:pt idx="246">
                  <c:v>2.2250000000000001</c:v>
                </c:pt>
                <c:pt idx="247">
                  <c:v>2.1989999999999998</c:v>
                </c:pt>
                <c:pt idx="248">
                  <c:v>2.1920000000000002</c:v>
                </c:pt>
                <c:pt idx="249">
                  <c:v>2.1720000000000002</c:v>
                </c:pt>
                <c:pt idx="250">
                  <c:v>2.145</c:v>
                </c:pt>
                <c:pt idx="251">
                  <c:v>2.125</c:v>
                </c:pt>
                <c:pt idx="252">
                  <c:v>2.0950000000000002</c:v>
                </c:pt>
                <c:pt idx="253">
                  <c:v>2.0720000000000001</c:v>
                </c:pt>
                <c:pt idx="254">
                  <c:v>2.036</c:v>
                </c:pt>
                <c:pt idx="255">
                  <c:v>2.012</c:v>
                </c:pt>
                <c:pt idx="256">
                  <c:v>1.978</c:v>
                </c:pt>
                <c:pt idx="257">
                  <c:v>1.9450000000000001</c:v>
                </c:pt>
                <c:pt idx="258">
                  <c:v>1.917</c:v>
                </c:pt>
                <c:pt idx="259">
                  <c:v>1.8819999999999999</c:v>
                </c:pt>
                <c:pt idx="260">
                  <c:v>1.8560000000000001</c:v>
                </c:pt>
                <c:pt idx="261">
                  <c:v>1.8120000000000001</c:v>
                </c:pt>
                <c:pt idx="262">
                  <c:v>1.778</c:v>
                </c:pt>
                <c:pt idx="263">
                  <c:v>1.748</c:v>
                </c:pt>
                <c:pt idx="264">
                  <c:v>1.7070000000000001</c:v>
                </c:pt>
                <c:pt idx="265">
                  <c:v>1.677</c:v>
                </c:pt>
                <c:pt idx="266">
                  <c:v>1.6359999999999999</c:v>
                </c:pt>
                <c:pt idx="267">
                  <c:v>1.5960000000000001</c:v>
                </c:pt>
                <c:pt idx="268">
                  <c:v>1.5509999999999999</c:v>
                </c:pt>
                <c:pt idx="269">
                  <c:v>1.512</c:v>
                </c:pt>
                <c:pt idx="270">
                  <c:v>1.474</c:v>
                </c:pt>
                <c:pt idx="271">
                  <c:v>1.4350000000000001</c:v>
                </c:pt>
                <c:pt idx="272">
                  <c:v>1.3959999999999999</c:v>
                </c:pt>
                <c:pt idx="273">
                  <c:v>1.349</c:v>
                </c:pt>
                <c:pt idx="274">
                  <c:v>1.298</c:v>
                </c:pt>
                <c:pt idx="275">
                  <c:v>1.2549999999999999</c:v>
                </c:pt>
                <c:pt idx="276">
                  <c:v>1.198</c:v>
                </c:pt>
                <c:pt idx="277">
                  <c:v>1.139</c:v>
                </c:pt>
                <c:pt idx="278">
                  <c:v>1.0740000000000001</c:v>
                </c:pt>
                <c:pt idx="279">
                  <c:v>1.006</c:v>
                </c:pt>
                <c:pt idx="280">
                  <c:v>0.93200000000000005</c:v>
                </c:pt>
                <c:pt idx="281">
                  <c:v>0.86199999999999999</c:v>
                </c:pt>
                <c:pt idx="282">
                  <c:v>0.79200000000000004</c:v>
                </c:pt>
                <c:pt idx="283">
                  <c:v>0.72699999999999998</c:v>
                </c:pt>
                <c:pt idx="284">
                  <c:v>0.66600000000000004</c:v>
                </c:pt>
                <c:pt idx="285">
                  <c:v>0.61399999999999999</c:v>
                </c:pt>
                <c:pt idx="286">
                  <c:v>0.57099999999999995</c:v>
                </c:pt>
                <c:pt idx="287">
                  <c:v>0.53800000000000003</c:v>
                </c:pt>
                <c:pt idx="288">
                  <c:v>0.51600000000000001</c:v>
                </c:pt>
                <c:pt idx="289">
                  <c:v>0.504</c:v>
                </c:pt>
                <c:pt idx="290">
                  <c:v>0.502</c:v>
                </c:pt>
                <c:pt idx="291">
                  <c:v>0.50900000000000001</c:v>
                </c:pt>
                <c:pt idx="292">
                  <c:v>0.52500000000000002</c:v>
                </c:pt>
                <c:pt idx="293">
                  <c:v>0.54900000000000004</c:v>
                </c:pt>
                <c:pt idx="294">
                  <c:v>0.57999999999999996</c:v>
                </c:pt>
                <c:pt idx="295">
                  <c:v>0.61899999999999999</c:v>
                </c:pt>
                <c:pt idx="296">
                  <c:v>0.66200000000000003</c:v>
                </c:pt>
                <c:pt idx="297">
                  <c:v>0.71199999999999997</c:v>
                </c:pt>
                <c:pt idx="298">
                  <c:v>0.76100000000000001</c:v>
                </c:pt>
                <c:pt idx="299">
                  <c:v>0.81100000000000005</c:v>
                </c:pt>
                <c:pt idx="300">
                  <c:v>0.85899999999999999</c:v>
                </c:pt>
                <c:pt idx="301">
                  <c:v>0.90500000000000003</c:v>
                </c:pt>
                <c:pt idx="302">
                  <c:v>0.95</c:v>
                </c:pt>
                <c:pt idx="303">
                  <c:v>0.98</c:v>
                </c:pt>
                <c:pt idx="304">
                  <c:v>1.0620000000000001</c:v>
                </c:pt>
                <c:pt idx="305">
                  <c:v>1.123</c:v>
                </c:pt>
                <c:pt idx="306">
                  <c:v>1.1559999999999999</c:v>
                </c:pt>
                <c:pt idx="307">
                  <c:v>1.9490000000000001</c:v>
                </c:pt>
                <c:pt idx="308">
                  <c:v>2.6379999999999999</c:v>
                </c:pt>
                <c:pt idx="309">
                  <c:v>1.0289999999999999</c:v>
                </c:pt>
                <c:pt idx="310">
                  <c:v>-1.331</c:v>
                </c:pt>
                <c:pt idx="311">
                  <c:v>-2.4750000000000001</c:v>
                </c:pt>
                <c:pt idx="312">
                  <c:v>-2.6339999999999999</c:v>
                </c:pt>
                <c:pt idx="313">
                  <c:v>-1.4630000000000001</c:v>
                </c:pt>
                <c:pt idx="314">
                  <c:v>-2.5059999999999998</c:v>
                </c:pt>
                <c:pt idx="315">
                  <c:v>-2.335</c:v>
                </c:pt>
                <c:pt idx="316">
                  <c:v>-3.3149999999999999</c:v>
                </c:pt>
                <c:pt idx="317">
                  <c:v>-1.621</c:v>
                </c:pt>
                <c:pt idx="318">
                  <c:v>-1.169</c:v>
                </c:pt>
                <c:pt idx="319">
                  <c:v>-1.829</c:v>
                </c:pt>
                <c:pt idx="320">
                  <c:v>-1.869</c:v>
                </c:pt>
                <c:pt idx="321">
                  <c:v>-2.85</c:v>
                </c:pt>
                <c:pt idx="322">
                  <c:v>-1.351</c:v>
                </c:pt>
                <c:pt idx="323">
                  <c:v>-0.29299999999999998</c:v>
                </c:pt>
                <c:pt idx="324">
                  <c:v>-1.958</c:v>
                </c:pt>
                <c:pt idx="325">
                  <c:v>-0.93799999999999994</c:v>
                </c:pt>
                <c:pt idx="326">
                  <c:v>-1.298</c:v>
                </c:pt>
                <c:pt idx="327">
                  <c:v>0.25</c:v>
                </c:pt>
                <c:pt idx="328">
                  <c:v>-1.659</c:v>
                </c:pt>
                <c:pt idx="329">
                  <c:v>-2.2440000000000002</c:v>
                </c:pt>
                <c:pt idx="330">
                  <c:v>-0.92900000000000005</c:v>
                </c:pt>
                <c:pt idx="331">
                  <c:v>-1.373</c:v>
                </c:pt>
                <c:pt idx="332">
                  <c:v>-2.8290000000000002</c:v>
                </c:pt>
                <c:pt idx="333">
                  <c:v>-3.18</c:v>
                </c:pt>
                <c:pt idx="334">
                  <c:v>-0.83099999999999996</c:v>
                </c:pt>
                <c:pt idx="335">
                  <c:v>-1.4</c:v>
                </c:pt>
                <c:pt idx="336">
                  <c:v>-1.97</c:v>
                </c:pt>
                <c:pt idx="337">
                  <c:v>-2.1859999999999999</c:v>
                </c:pt>
                <c:pt idx="338">
                  <c:v>-1.488</c:v>
                </c:pt>
                <c:pt idx="339">
                  <c:v>-0.92900000000000005</c:v>
                </c:pt>
                <c:pt idx="340">
                  <c:v>-2.4390000000000001</c:v>
                </c:pt>
                <c:pt idx="341">
                  <c:v>-1.8540000000000001</c:v>
                </c:pt>
                <c:pt idx="342">
                  <c:v>-0.79200000000000004</c:v>
                </c:pt>
                <c:pt idx="343">
                  <c:v>-2.8439999999999999</c:v>
                </c:pt>
                <c:pt idx="344">
                  <c:v>-1.8540000000000001</c:v>
                </c:pt>
                <c:pt idx="345">
                  <c:v>-2.6339999999999999</c:v>
                </c:pt>
                <c:pt idx="346">
                  <c:v>-2.3220000000000001</c:v>
                </c:pt>
                <c:pt idx="347">
                  <c:v>-3.113</c:v>
                </c:pt>
                <c:pt idx="348">
                  <c:v>-3.61</c:v>
                </c:pt>
                <c:pt idx="349">
                  <c:v>-2.0019999999999998</c:v>
                </c:pt>
                <c:pt idx="350">
                  <c:v>-3.28</c:v>
                </c:pt>
              </c:numCache>
            </c:numRef>
          </c:yVal>
          <c:smooth val="1"/>
          <c:extLst>
            <c:ext xmlns:c16="http://schemas.microsoft.com/office/drawing/2014/chart" uri="{C3380CC4-5D6E-409C-BE32-E72D297353CC}">
              <c16:uniqueId val="{00000000-F6CA-4442-A07F-712DBDB304E2}"/>
            </c:ext>
          </c:extLst>
        </c:ser>
        <c:dLbls>
          <c:showLegendKey val="0"/>
          <c:showVal val="0"/>
          <c:showCatName val="0"/>
          <c:showSerName val="0"/>
          <c:showPercent val="0"/>
          <c:showBubbleSize val="0"/>
        </c:dLbls>
        <c:axId val="14371775"/>
        <c:axId val="17324671"/>
      </c:scatterChart>
      <c:valAx>
        <c:axId val="14371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1" dirty="0">
                    <a:latin typeface="Times New Roman" panose="02020603050405020304" pitchFamily="18" charset="0"/>
                    <a:cs typeface="Times New Roman" panose="02020603050405020304" pitchFamily="18" charset="0"/>
                  </a:rPr>
                  <a:t>Wave Length (nm)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24671"/>
        <c:crosses val="autoZero"/>
        <c:crossBetween val="midCat"/>
      </c:valAx>
      <c:valAx>
        <c:axId val="1732467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1" dirty="0">
                    <a:latin typeface="Times New Roman" panose="02020603050405020304" pitchFamily="18" charset="0"/>
                    <a:cs typeface="Times New Roman" panose="02020603050405020304" pitchFamily="18" charset="0"/>
                  </a:rPr>
                  <a:t>Absorbance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717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44101-8735-4E57-952A-E60D5931E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2123</TotalTime>
  <Pages>20</Pages>
  <Words>6696</Words>
  <Characters>38170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KATAM PRAVALIKA</dc:creator>
  <cp:keywords/>
  <dc:description/>
  <cp:lastModifiedBy>katam Sushma</cp:lastModifiedBy>
  <cp:revision>82</cp:revision>
  <dcterms:created xsi:type="dcterms:W3CDTF">2023-12-12T10:55:00Z</dcterms:created>
  <dcterms:modified xsi:type="dcterms:W3CDTF">2023-12-14T11:31:00Z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307a926d-1cad-39b3-9218-52dc75b95a74</vt:lpwstr>
  </property>
</Properties>
</file>