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3kdnmvelq10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Vehicle Type Average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5kq2nfp0q378" w:id="1"/>
      <w:bookmarkEnd w:id="1"/>
      <w:r w:rsidDel="00000000" w:rsidR="00000000" w:rsidRPr="00000000">
        <w:rPr>
          <w:rtl w:val="0"/>
        </w:rPr>
        <w:t xml:space="preserve">Clox Freight Forwarding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Australia-focused, but globally usable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rPr>
          <w:u w:val="single"/>
        </w:rPr>
      </w:pPr>
      <w:bookmarkStart w:colFirst="0" w:colLast="0" w:name="_wbb8bhqz8v7m" w:id="2"/>
      <w:bookmarkEnd w:id="2"/>
      <w:r w:rsidDel="00000000" w:rsidR="00000000" w:rsidRPr="00000000">
        <w:rPr>
          <w:u w:val="single"/>
          <w:rtl w:val="0"/>
        </w:rPr>
        <w:t xml:space="preserve">Vehicle Type Average Pricing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21"/>
        </w:numPr>
        <w:ind w:left="720" w:hanging="360"/>
        <w:jc w:val="left"/>
        <w:rPr>
          <w:b w:val="1"/>
          <w:bCs w:val="1"/>
          <w:sz w:val="34"/>
          <w:szCs w:val="34"/>
        </w:rPr>
      </w:pPr>
      <w:bookmarkStart w:colFirst="0" w:colLast="0" w:name="_v6umnrcs7qh3" w:id="3"/>
      <w:bookmarkEnd w:id="3"/>
      <w:r w:rsidDel="00000000" w:rsidR="00000000" w:rsidRPr="00000000">
        <w:rPr>
          <w:rtl w:val="0"/>
        </w:rPr>
        <w:t xml:space="preserve">Light Vehicles FLV (Local / Express)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8grxr26426h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Motorbike / Scooter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480" w:line="360" w:lineRule="auto"/>
        <w:ind w:left="720" w:hanging="360"/>
      </w:pPr>
      <w:r w:rsidDel="00000000" w:rsidR="00000000" w:rsidRPr="00000000">
        <w:rPr>
          <w:rtl w:val="0"/>
        </w:rPr>
        <w:t xml:space="preserve">Payload: up to 30 kg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Per hour: $45 – $70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Per km: $1.20 – $1.80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Volume: small satchel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48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Use: documents, urgent parcels</w:t>
      </w:r>
    </w:p>
    <w:p w:rsidR="00000000" w:rsidDel="00000000" w:rsidP="00000000" w:rsidRDefault="00000000" w:rsidRPr="00000000" w14:paraId="0000000C">
      <w:pPr>
        <w:spacing w:after="480" w:before="48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 / Hatchback / Sedan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100 – 200 kg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$50 – $80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$1.40 – $2.00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Volume: ~0.5 m³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small parcels, urgent deliveries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2fufoc83u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Ute (Single Cab) &amp; (Dual Cab)</w:t>
      </w:r>
    </w:p>
    <w:p w:rsidR="00000000" w:rsidDel="00000000" w:rsidP="00000000" w:rsidRDefault="00000000" w:rsidRPr="00000000" w14:paraId="00000013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800 – 1,000 kg</w:t>
      </w:r>
    </w:p>
    <w:p w:rsidR="00000000" w:rsidDel="00000000" w:rsidP="00000000" w:rsidRDefault="00000000" w:rsidRPr="00000000" w14:paraId="000000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$70 – $100</w:t>
      </w:r>
    </w:p>
    <w:p w:rsidR="00000000" w:rsidDel="00000000" w:rsidP="00000000" w:rsidRDefault="00000000" w:rsidRPr="00000000" w14:paraId="000000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$2.00 – $3.00</w:t>
      </w:r>
    </w:p>
    <w:p w:rsidR="00000000" w:rsidDel="00000000" w:rsidP="00000000" w:rsidRDefault="00000000" w:rsidRPr="00000000" w14:paraId="000000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Tray: ~2.4 m x 1.8 m</w:t>
      </w:r>
    </w:p>
    <w:p w:rsidR="00000000" w:rsidDel="00000000" w:rsidP="00000000" w:rsidRDefault="00000000" w:rsidRPr="00000000" w14:paraId="00000017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building materials, pallets, machinery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24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Vans FLV (High-Volume App Usage)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myavsnpm5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Van (SWB)</w:t>
      </w:r>
    </w:p>
    <w:p w:rsidR="00000000" w:rsidDel="00000000" w:rsidP="00000000" w:rsidRDefault="00000000" w:rsidRPr="00000000" w14:paraId="0000001B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800 – 1,000 kg</w:t>
      </w:r>
    </w:p>
    <w:p w:rsidR="00000000" w:rsidDel="00000000" w:rsidP="00000000" w:rsidRDefault="00000000" w:rsidRPr="00000000" w14:paraId="0000001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$75 – $95</w:t>
      </w:r>
    </w:p>
    <w:p w:rsidR="00000000" w:rsidDel="00000000" w:rsidP="00000000" w:rsidRDefault="00000000" w:rsidRPr="00000000" w14:paraId="0000001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$2.20 – $3.00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Volume: 3 – 4 m³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k1eoa0nj0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 Van (MWB)</w:t>
      </w:r>
    </w:p>
    <w:p w:rsidR="00000000" w:rsidDel="00000000" w:rsidP="00000000" w:rsidRDefault="00000000" w:rsidRPr="00000000" w14:paraId="00000020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1,000 – 1,200 kg</w:t>
      </w:r>
    </w:p>
    <w:p w:rsidR="00000000" w:rsidDel="00000000" w:rsidP="00000000" w:rsidRDefault="00000000" w:rsidRPr="00000000" w14:paraId="0000002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$85 – $110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$2.50 – $3.50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Volume: 6 – 8 m³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Pallets: 2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retail stock,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gjjerl9p5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Large Van (LWB - Hi-Roof)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1,200 – 1,500 kg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$95 – $130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$2.80 – $4.00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Volume: 10 – 14 m³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Pallets: 3–4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furniture, bulk cartons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24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Small to Medium Trucks FLT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9jthpwn87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1–2 Tonne Truck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1,000 – 2,000 kg</w:t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$110 – $150</w:t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$3.50 – $4.80</w:t>
      </w:r>
    </w:p>
    <w:p w:rsidR="00000000" w:rsidDel="00000000" w:rsidP="00000000" w:rsidRDefault="00000000" w:rsidRPr="00000000" w14:paraId="0000003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Pallets: 4–6</w:t>
      </w:r>
    </w:p>
    <w:p w:rsidR="00000000" w:rsidDel="00000000" w:rsidP="00000000" w:rsidRDefault="00000000" w:rsidRPr="00000000" w14:paraId="00000038">
      <w:pPr>
        <w:numPr>
          <w:ilvl w:val="0"/>
          <w:numId w:val="5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metro freight, short haul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casid80lw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Tonne Truck</w:t>
      </w:r>
    </w:p>
    <w:p w:rsidR="00000000" w:rsidDel="00000000" w:rsidP="00000000" w:rsidRDefault="00000000" w:rsidRPr="00000000" w14:paraId="0000003A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3,000 kg</w:t>
      </w:r>
    </w:p>
    <w:p w:rsidR="00000000" w:rsidDel="00000000" w:rsidP="00000000" w:rsidRDefault="00000000" w:rsidRPr="00000000" w14:paraId="0000003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$120 – $170</w:t>
      </w:r>
    </w:p>
    <w:p w:rsidR="00000000" w:rsidDel="00000000" w:rsidP="00000000" w:rsidRDefault="00000000" w:rsidRPr="00000000" w14:paraId="0000003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$4.00 – $5.50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Pallets: 6–8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distribution, store deliveries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jkqcxxi28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4–6 Tonne Truck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4,000 – 6,000 kg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$140 – $200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$4.50 – $6.50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Pallets: 10–12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regional freight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uj5xps7qb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8–10 Tonne Truck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8,000 – 10,000 kg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$170 – $240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$5.50 – $8.00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Pallets: 14–16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interstate, heavy loads</w:t>
      </w:r>
    </w:p>
    <w:p w:rsidR="00000000" w:rsidDel="00000000" w:rsidP="00000000" w:rsidRDefault="00000000" w:rsidRPr="00000000" w14:paraId="0000004B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21"/>
        </w:numPr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1fx8y6jkd8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Rigid &amp; Specialised Trucks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x4beh8bsz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Rigid Truck (12–14 Pallet)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10 – 12 tonnes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$180 – $260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$6.50 – $9.00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retail, FMCG, warehouses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5dv8ie0dg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Tailgate Truck  (Add-on)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Add: +$10–$25/hour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Or: +$0.30–$0.60/km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Payload: varies by size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Feature: hydraulic tail lift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no-forklift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eawi5yrth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Refrigerated Truck (Reefer)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2 – 12 tonnes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$200 – $300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$7.00 – $10.00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food, pharma, cold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n1wjfye4p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Flatbed / Tray Truck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2 – 12 tonnes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$160 – $240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$6.00 – $9.00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steel, timber, machinery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56nippg0w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Crane Truck (Hiab) Lift 1-8 Tones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4 – 12 tonnes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$220 – $350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$7.50 – $12.00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site deliveries, containers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numPr>
          <w:ilvl w:val="0"/>
          <w:numId w:val="21"/>
        </w:numPr>
        <w:spacing w:after="8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kcjawwuvv0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Heavy &amp; Linehaul FULL LOAD Vehicles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uir57hpa6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Semi-Trailer (Single)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22 – 24 tonnes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$4.00 – $5.00 (long haul)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 (metro): $220 – $260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Pallets: 22–24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Length: 13.6 m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Local &amp; interstate freight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6bxz9e8k3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B-Double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34 – 38 tonnes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$5.50 – $6.50 (long haul)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 (metro): $320 – $380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Pallets: 34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long-haul, bulk freight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cxtjw4jn6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Road Train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up to 120 tonnes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$7.00 – $10.00+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permits required</w:t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mining, remote transport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480" w:before="480" w:lineRule="auto"/>
        <w:ind w:left="720" w:hanging="36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Containers (If app supports ports)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63441l6fk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</w:t>
      </w:r>
    </w:p>
    <w:p w:rsidR="00000000" w:rsidDel="00000000" w:rsidP="00000000" w:rsidRDefault="00000000" w:rsidRPr="00000000" w14:paraId="0000007D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Payload: ~28 tonnes</w:t>
      </w:r>
    </w:p>
    <w:p w:rsidR="00000000" w:rsidDel="00000000" w:rsidP="00000000" w:rsidRDefault="00000000" w:rsidRPr="00000000" w14:paraId="0000007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hour: $240 – $300</w:t>
      </w:r>
    </w:p>
    <w:p w:rsidR="00000000" w:rsidDel="00000000" w:rsidP="00000000" w:rsidRDefault="00000000" w:rsidRPr="00000000" w14:paraId="0000007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km: $4.50 – $6.00</w:t>
      </w:r>
    </w:p>
    <w:p w:rsidR="00000000" w:rsidDel="00000000" w:rsidP="00000000" w:rsidRDefault="00000000" w:rsidRPr="00000000" w14:paraId="00000080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Volume: 33 m³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wg886jd2q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Add-Ons (Recommended)</w:t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Waiting time: $80–$120/hr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After-hours: +15–30%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Weekend/public holiday: +25–50%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Toll pass-through (actual cost)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charge (4–6 hours)</w:t>
        <w:br w:type="textWrapping"/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7mhuo1khh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MODEL (AU AVERAGES)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Rates are per vehicle, not per pallet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Prices vary by city, fuel, demand, and access conditions.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111111"/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can use this directly for vehicle selection, quoting, and matching fleet.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Ex-GST | Metro &amp; Regional averages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Realistic Australian market average pricing ranges you can safely use in your Clox Freight Forwarding app for hourly and per-kilometre rates.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  <w:t xml:space="preserve">These are industry-standard averages (metro &amp; regional AU) — suitable for price guidance, instant estimates, and carrier validation, not fixed quotes.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1mvgx7zcj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App Filters (Best Practice)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Clox Freight Forwarding, include:</w:t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Vehicle Type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Weight (kg)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 Count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(m³)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Features (Tailgate, Reefer, Crane)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Licence Class (MR, HR, HC, MC)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Metro / Regional / Interstate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43aoy4guhn0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Sender vs Carrier Vehicle Selection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120" w:lineRule="auto"/>
        <w:jc w:val="left"/>
        <w:rPr>
          <w:sz w:val="46"/>
          <w:szCs w:val="46"/>
        </w:rPr>
      </w:pPr>
      <w:bookmarkStart w:colFirst="0" w:colLast="0" w:name="_ndplowcyv1ts" w:id="28"/>
      <w:bookmarkEnd w:id="28"/>
      <w:r w:rsidDel="00000000" w:rsidR="00000000" w:rsidRPr="00000000">
        <w:rPr>
          <w:sz w:val="46"/>
          <w:szCs w:val="46"/>
          <w:rtl w:val="0"/>
        </w:rPr>
        <w:t xml:space="preserve">Sender vs Carrier Vehicle Selection Flow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qrcqt88f4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SENDER FLOW (Primary Control)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eqfd70pre5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rbohwih4g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Enter Shipment Details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Sender must enter: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Pickup &amp; delivery locations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Freight type (cartons / pallets / machinery / loose)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(kg)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Dimensions (L × W × H)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Pallet count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requirements: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Tailgate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Forklift on site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Refrigerated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Crane (Hiab)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Time-critical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Sender cannot skip this step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opqynriel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System Vehicle Recommendation (Auto)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Clox system: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Calculates minimum required vehicle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recommended vehicle types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“Large Van or 3-Tonne Truck”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Sender sees:</w:t>
      </w:r>
    </w:p>
    <w:p w:rsidR="00000000" w:rsidDel="00000000" w:rsidP="00000000" w:rsidRDefault="00000000" w:rsidRPr="00000000" w14:paraId="000000BE">
      <w:pPr>
        <w:numPr>
          <w:ilvl w:val="0"/>
          <w:numId w:val="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Recommended vehicle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 too small are disabled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vehicles allowed (with higher cost)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p07ruclt15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t638mizt0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Sender Vehicle Preference (Optional)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Sender can:</w:t>
      </w:r>
    </w:p>
    <w:p w:rsidR="00000000" w:rsidDel="00000000" w:rsidP="00000000" w:rsidRDefault="00000000" w:rsidRPr="00000000" w14:paraId="000000C4">
      <w:pPr>
        <w:numPr>
          <w:ilvl w:val="0"/>
          <w:numId w:val="56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Select Preferred Vehicle Type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“3-Tonne with Tailgate”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5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leave “Any suitable vehicle”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C8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The sender selects requirements, not a specific truck or driver.</w:t>
      </w:r>
    </w:p>
    <w:p w:rsidR="00000000" w:rsidDel="00000000" w:rsidP="00000000" w:rsidRDefault="00000000" w:rsidRPr="00000000" w14:paraId="000000C9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7r853wt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Base Rate Visibility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Sender sees:</w:t>
      </w:r>
    </w:p>
    <w:p w:rsidR="00000000" w:rsidDel="00000000" w:rsidP="00000000" w:rsidRDefault="00000000" w:rsidRPr="00000000" w14:paraId="000000CE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Price ranges per vehicle type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suitability indicator: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🟢 Perfect fit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🟡 Extra space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4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🔴 Risk of overload (blocked)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3gle3js9h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Sender defines the freight requirement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Carrier confirms the vehicle that meets it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keeps liability clear and reduces disputes.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o4ypbmti1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CARRIER FLOW (Confirmation &amp; Responsibility)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aluncb9fb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Carrier Views Job Requirements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Carrier sees:</w:t>
      </w:r>
    </w:p>
    <w:p w:rsidR="00000000" w:rsidDel="00000000" w:rsidP="00000000" w:rsidRDefault="00000000" w:rsidRPr="00000000" w14:paraId="000000E6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Freight specs entered by sender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vehicle class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features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Sender’s preferred vehicle (if any)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qp2jsuy6c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Carrier Submits Proposal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Carrier must: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Select actual vehicle from their fleet: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Vehicle type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capacity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Registration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 (tailgate, reefer, crane)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Driver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9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Licence class</w:t>
        <w:br w:type="textWrapping"/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validation: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Blocks undersized vehicles,  Blocks licence mismatch</w:t>
        <w:br w:type="textWrapping"/>
        <w:br w:type="textWrapping"/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ksbjs0ti3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Smart Conflict Handling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carrier: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Proposes a larger vehicle → Allowed (price adjusts)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Proposes a smaller vehicle → Blocked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Proposes same truck for multiple jobs: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one job is awarded → others auto-expire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Carrier notified instantly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0dqh7w551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AWARD &amp; LOCK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nltuso6ch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Sender Accepts Proposal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sender accepts: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Vehicle + driver locked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carrier proposals auto-cancelled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status → Confirmed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Liability: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Carrier is responsible for providing the confirmed Driver and vehicle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responsible for correct freight details, pick-up location, drop-off location, booking date and time</w:t>
        <w:br w:type="textWrapping"/>
      </w:r>
    </w:p>
    <w:p w:rsidR="00000000" w:rsidDel="00000000" w:rsidP="00000000" w:rsidRDefault="00000000" w:rsidRPr="00000000" w14:paraId="00000106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xl3xrlewyf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EXCEPTION HANDLING (Real-World Ready)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saeq946z4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Breakdown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Carrier must: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Request vehicle substitution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must meet or exceed original capacity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notified instantly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Penalty charge apply per hour on base rate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f2pay0d57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Freight Mismatch at Pickup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freight is: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Heavier / larger than declared: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Carrier can reject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request upgrade via app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logs evidence (photos + time stamp)</w:t>
        <w:br w:type="textWrapping"/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409mam8fj9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FLOW WORKS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Prevents under-quoting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Stops wrong vehicle bookings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liability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Scales for enterprise users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Matches how real transport businesses operate</w:t>
      </w:r>
    </w:p>
    <w:p w:rsidR="00000000" w:rsidDel="00000000" w:rsidP="00000000" w:rsidRDefault="00000000" w:rsidRPr="00000000" w14:paraId="0000011B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80" w:befor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80" w:before="480" w:lineRule="auto"/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dwuzp2tnb2n" w:id="47"/>
      <w:bookmarkEnd w:id="4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Truck Breakdown – App Screen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Title"/>
        <w:spacing w:after="0" w:lineRule="auto"/>
        <w:rPr>
          <w:b w:val="1"/>
          <w:bCs w:val="1"/>
          <w:sz w:val="32"/>
          <w:szCs w:val="32"/>
        </w:rPr>
      </w:pPr>
      <w:bookmarkStart w:colFirst="0" w:colLast="0" w:name="_b672do2fatof" w:id="48"/>
      <w:bookmarkEnd w:id="4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Truck Breakdown – App Screen Flow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0" w:before="0" w:lineRule="auto"/>
        <w:rPr>
          <w:b w:val="1"/>
          <w:bCs w:val="1"/>
          <w:sz w:val="26"/>
          <w:szCs w:val="26"/>
        </w:rPr>
      </w:pPr>
      <w:bookmarkStart w:colFirst="0" w:colLast="0" w:name="_ppid7ixx7422" w:id="49"/>
      <w:bookmarkEnd w:id="4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Driver App Flow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Screen 1: Active Trip Screen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State: Trip → In Progress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Visible elements: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Map with live route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ETA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Trip ID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Pickup → Drop details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Buttons:</w:t>
      </w:r>
    </w:p>
    <w:p w:rsidR="00000000" w:rsidDel="00000000" w:rsidP="00000000" w:rsidRDefault="00000000" w:rsidRPr="00000000" w14:paraId="0000012C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Complete Trip (disabled)</w:t>
      </w:r>
    </w:p>
    <w:p w:rsidR="00000000" w:rsidDel="00000000" w:rsidP="00000000" w:rsidRDefault="00000000" w:rsidRPr="00000000" w14:paraId="0000012D">
      <w:pPr>
        <w:numPr>
          <w:ilvl w:val="0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Report Issue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Screen 2: Report Issue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(Opened when driver taps Report Issue)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Options (Radio buttons):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Truck Breakdown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Accident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Traffic Delay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Other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Driver selects Truck Breakdown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CTA: Continue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Screen 3: Breakdown Details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Breakdown Type (dropdown)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Engine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Tyre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Electrical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Accident-related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Other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Auto-captured GPS location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Photo upload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Short note (text)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CTA: Submit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Screen 4: Breakdown Submitted (Status Screen)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Status: Breakdown – In Progress (penalty start time)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Displayed: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Breakdown time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Location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Message: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“Sender, Receiver, Colx Admin and Transport admin have been Auto notified.”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Update Repair Status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Contact Company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Emergency Call (optional)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Transport Company App / Web Flow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Screen 5: Breakdown Alert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Instant notification: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“Truck KA01AB1234 reported breakdown on Trip #CLOX-9087”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CTA: View Trip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Screen 6: Breakdown Management Screen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Trip summary shown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Driver details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Vehicle details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Current location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Goods info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Resolution Options (Cards):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Option A: Assign Replacement Vehicle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Select available vehicle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Select driver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Estimated arrival time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CTA: Propose Replacement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Option B: Repair &amp; Continue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Enter estimated repair time (minutes/hours)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CTA: Update Repair ETA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Option C: Cancel Trip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Reason mandatory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Shows penalty warning before confirmation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CTA: Cancel Trip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Sender App Flow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Screen 7: Breakdown Notification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Push notification: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“Your shipment has encountered a breakdown. Action required.”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CTA: View Details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Screen 8: Breakdown Details Screen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Breakdown reason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Location on map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 occurred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Current status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If Option A (Replacement Proposed):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New vehicle details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New driver profile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Updated ETA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9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Approve Replacement</w:t>
      </w:r>
    </w:p>
    <w:p w:rsidR="00000000" w:rsidDel="00000000" w:rsidP="00000000" w:rsidRDefault="00000000" w:rsidRPr="00000000" w14:paraId="0000019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Screen 9: Sender Decision Outcome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If Approved: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Status: 🟢 Trip Resumed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Live tracking restarts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If Rejected: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Transport company notified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Admin alerted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Possible cancellation flow starts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  Admin Panel Flow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Screen 10: Breakdown Monitoring Dashboard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Table View: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Trip ID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Company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Breakdown type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Delay duration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Resolution status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Force replacement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Force cancellation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Waive / apply penalties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Add admin notes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 Final Trip Completion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Screen 11: Trip Completion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Final ETA logged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Delay reason tagged as “Breakdown”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Fare adjusted if applicable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Breakdown logged in: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Company performance score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Driver history</w:t>
      </w:r>
    </w:p>
    <w:p w:rsidR="00000000" w:rsidDel="00000000" w:rsidP="00000000" w:rsidRDefault="00000000" w:rsidRPr="00000000" w14:paraId="000001C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ld8ba6yqatn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CLOX – LOAD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after="120" w:lineRule="auto"/>
        <w:rPr>
          <w:sz w:val="46"/>
          <w:szCs w:val="46"/>
        </w:rPr>
      </w:pPr>
      <w:bookmarkStart w:colFirst="0" w:colLast="0" w:name="_91x37yqf7rqs" w:id="51"/>
      <w:bookmarkEnd w:id="51"/>
      <w:r w:rsidDel="00000000" w:rsidR="00000000" w:rsidRPr="00000000">
        <w:rPr>
          <w:sz w:val="46"/>
          <w:szCs w:val="46"/>
          <w:rtl w:val="0"/>
        </w:rPr>
        <w:t xml:space="preserve">CLOX – LOAD TYPES </w:t>
      </w:r>
    </w:p>
    <w:p w:rsidR="00000000" w:rsidDel="00000000" w:rsidP="00000000" w:rsidRDefault="00000000" w:rsidRPr="00000000" w14:paraId="000001CC">
      <w:pPr>
        <w:pStyle w:val="Heading2"/>
        <w:spacing w:after="0" w:before="0" w:lineRule="auto"/>
        <w:jc w:val="center"/>
        <w:rPr>
          <w:sz w:val="30"/>
          <w:szCs w:val="30"/>
        </w:rPr>
      </w:pPr>
      <w:bookmarkStart w:colFirst="0" w:colLast="0" w:name="_f4cyq6rdj185" w:id="52"/>
      <w:bookmarkEnd w:id="52"/>
      <w:r w:rsidDel="00000000" w:rsidR="00000000" w:rsidRPr="00000000">
        <w:rPr>
          <w:sz w:val="30"/>
          <w:szCs w:val="30"/>
          <w:rtl w:val="0"/>
        </w:rPr>
        <w:t xml:space="preserve">(CUSTOMER SELECTION)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FREIGHT (DEFAULT)</w:t>
      </w:r>
    </w:p>
    <w:p w:rsidR="00000000" w:rsidDel="00000000" w:rsidP="00000000" w:rsidRDefault="00000000" w:rsidRPr="00000000" w14:paraId="000001CF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Cartons</w:t>
      </w:r>
    </w:p>
    <w:p w:rsidR="00000000" w:rsidDel="00000000" w:rsidP="00000000" w:rsidRDefault="00000000" w:rsidRPr="00000000" w14:paraId="000001D0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Palletised goods</w:t>
      </w:r>
    </w:p>
    <w:p w:rsidR="00000000" w:rsidDel="00000000" w:rsidP="00000000" w:rsidRDefault="00000000" w:rsidRPr="00000000" w14:paraId="000001D1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Retail stock</w:t>
      </w:r>
    </w:p>
    <w:p w:rsidR="00000000" w:rsidDel="00000000" w:rsidP="00000000" w:rsidRDefault="00000000" w:rsidRPr="00000000" w14:paraId="000001D2">
      <w:pPr>
        <w:numPr>
          <w:ilvl w:val="0"/>
          <w:numId w:val="54"/>
        </w:numPr>
        <w:ind w:left="720" w:hanging="360"/>
      </w:pPr>
      <w:r w:rsidDel="00000000" w:rsidR="00000000" w:rsidRPr="00000000">
        <w:rPr>
          <w:rtl w:val="0"/>
        </w:rPr>
        <w:t xml:space="preserve">FMCG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TEMPERATURE CONTROLLED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Chilled goods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Frozen goods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Perishable food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Pharmaceuticals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🔒 Requires refrigerated vehicle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DANGEROUS GOODS (DG)</w:t>
      </w:r>
    </w:p>
    <w:p w:rsidR="00000000" w:rsidDel="00000000" w:rsidP="00000000" w:rsidRDefault="00000000" w:rsidRPr="00000000" w14:paraId="000001DC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Flammable liquids</w:t>
      </w:r>
    </w:p>
    <w:p w:rsidR="00000000" w:rsidDel="00000000" w:rsidP="00000000" w:rsidRDefault="00000000" w:rsidRPr="00000000" w14:paraId="000001DD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Flammable solids</w:t>
      </w:r>
    </w:p>
    <w:p w:rsidR="00000000" w:rsidDel="00000000" w:rsidP="00000000" w:rsidRDefault="00000000" w:rsidRPr="00000000" w14:paraId="000001DE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Corrosive substances</w:t>
      </w:r>
    </w:p>
    <w:p w:rsidR="00000000" w:rsidDel="00000000" w:rsidP="00000000" w:rsidRDefault="00000000" w:rsidRPr="00000000" w14:paraId="000001DF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Toxic materials</w:t>
      </w:r>
    </w:p>
    <w:p w:rsidR="00000000" w:rsidDel="00000000" w:rsidP="00000000" w:rsidRDefault="00000000" w:rsidRPr="00000000" w14:paraId="000001E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Aerosols</w:t>
      </w:r>
    </w:p>
    <w:p w:rsidR="00000000" w:rsidDel="00000000" w:rsidP="00000000" w:rsidRDefault="00000000" w:rsidRPr="00000000" w14:paraId="000001E1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Batteries (Lithium, industrial)</w:t>
      </w:r>
    </w:p>
    <w:p w:rsidR="00000000" w:rsidDel="00000000" w:rsidP="00000000" w:rsidRDefault="00000000" w:rsidRPr="00000000" w14:paraId="000001E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Gas cylinders</w:t>
      </w:r>
    </w:p>
    <w:p w:rsidR="00000000" w:rsidDel="00000000" w:rsidP="00000000" w:rsidRDefault="00000000" w:rsidRPr="00000000" w14:paraId="000001E3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Chemicals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1E5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DG-licensed carrier</w:t>
      </w:r>
    </w:p>
    <w:p w:rsidR="00000000" w:rsidDel="00000000" w:rsidP="00000000" w:rsidRDefault="00000000" w:rsidRPr="00000000" w14:paraId="000001E6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Correct placards &amp; paperwork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LIQUID / BULK LIQUID</w:t>
      </w:r>
    </w:p>
    <w:p w:rsidR="00000000" w:rsidDel="00000000" w:rsidP="00000000" w:rsidRDefault="00000000" w:rsidRPr="00000000" w14:paraId="000001E9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Drums</w:t>
      </w:r>
    </w:p>
    <w:p w:rsidR="00000000" w:rsidDel="00000000" w:rsidP="00000000" w:rsidRDefault="00000000" w:rsidRPr="00000000" w14:paraId="000001E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IBCs</w:t>
      </w:r>
    </w:p>
    <w:p w:rsidR="00000000" w:rsidDel="00000000" w:rsidP="00000000" w:rsidRDefault="00000000" w:rsidRPr="00000000" w14:paraId="000001EB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Tanker loads</w:t>
      </w:r>
    </w:p>
    <w:p w:rsidR="00000000" w:rsidDel="00000000" w:rsidP="00000000" w:rsidRDefault="00000000" w:rsidRPr="00000000" w14:paraId="000001E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Oils</w:t>
      </w:r>
    </w:p>
    <w:p w:rsidR="00000000" w:rsidDel="00000000" w:rsidP="00000000" w:rsidRDefault="00000000" w:rsidRPr="00000000" w14:paraId="000001E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Paints</w:t>
      </w:r>
    </w:p>
    <w:p w:rsidR="00000000" w:rsidDel="00000000" w:rsidP="00000000" w:rsidRDefault="00000000" w:rsidRPr="00000000" w14:paraId="000001E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Food-grade liquids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May require:</w:t>
      </w:r>
    </w:p>
    <w:p w:rsidR="00000000" w:rsidDel="00000000" w:rsidP="00000000" w:rsidRDefault="00000000" w:rsidRPr="00000000" w14:paraId="000001F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Spill containment and DG Placard Paperwork </w:t>
      </w:r>
    </w:p>
    <w:p w:rsidR="00000000" w:rsidDel="00000000" w:rsidP="00000000" w:rsidRDefault="00000000" w:rsidRPr="00000000" w14:paraId="000001F1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Food-grade certification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HEAVY FREIGHT</w:t>
      </w:r>
    </w:p>
    <w:p w:rsidR="00000000" w:rsidDel="00000000" w:rsidP="00000000" w:rsidRDefault="00000000" w:rsidRPr="00000000" w14:paraId="000001F6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Machinery</w:t>
      </w:r>
    </w:p>
    <w:p w:rsidR="00000000" w:rsidDel="00000000" w:rsidP="00000000" w:rsidRDefault="00000000" w:rsidRPr="00000000" w14:paraId="000001F7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Engines</w:t>
      </w:r>
    </w:p>
    <w:p w:rsidR="00000000" w:rsidDel="00000000" w:rsidP="00000000" w:rsidRDefault="00000000" w:rsidRPr="00000000" w14:paraId="000001F8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Industrial equipment</w:t>
      </w:r>
    </w:p>
    <w:p w:rsidR="00000000" w:rsidDel="00000000" w:rsidP="00000000" w:rsidRDefault="00000000" w:rsidRPr="00000000" w14:paraId="000001F9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Mining equipment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Weight-critical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Often requires higher-capacity vehicles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OVERSIZE / OVER-DIMENSION</w:t>
      </w:r>
    </w:p>
    <w:p w:rsidR="00000000" w:rsidDel="00000000" w:rsidP="00000000" w:rsidRDefault="00000000" w:rsidRPr="00000000" w14:paraId="000001F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Long steel</w:t>
      </w:r>
    </w:p>
    <w:p w:rsidR="00000000" w:rsidDel="00000000" w:rsidP="00000000" w:rsidRDefault="00000000" w:rsidRPr="00000000" w14:paraId="000001F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Pipes</w:t>
      </w:r>
    </w:p>
    <w:p w:rsidR="00000000" w:rsidDel="00000000" w:rsidP="00000000" w:rsidRDefault="00000000" w:rsidRPr="00000000" w14:paraId="0000020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Beams</w:t>
      </w:r>
    </w:p>
    <w:p w:rsidR="00000000" w:rsidDel="00000000" w:rsidP="00000000" w:rsidRDefault="00000000" w:rsidRPr="00000000" w14:paraId="0000020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Structural steel</w:t>
      </w:r>
    </w:p>
    <w:p w:rsidR="00000000" w:rsidDel="00000000" w:rsidP="00000000" w:rsidRDefault="00000000" w:rsidRPr="00000000" w14:paraId="0000020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Precast concrete</w:t>
      </w:r>
    </w:p>
    <w:p w:rsidR="00000000" w:rsidDel="00000000" w:rsidP="00000000" w:rsidRDefault="00000000" w:rsidRPr="00000000" w14:paraId="0000020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Large equipment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May require: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Flatbed / extendable trailer, Permits, Pilot / escort vehicles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STEEL &amp; METAL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Steel coils</w:t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Steel plates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Rebar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Aluminium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Metal sheets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Chains &amp; restraints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NHVR load restraint compliance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TIMBER &amp; BUILDING MATERIALS</w:t>
      </w:r>
    </w:p>
    <w:p w:rsidR="00000000" w:rsidDel="00000000" w:rsidP="00000000" w:rsidRDefault="00000000" w:rsidRPr="00000000" w14:paraId="00000212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Timber packs</w:t>
      </w:r>
    </w:p>
    <w:p w:rsidR="00000000" w:rsidDel="00000000" w:rsidP="00000000" w:rsidRDefault="00000000" w:rsidRPr="00000000" w14:paraId="00000213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Plywood</w:t>
      </w:r>
    </w:p>
    <w:p w:rsidR="00000000" w:rsidDel="00000000" w:rsidP="00000000" w:rsidRDefault="00000000" w:rsidRPr="00000000" w14:paraId="00000214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Gyprock</w:t>
      </w:r>
    </w:p>
    <w:p w:rsidR="00000000" w:rsidDel="00000000" w:rsidP="00000000" w:rsidRDefault="00000000" w:rsidRPr="00000000" w14:paraId="00000215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Bricks</w:t>
      </w:r>
    </w:p>
    <w:p w:rsidR="00000000" w:rsidDel="00000000" w:rsidP="00000000" w:rsidRDefault="00000000" w:rsidRPr="00000000" w14:paraId="00000216">
      <w:pPr>
        <w:numPr>
          <w:ilvl w:val="0"/>
          <w:numId w:val="53"/>
        </w:numPr>
        <w:ind w:left="720" w:hanging="360"/>
      </w:pPr>
      <w:r w:rsidDel="00000000" w:rsidR="00000000" w:rsidRPr="00000000">
        <w:rPr>
          <w:rtl w:val="0"/>
        </w:rPr>
        <w:t xml:space="preserve">Roofing materials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 &amp; VEHICLES</w:t>
      </w:r>
    </w:p>
    <w:p w:rsidR="00000000" w:rsidDel="00000000" w:rsidP="00000000" w:rsidRDefault="00000000" w:rsidRPr="00000000" w14:paraId="0000021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Forklifts</w:t>
      </w:r>
    </w:p>
    <w:p w:rsidR="00000000" w:rsidDel="00000000" w:rsidP="00000000" w:rsidRDefault="00000000" w:rsidRPr="00000000" w14:paraId="0000021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Excavators</w:t>
      </w:r>
    </w:p>
    <w:p w:rsidR="00000000" w:rsidDel="00000000" w:rsidP="00000000" w:rsidRDefault="00000000" w:rsidRPr="00000000" w14:paraId="0000021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Skid steers</w:t>
      </w:r>
    </w:p>
    <w:p w:rsidR="00000000" w:rsidDel="00000000" w:rsidP="00000000" w:rsidRDefault="00000000" w:rsidRPr="00000000" w14:paraId="0000021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Cars</w:t>
      </w:r>
    </w:p>
    <w:p w:rsidR="00000000" w:rsidDel="00000000" w:rsidP="00000000" w:rsidRDefault="00000000" w:rsidRPr="00000000" w14:paraId="0000021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Tractors</w:t>
      </w:r>
    </w:p>
    <w:p w:rsidR="00000000" w:rsidDel="00000000" w:rsidP="00000000" w:rsidRDefault="00000000" w:rsidRPr="00000000" w14:paraId="0000021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Agricultural equipment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Often requires ramps or low loader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/ LOOSE LOAD</w:t>
      </w:r>
    </w:p>
    <w:p w:rsidR="00000000" w:rsidDel="00000000" w:rsidP="00000000" w:rsidRDefault="00000000" w:rsidRPr="00000000" w14:paraId="00000221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Sand</w:t>
      </w:r>
    </w:p>
    <w:p w:rsidR="00000000" w:rsidDel="00000000" w:rsidP="00000000" w:rsidRDefault="00000000" w:rsidRPr="00000000" w14:paraId="00000222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Gravel</w:t>
      </w:r>
    </w:p>
    <w:p w:rsidR="00000000" w:rsidDel="00000000" w:rsidP="00000000" w:rsidRDefault="00000000" w:rsidRPr="00000000" w14:paraId="00000223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Soil</w:t>
      </w:r>
    </w:p>
    <w:p w:rsidR="00000000" w:rsidDel="00000000" w:rsidP="00000000" w:rsidRDefault="00000000" w:rsidRPr="00000000" w14:paraId="00000224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Scrap metal</w:t>
      </w:r>
    </w:p>
    <w:p w:rsidR="00000000" w:rsidDel="00000000" w:rsidP="00000000" w:rsidRDefault="00000000" w:rsidRPr="00000000" w14:paraId="00000225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Waste materials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Tip truck or walking floor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CONTAINERS (PORT / WHARF)</w:t>
      </w:r>
    </w:p>
    <w:p w:rsidR="00000000" w:rsidDel="00000000" w:rsidP="00000000" w:rsidRDefault="00000000" w:rsidRPr="00000000" w14:paraId="00000229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20ft container</w:t>
      </w:r>
    </w:p>
    <w:p w:rsidR="00000000" w:rsidDel="00000000" w:rsidP="00000000" w:rsidRDefault="00000000" w:rsidRPr="00000000" w14:paraId="0000022A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40ft container</w:t>
      </w:r>
    </w:p>
    <w:p w:rsidR="00000000" w:rsidDel="00000000" w:rsidP="00000000" w:rsidRDefault="00000000" w:rsidRPr="00000000" w14:paraId="0000022B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Empty container</w:t>
      </w:r>
    </w:p>
    <w:p w:rsidR="00000000" w:rsidDel="00000000" w:rsidP="00000000" w:rsidRDefault="00000000" w:rsidRPr="00000000" w14:paraId="0000022C">
      <w:pPr>
        <w:numPr>
          <w:ilvl w:val="0"/>
          <w:numId w:val="55"/>
        </w:numPr>
        <w:ind w:left="720" w:hanging="360"/>
      </w:pPr>
      <w:r w:rsidDel="00000000" w:rsidR="00000000" w:rsidRPr="00000000">
        <w:rPr>
          <w:rtl w:val="0"/>
        </w:rPr>
        <w:t xml:space="preserve">Reefer container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Wharf access &amp; time slots apply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FURNITURE &amp; HOUSEHOLD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Commercial furniture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Office fit-outs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Large items (non-removalist)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HIGH-VALUE / SENSITIVE</w:t>
      </w:r>
    </w:p>
    <w:p w:rsidR="00000000" w:rsidDel="00000000" w:rsidP="00000000" w:rsidRDefault="00000000" w:rsidRPr="00000000" w14:paraId="0000023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Electronics</w:t>
      </w:r>
    </w:p>
    <w:p w:rsidR="00000000" w:rsidDel="00000000" w:rsidP="00000000" w:rsidRDefault="00000000" w:rsidRPr="00000000" w14:paraId="0000023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Medical equipment</w:t>
      </w:r>
    </w:p>
    <w:p w:rsidR="00000000" w:rsidDel="00000000" w:rsidP="00000000" w:rsidRDefault="00000000" w:rsidRPr="00000000" w14:paraId="0000023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Fragile machinery</w:t>
      </w:r>
    </w:p>
    <w:p w:rsidR="00000000" w:rsidDel="00000000" w:rsidP="00000000" w:rsidRDefault="00000000" w:rsidRPr="00000000" w14:paraId="0000023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Controlled goods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WASTE / RECYCLING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Industrial waste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Medical waste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Construction waste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Recyclables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EPA compliance may apply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after="120" w:lineRule="auto"/>
        <w:jc w:val="left"/>
        <w:rPr>
          <w:sz w:val="46"/>
          <w:szCs w:val="46"/>
        </w:rPr>
      </w:pPr>
      <w:bookmarkStart w:colFirst="0" w:colLast="0" w:name="_gvkuuvw68rx7" w:id="53"/>
      <w:bookmarkEnd w:id="53"/>
      <w:r w:rsidDel="00000000" w:rsidR="00000000" w:rsidRPr="00000000">
        <w:rPr>
          <w:sz w:val="46"/>
          <w:szCs w:val="46"/>
          <w:rtl w:val="0"/>
        </w:rPr>
        <w:t xml:space="preserve">RECOMMENDED APP UI (VERY IMPORTANT)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ocptxwr54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Step: 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gadgs0wkg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“What are you transporting?”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simple checkboxes:</w:t>
      </w:r>
    </w:p>
    <w:p w:rsidR="00000000" w:rsidDel="00000000" w:rsidP="00000000" w:rsidRDefault="00000000" w:rsidRPr="00000000" w14:paraId="00000250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☐ General Freight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Dangerous Goods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Liquid / Bulk Liquid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Oversize / Over-dimension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Steel / Metal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Temperature Controlled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Machinery / Heavy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Vehicles / Plant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Containers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Timber / Building Materials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High-Value / Sensitive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Waste / Recycling</w:t>
        <w:br w:type="textWrapping"/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vszs6qhioy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a4iakc3oqg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q7dc2mccn98x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t41mbuxnelh8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loxsxtcl13a6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uu8g2ur8b4c8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6i70gjwznl9j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RULES FOR CLOX (AUTO-LOGIC)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customer selects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Dangerous Goods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Only DG-approved carriers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Oversize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 warning + flatbed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Liquid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Spill containment check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Steel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Chain &amp; restraint confirmation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Reefer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 range mandatory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Container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Wharf access check</w:t>
            </w:r>
          </w:p>
        </w:tc>
      </w:tr>
    </w:tbl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mr7dhjbxlx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0k0ijnowzy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zhw25wf71lzj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PROTECTION TEXT (USE THIS)</w:t>
      </w:r>
    </w:p>
    <w:p w:rsidR="00000000" w:rsidDel="00000000" w:rsidP="00000000" w:rsidRDefault="00000000" w:rsidRPr="00000000" w14:paraId="00000276">
      <w:pPr>
        <w:ind w:left="440" w:firstLine="0"/>
        <w:jc w:val="center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“Incorrect load type selection may result in job rejection or additional charges.”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mq8tpwmenq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WORKS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Easy for customers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Filters wrong carriers automatically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Reduces disputes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NHVR-aligned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Scales to enterprise customers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Add-on</w:t>
      </w:r>
    </w:p>
    <w:p w:rsidR="00000000" w:rsidDel="00000000" w:rsidP="00000000" w:rsidRDefault="00000000" w:rsidRPr="00000000" w14:paraId="00000280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Convert this into app dropdown wording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auto-warning messages</w:t>
        <w:br w:type="textWrapping"/>
      </w:r>
    </w:p>
    <w:p w:rsidR="00000000" w:rsidDel="00000000" w:rsidP="00000000" w:rsidRDefault="00000000" w:rsidRPr="00000000" w14:paraId="000002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load type → vehicle type</w:t>
        <w:br w:type="textWrapping"/>
      </w:r>
    </w:p>
    <w:p w:rsidR="00000000" w:rsidDel="00000000" w:rsidP="00000000" w:rsidRDefault="00000000" w:rsidRPr="00000000" w14:paraId="00000283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carrier compliance checklist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jc w:val="center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