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3" w:after="0"/>
        <w:ind w:left="640" w:right="0" w:hanging="280"/>
        <w:jc w:val="left"/>
      </w:pPr>
      <w:bookmarkStart w:name="4. Network Security &amp; Segmentation " w:id="1"/>
      <w:bookmarkEnd w:id="1"/>
      <w:r>
        <w:rPr>
          <w:b w:val="0"/>
        </w:rPr>
      </w:r>
      <w:r>
        <w:rPr/>
        <w:t>Network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Segmentation</w:t>
      </w:r>
    </w:p>
    <w:p>
      <w:pPr>
        <w:pStyle w:val="BodyText"/>
        <w:spacing w:before="127"/>
        <w:ind w:left="360" w:right="309" w:firstLine="0"/>
      </w:pPr>
      <w:r>
        <w:rPr/>
        <w:t>Network</w:t>
      </w:r>
      <w:r>
        <w:rPr>
          <w:spacing w:val="-4"/>
        </w:rPr>
        <w:t> </w:t>
      </w:r>
      <w:r>
        <w:rPr/>
        <w:t>segmentation</w:t>
      </w:r>
      <w:r>
        <w:rPr>
          <w:spacing w:val="-4"/>
        </w:rPr>
        <w:t> </w:t>
      </w:r>
      <w:r>
        <w:rPr/>
        <w:t>separates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tenant,</w:t>
      </w:r>
      <w:r>
        <w:rPr>
          <w:spacing w:val="-4"/>
        </w:rPr>
        <w:t> </w:t>
      </w:r>
      <w:r>
        <w:rPr/>
        <w:t>external,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traffic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none</w:t>
      </w:r>
      <w:r>
        <w:rPr>
          <w:spacing w:val="-4"/>
        </w:rPr>
        <w:t> </w:t>
      </w:r>
      <w:r>
        <w:rPr/>
        <w:t>of them share a reachable network by accident. In a multi-node data center deployment this is arguably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impactful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available,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limits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attacker can move after any one compromise, a single compromised tenant instance should never be able to reach the database or the message queue, no matter what happens inside that instance.</w:t>
      </w:r>
    </w:p>
    <w:p>
      <w:pPr>
        <w:pStyle w:val="BodyText"/>
        <w:spacing w:before="200"/>
        <w:ind w:left="360" w:right="582" w:firstLine="0"/>
      </w:pPr>
      <w:r>
        <w:rPr/>
        <w:t>Separate VLANs are assigned per traffic type, security groups deny all traffic by default, and management-plane</w:t>
      </w:r>
      <w:r>
        <w:rPr>
          <w:spacing w:val="-5"/>
        </w:rPr>
        <w:t> </w:t>
      </w:r>
      <w:r>
        <w:rPr/>
        <w:t>ports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explicitly</w:t>
      </w:r>
      <w:r>
        <w:rPr>
          <w:spacing w:val="-5"/>
        </w:rPr>
        <w:t> </w:t>
      </w:r>
      <w:r>
        <w:rPr/>
        <w:t>firewalled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tenant</w:t>
      </w:r>
      <w:r>
        <w:rPr>
          <w:spacing w:val="-5"/>
        </w:rPr>
        <w:t> </w:t>
      </w:r>
      <w:r>
        <w:rPr/>
        <w:t>subnets.</w:t>
      </w:r>
      <w:r>
        <w:rPr>
          <w:spacing w:val="-5"/>
        </w:rPr>
        <w:t> </w:t>
      </w:r>
      <w:r>
        <w:rPr/>
        <w:t>Segmentation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then verified directly, by attempting the forbidden connection and confirming it fails, rather than trusted to have worked simply because the configuration looks correct on paper.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3"/>
        <w:gridCol w:w="6862"/>
      </w:tblGrid>
      <w:tr>
        <w:trPr>
          <w:trHeight w:val="434" w:hRule="atLeast"/>
        </w:trPr>
        <w:tc>
          <w:tcPr>
            <w:tcW w:w="2493" w:type="dxa"/>
          </w:tcPr>
          <w:p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710" w:hRule="atLeast"/>
        </w:trPr>
        <w:tc>
          <w:tcPr>
            <w:tcW w:w="2493" w:type="dxa"/>
          </w:tcPr>
          <w:p>
            <w:pPr>
              <w:pStyle w:val="TableParagraph"/>
              <w:spacing w:line="288" w:lineRule="auto"/>
              <w:ind w:left="102" w:right="364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physical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6862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Management/API,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tenant,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external,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placed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separate VLANs or physical networks, never sharing a broadcast domain.</w:t>
            </w:r>
          </w:p>
        </w:tc>
      </w:tr>
      <w:tr>
        <w:trPr>
          <w:trHeight w:val="710" w:hRule="atLeast"/>
        </w:trPr>
        <w:tc>
          <w:tcPr>
            <w:tcW w:w="2493" w:type="dxa"/>
          </w:tcPr>
          <w:p>
            <w:pPr>
              <w:pStyle w:val="TableParagraph"/>
              <w:spacing w:line="288" w:lineRule="auto"/>
              <w:ind w:left="102" w:right="364"/>
              <w:rPr>
                <w:sz w:val="20"/>
              </w:rPr>
            </w:pPr>
            <w:r>
              <w:rPr>
                <w:sz w:val="20"/>
              </w:rPr>
              <w:t>Deny-by-default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security </w:t>
            </w:r>
            <w:r>
              <w:rPr>
                <w:spacing w:val="-2"/>
                <w:sz w:val="20"/>
              </w:rPr>
              <w:t>groups</w:t>
            </w:r>
          </w:p>
        </w:tc>
        <w:tc>
          <w:tcPr>
            <w:tcW w:w="6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--protocol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tcp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--dst-port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&lt;port&gt;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--remote-</w:t>
            </w:r>
            <w:r>
              <w:rPr>
                <w:spacing w:val="-5"/>
                <w:sz w:val="20"/>
              </w:rPr>
              <w:t>ip</w:t>
            </w:r>
          </w:p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&lt;trusted-cidr&gt;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&lt;group&gt;,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instance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closed,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opened.</w:t>
            </w:r>
          </w:p>
        </w:tc>
      </w:tr>
      <w:tr>
        <w:trPr>
          <w:trHeight w:val="710" w:hRule="atLeast"/>
        </w:trPr>
        <w:tc>
          <w:tcPr>
            <w:tcW w:w="2493" w:type="dxa"/>
          </w:tcPr>
          <w:p>
            <w:pPr>
              <w:pStyle w:val="TableParagraph"/>
              <w:spacing w:line="288" w:lineRule="auto"/>
              <w:ind w:left="102" w:right="364"/>
              <w:rPr>
                <w:sz w:val="20"/>
              </w:rPr>
            </w:pPr>
            <w:r>
              <w:rPr>
                <w:spacing w:val="-2"/>
                <w:sz w:val="20"/>
              </w:rPr>
              <w:t>Management-plane firewalling</w:t>
            </w:r>
          </w:p>
        </w:tc>
        <w:tc>
          <w:tcPr>
            <w:tcW w:w="6862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iptables/nftables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blocking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tenant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subnets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reaching RabbitMQ (5672), MariaDB (3306), and Ceph mon (6789) ports.</w:t>
            </w:r>
          </w:p>
        </w:tc>
      </w:tr>
      <w:tr>
        <w:trPr>
          <w:trHeight w:val="986" w:hRule="atLeast"/>
        </w:trPr>
        <w:tc>
          <w:tcPr>
            <w:tcW w:w="2493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Ceph network </w:t>
            </w:r>
            <w:r>
              <w:rPr>
                <w:spacing w:val="-2"/>
                <w:sz w:val="20"/>
              </w:rPr>
              <w:t>split</w:t>
            </w:r>
          </w:p>
        </w:tc>
        <w:tc>
          <w:tcPr>
            <w:tcW w:w="6862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Public (client-facing) and cluster (replication) Ceph networks kept separate, so replication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bandwidth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exposure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reachability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client </w:t>
            </w:r>
            <w:r>
              <w:rPr>
                <w:spacing w:val="-2"/>
                <w:sz w:val="20"/>
              </w:rPr>
              <w:t>traffic.</w:t>
            </w:r>
          </w:p>
        </w:tc>
      </w:tr>
      <w:tr>
        <w:trPr>
          <w:trHeight w:val="986" w:hRule="atLeast"/>
        </w:trPr>
        <w:tc>
          <w:tcPr>
            <w:tcW w:w="2493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6862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Segmentation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directly,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attempt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management-plane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tenant instance and confirm the connection fails, rather than assuming the rule </w:t>
            </w:r>
            <w:r>
              <w:rPr>
                <w:spacing w:val="-2"/>
                <w:sz w:val="20"/>
              </w:rPr>
              <w:t>works.</w:t>
            </w:r>
          </w:p>
        </w:tc>
      </w:tr>
    </w:tbl>
    <w:p>
      <w:pPr>
        <w:spacing w:before="106"/>
        <w:ind w:left="360" w:right="0" w:firstLine="0"/>
        <w:jc w:val="left"/>
        <w:rPr>
          <w:b/>
          <w:i/>
          <w:sz w:val="22"/>
        </w:rPr>
      </w:pPr>
      <w:bookmarkStart w:name="Common pitfalls " w:id="2"/>
      <w:bookmarkEnd w:id="2"/>
      <w:r>
        <w:rPr/>
      </w:r>
      <w:r>
        <w:rPr>
          <w:b/>
          <w:i/>
          <w:sz w:val="22"/>
        </w:rPr>
        <w:t>Common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8" w:after="0"/>
        <w:ind w:left="1068" w:right="909" w:hanging="360"/>
        <w:jc w:val="left"/>
        <w:rPr>
          <w:sz w:val="24"/>
        </w:rPr>
      </w:pPr>
      <w:r>
        <w:rPr>
          <w:sz w:val="24"/>
        </w:rPr>
        <w:t>Assuming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VLAN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z w:val="24"/>
        </w:rPr>
        <w:t>works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applied,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ever</w:t>
      </w:r>
      <w:r>
        <w:rPr>
          <w:spacing w:val="-4"/>
          <w:sz w:val="24"/>
        </w:rPr>
        <w:t> </w:t>
      </w:r>
      <w:r>
        <w:rPr>
          <w:sz w:val="24"/>
        </w:rPr>
        <w:t>testing reachability from a tenant instance.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762" w:hanging="360"/>
        <w:jc w:val="left"/>
        <w:rPr>
          <w:sz w:val="24"/>
        </w:rPr>
      </w:pPr>
      <w:r>
        <w:rPr>
          <w:sz w:val="24"/>
        </w:rPr>
        <w:t>Leaving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broad</w:t>
      </w:r>
      <w:r>
        <w:rPr>
          <w:spacing w:val="-4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security-group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z w:val="24"/>
        </w:rPr>
        <w:t>(e.g.</w:t>
      </w:r>
      <w:r>
        <w:rPr>
          <w:spacing w:val="-4"/>
          <w:sz w:val="24"/>
        </w:rPr>
        <w:t> </w:t>
      </w:r>
      <w:r>
        <w:rPr>
          <w:sz w:val="24"/>
        </w:rPr>
        <w:t>allow-all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0.0.0.0/0)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place after troubleshooting is finished.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611" w:hanging="360"/>
        <w:jc w:val="left"/>
        <w:rPr>
          <w:sz w:val="24"/>
        </w:rPr>
      </w:pPr>
      <w:r>
        <w:rPr>
          <w:sz w:val="24"/>
        </w:rPr>
        <w:t>Forgetting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newly</w:t>
      </w:r>
      <w:r>
        <w:rPr>
          <w:spacing w:val="-4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segmentation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joins the cluster, not after.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2026-07-06T05:48:52Z</dcterms:created>
  <dcterms:modified xsi:type="dcterms:W3CDTF">2026-07-06T05:48:52Z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