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4EF39" w14:textId="7385EB54" w:rsidR="004532C7" w:rsidRPr="00BA0B00" w:rsidRDefault="002361B7">
      <w:pPr>
        <w:rPr>
          <w:sz w:val="32"/>
          <w:szCs w:val="32"/>
          <w:u w:val="single"/>
        </w:rPr>
      </w:pPr>
      <w:r w:rsidRPr="00BA0B00">
        <w:rPr>
          <w:rFonts w:eastAsia="Times New Roman" w:cs="Times New Roman"/>
          <w:color w:val="2D3B45"/>
          <w:sz w:val="32"/>
          <w:szCs w:val="32"/>
          <w:u w:val="single"/>
          <w:lang w:val="en-IN" w:eastAsia="en-GB"/>
        </w:rPr>
        <w:t>S</w:t>
      </w:r>
      <w:r w:rsidRPr="00BA0B00">
        <w:rPr>
          <w:rFonts w:eastAsia="Times New Roman" w:cs="Times New Roman"/>
          <w:color w:val="2D3B45"/>
          <w:sz w:val="32"/>
          <w:szCs w:val="32"/>
          <w:u w:val="single"/>
          <w:lang w:val="en-IN" w:eastAsia="en-GB"/>
        </w:rPr>
        <w:t>tock price analysis</w:t>
      </w:r>
    </w:p>
    <w:p w14:paraId="5D36A241" w14:textId="6E0E7CF1" w:rsidR="00C10AC6" w:rsidRPr="00BD418D" w:rsidRDefault="00C10AC6" w:rsidP="00C10AC6">
      <w:pPr>
        <w:pStyle w:val="ListParagraph"/>
        <w:numPr>
          <w:ilvl w:val="0"/>
          <w:numId w:val="1"/>
        </w:num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D418D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Plotting a histogram of Spotify's daily returns</w:t>
      </w:r>
    </w:p>
    <w:p w14:paraId="42C45423" w14:textId="77777777" w:rsidR="00C10AC6" w:rsidRDefault="00C10AC6" w:rsidP="00C10AC6"/>
    <w:p w14:paraId="6E7A29E6" w14:textId="614CA410" w:rsidR="00C10AC6" w:rsidRDefault="00C87997" w:rsidP="00C10AC6">
      <w:r>
        <w:rPr>
          <w:noProof/>
        </w:rPr>
        <w:drawing>
          <wp:inline distT="0" distB="0" distL="0" distR="0" wp14:anchorId="543EE08A" wp14:editId="4281573A">
            <wp:extent cx="5943600" cy="3757295"/>
            <wp:effectExtent l="19050" t="19050" r="19050" b="14605"/>
            <wp:docPr id="255293986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93986" name="Picture 1" descr="A graph of a number of blue ba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95930" w14:textId="77777777" w:rsidR="00892FF4" w:rsidRDefault="00892FF4" w:rsidP="00892FF4"/>
    <w:p w14:paraId="58BEDB27" w14:textId="01D7E5B7" w:rsidR="00892FF4" w:rsidRDefault="00A40581" w:rsidP="00892FF4">
      <w:r>
        <w:t>Key Insights:</w:t>
      </w:r>
    </w:p>
    <w:p w14:paraId="1BD65C81" w14:textId="01243B93" w:rsidR="00A40581" w:rsidRDefault="00881277" w:rsidP="00703759">
      <w:pPr>
        <w:pStyle w:val="ListParagraph"/>
        <w:numPr>
          <w:ilvl w:val="0"/>
          <w:numId w:val="2"/>
        </w:numPr>
        <w:jc w:val="both"/>
      </w:pPr>
      <w:r w:rsidRPr="00881277">
        <w:t>The daily returns range from approximately -0.15 to 0.15, showing variability in the returns.</w:t>
      </w:r>
    </w:p>
    <w:p w14:paraId="4735DC40" w14:textId="32459AA3" w:rsidR="00881277" w:rsidRDefault="00703759" w:rsidP="00703759">
      <w:pPr>
        <w:pStyle w:val="ListParagraph"/>
        <w:numPr>
          <w:ilvl w:val="0"/>
          <w:numId w:val="2"/>
        </w:numPr>
        <w:jc w:val="both"/>
      </w:pPr>
      <w:r w:rsidRPr="00703759">
        <w:t>The distribution appears to be approximately normal, suggesting that the returns follow a bell-shaped curve, which is typical for financial returns.</w:t>
      </w:r>
    </w:p>
    <w:p w14:paraId="41CBBF32" w14:textId="27C38BEF" w:rsidR="00703759" w:rsidRDefault="00703759" w:rsidP="00703759">
      <w:pPr>
        <w:pStyle w:val="ListParagraph"/>
        <w:numPr>
          <w:ilvl w:val="0"/>
          <w:numId w:val="2"/>
        </w:numPr>
        <w:jc w:val="both"/>
      </w:pPr>
      <w:r>
        <w:t>Stability: The concentration around 0 suggests that Spotify's daily returns do not frequently experience extreme changes, indicating some level of stability.</w:t>
      </w:r>
    </w:p>
    <w:p w14:paraId="43CCD4FB" w14:textId="533A1972" w:rsidR="00703759" w:rsidRDefault="00703759" w:rsidP="00703759">
      <w:pPr>
        <w:pStyle w:val="ListParagraph"/>
        <w:numPr>
          <w:ilvl w:val="0"/>
          <w:numId w:val="2"/>
        </w:numPr>
        <w:jc w:val="both"/>
      </w:pPr>
      <w:r>
        <w:t xml:space="preserve">Risk Assessment: The range of </w:t>
      </w:r>
      <w:proofErr w:type="gramStart"/>
      <w:r>
        <w:t>returns (-</w:t>
      </w:r>
      <w:proofErr w:type="gramEnd"/>
      <w:r>
        <w:t>0.15 to 0.15) provides insight into the potential volatility and risk associated with investing in Spotify.</w:t>
      </w:r>
    </w:p>
    <w:p w14:paraId="000EF23F" w14:textId="77777777" w:rsidR="00BA0B00" w:rsidRDefault="00BA0B00" w:rsidP="00BA0B00">
      <w:pPr>
        <w:jc w:val="both"/>
      </w:pPr>
    </w:p>
    <w:p w14:paraId="6E1E68E3" w14:textId="77777777" w:rsidR="00BA0B00" w:rsidRDefault="00BA0B00" w:rsidP="00BA0B00">
      <w:pPr>
        <w:jc w:val="both"/>
      </w:pPr>
    </w:p>
    <w:p w14:paraId="22DF2EA2" w14:textId="3BCBFDA8" w:rsidR="00384F78" w:rsidRDefault="00384F78" w:rsidP="00384F78">
      <w:pPr>
        <w:pStyle w:val="ListParagraph"/>
      </w:pPr>
    </w:p>
    <w:p w14:paraId="63071C8D" w14:textId="757B71AA" w:rsidR="00384F78" w:rsidRPr="00BD418D" w:rsidRDefault="001962E4" w:rsidP="001962E4">
      <w:pPr>
        <w:pStyle w:val="ListParagraph"/>
        <w:numPr>
          <w:ilvl w:val="0"/>
          <w:numId w:val="1"/>
        </w:numPr>
        <w:jc w:val="both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D418D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Calculation of skewness</w:t>
      </w:r>
      <w:r w:rsidR="00177DDB" w:rsidRPr="00BD418D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kurtosis</w:t>
      </w:r>
      <w:r w:rsidR="00072D23" w:rsidRPr="00BD418D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and </w:t>
      </w:r>
      <w:proofErr w:type="gramStart"/>
      <w:r w:rsidR="00072D23" w:rsidRPr="00BD418D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Shapiro walk</w:t>
      </w:r>
      <w:proofErr w:type="gramEnd"/>
      <w:r w:rsidR="00072D23" w:rsidRPr="00BD418D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test</w:t>
      </w:r>
    </w:p>
    <w:p w14:paraId="35E8CC11" w14:textId="2470FAFC" w:rsidR="00892FF4" w:rsidRDefault="00C35ECF" w:rsidP="00892F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00C11482" wp14:editId="07BA612E">
                <wp:simplePos x="0" y="0"/>
                <wp:positionH relativeFrom="column">
                  <wp:posOffset>789610</wp:posOffset>
                </wp:positionH>
                <wp:positionV relativeFrom="paragraph">
                  <wp:posOffset>167690</wp:posOffset>
                </wp:positionV>
                <wp:extent cx="4096385" cy="1426210"/>
                <wp:effectExtent l="0" t="0" r="1841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6385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0B439" w14:textId="22742CE2" w:rsidR="00B72575" w:rsidRPr="00BC02B1" w:rsidRDefault="00B72575" w:rsidP="00B7257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02B1">
                              <w:rPr>
                                <w:b/>
                                <w:bCs/>
                              </w:rPr>
                              <w:t>Skewness of Spotify Daily Returns: 0.0570</w:t>
                            </w:r>
                          </w:p>
                          <w:p w14:paraId="318EAC4D" w14:textId="77777777" w:rsidR="00B72575" w:rsidRPr="00BC02B1" w:rsidRDefault="00B72575" w:rsidP="00B7257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02B1">
                              <w:rPr>
                                <w:b/>
                                <w:bCs/>
                              </w:rPr>
                              <w:t>Kurtosis of Spotify Daily Returns: 3.2178</w:t>
                            </w:r>
                          </w:p>
                          <w:p w14:paraId="4974C549" w14:textId="77777777" w:rsidR="00B72575" w:rsidRPr="00BC02B1" w:rsidRDefault="00B72575" w:rsidP="00B72575">
                            <w:pPr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</w:pPr>
                            <w:r w:rsidRPr="00BC02B1"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  <w:t>Shapiro-Wilk Test p-value: 0.0000</w:t>
                            </w:r>
                          </w:p>
                          <w:p w14:paraId="1FC16E05" w14:textId="77777777" w:rsidR="00B72575" w:rsidRPr="00BC02B1" w:rsidRDefault="00B72575" w:rsidP="00B72575">
                            <w:pPr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</w:pPr>
                            <w:r w:rsidRPr="00BC02B1">
                              <w:rPr>
                                <w:b/>
                                <w:bCs/>
                                <w:color w:val="215E99" w:themeColor="text2" w:themeTint="BF"/>
                              </w:rPr>
                              <w:t>Spotify's daily returns are not normally distributed.</w:t>
                            </w:r>
                          </w:p>
                          <w:p w14:paraId="51F760D5" w14:textId="04E363B1" w:rsidR="00B72575" w:rsidRDefault="00B725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11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15pt;margin-top:13.2pt;width:322.55pt;height:112.3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">
                <v:textbox>
                  <w:txbxContent>
                    <w:p w14:paraId="3180B439" w14:textId="22742CE2" w:rsidR="00B72575" w:rsidRPr="00BC02B1" w:rsidRDefault="00B72575" w:rsidP="00B72575">
                      <w:pPr>
                        <w:rPr>
                          <w:b/>
                          <w:bCs/>
                        </w:rPr>
                      </w:pPr>
                      <w:r w:rsidRPr="00BC02B1">
                        <w:rPr>
                          <w:b/>
                          <w:bCs/>
                        </w:rPr>
                        <w:t>Skewness of Spotify Daily Returns: 0.0570</w:t>
                      </w:r>
                    </w:p>
                    <w:p w14:paraId="318EAC4D" w14:textId="77777777" w:rsidR="00B72575" w:rsidRPr="00BC02B1" w:rsidRDefault="00B72575" w:rsidP="00B72575">
                      <w:pPr>
                        <w:rPr>
                          <w:b/>
                          <w:bCs/>
                        </w:rPr>
                      </w:pPr>
                      <w:r w:rsidRPr="00BC02B1">
                        <w:rPr>
                          <w:b/>
                          <w:bCs/>
                        </w:rPr>
                        <w:t>Kurtosis of Spotify Daily Returns: 3.2178</w:t>
                      </w:r>
                    </w:p>
                    <w:p w14:paraId="4974C549" w14:textId="77777777" w:rsidR="00B72575" w:rsidRPr="00BC02B1" w:rsidRDefault="00B72575" w:rsidP="00B72575">
                      <w:pPr>
                        <w:rPr>
                          <w:b/>
                          <w:bCs/>
                          <w:color w:val="215E99" w:themeColor="text2" w:themeTint="BF"/>
                        </w:rPr>
                      </w:pPr>
                      <w:r w:rsidRPr="00BC02B1">
                        <w:rPr>
                          <w:b/>
                          <w:bCs/>
                          <w:color w:val="215E99" w:themeColor="text2" w:themeTint="BF"/>
                        </w:rPr>
                        <w:t>Shapiro-Wilk Test p-value: 0.0000</w:t>
                      </w:r>
                    </w:p>
                    <w:p w14:paraId="1FC16E05" w14:textId="77777777" w:rsidR="00B72575" w:rsidRPr="00BC02B1" w:rsidRDefault="00B72575" w:rsidP="00B72575">
                      <w:pPr>
                        <w:rPr>
                          <w:b/>
                          <w:bCs/>
                          <w:color w:val="215E99" w:themeColor="text2" w:themeTint="BF"/>
                        </w:rPr>
                      </w:pPr>
                      <w:r w:rsidRPr="00BC02B1">
                        <w:rPr>
                          <w:b/>
                          <w:bCs/>
                          <w:color w:val="215E99" w:themeColor="text2" w:themeTint="BF"/>
                        </w:rPr>
                        <w:t>Spotify's daily returns are not normally distributed.</w:t>
                      </w:r>
                    </w:p>
                    <w:p w14:paraId="51F760D5" w14:textId="04E363B1" w:rsidR="00B72575" w:rsidRDefault="00B72575"/>
                  </w:txbxContent>
                </v:textbox>
                <w10:wrap type="square"/>
              </v:shape>
            </w:pict>
          </mc:Fallback>
        </mc:AlternateContent>
      </w:r>
    </w:p>
    <w:p w14:paraId="1D4ABADB" w14:textId="7CB54B85" w:rsidR="00892FF4" w:rsidRDefault="00892FF4" w:rsidP="00892FF4"/>
    <w:p w14:paraId="2D87439D" w14:textId="243CBB81" w:rsidR="00892FF4" w:rsidRDefault="00892FF4" w:rsidP="00892FF4"/>
    <w:p w14:paraId="76A05A6C" w14:textId="6768AF57" w:rsidR="00892FF4" w:rsidRDefault="00892FF4" w:rsidP="00892FF4"/>
    <w:p w14:paraId="75ED98B9" w14:textId="1DC9E615" w:rsidR="00892FF4" w:rsidRDefault="00892FF4" w:rsidP="00892FF4"/>
    <w:p w14:paraId="6E897630" w14:textId="5B46F99D" w:rsidR="00892FF4" w:rsidRDefault="00892FF4" w:rsidP="00892FF4"/>
    <w:p w14:paraId="1FAF927D" w14:textId="0D6357AB" w:rsidR="000203DE" w:rsidRPr="000203DE" w:rsidRDefault="00932740" w:rsidP="000203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C768B2">
        <w:rPr>
          <w:rFonts w:ascii="Calibri" w:hAnsi="Calibri" w:cs="Calibri"/>
          <w:sz w:val="22"/>
          <w:szCs w:val="22"/>
        </w:rPr>
        <w:t>A skewness close to 0 (as in this case) suggests that the distribution is roughly symmetric</w:t>
      </w:r>
    </w:p>
    <w:p w14:paraId="2C959FCC" w14:textId="0D8AAC79" w:rsidR="00932740" w:rsidRPr="00C768B2" w:rsidRDefault="00690B0C" w:rsidP="00C768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C768B2">
        <w:rPr>
          <w:rFonts w:ascii="Calibri" w:hAnsi="Calibri" w:cs="Calibri"/>
          <w:sz w:val="22"/>
          <w:szCs w:val="22"/>
        </w:rPr>
        <w:t>Kurtosis measures the "</w:t>
      </w:r>
      <w:proofErr w:type="spellStart"/>
      <w:r w:rsidRPr="00C768B2">
        <w:rPr>
          <w:rFonts w:ascii="Calibri" w:hAnsi="Calibri" w:cs="Calibri"/>
          <w:sz w:val="22"/>
          <w:szCs w:val="22"/>
        </w:rPr>
        <w:t>tailedness</w:t>
      </w:r>
      <w:proofErr w:type="spellEnd"/>
      <w:r w:rsidRPr="00C768B2">
        <w:rPr>
          <w:rFonts w:ascii="Calibri" w:hAnsi="Calibri" w:cs="Calibri"/>
          <w:sz w:val="22"/>
          <w:szCs w:val="22"/>
        </w:rPr>
        <w:t>" of the distribution compared to a normal distribution (which has a kurtosis of 3</w:t>
      </w:r>
      <w:proofErr w:type="gramStart"/>
      <w:r w:rsidRPr="00C768B2">
        <w:rPr>
          <w:rFonts w:ascii="Calibri" w:hAnsi="Calibri" w:cs="Calibri"/>
          <w:sz w:val="22"/>
          <w:szCs w:val="22"/>
        </w:rPr>
        <w:t>).A</w:t>
      </w:r>
      <w:proofErr w:type="gramEnd"/>
      <w:r w:rsidRPr="00C768B2">
        <w:rPr>
          <w:rFonts w:ascii="Calibri" w:hAnsi="Calibri" w:cs="Calibri"/>
          <w:sz w:val="22"/>
          <w:szCs w:val="22"/>
        </w:rPr>
        <w:t xml:space="preserve"> kurtosis slightly above 3 suggests that the daily returns have slightly heavier tails, meaning there are more extreme returns than expected in a normal distribution.</w:t>
      </w:r>
    </w:p>
    <w:p w14:paraId="61F0E84B" w14:textId="56DD58A1" w:rsidR="00690B0C" w:rsidRPr="00C768B2" w:rsidRDefault="0037686E" w:rsidP="00C768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C768B2">
        <w:rPr>
          <w:rFonts w:ascii="Calibri" w:hAnsi="Calibri" w:cs="Calibri"/>
          <w:sz w:val="22"/>
          <w:szCs w:val="22"/>
        </w:rPr>
        <w:t>A p-value of 0.0000 confirms that the daily returns are not normally distributed.</w:t>
      </w:r>
    </w:p>
    <w:p w14:paraId="4FC56BF4" w14:textId="77777777" w:rsidR="00A633F7" w:rsidRDefault="00A633F7" w:rsidP="00A633F7"/>
    <w:p w14:paraId="071CB8E3" w14:textId="77777777" w:rsidR="00A633F7" w:rsidRDefault="00A633F7" w:rsidP="00A633F7"/>
    <w:p w14:paraId="7CEB7462" w14:textId="77777777" w:rsidR="00A633F7" w:rsidRDefault="00A633F7" w:rsidP="00A633F7"/>
    <w:p w14:paraId="02D0B8F4" w14:textId="77777777" w:rsidR="00A633F7" w:rsidRDefault="00A633F7" w:rsidP="00A633F7"/>
    <w:p w14:paraId="6120C412" w14:textId="77777777" w:rsidR="00A633F7" w:rsidRDefault="00A633F7" w:rsidP="00A633F7"/>
    <w:p w14:paraId="72AB84B8" w14:textId="77777777" w:rsidR="00A633F7" w:rsidRDefault="00A633F7" w:rsidP="00A633F7"/>
    <w:p w14:paraId="239D0A75" w14:textId="77777777" w:rsidR="00A633F7" w:rsidRDefault="00A633F7" w:rsidP="00A633F7"/>
    <w:p w14:paraId="4F98CC9A" w14:textId="77777777" w:rsidR="00A633F7" w:rsidRDefault="00A633F7" w:rsidP="00A633F7"/>
    <w:p w14:paraId="51ABEB24" w14:textId="77777777" w:rsidR="00A633F7" w:rsidRDefault="00A633F7" w:rsidP="00A633F7"/>
    <w:p w14:paraId="0B36873D" w14:textId="77777777" w:rsidR="00A633F7" w:rsidRDefault="00A633F7" w:rsidP="00A633F7"/>
    <w:p w14:paraId="7AF49C4D" w14:textId="77777777" w:rsidR="00A633F7" w:rsidRDefault="00A633F7" w:rsidP="00A633F7"/>
    <w:p w14:paraId="1E213DBF" w14:textId="6A9FEF23" w:rsidR="00A633F7" w:rsidRDefault="00A633F7" w:rsidP="00A633F7"/>
    <w:p w14:paraId="54921003" w14:textId="77777777" w:rsidR="00A633F7" w:rsidRDefault="00A633F7" w:rsidP="00A633F7"/>
    <w:p w14:paraId="5C7D078B" w14:textId="4B171FA9" w:rsidR="00CD34FB" w:rsidRDefault="00CD34FB" w:rsidP="00CD34FB">
      <w:pPr>
        <w:pStyle w:val="ListParagraph"/>
        <w:ind w:left="360"/>
      </w:pPr>
    </w:p>
    <w:p w14:paraId="2A2F5E63" w14:textId="44BE395F" w:rsidR="00BE5212" w:rsidRDefault="00BE5212" w:rsidP="00CD34FB">
      <w:pPr>
        <w:pStyle w:val="ListParagraph"/>
        <w:ind w:left="360"/>
      </w:pPr>
    </w:p>
    <w:p w14:paraId="1D14B7AE" w14:textId="51268536" w:rsidR="00CD34FB" w:rsidRDefault="00BE5212" w:rsidP="00CD34FB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08AA6" wp14:editId="687B2F46">
                <wp:simplePos x="0" y="0"/>
                <wp:positionH relativeFrom="column">
                  <wp:posOffset>-358292</wp:posOffset>
                </wp:positionH>
                <wp:positionV relativeFrom="paragraph">
                  <wp:posOffset>-655244</wp:posOffset>
                </wp:positionV>
                <wp:extent cx="6502704" cy="621792"/>
                <wp:effectExtent l="0" t="0" r="12700" b="26035"/>
                <wp:wrapNone/>
                <wp:docPr id="19777911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704" cy="62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1F3BEA" w14:textId="6A755E63" w:rsidR="006A5300" w:rsidRPr="006A5300" w:rsidRDefault="006A5300" w:rsidP="006A5300">
                            <w:pPr>
                              <w:rPr>
                                <w:b/>
                                <w:color w:val="0F9ED5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A5300">
                              <w:rPr>
                                <w:b/>
                                <w:color w:val="0F9ED5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3. Identifying those dates and returns that were smaller than -3 standard deviations or larger than +3 standard deviations</w:t>
                            </w:r>
                          </w:p>
                          <w:p w14:paraId="31433009" w14:textId="77777777" w:rsidR="006A5300" w:rsidRDefault="006A53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8AA6" id="Text Box 3" o:spid="_x0000_s1027" type="#_x0000_t202" style="position:absolute;left:0;text-align:left;margin-left:-28.2pt;margin-top:-51.6pt;width:512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" fillcolor="white [3201]" strokecolor="white [3212]" strokeweight=".5pt">
                <v:textbox>
                  <w:txbxContent>
                    <w:p w14:paraId="371F3BEA" w14:textId="6A755E63" w:rsidR="006A5300" w:rsidRPr="006A5300" w:rsidRDefault="006A5300" w:rsidP="006A5300">
                      <w:pPr>
                        <w:rPr>
                          <w:b/>
                          <w:color w:val="0F9ED5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A5300">
                        <w:rPr>
                          <w:b/>
                          <w:color w:val="0F9ED5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3. </w:t>
                      </w:r>
                      <w:r w:rsidRPr="006A5300">
                        <w:rPr>
                          <w:b/>
                          <w:color w:val="0F9ED5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Identifying those dates and returns that were smaller than -3 standard deviations or larger than +3 standard deviations</w:t>
                      </w:r>
                    </w:p>
                    <w:p w14:paraId="31433009" w14:textId="77777777" w:rsidR="006A5300" w:rsidRDefault="006A5300"/>
                  </w:txbxContent>
                </v:textbox>
              </v:shape>
            </w:pict>
          </mc:Fallback>
        </mc:AlternateContent>
      </w:r>
      <w:r w:rsidR="00A633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40988" wp14:editId="0DC3B76D">
                <wp:simplePos x="0" y="0"/>
                <wp:positionH relativeFrom="margin">
                  <wp:posOffset>72187</wp:posOffset>
                </wp:positionH>
                <wp:positionV relativeFrom="paragraph">
                  <wp:posOffset>57023</wp:posOffset>
                </wp:positionV>
                <wp:extent cx="5090795" cy="8207654"/>
                <wp:effectExtent l="0" t="0" r="14605" b="22225"/>
                <wp:wrapNone/>
                <wp:docPr id="4652200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795" cy="8207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6924A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Outliers (dates with returns beyond ±3 standard deviations):</w:t>
                            </w:r>
                          </w:p>
                          <w:p w14:paraId="3496FD6C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SPOT  Daily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Return</w:t>
                            </w:r>
                          </w:p>
                          <w:p w14:paraId="1F84D83A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Date                                </w:t>
                            </w:r>
                          </w:p>
                          <w:p w14:paraId="4667E131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2020-03-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16  117.639999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-0.105807</w:t>
                            </w:r>
                          </w:p>
                          <w:p w14:paraId="1A36F084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2020-03-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24  129.690002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0.097394</w:t>
                            </w:r>
                          </w:p>
                          <w:p w14:paraId="48B5B804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2020-04-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29  155.779999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0.114466</w:t>
                            </w:r>
                          </w:p>
                          <w:p w14:paraId="7E6156E7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2020-06-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18  225.279999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0.127358</w:t>
                            </w:r>
                          </w:p>
                          <w:p w14:paraId="774FD9DF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2020-06-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25  267.470001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0.101334</w:t>
                            </w:r>
                          </w:p>
                          <w:p w14:paraId="4D6626E3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2020-07-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20  291.190002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0.106219</w:t>
                            </w:r>
                          </w:p>
                          <w:p w14:paraId="62EEBB70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2020-10-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30  239.889999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-0.101098</w:t>
                            </w:r>
                          </w:p>
                          <w:p w14:paraId="7B99A3E1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2020-12-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02  320.890015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0.125969</w:t>
                            </w:r>
                          </w:p>
                          <w:p w14:paraId="5030FA08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2021-02-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25  303.059998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-0.094505</w:t>
                            </w:r>
                          </w:p>
                          <w:p w14:paraId="01F4D229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2021-04-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28  256.839996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-0.123174</w:t>
                            </w:r>
                          </w:p>
                          <w:p w14:paraId="282F2CC9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2022-01-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31  196.259995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0.134582</w:t>
                            </w:r>
                          </w:p>
                          <w:p w14:paraId="34D5F636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2022-02-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03  159.759995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-0.167570</w:t>
                            </w:r>
                          </w:p>
                          <w:p w14:paraId="0F534246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2022-04-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20  122.489998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-0.108580</w:t>
                            </w:r>
                          </w:p>
                          <w:p w14:paraId="082223F1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2022-04-27   96.669998     -0.124445</w:t>
                            </w:r>
                          </w:p>
                          <w:p w14:paraId="20C983FC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2022-05-09   94.440002     -0.097822</w:t>
                            </w:r>
                          </w:p>
                          <w:p w14:paraId="6DD90D32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2022-07-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27  116.610001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0.121574</w:t>
                            </w:r>
                          </w:p>
                          <w:p w14:paraId="3ADC2F46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2022-10-26   84.419998     -0.130139</w:t>
                            </w:r>
                          </w:p>
                          <w:p w14:paraId="2C0E70DD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2022-11-10   78.440002      0.098599</w:t>
                            </w:r>
                          </w:p>
                          <w:p w14:paraId="410C9F5C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2023-01-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31  112.720001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0.127200</w:t>
                            </w:r>
                          </w:p>
                          <w:p w14:paraId="1C4A546E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2023-07-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25  140.380005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-0.142560</w:t>
                            </w:r>
                          </w:p>
                          <w:p w14:paraId="6A95C8CA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2023-10-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24  170.630005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0.103616</w:t>
                            </w:r>
                          </w:p>
                          <w:p w14:paraId="0F44DC81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2024-04-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23  303.309998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0.114127</w:t>
                            </w:r>
                          </w:p>
                          <w:p w14:paraId="5FCC02A6" w14:textId="77777777" w:rsidR="006D51D6" w:rsidRPr="006D51D6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2024-07-</w:t>
                            </w:r>
                            <w:proofErr w:type="gramStart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23  330.790009</w:t>
                            </w:r>
                            <w:proofErr w:type="gramEnd"/>
                            <w:r w:rsidRPr="006D51D6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0.119614</w:t>
                            </w:r>
                          </w:p>
                          <w:p w14:paraId="16F2D523" w14:textId="308E8694" w:rsidR="006D51D6" w:rsidRPr="00A633F7" w:rsidRDefault="006D51D6" w:rsidP="006D51D6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A633F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2024-11-</w:t>
                            </w:r>
                            <w:proofErr w:type="gramStart"/>
                            <w:r w:rsidRPr="00A633F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13  467.369995</w:t>
                            </w:r>
                            <w:proofErr w:type="gramEnd"/>
                            <w:r w:rsidRPr="00A633F7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     0.114404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0988" id="_x0000_s1028" type="#_x0000_t202" style="position:absolute;left:0;text-align:left;margin-left:5.7pt;margin-top:4.5pt;width:400.85pt;height:646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UWOwIAAIQ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" fillcolor="white [3201]" strokeweight=".5pt">
                <v:textbox>
                  <w:txbxContent>
                    <w:p w14:paraId="5C36924A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Outliers (dates with returns beyond ±3 standard deviations):</w:t>
                      </w:r>
                    </w:p>
                    <w:p w14:paraId="3496FD6C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            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SPOT  Daily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Return</w:t>
                      </w:r>
                    </w:p>
                    <w:p w14:paraId="1F84D83A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Date                                </w:t>
                      </w:r>
                    </w:p>
                    <w:p w14:paraId="4667E131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2020-03-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16  117.639999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-0.105807</w:t>
                      </w:r>
                    </w:p>
                    <w:p w14:paraId="1A36F084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2020-03-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24  129.690002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0.097394</w:t>
                      </w:r>
                    </w:p>
                    <w:p w14:paraId="48B5B804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2020-04-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29  155.779999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0.114466</w:t>
                      </w:r>
                    </w:p>
                    <w:p w14:paraId="7E6156E7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2020-06-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18  225.279999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0.127358</w:t>
                      </w:r>
                    </w:p>
                    <w:p w14:paraId="774FD9DF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2020-06-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25  267.470001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0.101334</w:t>
                      </w:r>
                    </w:p>
                    <w:p w14:paraId="4D6626E3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2020-07-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20  291.190002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0.106219</w:t>
                      </w:r>
                    </w:p>
                    <w:p w14:paraId="62EEBB70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2020-10-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30  239.889999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-0.101098</w:t>
                      </w:r>
                    </w:p>
                    <w:p w14:paraId="7B99A3E1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2020-12-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02  320.890015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0.125969</w:t>
                      </w:r>
                    </w:p>
                    <w:p w14:paraId="5030FA08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2021-02-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25  303.059998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-0.094505</w:t>
                      </w:r>
                    </w:p>
                    <w:p w14:paraId="01F4D229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2021-04-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28  256.839996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-0.123174</w:t>
                      </w:r>
                    </w:p>
                    <w:p w14:paraId="282F2CC9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2022-01-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31  196.259995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0.134582</w:t>
                      </w:r>
                    </w:p>
                    <w:p w14:paraId="34D5F636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2022-02-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03  159.759995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-0.167570</w:t>
                      </w:r>
                    </w:p>
                    <w:p w14:paraId="0F534246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2022-04-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20  122.489998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-0.108580</w:t>
                      </w:r>
                    </w:p>
                    <w:p w14:paraId="082223F1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2022-04-27   96.669998     -0.124445</w:t>
                      </w:r>
                    </w:p>
                    <w:p w14:paraId="20C983FC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2022-05-09   94.440002     -0.097822</w:t>
                      </w:r>
                    </w:p>
                    <w:p w14:paraId="6DD90D32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2022-07-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27  116.610001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0.121574</w:t>
                      </w:r>
                    </w:p>
                    <w:p w14:paraId="3ADC2F46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2022-10-26   84.419998     -0.130139</w:t>
                      </w:r>
                    </w:p>
                    <w:p w14:paraId="2C0E70DD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2022-11-10   78.440002      0.098599</w:t>
                      </w:r>
                    </w:p>
                    <w:p w14:paraId="410C9F5C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2023-01-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31  112.720001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0.127200</w:t>
                      </w:r>
                    </w:p>
                    <w:p w14:paraId="1C4A546E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2023-07-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25  140.380005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-0.142560</w:t>
                      </w:r>
                    </w:p>
                    <w:p w14:paraId="6A95C8CA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2023-10-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24  170.630005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0.103616</w:t>
                      </w:r>
                    </w:p>
                    <w:p w14:paraId="0F44DC81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2024-04-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23  303.309998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0.114127</w:t>
                      </w:r>
                    </w:p>
                    <w:p w14:paraId="5FCC02A6" w14:textId="77777777" w:rsidR="006D51D6" w:rsidRPr="006D51D6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2024-07-</w:t>
                      </w:r>
                      <w:proofErr w:type="gramStart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>23  330.790009</w:t>
                      </w:r>
                      <w:proofErr w:type="gramEnd"/>
                      <w:r w:rsidRPr="006D51D6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0.119614</w:t>
                      </w:r>
                    </w:p>
                    <w:p w14:paraId="16F2D523" w14:textId="308E8694" w:rsidR="006D51D6" w:rsidRPr="00A633F7" w:rsidRDefault="006D51D6" w:rsidP="006D51D6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A633F7">
                        <w:rPr>
                          <w:rFonts w:ascii="Calibri" w:hAnsi="Calibri" w:cs="Calibri"/>
                          <w:sz w:val="22"/>
                          <w:szCs w:val="22"/>
                        </w:rPr>
                        <w:t>2024-11-</w:t>
                      </w:r>
                      <w:proofErr w:type="gramStart"/>
                      <w:r w:rsidRPr="00A633F7">
                        <w:rPr>
                          <w:rFonts w:ascii="Calibri" w:hAnsi="Calibri" w:cs="Calibri"/>
                          <w:sz w:val="22"/>
                          <w:szCs w:val="22"/>
                        </w:rPr>
                        <w:t>13  467.369995</w:t>
                      </w:r>
                      <w:proofErr w:type="gramEnd"/>
                      <w:r w:rsidRPr="00A633F7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     0.114404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46FD54" w14:textId="54D3455A" w:rsidR="00072D23" w:rsidRDefault="00072D23" w:rsidP="00892FF4"/>
    <w:p w14:paraId="763A8B6C" w14:textId="44356896" w:rsidR="00A633F7" w:rsidRDefault="00A633F7" w:rsidP="00892FF4"/>
    <w:p w14:paraId="09C3C1D2" w14:textId="43FF4218" w:rsidR="00A633F7" w:rsidRDefault="00A633F7" w:rsidP="00892FF4"/>
    <w:p w14:paraId="3A98D86A" w14:textId="43379F3E" w:rsidR="00A633F7" w:rsidRDefault="00A633F7" w:rsidP="00892FF4"/>
    <w:p w14:paraId="3A116A53" w14:textId="3B906E9A" w:rsidR="00A633F7" w:rsidRDefault="00A633F7" w:rsidP="00892FF4"/>
    <w:p w14:paraId="3ACDDBFA" w14:textId="296FC76A" w:rsidR="00A633F7" w:rsidRDefault="00A633F7" w:rsidP="00892FF4"/>
    <w:p w14:paraId="7C642D2E" w14:textId="382DBF25" w:rsidR="00A633F7" w:rsidRDefault="00A633F7" w:rsidP="00892FF4"/>
    <w:p w14:paraId="1716B7DC" w14:textId="77777777" w:rsidR="00A633F7" w:rsidRDefault="00A633F7" w:rsidP="00892FF4"/>
    <w:p w14:paraId="32FCF218" w14:textId="77777777" w:rsidR="00A633F7" w:rsidRDefault="00A633F7" w:rsidP="00892FF4"/>
    <w:p w14:paraId="37627F14" w14:textId="77777777" w:rsidR="00A633F7" w:rsidRDefault="00A633F7" w:rsidP="00892FF4"/>
    <w:p w14:paraId="3CA62610" w14:textId="77777777" w:rsidR="00A633F7" w:rsidRDefault="00A633F7" w:rsidP="00892FF4"/>
    <w:p w14:paraId="53FC0351" w14:textId="2C95A709" w:rsidR="00A633F7" w:rsidRDefault="00A633F7" w:rsidP="00892FF4"/>
    <w:p w14:paraId="64586BAD" w14:textId="77777777" w:rsidR="00A633F7" w:rsidRDefault="00A633F7" w:rsidP="00892FF4"/>
    <w:p w14:paraId="214DE89E" w14:textId="60D8BC12" w:rsidR="00A633F7" w:rsidRDefault="00A633F7" w:rsidP="00892FF4"/>
    <w:p w14:paraId="225FF0CC" w14:textId="373670F2" w:rsidR="00A633F7" w:rsidRDefault="00A633F7" w:rsidP="00892FF4"/>
    <w:p w14:paraId="0BA0C123" w14:textId="641F05FA" w:rsidR="00150FA0" w:rsidRDefault="00150FA0" w:rsidP="00892FF4"/>
    <w:p w14:paraId="2B9336BD" w14:textId="77777777" w:rsidR="006C572D" w:rsidRDefault="006C572D" w:rsidP="00892FF4"/>
    <w:p w14:paraId="7904F09E" w14:textId="77777777" w:rsidR="006C572D" w:rsidRDefault="006C572D" w:rsidP="00892FF4"/>
    <w:p w14:paraId="2074EE74" w14:textId="77777777" w:rsidR="006C572D" w:rsidRDefault="006C572D" w:rsidP="00892FF4"/>
    <w:p w14:paraId="518EF1B6" w14:textId="77777777" w:rsidR="006C572D" w:rsidRDefault="006C572D" w:rsidP="00892FF4"/>
    <w:p w14:paraId="4E58DB3C" w14:textId="77777777" w:rsidR="006C572D" w:rsidRDefault="006C572D" w:rsidP="00892FF4"/>
    <w:p w14:paraId="334BC30F" w14:textId="77777777" w:rsidR="006C572D" w:rsidRDefault="006C572D" w:rsidP="00892FF4"/>
    <w:p w14:paraId="76A5AC00" w14:textId="77777777" w:rsidR="00BA0B00" w:rsidRDefault="00BA0B00" w:rsidP="00892FF4"/>
    <w:p w14:paraId="5EBA6431" w14:textId="77777777" w:rsidR="006C572D" w:rsidRDefault="006C572D" w:rsidP="00892FF4"/>
    <w:p w14:paraId="7E97C306" w14:textId="39097EEB" w:rsidR="00154734" w:rsidRDefault="00676189" w:rsidP="00E65C0B">
      <w:pPr>
        <w:pStyle w:val="ListParagraph"/>
        <w:numPr>
          <w:ilvl w:val="0"/>
          <w:numId w:val="4"/>
        </w:numPr>
        <w:rPr>
          <w:b/>
          <w:color w:val="0F9ED5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65C0B">
        <w:rPr>
          <w:b/>
          <w:color w:val="0F9ED5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For the dates identified in part (4), these were </w:t>
      </w:r>
      <w:r w:rsidR="006C5F12">
        <w:rPr>
          <w:b/>
          <w:color w:val="0F9ED5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some of </w:t>
      </w:r>
      <w:proofErr w:type="gramStart"/>
      <w:r w:rsidRPr="00E65C0B">
        <w:rPr>
          <w:b/>
          <w:color w:val="0F9ED5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  relevant</w:t>
      </w:r>
      <w:proofErr w:type="gramEnd"/>
      <w:r w:rsidRPr="00E65C0B">
        <w:rPr>
          <w:b/>
          <w:color w:val="0F9ED5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company-specific events</w:t>
      </w:r>
      <w:r w:rsidR="00E65C0B">
        <w:rPr>
          <w:b/>
          <w:color w:val="0F9ED5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5BBE392B" w14:textId="77777777" w:rsidR="00E65C0B" w:rsidRDefault="00E65C0B" w:rsidP="00E65C0B">
      <w:pPr>
        <w:ind w:left="360"/>
        <w:rPr>
          <w:b/>
          <w:color w:val="0F9ED5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tbl>
      <w:tblPr>
        <w:tblStyle w:val="GridTable4-Accent1"/>
        <w:tblW w:w="9163" w:type="dxa"/>
        <w:tblLook w:val="04A0" w:firstRow="1" w:lastRow="0" w:firstColumn="1" w:lastColumn="0" w:noHBand="0" w:noVBand="1"/>
      </w:tblPr>
      <w:tblGrid>
        <w:gridCol w:w="2259"/>
        <w:gridCol w:w="6904"/>
      </w:tblGrid>
      <w:tr w:rsidR="006C5F12" w14:paraId="6001DD0B" w14:textId="77777777" w:rsidTr="00883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23CBC6EB" w14:textId="06BDFCCF" w:rsidR="006C5F12" w:rsidRPr="00D40FE6" w:rsidRDefault="006C5F12" w:rsidP="00E65C0B">
            <w:pPr>
              <w:rPr>
                <w:rFonts w:ascii="Calibri" w:hAnsi="Calibri" w:cs="Calibri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40FE6">
              <w:rPr>
                <w:rFonts w:ascii="Calibri" w:hAnsi="Calibri" w:cs="Calibri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Date</w:t>
            </w:r>
          </w:p>
        </w:tc>
        <w:tc>
          <w:tcPr>
            <w:tcW w:w="6904" w:type="dxa"/>
          </w:tcPr>
          <w:p w14:paraId="5B9AE2F6" w14:textId="63A7CA10" w:rsidR="006C5F12" w:rsidRPr="00D40FE6" w:rsidRDefault="006C5F12" w:rsidP="00E65C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40FE6">
              <w:rPr>
                <w:rFonts w:ascii="Calibri" w:hAnsi="Calibri" w:cs="Calibri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Events</w:t>
            </w:r>
          </w:p>
        </w:tc>
      </w:tr>
      <w:tr w:rsidR="006C5F12" w14:paraId="157039AD" w14:textId="77777777" w:rsidTr="00883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289DB7E" w14:textId="01659305" w:rsidR="006C5F12" w:rsidRPr="00D40FE6" w:rsidRDefault="00C83F46" w:rsidP="00E65C0B">
            <w:pPr>
              <w:rPr>
                <w:rFonts w:ascii="Calibri" w:hAnsi="Calibri" w:cs="Calibri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40FE6">
              <w:rPr>
                <w:rFonts w:ascii="Calibri" w:hAnsi="Calibri" w:cs="Calibri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2020-03-16</w:t>
            </w:r>
          </w:p>
        </w:tc>
        <w:tc>
          <w:tcPr>
            <w:tcW w:w="6904" w:type="dxa"/>
          </w:tcPr>
          <w:p w14:paraId="3DB64B36" w14:textId="6DAF1050" w:rsidR="006C5F12" w:rsidRPr="00D40FE6" w:rsidRDefault="00C83F46" w:rsidP="00E65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40FE6">
              <w:rPr>
                <w:rFonts w:ascii="Calibri" w:hAnsi="Calibri" w:cs="Calibr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The COVID-19 epidemic has caused a market-wide crash.</w:t>
            </w:r>
          </w:p>
        </w:tc>
      </w:tr>
      <w:tr w:rsidR="006C5F12" w14:paraId="69531ED3" w14:textId="77777777" w:rsidTr="00883903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D615A46" w14:textId="58BD5FBD" w:rsidR="006C5F12" w:rsidRPr="00D40FE6" w:rsidRDefault="001536BF" w:rsidP="00E65C0B">
            <w:pPr>
              <w:rPr>
                <w:rFonts w:ascii="Calibri" w:hAnsi="Calibri" w:cs="Calibri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40FE6">
              <w:rPr>
                <w:rFonts w:ascii="Calibri" w:hAnsi="Calibri" w:cs="Calibri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2020-06-18</w:t>
            </w:r>
          </w:p>
        </w:tc>
        <w:tc>
          <w:tcPr>
            <w:tcW w:w="6904" w:type="dxa"/>
          </w:tcPr>
          <w:p w14:paraId="6AD0DA49" w14:textId="5C1BA926" w:rsidR="006C5F12" w:rsidRPr="00D40FE6" w:rsidRDefault="001536BF" w:rsidP="00E65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40FE6">
              <w:rPr>
                <w:rFonts w:ascii="Calibri" w:hAnsi="Calibri" w:cs="Calibr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Spotify announces exclusive podcast deals (e.g., Joe Rogan’s podcast announcement).</w:t>
            </w:r>
          </w:p>
        </w:tc>
      </w:tr>
      <w:tr w:rsidR="006C5F12" w14:paraId="652E908F" w14:textId="77777777" w:rsidTr="00883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34D26BAE" w14:textId="1816BE79" w:rsidR="006C5F12" w:rsidRPr="00D40FE6" w:rsidRDefault="00CF45D0" w:rsidP="00E65C0B">
            <w:pPr>
              <w:rPr>
                <w:rFonts w:ascii="Calibri" w:hAnsi="Calibri" w:cs="Calibri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40FE6">
              <w:rPr>
                <w:rFonts w:ascii="Calibri" w:hAnsi="Calibri" w:cs="Calibri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2021-02-25</w:t>
            </w:r>
          </w:p>
        </w:tc>
        <w:tc>
          <w:tcPr>
            <w:tcW w:w="6904" w:type="dxa"/>
          </w:tcPr>
          <w:p w14:paraId="0779C2B0" w14:textId="562E18FB" w:rsidR="006C5F12" w:rsidRPr="00D40FE6" w:rsidRDefault="00CF45D0" w:rsidP="00E65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40FE6">
              <w:rPr>
                <w:rFonts w:ascii="Calibri" w:hAnsi="Calibri" w:cs="Calibr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Earnings report </w:t>
            </w:r>
            <w:proofErr w:type="gramStart"/>
            <w:r w:rsidRPr="00D40FE6">
              <w:rPr>
                <w:rFonts w:ascii="Calibri" w:hAnsi="Calibri" w:cs="Calibr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or</w:t>
            </w:r>
            <w:proofErr w:type="gramEnd"/>
            <w:r w:rsidRPr="00D40FE6">
              <w:rPr>
                <w:rFonts w:ascii="Calibri" w:hAnsi="Calibri" w:cs="Calibr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market reaction to Q4 2020 results.</w:t>
            </w:r>
          </w:p>
        </w:tc>
      </w:tr>
      <w:tr w:rsidR="006C5F12" w14:paraId="3F73F730" w14:textId="77777777" w:rsidTr="00883903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66CA7BF" w14:textId="1C26C02E" w:rsidR="006C5F12" w:rsidRPr="00D40FE6" w:rsidRDefault="00D40FE6" w:rsidP="00E65C0B">
            <w:pPr>
              <w:rPr>
                <w:rFonts w:ascii="Calibri" w:hAnsi="Calibri" w:cs="Calibri"/>
                <w:bCs w:val="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40FE6">
              <w:rPr>
                <w:rFonts w:ascii="Calibri" w:hAnsi="Calibri" w:cs="Calibri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2022-02-03</w:t>
            </w:r>
          </w:p>
        </w:tc>
        <w:tc>
          <w:tcPr>
            <w:tcW w:w="6904" w:type="dxa"/>
          </w:tcPr>
          <w:p w14:paraId="516C3682" w14:textId="0989121A" w:rsidR="006C5F12" w:rsidRPr="00D40FE6" w:rsidRDefault="00D40FE6" w:rsidP="00E65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D40FE6">
              <w:rPr>
                <w:rFonts w:ascii="Calibri" w:hAnsi="Calibri" w:cs="Calibri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Regulatory or competitive pressures affecting streaming industry.</w:t>
            </w:r>
          </w:p>
        </w:tc>
      </w:tr>
    </w:tbl>
    <w:p w14:paraId="46C89357" w14:textId="77777777" w:rsidR="00E65C0B" w:rsidRPr="00E65C0B" w:rsidRDefault="00E65C0B" w:rsidP="00E65C0B">
      <w:pPr>
        <w:ind w:left="360"/>
        <w:rPr>
          <w:rFonts w:ascii="Calibri" w:hAnsi="Calibri" w:cs="Calibri"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4EC22D" w14:textId="3D51CE9F" w:rsidR="00676189" w:rsidRDefault="00D37921" w:rsidP="00D37921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37921">
        <w:rPr>
          <w:rFonts w:ascii="Calibri" w:hAnsi="Calibri" w:cs="Calibri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Report Beta, Alpha, R-square, </w:t>
      </w:r>
      <w:proofErr w:type="spellStart"/>
      <w:r w:rsidRPr="00D37921">
        <w:rPr>
          <w:rFonts w:ascii="Calibri" w:hAnsi="Calibri" w:cs="Calibri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pvalue</w:t>
      </w:r>
      <w:proofErr w:type="spellEnd"/>
    </w:p>
    <w:p w14:paraId="22F74393" w14:textId="77777777" w:rsidR="00D37921" w:rsidRDefault="00D37921" w:rsidP="00D37921">
      <w:pPr>
        <w:rPr>
          <w:rFonts w:ascii="Calibri" w:hAnsi="Calibri" w:cs="Calibri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tbl>
      <w:tblPr>
        <w:tblStyle w:val="GridTable4-Accent1"/>
        <w:tblW w:w="9334" w:type="dxa"/>
        <w:tblLook w:val="04A0" w:firstRow="1" w:lastRow="0" w:firstColumn="1" w:lastColumn="0" w:noHBand="0" w:noVBand="1"/>
      </w:tblPr>
      <w:tblGrid>
        <w:gridCol w:w="2333"/>
        <w:gridCol w:w="2333"/>
        <w:gridCol w:w="2334"/>
        <w:gridCol w:w="2334"/>
      </w:tblGrid>
      <w:tr w:rsidR="00D37921" w14:paraId="2B563EF2" w14:textId="77777777" w:rsidTr="00BA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14DCA421" w14:textId="53499327" w:rsidR="00D37921" w:rsidRPr="00BA40EA" w:rsidRDefault="0074285B" w:rsidP="00D37921">
            <w:pPr>
              <w:rPr>
                <w:rFonts w:ascii="Calibri" w:hAnsi="Calibri" w:cs="Calibri"/>
                <w:bCs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BA40EA">
              <w:rPr>
                <w:rFonts w:ascii="Calibri" w:hAnsi="Calibri" w:cs="Calibri"/>
                <w:bCs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Beta</w:t>
            </w:r>
          </w:p>
        </w:tc>
        <w:tc>
          <w:tcPr>
            <w:tcW w:w="2333" w:type="dxa"/>
          </w:tcPr>
          <w:p w14:paraId="6F91380A" w14:textId="0560C48E" w:rsidR="00D37921" w:rsidRPr="00BA40EA" w:rsidRDefault="0074285B" w:rsidP="00D37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BA40EA">
              <w:rPr>
                <w:rFonts w:ascii="Calibri" w:hAnsi="Calibri" w:cs="Calibri"/>
                <w:bCs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Alpha</w:t>
            </w:r>
          </w:p>
        </w:tc>
        <w:tc>
          <w:tcPr>
            <w:tcW w:w="2334" w:type="dxa"/>
          </w:tcPr>
          <w:p w14:paraId="311FBE5C" w14:textId="6557BC02" w:rsidR="00D37921" w:rsidRPr="00BA40EA" w:rsidRDefault="0074285B" w:rsidP="00D37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BA40EA">
              <w:rPr>
                <w:rFonts w:ascii="Calibri" w:hAnsi="Calibri" w:cs="Calibri"/>
                <w:bCs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R-square</w:t>
            </w:r>
          </w:p>
        </w:tc>
        <w:tc>
          <w:tcPr>
            <w:tcW w:w="2334" w:type="dxa"/>
          </w:tcPr>
          <w:p w14:paraId="29D6AA76" w14:textId="43C44D86" w:rsidR="00D37921" w:rsidRPr="00BA40EA" w:rsidRDefault="0074285B" w:rsidP="00D37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proofErr w:type="spellStart"/>
            <w:r w:rsidRPr="00BA40EA">
              <w:rPr>
                <w:rFonts w:ascii="Calibri" w:hAnsi="Calibri" w:cs="Calibri"/>
                <w:bCs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pvalue</w:t>
            </w:r>
            <w:proofErr w:type="spellEnd"/>
          </w:p>
        </w:tc>
      </w:tr>
      <w:tr w:rsidR="00D37921" w14:paraId="306B0243" w14:textId="77777777" w:rsidTr="00B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14:paraId="26B987BB" w14:textId="48F13BC3" w:rsidR="00D37921" w:rsidRPr="00BA40EA" w:rsidRDefault="00AF7BBC" w:rsidP="00D37921">
            <w:pPr>
              <w:rPr>
                <w:rFonts w:ascii="Calibri" w:hAnsi="Calibri" w:cs="Calibri"/>
                <w:b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BA40EA">
              <w:rPr>
                <w:rFonts w:ascii="Calibri" w:hAnsi="Calibri" w:cs="Calibri"/>
                <w:b w:val="0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0.8296</w:t>
            </w:r>
          </w:p>
        </w:tc>
        <w:tc>
          <w:tcPr>
            <w:tcW w:w="2333" w:type="dxa"/>
          </w:tcPr>
          <w:p w14:paraId="3698E527" w14:textId="7C0C5727" w:rsidR="00D37921" w:rsidRPr="00BA40EA" w:rsidRDefault="00AF7BBC" w:rsidP="00D3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BA40EA">
              <w:rPr>
                <w:rFonts w:ascii="Calibri" w:hAnsi="Calibri" w:cs="Calibri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0.0011</w:t>
            </w:r>
          </w:p>
        </w:tc>
        <w:tc>
          <w:tcPr>
            <w:tcW w:w="2334" w:type="dxa"/>
          </w:tcPr>
          <w:p w14:paraId="229BE94E" w14:textId="6D0A2142" w:rsidR="00D37921" w:rsidRPr="00BA40EA" w:rsidRDefault="00AF7BBC" w:rsidP="00D3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BA40EA">
              <w:rPr>
                <w:rFonts w:ascii="Calibri" w:hAnsi="Calibri" w:cs="Calibri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0.1199</w:t>
            </w:r>
          </w:p>
        </w:tc>
        <w:tc>
          <w:tcPr>
            <w:tcW w:w="2334" w:type="dxa"/>
          </w:tcPr>
          <w:p w14:paraId="52520A89" w14:textId="7A98BD35" w:rsidR="00D37921" w:rsidRPr="00BA40EA" w:rsidRDefault="00BA40EA" w:rsidP="00D37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BA40EA">
              <w:rPr>
                <w:rFonts w:ascii="Calibri" w:hAnsi="Calibri" w:cs="Calibri"/>
                <w:bCs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0.0000</w:t>
            </w:r>
          </w:p>
        </w:tc>
      </w:tr>
    </w:tbl>
    <w:p w14:paraId="167168C2" w14:textId="77777777" w:rsidR="00D37921" w:rsidRDefault="00D37921" w:rsidP="00D37921">
      <w:pPr>
        <w:rPr>
          <w:rFonts w:ascii="Calibri" w:hAnsi="Calibri" w:cs="Calibri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90C41DA" w14:textId="6BCD9314" w:rsidR="00182D0F" w:rsidRPr="00E7431E" w:rsidRDefault="00182D0F" w:rsidP="004A6D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7431E">
        <w:rPr>
          <w:rFonts w:ascii="Calibri" w:hAnsi="Calibri" w:cs="Calibri"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Alpha represents the excess return of the asset (Spotify) relative to the return predicted by the benchmark (market).</w:t>
      </w:r>
      <w:r w:rsidR="00BE397A" w:rsidRPr="00E7431E">
        <w:rPr>
          <w:bCs/>
          <w:sz w:val="22"/>
          <w:szCs w:val="22"/>
        </w:rPr>
        <w:t xml:space="preserve"> </w:t>
      </w:r>
      <w:r w:rsidR="00BE397A" w:rsidRPr="00E7431E">
        <w:rPr>
          <w:rFonts w:ascii="Calibri" w:hAnsi="Calibri" w:cs="Calibri"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positive alpha of 0.0011 means that Spotify has outperformed the benchmark by 0.11% over the period, after accounting for the risk taken (as measured by beta).</w:t>
      </w:r>
    </w:p>
    <w:p w14:paraId="63274D7B" w14:textId="00F78692" w:rsidR="00BE397A" w:rsidRPr="00E7431E" w:rsidRDefault="0098720C" w:rsidP="004A6D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7431E">
        <w:rPr>
          <w:rFonts w:ascii="Calibri" w:hAnsi="Calibri" w:cs="Calibri"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Since Beta &lt; 1, Spotify is less risky than the market, meaning its price tends to move more slowly than the broader market movements.</w:t>
      </w:r>
    </w:p>
    <w:p w14:paraId="13B7CA94" w14:textId="7FDD7CFA" w:rsidR="0098720C" w:rsidRPr="00E7431E" w:rsidRDefault="008C38A5" w:rsidP="004A6D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7431E">
        <w:rPr>
          <w:rFonts w:ascii="Calibri" w:hAnsi="Calibri" w:cs="Calibri"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 R-squared of 0.1199 means that only about 12% of Spotify's return variation can be explained by the market movements (i.e., the model explains 12% of the variance).</w:t>
      </w:r>
    </w:p>
    <w:p w14:paraId="641E15ED" w14:textId="6159608D" w:rsidR="008C38A5" w:rsidRPr="00E7431E" w:rsidRDefault="00E7431E" w:rsidP="004A6DD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cs="Calibri"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7431E">
        <w:rPr>
          <w:rFonts w:ascii="Calibri" w:hAnsi="Calibri" w:cs="Calibri"/>
          <w:bCs/>
          <w:sz w:val="22"/>
          <w:szCs w:val="2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p-value of 0.0000 means the relationship between Spotify's returns and the market is statistically significant, and we can reject the null hypothesis that there is no relationship.</w:t>
      </w:r>
    </w:p>
    <w:sectPr w:rsidR="008C38A5" w:rsidRPr="00E7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pt;height:10.8pt" o:bullet="t">
        <v:imagedata r:id="rId1" o:title="mso42AD"/>
      </v:shape>
    </w:pict>
  </w:numPicBullet>
  <w:abstractNum w:abstractNumId="0" w15:restartNumberingAfterBreak="0">
    <w:nsid w:val="07190406"/>
    <w:multiLevelType w:val="hybridMultilevel"/>
    <w:tmpl w:val="0F6C1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693320"/>
    <w:multiLevelType w:val="hybridMultilevel"/>
    <w:tmpl w:val="C82CCD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E65CC"/>
    <w:multiLevelType w:val="hybridMultilevel"/>
    <w:tmpl w:val="0BC4D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728E0"/>
    <w:multiLevelType w:val="hybridMultilevel"/>
    <w:tmpl w:val="84C64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9400EA"/>
    <w:multiLevelType w:val="hybridMultilevel"/>
    <w:tmpl w:val="A418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655178">
    <w:abstractNumId w:val="0"/>
  </w:num>
  <w:num w:numId="2" w16cid:durableId="1891454149">
    <w:abstractNumId w:val="3"/>
  </w:num>
  <w:num w:numId="3" w16cid:durableId="837504825">
    <w:abstractNumId w:val="4"/>
  </w:num>
  <w:num w:numId="4" w16cid:durableId="1500272110">
    <w:abstractNumId w:val="1"/>
  </w:num>
  <w:num w:numId="5" w16cid:durableId="2127190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C7"/>
    <w:rsid w:val="000203DE"/>
    <w:rsid w:val="00072D23"/>
    <w:rsid w:val="00150FA0"/>
    <w:rsid w:val="001536BF"/>
    <w:rsid w:val="00154734"/>
    <w:rsid w:val="00177DDB"/>
    <w:rsid w:val="00182D0F"/>
    <w:rsid w:val="001962E4"/>
    <w:rsid w:val="002361B7"/>
    <w:rsid w:val="00271111"/>
    <w:rsid w:val="0037686E"/>
    <w:rsid w:val="00384F78"/>
    <w:rsid w:val="004532C7"/>
    <w:rsid w:val="004A6DD8"/>
    <w:rsid w:val="006350B5"/>
    <w:rsid w:val="00676189"/>
    <w:rsid w:val="00690B0C"/>
    <w:rsid w:val="006935D9"/>
    <w:rsid w:val="006A5300"/>
    <w:rsid w:val="006C572D"/>
    <w:rsid w:val="006C5F12"/>
    <w:rsid w:val="006D51D6"/>
    <w:rsid w:val="00703759"/>
    <w:rsid w:val="0074285B"/>
    <w:rsid w:val="008163D2"/>
    <w:rsid w:val="00881277"/>
    <w:rsid w:val="00883903"/>
    <w:rsid w:val="00892FF4"/>
    <w:rsid w:val="008C38A5"/>
    <w:rsid w:val="00932740"/>
    <w:rsid w:val="0098720C"/>
    <w:rsid w:val="00A40581"/>
    <w:rsid w:val="00A633F7"/>
    <w:rsid w:val="00AB4664"/>
    <w:rsid w:val="00AF7BBC"/>
    <w:rsid w:val="00B72575"/>
    <w:rsid w:val="00BA0B00"/>
    <w:rsid w:val="00BA40EA"/>
    <w:rsid w:val="00BC02B1"/>
    <w:rsid w:val="00BD418D"/>
    <w:rsid w:val="00BE397A"/>
    <w:rsid w:val="00BE5212"/>
    <w:rsid w:val="00C10AC6"/>
    <w:rsid w:val="00C35ECF"/>
    <w:rsid w:val="00C61B21"/>
    <w:rsid w:val="00C768B2"/>
    <w:rsid w:val="00C83F46"/>
    <w:rsid w:val="00C87997"/>
    <w:rsid w:val="00CD34FB"/>
    <w:rsid w:val="00CF45D0"/>
    <w:rsid w:val="00D06660"/>
    <w:rsid w:val="00D37921"/>
    <w:rsid w:val="00D40FE6"/>
    <w:rsid w:val="00E65C0B"/>
    <w:rsid w:val="00E7431E"/>
    <w:rsid w:val="00FB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E7A795"/>
  <w15:chartTrackingRefBased/>
  <w15:docId w15:val="{0B23247F-E469-4123-8E10-AF9C34B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0B5"/>
  </w:style>
  <w:style w:type="paragraph" w:styleId="Heading1">
    <w:name w:val="heading 1"/>
    <w:basedOn w:val="Normal"/>
    <w:next w:val="Normal"/>
    <w:link w:val="Heading1Char"/>
    <w:uiPriority w:val="9"/>
    <w:qFormat/>
    <w:rsid w:val="00453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90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uprety</dc:creator>
  <cp:keywords/>
  <dc:description/>
  <cp:lastModifiedBy>sushmita uprety</cp:lastModifiedBy>
  <cp:revision>5</cp:revision>
  <dcterms:created xsi:type="dcterms:W3CDTF">2024-12-14T04:48:00Z</dcterms:created>
  <dcterms:modified xsi:type="dcterms:W3CDTF">2025-01-25T22:16:00Z</dcterms:modified>
</cp:coreProperties>
</file>