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2B" w:rsidRPr="00D2572B" w:rsidRDefault="00D2572B" w:rsidP="00D2572B">
      <w:pPr>
        <w:pStyle w:val="Title"/>
        <w:jc w:val="center"/>
        <w:rPr>
          <w:rFonts w:ascii="Verdana" w:hAnsi="Verdana"/>
          <w:b/>
        </w:rPr>
      </w:pPr>
      <w:bookmarkStart w:id="0" w:name="_GoBack"/>
      <w:bookmarkEnd w:id="0"/>
      <w:r w:rsidRPr="00D2572B">
        <w:rPr>
          <w:rFonts w:ascii="Verdana" w:hAnsi="Verdana"/>
          <w:b/>
        </w:rPr>
        <w:t>Test Plan for</w:t>
      </w:r>
    </w:p>
    <w:p w:rsidR="00EA1F94" w:rsidRPr="00D2572B" w:rsidRDefault="00D2572B" w:rsidP="00D2572B">
      <w:pPr>
        <w:pStyle w:val="Title"/>
        <w:jc w:val="center"/>
        <w:rPr>
          <w:rFonts w:ascii="Verdana" w:hAnsi="Verdana"/>
          <w:b/>
        </w:rPr>
      </w:pPr>
      <w:r w:rsidRPr="00D2572B">
        <w:rPr>
          <w:rFonts w:ascii="Verdana" w:hAnsi="Verdana"/>
          <w:b/>
        </w:rPr>
        <w:t>Acko.com</w:t>
      </w:r>
    </w:p>
    <w:p w:rsidR="00D2572B" w:rsidRPr="00D2572B" w:rsidRDefault="00D2572B" w:rsidP="00D2572B">
      <w:pPr>
        <w:spacing w:before="100" w:beforeAutospacing="1" w:after="100" w:afterAutospacing="1" w:line="240" w:lineRule="auto"/>
        <w:outlineLvl w:val="0"/>
        <w:rPr>
          <w:rFonts w:ascii="Times New Roman" w:eastAsia="Times New Roman" w:hAnsi="Times New Roman" w:cs="Times New Roman"/>
          <w:b/>
          <w:bCs/>
          <w:kern w:val="36"/>
          <w:sz w:val="36"/>
          <w:szCs w:val="48"/>
          <w:lang w:eastAsia="en-IN"/>
        </w:rPr>
      </w:pPr>
      <w:r w:rsidRPr="00D2572B">
        <w:rPr>
          <w:rFonts w:ascii="Times New Roman" w:eastAsia="Times New Roman" w:hAnsi="Times New Roman" w:cs="Times New Roman"/>
          <w:b/>
          <w:bCs/>
          <w:kern w:val="36"/>
          <w:sz w:val="36"/>
          <w:szCs w:val="48"/>
          <w:lang w:eastAsia="en-IN"/>
        </w:rPr>
        <w:t>Sprint-Wise Agile Test Plan – ACKO Website</w:t>
      </w:r>
    </w:p>
    <w:p w:rsidR="00D2572B" w:rsidRPr="00D2572B" w:rsidRDefault="00D2572B" w:rsidP="00D257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2572B">
        <w:rPr>
          <w:rFonts w:ascii="Times New Roman" w:eastAsia="Times New Roman" w:hAnsi="Times New Roman" w:cs="Times New Roman"/>
          <w:b/>
          <w:bCs/>
          <w:sz w:val="27"/>
          <w:szCs w:val="27"/>
          <w:lang w:eastAsia="en-IN"/>
        </w:rPr>
        <w:t>ChangeLog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387"/>
        <w:gridCol w:w="354"/>
        <w:gridCol w:w="4641"/>
      </w:tblGrid>
      <w:tr w:rsidR="00D2572B" w:rsidRPr="00D2572B" w:rsidTr="00B2311F">
        <w:trPr>
          <w:tblHeader/>
          <w:tblCellSpacing w:w="15" w:type="dxa"/>
        </w:trPr>
        <w:tc>
          <w:tcPr>
            <w:tcW w:w="0" w:type="auto"/>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Version</w:t>
            </w:r>
          </w:p>
        </w:tc>
        <w:tc>
          <w:tcPr>
            <w:tcW w:w="1357" w:type="dxa"/>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Change Date</w:t>
            </w:r>
          </w:p>
        </w:tc>
        <w:tc>
          <w:tcPr>
            <w:tcW w:w="324" w:type="dxa"/>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By</w:t>
            </w:r>
          </w:p>
        </w:tc>
        <w:tc>
          <w:tcPr>
            <w:tcW w:w="0" w:type="auto"/>
            <w:vAlign w:val="center"/>
            <w:hideMark/>
          </w:tcPr>
          <w:p w:rsidR="00D2572B" w:rsidRPr="00D2572B" w:rsidRDefault="00D2572B" w:rsidP="00D2572B">
            <w:pPr>
              <w:spacing w:after="0" w:line="240" w:lineRule="auto"/>
              <w:jc w:val="center"/>
              <w:rPr>
                <w:rFonts w:ascii="Times New Roman" w:eastAsia="Times New Roman" w:hAnsi="Times New Roman" w:cs="Times New Roman"/>
                <w:b/>
                <w:bCs/>
                <w:sz w:val="24"/>
                <w:szCs w:val="24"/>
                <w:lang w:eastAsia="en-IN"/>
              </w:rPr>
            </w:pPr>
            <w:r w:rsidRPr="00D2572B">
              <w:rPr>
                <w:rFonts w:ascii="Times New Roman" w:eastAsia="Times New Roman" w:hAnsi="Times New Roman" w:cs="Times New Roman"/>
                <w:b/>
                <w:bCs/>
                <w:sz w:val="24"/>
                <w:szCs w:val="24"/>
                <w:lang w:eastAsia="en-IN"/>
              </w:rPr>
              <w:t>Description</w:t>
            </w:r>
          </w:p>
        </w:tc>
      </w:tr>
      <w:tr w:rsidR="00D2572B" w:rsidRPr="00D2572B" w:rsidTr="00B2311F">
        <w:trPr>
          <w:tblCellSpacing w:w="15" w:type="dxa"/>
        </w:trPr>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1.0</w:t>
            </w:r>
          </w:p>
        </w:tc>
        <w:tc>
          <w:tcPr>
            <w:tcW w:w="1357"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06-Aug-2025</w:t>
            </w:r>
          </w:p>
        </w:tc>
        <w:tc>
          <w:tcPr>
            <w:tcW w:w="324"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A1</w:t>
            </w:r>
          </w:p>
        </w:tc>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2572B">
              <w:rPr>
                <w:rFonts w:ascii="Times New Roman" w:eastAsia="Times New Roman" w:hAnsi="Times New Roman" w:cs="Times New Roman"/>
                <w:sz w:val="24"/>
                <w:szCs w:val="24"/>
                <w:lang w:eastAsia="en-IN"/>
              </w:rPr>
              <w:t>Initial draft for Sprint-wise Test Plan</w:t>
            </w:r>
          </w:p>
        </w:tc>
      </w:tr>
      <w:tr w:rsidR="00D2572B" w:rsidRPr="00D2572B" w:rsidTr="00B2311F">
        <w:trPr>
          <w:tblCellSpacing w:w="15" w:type="dxa"/>
        </w:trPr>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1.1</w:t>
            </w:r>
          </w:p>
        </w:tc>
        <w:tc>
          <w:tcPr>
            <w:tcW w:w="1357"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08-Aug-2025</w:t>
            </w:r>
          </w:p>
        </w:tc>
        <w:tc>
          <w:tcPr>
            <w:tcW w:w="324"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A1</w:t>
            </w:r>
          </w:p>
        </w:tc>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2572B">
              <w:rPr>
                <w:rFonts w:ascii="Times New Roman" w:eastAsia="Times New Roman" w:hAnsi="Times New Roman" w:cs="Times New Roman"/>
                <w:sz w:val="24"/>
                <w:szCs w:val="24"/>
                <w:lang w:eastAsia="en-IN"/>
              </w:rPr>
              <w:t>Aligned with structured document format</w:t>
            </w:r>
          </w:p>
        </w:tc>
      </w:tr>
      <w:tr w:rsidR="00D2572B" w:rsidRPr="00D2572B" w:rsidTr="00B2311F">
        <w:trPr>
          <w:tblCellSpacing w:w="15" w:type="dxa"/>
        </w:trPr>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1.2</w:t>
            </w:r>
          </w:p>
        </w:tc>
        <w:tc>
          <w:tcPr>
            <w:tcW w:w="1357"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10-Aug-2025</w:t>
            </w:r>
          </w:p>
        </w:tc>
        <w:tc>
          <w:tcPr>
            <w:tcW w:w="324" w:type="dxa"/>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sidRPr="00D2572B">
              <w:rPr>
                <w:rFonts w:ascii="Times New Roman" w:eastAsia="Times New Roman" w:hAnsi="Times New Roman" w:cs="Times New Roman"/>
                <w:sz w:val="24"/>
                <w:szCs w:val="24"/>
                <w:lang w:eastAsia="en-IN"/>
              </w:rPr>
              <w:t>A1</w:t>
            </w:r>
          </w:p>
        </w:tc>
        <w:tc>
          <w:tcPr>
            <w:tcW w:w="0" w:type="auto"/>
            <w:vAlign w:val="center"/>
            <w:hideMark/>
          </w:tcPr>
          <w:p w:rsidR="00D2572B" w:rsidRPr="00D2572B" w:rsidRDefault="00D2572B" w:rsidP="00D2572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2572B">
              <w:rPr>
                <w:rFonts w:ascii="Times New Roman" w:eastAsia="Times New Roman" w:hAnsi="Times New Roman" w:cs="Times New Roman"/>
                <w:sz w:val="24"/>
                <w:szCs w:val="24"/>
                <w:lang w:eastAsia="en-IN"/>
              </w:rPr>
              <w:t>Finalized with sprint-specific QA activities</w:t>
            </w:r>
          </w:p>
        </w:tc>
      </w:tr>
    </w:tbl>
    <w:p w:rsidR="00D2572B" w:rsidRDefault="00D2572B" w:rsidP="00D2572B"/>
    <w:p w:rsidR="00D2572B" w:rsidRPr="00D2572B" w:rsidRDefault="00D2572B" w:rsidP="00D2572B">
      <w:pPr>
        <w:pStyle w:val="TOC1"/>
        <w:tabs>
          <w:tab w:val="left" w:pos="400"/>
        </w:tabs>
        <w:rPr>
          <w:rFonts w:ascii="Calibri" w:hAnsi="Calibri"/>
          <w:b w:val="0"/>
          <w:caps w:val="0"/>
          <w:noProof/>
          <w:sz w:val="32"/>
          <w:szCs w:val="22"/>
        </w:rPr>
      </w:pPr>
      <w:r>
        <w:rPr>
          <w:rFonts w:ascii="Calibri" w:hAnsi="Calibri" w:cs="Calibri"/>
          <w:b w:val="0"/>
          <w:caps w:val="0"/>
        </w:rPr>
        <w:fldChar w:fldCharType="begin"/>
      </w:r>
      <w:r>
        <w:rPr>
          <w:rFonts w:ascii="Calibri" w:hAnsi="Calibri" w:cs="Calibri"/>
          <w:b w:val="0"/>
          <w:caps w:val="0"/>
        </w:rPr>
        <w:instrText xml:space="preserve"> TOC \o "1-4" </w:instrText>
      </w:r>
      <w:r>
        <w:rPr>
          <w:rFonts w:ascii="Calibri" w:hAnsi="Calibri" w:cs="Calibri"/>
          <w:b w:val="0"/>
          <w:caps w:val="0"/>
        </w:rPr>
        <w:fldChar w:fldCharType="separate"/>
      </w:r>
      <w:r>
        <w:rPr>
          <w:rFonts w:ascii="Calibri" w:hAnsi="Calibri" w:cs="Calibri"/>
          <w:noProof/>
        </w:rPr>
        <w:t>1</w:t>
      </w:r>
      <w:r w:rsidRPr="00D2572B">
        <w:rPr>
          <w:rFonts w:ascii="Calibri" w:hAnsi="Calibri"/>
          <w:b w:val="0"/>
          <w:caps w:val="0"/>
          <w:noProof/>
          <w:sz w:val="32"/>
          <w:szCs w:val="22"/>
        </w:rPr>
        <w:tab/>
      </w:r>
      <w:r w:rsidRPr="00D2572B">
        <w:rPr>
          <w:rFonts w:ascii="Calibri" w:hAnsi="Calibri" w:cs="Calibri"/>
          <w:noProof/>
          <w:sz w:val="28"/>
        </w:rPr>
        <w:t>Introduction</w:t>
      </w:r>
      <w:r w:rsidRPr="00D2572B">
        <w:rPr>
          <w:noProof/>
          <w:sz w:val="28"/>
        </w:rPr>
        <w:tab/>
      </w:r>
      <w:r w:rsidRPr="00D2572B">
        <w:rPr>
          <w:noProof/>
          <w:sz w:val="28"/>
        </w:rPr>
        <w:fldChar w:fldCharType="begin"/>
      </w:r>
      <w:r w:rsidRPr="00D2572B">
        <w:rPr>
          <w:noProof/>
          <w:sz w:val="28"/>
        </w:rPr>
        <w:instrText xml:space="preserve"> PAGEREF _Toc420154046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1.1</w:t>
      </w:r>
      <w:r w:rsidRPr="00D2572B">
        <w:rPr>
          <w:rFonts w:ascii="Calibri" w:hAnsi="Calibri"/>
          <w:noProof/>
          <w:sz w:val="32"/>
          <w:szCs w:val="22"/>
        </w:rPr>
        <w:tab/>
      </w:r>
      <w:r w:rsidRPr="00D2572B">
        <w:rPr>
          <w:rFonts w:ascii="Calibri" w:hAnsi="Calibri" w:cs="Calibri"/>
          <w:noProof/>
          <w:sz w:val="28"/>
        </w:rPr>
        <w:t>Scope</w:t>
      </w:r>
      <w:r w:rsidRPr="00D2572B">
        <w:rPr>
          <w:noProof/>
          <w:sz w:val="28"/>
        </w:rPr>
        <w:tab/>
      </w:r>
      <w:r w:rsidRPr="00D2572B">
        <w:rPr>
          <w:noProof/>
          <w:sz w:val="28"/>
        </w:rPr>
        <w:fldChar w:fldCharType="begin"/>
      </w:r>
      <w:r w:rsidRPr="00D2572B">
        <w:rPr>
          <w:noProof/>
          <w:sz w:val="28"/>
        </w:rPr>
        <w:instrText xml:space="preserve"> PAGEREF _Toc420154047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3"/>
        <w:tabs>
          <w:tab w:val="left" w:pos="1200"/>
        </w:tabs>
        <w:rPr>
          <w:rFonts w:ascii="Calibri" w:hAnsi="Calibri"/>
          <w:i w:val="0"/>
          <w:noProof/>
          <w:sz w:val="32"/>
          <w:szCs w:val="22"/>
        </w:rPr>
      </w:pPr>
      <w:r w:rsidRPr="00D2572B">
        <w:rPr>
          <w:noProof/>
          <w:sz w:val="28"/>
        </w:rPr>
        <w:t>1.1.1</w:t>
      </w:r>
      <w:r w:rsidRPr="00D2572B">
        <w:rPr>
          <w:rFonts w:ascii="Calibri" w:hAnsi="Calibri"/>
          <w:i w:val="0"/>
          <w:noProof/>
          <w:sz w:val="32"/>
          <w:szCs w:val="22"/>
        </w:rPr>
        <w:tab/>
      </w:r>
      <w:r w:rsidRPr="00D2572B">
        <w:rPr>
          <w:noProof/>
          <w:sz w:val="28"/>
        </w:rPr>
        <w:t>In Scope</w:t>
      </w:r>
      <w:r w:rsidRPr="00D2572B">
        <w:rPr>
          <w:noProof/>
          <w:sz w:val="28"/>
        </w:rPr>
        <w:tab/>
      </w:r>
      <w:r w:rsidRPr="00D2572B">
        <w:rPr>
          <w:noProof/>
          <w:sz w:val="28"/>
        </w:rPr>
        <w:fldChar w:fldCharType="begin"/>
      </w:r>
      <w:r w:rsidRPr="00D2572B">
        <w:rPr>
          <w:noProof/>
          <w:sz w:val="28"/>
        </w:rPr>
        <w:instrText xml:space="preserve"> PAGEREF _Toc420154048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3"/>
        <w:tabs>
          <w:tab w:val="left" w:pos="1200"/>
        </w:tabs>
        <w:rPr>
          <w:rFonts w:ascii="Calibri" w:hAnsi="Calibri"/>
          <w:i w:val="0"/>
          <w:noProof/>
          <w:sz w:val="32"/>
          <w:szCs w:val="22"/>
        </w:rPr>
      </w:pPr>
      <w:r w:rsidRPr="00D2572B">
        <w:rPr>
          <w:noProof/>
          <w:sz w:val="28"/>
        </w:rPr>
        <w:t>1.1.2</w:t>
      </w:r>
      <w:r w:rsidRPr="00D2572B">
        <w:rPr>
          <w:rFonts w:ascii="Calibri" w:hAnsi="Calibri"/>
          <w:i w:val="0"/>
          <w:noProof/>
          <w:sz w:val="32"/>
          <w:szCs w:val="22"/>
        </w:rPr>
        <w:tab/>
      </w:r>
      <w:r w:rsidRPr="00D2572B">
        <w:rPr>
          <w:noProof/>
          <w:sz w:val="28"/>
        </w:rPr>
        <w:t>Out of Scope</w:t>
      </w:r>
      <w:r w:rsidRPr="00D2572B">
        <w:rPr>
          <w:noProof/>
          <w:sz w:val="28"/>
        </w:rPr>
        <w:tab/>
      </w:r>
      <w:r w:rsidRPr="00D2572B">
        <w:rPr>
          <w:noProof/>
          <w:sz w:val="28"/>
        </w:rPr>
        <w:fldChar w:fldCharType="begin"/>
      </w:r>
      <w:r w:rsidRPr="00D2572B">
        <w:rPr>
          <w:noProof/>
          <w:sz w:val="28"/>
        </w:rPr>
        <w:instrText xml:space="preserve"> PAGEREF _Toc420154049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1.2</w:t>
      </w:r>
      <w:r w:rsidRPr="00D2572B">
        <w:rPr>
          <w:rFonts w:ascii="Calibri" w:hAnsi="Calibri"/>
          <w:noProof/>
          <w:sz w:val="32"/>
          <w:szCs w:val="22"/>
        </w:rPr>
        <w:tab/>
      </w:r>
      <w:r w:rsidRPr="00D2572B">
        <w:rPr>
          <w:rFonts w:ascii="Calibri" w:hAnsi="Calibri" w:cs="Calibri"/>
          <w:noProof/>
          <w:sz w:val="28"/>
        </w:rPr>
        <w:t>Quality Objective</w:t>
      </w:r>
      <w:r w:rsidRPr="00D2572B">
        <w:rPr>
          <w:noProof/>
          <w:sz w:val="28"/>
        </w:rPr>
        <w:tab/>
      </w:r>
      <w:r w:rsidRPr="00D2572B">
        <w:rPr>
          <w:noProof/>
          <w:sz w:val="28"/>
        </w:rPr>
        <w:fldChar w:fldCharType="begin"/>
      </w:r>
      <w:r w:rsidRPr="00D2572B">
        <w:rPr>
          <w:noProof/>
          <w:sz w:val="28"/>
        </w:rPr>
        <w:instrText xml:space="preserve"> PAGEREF _Toc420154050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1.3</w:t>
      </w:r>
      <w:r w:rsidRPr="00D2572B">
        <w:rPr>
          <w:rFonts w:ascii="Calibri" w:hAnsi="Calibri"/>
          <w:noProof/>
          <w:sz w:val="32"/>
          <w:szCs w:val="22"/>
        </w:rPr>
        <w:tab/>
      </w:r>
      <w:r w:rsidRPr="00D2572B">
        <w:rPr>
          <w:rFonts w:ascii="Calibri" w:hAnsi="Calibri" w:cs="Calibri"/>
          <w:noProof/>
          <w:sz w:val="28"/>
        </w:rPr>
        <w:t>Roles and Responsibilities</w:t>
      </w:r>
      <w:r w:rsidRPr="00D2572B">
        <w:rPr>
          <w:noProof/>
          <w:sz w:val="28"/>
        </w:rPr>
        <w:tab/>
      </w:r>
      <w:r w:rsidRPr="00D2572B">
        <w:rPr>
          <w:noProof/>
          <w:sz w:val="28"/>
        </w:rPr>
        <w:fldChar w:fldCharType="begin"/>
      </w:r>
      <w:r w:rsidRPr="00D2572B">
        <w:rPr>
          <w:noProof/>
          <w:sz w:val="28"/>
        </w:rPr>
        <w:instrText xml:space="preserve"> PAGEREF _Toc420154051 \h </w:instrText>
      </w:r>
      <w:r w:rsidRPr="00D2572B">
        <w:rPr>
          <w:noProof/>
          <w:sz w:val="28"/>
        </w:rPr>
      </w:r>
      <w:r w:rsidRPr="00D2572B">
        <w:rPr>
          <w:noProof/>
          <w:sz w:val="28"/>
        </w:rPr>
        <w:fldChar w:fldCharType="separate"/>
      </w:r>
      <w:r w:rsidRPr="00D2572B">
        <w:rPr>
          <w:noProof/>
          <w:sz w:val="28"/>
        </w:rPr>
        <w:t>2</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2</w:t>
      </w:r>
      <w:r w:rsidRPr="00D2572B">
        <w:rPr>
          <w:rFonts w:ascii="Calibri" w:hAnsi="Calibri"/>
          <w:b w:val="0"/>
          <w:caps w:val="0"/>
          <w:noProof/>
          <w:sz w:val="32"/>
          <w:szCs w:val="22"/>
        </w:rPr>
        <w:tab/>
      </w:r>
      <w:r w:rsidRPr="00D2572B">
        <w:rPr>
          <w:rFonts w:ascii="Calibri" w:hAnsi="Calibri" w:cs="Calibri"/>
          <w:noProof/>
          <w:sz w:val="28"/>
        </w:rPr>
        <w:t>Test Methodology</w:t>
      </w:r>
      <w:r w:rsidRPr="00D2572B">
        <w:rPr>
          <w:noProof/>
          <w:sz w:val="28"/>
        </w:rPr>
        <w:tab/>
      </w:r>
      <w:r w:rsidRPr="00D2572B">
        <w:rPr>
          <w:noProof/>
          <w:sz w:val="28"/>
        </w:rPr>
        <w:fldChar w:fldCharType="begin"/>
      </w:r>
      <w:r w:rsidRPr="00D2572B">
        <w:rPr>
          <w:noProof/>
          <w:sz w:val="28"/>
        </w:rPr>
        <w:instrText xml:space="preserve"> PAGEREF _Toc420154052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2.1</w:t>
      </w:r>
      <w:r w:rsidRPr="00D2572B">
        <w:rPr>
          <w:rFonts w:ascii="Calibri" w:hAnsi="Calibri"/>
          <w:noProof/>
          <w:sz w:val="32"/>
          <w:szCs w:val="22"/>
        </w:rPr>
        <w:tab/>
      </w:r>
      <w:r w:rsidRPr="00FA551F">
        <w:rPr>
          <w:noProof/>
          <w:sz w:val="28"/>
        </w:rPr>
        <w:t>Overview</w:t>
      </w:r>
      <w:r w:rsidRPr="00D2572B">
        <w:rPr>
          <w:noProof/>
          <w:sz w:val="28"/>
        </w:rPr>
        <w:tab/>
      </w:r>
      <w:r w:rsidRPr="00D2572B">
        <w:rPr>
          <w:noProof/>
          <w:sz w:val="28"/>
        </w:rPr>
        <w:fldChar w:fldCharType="begin"/>
      </w:r>
      <w:r w:rsidRPr="00D2572B">
        <w:rPr>
          <w:noProof/>
          <w:sz w:val="28"/>
        </w:rPr>
        <w:instrText xml:space="preserve"> PAGEREF _Toc420154053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2.2</w:t>
      </w:r>
      <w:r w:rsidRPr="00D2572B">
        <w:rPr>
          <w:rFonts w:ascii="Calibri" w:hAnsi="Calibri"/>
          <w:noProof/>
          <w:sz w:val="32"/>
          <w:szCs w:val="22"/>
        </w:rPr>
        <w:tab/>
      </w:r>
      <w:r w:rsidRPr="00D2572B">
        <w:rPr>
          <w:rFonts w:ascii="Calibri" w:hAnsi="Calibri" w:cs="Calibri"/>
          <w:noProof/>
          <w:sz w:val="28"/>
        </w:rPr>
        <w:t>Test Levels</w:t>
      </w:r>
      <w:r w:rsidRPr="00D2572B">
        <w:rPr>
          <w:noProof/>
          <w:sz w:val="28"/>
        </w:rPr>
        <w:tab/>
      </w:r>
      <w:r w:rsidRPr="00D2572B">
        <w:rPr>
          <w:noProof/>
          <w:sz w:val="28"/>
        </w:rPr>
        <w:fldChar w:fldCharType="begin"/>
      </w:r>
      <w:r w:rsidRPr="00D2572B">
        <w:rPr>
          <w:noProof/>
          <w:sz w:val="28"/>
        </w:rPr>
        <w:instrText xml:space="preserve"> PAGEREF _Toc420154054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2.3</w:t>
      </w:r>
      <w:r w:rsidRPr="00D2572B">
        <w:rPr>
          <w:rFonts w:ascii="Calibri" w:hAnsi="Calibri"/>
          <w:noProof/>
          <w:sz w:val="32"/>
          <w:szCs w:val="22"/>
        </w:rPr>
        <w:tab/>
      </w:r>
      <w:r w:rsidRPr="00D2572B">
        <w:rPr>
          <w:rFonts w:ascii="Calibri" w:hAnsi="Calibri" w:cs="Calibri"/>
          <w:noProof/>
          <w:sz w:val="28"/>
        </w:rPr>
        <w:t>Bug Triage</w:t>
      </w:r>
      <w:r w:rsidRPr="00D2572B">
        <w:rPr>
          <w:noProof/>
          <w:sz w:val="28"/>
        </w:rPr>
        <w:tab/>
      </w:r>
      <w:r w:rsidRPr="00D2572B">
        <w:rPr>
          <w:noProof/>
          <w:sz w:val="28"/>
        </w:rPr>
        <w:fldChar w:fldCharType="begin"/>
      </w:r>
      <w:r w:rsidRPr="00D2572B">
        <w:rPr>
          <w:noProof/>
          <w:sz w:val="28"/>
        </w:rPr>
        <w:instrText xml:space="preserve"> PAGEREF _Toc420154055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color w:val="000000"/>
          <w:sz w:val="28"/>
        </w:rPr>
        <w:t>2.4</w:t>
      </w:r>
      <w:r w:rsidRPr="00D2572B">
        <w:rPr>
          <w:rFonts w:ascii="Calibri" w:hAnsi="Calibri"/>
          <w:noProof/>
          <w:sz w:val="32"/>
          <w:szCs w:val="22"/>
        </w:rPr>
        <w:tab/>
      </w:r>
      <w:r w:rsidRPr="00D2572B">
        <w:rPr>
          <w:rFonts w:ascii="Calibri" w:hAnsi="Calibri" w:cs="Calibri"/>
          <w:noProof/>
          <w:color w:val="000000"/>
          <w:sz w:val="28"/>
        </w:rPr>
        <w:t>Suspension Criteria and Resumption Requirements</w:t>
      </w:r>
      <w:r w:rsidRPr="00D2572B">
        <w:rPr>
          <w:noProof/>
          <w:sz w:val="28"/>
        </w:rPr>
        <w:tab/>
      </w:r>
      <w:r w:rsidRPr="00D2572B">
        <w:rPr>
          <w:noProof/>
          <w:sz w:val="28"/>
        </w:rPr>
        <w:fldChar w:fldCharType="begin"/>
      </w:r>
      <w:r w:rsidRPr="00D2572B">
        <w:rPr>
          <w:noProof/>
          <w:sz w:val="28"/>
        </w:rPr>
        <w:instrText xml:space="preserve"> PAGEREF _Toc420154056 \h </w:instrText>
      </w:r>
      <w:r w:rsidRPr="00D2572B">
        <w:rPr>
          <w:noProof/>
          <w:sz w:val="28"/>
        </w:rPr>
      </w:r>
      <w:r w:rsidRPr="00D2572B">
        <w:rPr>
          <w:noProof/>
          <w:sz w:val="28"/>
        </w:rPr>
        <w:fldChar w:fldCharType="separate"/>
      </w:r>
      <w:r w:rsidRPr="00D2572B">
        <w:rPr>
          <w:noProof/>
          <w:sz w:val="28"/>
        </w:rPr>
        <w:t>3</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2.5</w:t>
      </w:r>
      <w:r w:rsidRPr="00D2572B">
        <w:rPr>
          <w:rFonts w:ascii="Calibri" w:hAnsi="Calibri"/>
          <w:noProof/>
          <w:sz w:val="32"/>
          <w:szCs w:val="22"/>
        </w:rPr>
        <w:tab/>
      </w:r>
      <w:r w:rsidRPr="00D2572B">
        <w:rPr>
          <w:rFonts w:ascii="Calibri" w:hAnsi="Calibri" w:cs="Calibri"/>
          <w:noProof/>
          <w:sz w:val="28"/>
        </w:rPr>
        <w:t>Test Completeness</w:t>
      </w:r>
      <w:r w:rsidRPr="00D2572B">
        <w:rPr>
          <w:noProof/>
          <w:sz w:val="28"/>
        </w:rPr>
        <w:tab/>
      </w:r>
      <w:r w:rsidRPr="00D2572B">
        <w:rPr>
          <w:noProof/>
          <w:sz w:val="28"/>
        </w:rPr>
        <w:fldChar w:fldCharType="begin"/>
      </w:r>
      <w:r w:rsidRPr="00D2572B">
        <w:rPr>
          <w:noProof/>
          <w:sz w:val="28"/>
        </w:rPr>
        <w:instrText xml:space="preserve"> PAGEREF _Toc420154057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3</w:t>
      </w:r>
      <w:r w:rsidRPr="00D2572B">
        <w:rPr>
          <w:rFonts w:ascii="Calibri" w:hAnsi="Calibri"/>
          <w:b w:val="0"/>
          <w:caps w:val="0"/>
          <w:noProof/>
          <w:sz w:val="32"/>
          <w:szCs w:val="22"/>
        </w:rPr>
        <w:tab/>
      </w:r>
      <w:r w:rsidRPr="00D2572B">
        <w:rPr>
          <w:rFonts w:ascii="Calibri" w:hAnsi="Calibri" w:cs="Calibri"/>
          <w:noProof/>
          <w:sz w:val="28"/>
        </w:rPr>
        <w:t>Test Deliverables</w:t>
      </w:r>
      <w:r w:rsidRPr="00D2572B">
        <w:rPr>
          <w:noProof/>
          <w:sz w:val="28"/>
        </w:rPr>
        <w:tab/>
      </w:r>
      <w:r w:rsidRPr="00D2572B">
        <w:rPr>
          <w:noProof/>
          <w:sz w:val="28"/>
        </w:rPr>
        <w:fldChar w:fldCharType="begin"/>
      </w:r>
      <w:r w:rsidRPr="00D2572B">
        <w:rPr>
          <w:noProof/>
          <w:sz w:val="28"/>
        </w:rPr>
        <w:instrText xml:space="preserve"> PAGEREF _Toc420154058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4</w:t>
      </w:r>
      <w:r w:rsidRPr="00D2572B">
        <w:rPr>
          <w:rFonts w:ascii="Calibri" w:hAnsi="Calibri"/>
          <w:b w:val="0"/>
          <w:caps w:val="0"/>
          <w:noProof/>
          <w:sz w:val="32"/>
          <w:szCs w:val="22"/>
        </w:rPr>
        <w:tab/>
      </w:r>
      <w:r w:rsidRPr="00D2572B">
        <w:rPr>
          <w:rFonts w:ascii="Calibri" w:hAnsi="Calibri" w:cs="Calibri"/>
          <w:noProof/>
          <w:sz w:val="28"/>
        </w:rPr>
        <w:t>Resource &amp; Environment Needs</w:t>
      </w:r>
      <w:r w:rsidRPr="00D2572B">
        <w:rPr>
          <w:noProof/>
          <w:sz w:val="28"/>
        </w:rPr>
        <w:tab/>
      </w:r>
      <w:r w:rsidRPr="00D2572B">
        <w:rPr>
          <w:noProof/>
          <w:sz w:val="28"/>
        </w:rPr>
        <w:fldChar w:fldCharType="begin"/>
      </w:r>
      <w:r w:rsidRPr="00D2572B">
        <w:rPr>
          <w:noProof/>
          <w:sz w:val="28"/>
        </w:rPr>
        <w:instrText xml:space="preserve"> PAGEREF _Toc420154059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4.1</w:t>
      </w:r>
      <w:r w:rsidRPr="00D2572B">
        <w:rPr>
          <w:rFonts w:ascii="Calibri" w:hAnsi="Calibri"/>
          <w:noProof/>
          <w:sz w:val="32"/>
          <w:szCs w:val="22"/>
        </w:rPr>
        <w:tab/>
      </w:r>
      <w:r w:rsidRPr="00D2572B">
        <w:rPr>
          <w:rFonts w:ascii="Calibri" w:hAnsi="Calibri" w:cs="Calibri"/>
          <w:noProof/>
          <w:sz w:val="28"/>
        </w:rPr>
        <w:t>Testing Tools</w:t>
      </w:r>
      <w:r w:rsidRPr="00D2572B">
        <w:rPr>
          <w:noProof/>
          <w:sz w:val="28"/>
        </w:rPr>
        <w:tab/>
      </w:r>
      <w:r w:rsidRPr="00D2572B">
        <w:rPr>
          <w:noProof/>
          <w:sz w:val="28"/>
        </w:rPr>
        <w:fldChar w:fldCharType="begin"/>
      </w:r>
      <w:r w:rsidRPr="00D2572B">
        <w:rPr>
          <w:noProof/>
          <w:sz w:val="28"/>
        </w:rPr>
        <w:instrText xml:space="preserve"> PAGEREF _Toc420154060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2"/>
        <w:tabs>
          <w:tab w:val="left" w:pos="800"/>
        </w:tabs>
        <w:rPr>
          <w:rFonts w:ascii="Calibri" w:hAnsi="Calibri"/>
          <w:noProof/>
          <w:sz w:val="32"/>
          <w:szCs w:val="22"/>
        </w:rPr>
      </w:pPr>
      <w:r w:rsidRPr="00D2572B">
        <w:rPr>
          <w:rFonts w:ascii="Calibri" w:hAnsi="Calibri" w:cs="Calibri"/>
          <w:noProof/>
          <w:sz w:val="28"/>
        </w:rPr>
        <w:t>4.2</w:t>
      </w:r>
      <w:r w:rsidRPr="00D2572B">
        <w:rPr>
          <w:rFonts w:ascii="Calibri" w:hAnsi="Calibri"/>
          <w:noProof/>
          <w:sz w:val="32"/>
          <w:szCs w:val="22"/>
        </w:rPr>
        <w:tab/>
      </w:r>
      <w:r w:rsidRPr="00D2572B">
        <w:rPr>
          <w:rFonts w:ascii="Calibri" w:hAnsi="Calibri" w:cs="Calibri"/>
          <w:noProof/>
          <w:sz w:val="28"/>
        </w:rPr>
        <w:t>Test Environment</w:t>
      </w:r>
      <w:r w:rsidRPr="00D2572B">
        <w:rPr>
          <w:noProof/>
          <w:sz w:val="28"/>
        </w:rPr>
        <w:tab/>
      </w:r>
      <w:r w:rsidRPr="00D2572B">
        <w:rPr>
          <w:noProof/>
          <w:sz w:val="28"/>
        </w:rPr>
        <w:fldChar w:fldCharType="begin"/>
      </w:r>
      <w:r w:rsidRPr="00D2572B">
        <w:rPr>
          <w:noProof/>
          <w:sz w:val="28"/>
        </w:rPr>
        <w:instrText xml:space="preserve"> PAGEREF _Toc420154061 \h </w:instrText>
      </w:r>
      <w:r w:rsidRPr="00D2572B">
        <w:rPr>
          <w:noProof/>
          <w:sz w:val="28"/>
        </w:rPr>
      </w:r>
      <w:r w:rsidRPr="00D2572B">
        <w:rPr>
          <w:noProof/>
          <w:sz w:val="28"/>
        </w:rPr>
        <w:fldChar w:fldCharType="separate"/>
      </w:r>
      <w:r w:rsidRPr="00D2572B">
        <w:rPr>
          <w:noProof/>
          <w:sz w:val="28"/>
        </w:rPr>
        <w:t>4</w:t>
      </w:r>
      <w:r w:rsidRPr="00D2572B">
        <w:rPr>
          <w:noProof/>
          <w:sz w:val="28"/>
        </w:rPr>
        <w:fldChar w:fldCharType="end"/>
      </w:r>
    </w:p>
    <w:p w:rsidR="00D2572B" w:rsidRPr="00D2572B" w:rsidRDefault="00D2572B" w:rsidP="00D2572B">
      <w:pPr>
        <w:pStyle w:val="TOC1"/>
        <w:tabs>
          <w:tab w:val="left" w:pos="400"/>
        </w:tabs>
        <w:rPr>
          <w:rFonts w:ascii="Calibri" w:hAnsi="Calibri"/>
          <w:b w:val="0"/>
          <w:caps w:val="0"/>
          <w:noProof/>
          <w:sz w:val="32"/>
          <w:szCs w:val="22"/>
        </w:rPr>
      </w:pPr>
      <w:r w:rsidRPr="00D2572B">
        <w:rPr>
          <w:rFonts w:ascii="Calibri" w:hAnsi="Calibri" w:cs="Calibri"/>
          <w:noProof/>
          <w:sz w:val="28"/>
        </w:rPr>
        <w:t>5</w:t>
      </w:r>
      <w:r w:rsidRPr="00D2572B">
        <w:rPr>
          <w:rFonts w:ascii="Calibri" w:hAnsi="Calibri"/>
          <w:b w:val="0"/>
          <w:caps w:val="0"/>
          <w:noProof/>
          <w:sz w:val="32"/>
          <w:szCs w:val="22"/>
        </w:rPr>
        <w:tab/>
      </w:r>
      <w:r w:rsidRPr="00D2572B">
        <w:rPr>
          <w:rFonts w:ascii="Calibri" w:hAnsi="Calibri" w:cs="Calibri"/>
          <w:noProof/>
          <w:sz w:val="28"/>
        </w:rPr>
        <w:t>Terms/Acronyms</w:t>
      </w:r>
      <w:r w:rsidRPr="00D2572B">
        <w:rPr>
          <w:noProof/>
          <w:sz w:val="28"/>
        </w:rPr>
        <w:tab/>
      </w:r>
      <w:r w:rsidRPr="00D2572B">
        <w:rPr>
          <w:noProof/>
          <w:sz w:val="28"/>
        </w:rPr>
        <w:fldChar w:fldCharType="begin"/>
      </w:r>
      <w:r w:rsidRPr="00D2572B">
        <w:rPr>
          <w:noProof/>
          <w:sz w:val="28"/>
        </w:rPr>
        <w:instrText xml:space="preserve"> PAGEREF _Toc420154062 \h </w:instrText>
      </w:r>
      <w:r w:rsidRPr="00D2572B">
        <w:rPr>
          <w:noProof/>
          <w:sz w:val="28"/>
        </w:rPr>
      </w:r>
      <w:r w:rsidRPr="00D2572B">
        <w:rPr>
          <w:noProof/>
          <w:sz w:val="28"/>
        </w:rPr>
        <w:fldChar w:fldCharType="separate"/>
      </w:r>
      <w:r w:rsidRPr="00D2572B">
        <w:rPr>
          <w:noProof/>
          <w:sz w:val="28"/>
        </w:rPr>
        <w:t>5</w:t>
      </w:r>
      <w:r w:rsidRPr="00D2572B">
        <w:rPr>
          <w:noProof/>
          <w:sz w:val="28"/>
        </w:rPr>
        <w:fldChar w:fldCharType="end"/>
      </w:r>
    </w:p>
    <w:p w:rsidR="00D2572B" w:rsidRDefault="00D2572B" w:rsidP="00D2572B">
      <w:pPr>
        <w:rPr>
          <w:rFonts w:ascii="Calibri" w:hAnsi="Calibri" w:cs="Calibri"/>
          <w:b/>
          <w:caps/>
        </w:rPr>
      </w:pPr>
      <w:r>
        <w:rPr>
          <w:rFonts w:ascii="Calibri" w:hAnsi="Calibri" w:cs="Calibri"/>
          <w:b/>
          <w:caps/>
        </w:rPr>
        <w:fldChar w:fldCharType="end"/>
      </w:r>
    </w:p>
    <w:p w:rsidR="00D2572B" w:rsidRDefault="00D2572B" w:rsidP="00D2572B">
      <w:r>
        <w:br w:type="page"/>
      </w:r>
    </w:p>
    <w:p w:rsidR="00D2572B" w:rsidRDefault="00D2572B" w:rsidP="00D2572B">
      <w:pPr>
        <w:pStyle w:val="Heading3"/>
      </w:pPr>
      <w:r>
        <w:rPr>
          <w:rStyle w:val="Strong"/>
          <w:b/>
          <w:bCs/>
        </w:rPr>
        <w:lastRenderedPageBreak/>
        <w:t>1. Introduction</w:t>
      </w:r>
    </w:p>
    <w:p w:rsidR="00D2572B" w:rsidRDefault="00D2572B" w:rsidP="00FA551F">
      <w:pPr>
        <w:pStyle w:val="NormalWeb"/>
      </w:pPr>
      <w:r>
        <w:t>This document outlines the sprint-wise Agile Test Plan for the ACKO Website. It details the testing scope, objectives, methodology, levels, roles, deliverables, tools, and environment setup required to ensure quality delivery across sprints in the Agile model.</w:t>
      </w:r>
    </w:p>
    <w:p w:rsidR="00D2572B" w:rsidRDefault="00D2572B" w:rsidP="00D2572B">
      <w:pPr>
        <w:pStyle w:val="Heading3"/>
      </w:pPr>
      <w:r>
        <w:rPr>
          <w:rStyle w:val="Strong"/>
          <w:b/>
          <w:bCs/>
        </w:rPr>
        <w:t>1.1 Scope</w:t>
      </w:r>
    </w:p>
    <w:p w:rsidR="00D2572B" w:rsidRPr="00FA551F" w:rsidRDefault="00D2572B" w:rsidP="00D2572B">
      <w:pPr>
        <w:pStyle w:val="Heading4"/>
        <w:rPr>
          <w:color w:val="000000" w:themeColor="text1"/>
        </w:rPr>
      </w:pPr>
      <w:r w:rsidRPr="00FA551F">
        <w:rPr>
          <w:rStyle w:val="Strong"/>
          <w:b w:val="0"/>
          <w:bCs w:val="0"/>
          <w:color w:val="000000" w:themeColor="text1"/>
        </w:rPr>
        <w:t>1.1.1 In Scope</w:t>
      </w:r>
    </w:p>
    <w:p w:rsidR="00D2572B" w:rsidRDefault="00D2572B" w:rsidP="00D2572B">
      <w:pPr>
        <w:pStyle w:val="NormalWeb"/>
      </w:pPr>
      <w:r>
        <w:t>Testing will be conducted on the following modules in respective sprints:</w:t>
      </w:r>
    </w:p>
    <w:p w:rsidR="00D2572B" w:rsidRDefault="00D2572B" w:rsidP="00D2572B">
      <w:pPr>
        <w:pStyle w:val="NormalWeb"/>
        <w:numPr>
          <w:ilvl w:val="0"/>
          <w:numId w:val="1"/>
        </w:numPr>
      </w:pPr>
      <w:r>
        <w:t>Sprint 1: Login/Signup, Dashboard UI</w:t>
      </w:r>
    </w:p>
    <w:p w:rsidR="00D2572B" w:rsidRDefault="00D2572B" w:rsidP="00D2572B">
      <w:pPr>
        <w:pStyle w:val="NormalWeb"/>
        <w:numPr>
          <w:ilvl w:val="0"/>
          <w:numId w:val="1"/>
        </w:numPr>
      </w:pPr>
      <w:r>
        <w:t>Sprint 2: Policy Browsing, Product Details</w:t>
      </w:r>
    </w:p>
    <w:p w:rsidR="00D2572B" w:rsidRDefault="00D2572B" w:rsidP="00D2572B">
      <w:pPr>
        <w:pStyle w:val="NormalWeb"/>
        <w:numPr>
          <w:ilvl w:val="0"/>
          <w:numId w:val="1"/>
        </w:numPr>
      </w:pPr>
      <w:r>
        <w:t>Sprint 3: Payment Gateway, Policy Purchase</w:t>
      </w:r>
    </w:p>
    <w:p w:rsidR="00D2572B" w:rsidRDefault="00D2572B" w:rsidP="00D2572B">
      <w:pPr>
        <w:pStyle w:val="NormalWeb"/>
        <w:numPr>
          <w:ilvl w:val="0"/>
          <w:numId w:val="1"/>
        </w:numPr>
      </w:pPr>
      <w:r>
        <w:t>Sprint 4: Claim Requests, Claim Status Tracking</w:t>
      </w:r>
    </w:p>
    <w:p w:rsidR="00D2572B" w:rsidRPr="00FA551F" w:rsidRDefault="00D2572B" w:rsidP="00D2572B">
      <w:pPr>
        <w:pStyle w:val="Heading4"/>
        <w:rPr>
          <w:i w:val="0"/>
          <w:color w:val="000000" w:themeColor="text1"/>
        </w:rPr>
      </w:pPr>
      <w:r w:rsidRPr="00FA551F">
        <w:rPr>
          <w:rStyle w:val="Strong"/>
          <w:b w:val="0"/>
          <w:bCs w:val="0"/>
          <w:i w:val="0"/>
          <w:color w:val="000000" w:themeColor="text1"/>
        </w:rPr>
        <w:t>1.1.2 Out of Scope</w:t>
      </w:r>
    </w:p>
    <w:p w:rsidR="00D2572B" w:rsidRDefault="00D2572B" w:rsidP="00D2572B">
      <w:pPr>
        <w:pStyle w:val="NormalWeb"/>
        <w:numPr>
          <w:ilvl w:val="0"/>
          <w:numId w:val="2"/>
        </w:numPr>
      </w:pPr>
      <w:r>
        <w:t>Backend systems unrelated to customer journeys</w:t>
      </w:r>
    </w:p>
    <w:p w:rsidR="00D2572B" w:rsidRDefault="00D2572B" w:rsidP="00D2572B">
      <w:pPr>
        <w:pStyle w:val="NormalWeb"/>
        <w:numPr>
          <w:ilvl w:val="0"/>
          <w:numId w:val="2"/>
        </w:numPr>
      </w:pPr>
      <w:r>
        <w:t>Third-party service internal validations (unless affecting UI)</w:t>
      </w:r>
    </w:p>
    <w:p w:rsidR="00D2572B" w:rsidRDefault="00D2572B" w:rsidP="00D2572B">
      <w:pPr>
        <w:pStyle w:val="NormalWeb"/>
        <w:numPr>
          <w:ilvl w:val="0"/>
          <w:numId w:val="2"/>
        </w:numPr>
      </w:pPr>
      <w:r>
        <w:t>Non-functional testing for non-critical pages</w:t>
      </w:r>
    </w:p>
    <w:p w:rsidR="00D2572B" w:rsidRDefault="00D2572B" w:rsidP="00D2572B">
      <w:pPr>
        <w:pStyle w:val="Heading3"/>
      </w:pPr>
      <w:r>
        <w:rPr>
          <w:rStyle w:val="Strong"/>
          <w:b/>
          <w:bCs/>
        </w:rPr>
        <w:t>1.2 Quality Objective</w:t>
      </w:r>
    </w:p>
    <w:p w:rsidR="00D2572B" w:rsidRDefault="00D2572B" w:rsidP="00D2572B">
      <w:pPr>
        <w:pStyle w:val="NormalWeb"/>
        <w:numPr>
          <w:ilvl w:val="0"/>
          <w:numId w:val="3"/>
        </w:numPr>
      </w:pPr>
      <w:r>
        <w:t>Ensure the ACKO Website functions as intended across all sprints</w:t>
      </w:r>
    </w:p>
    <w:p w:rsidR="00D2572B" w:rsidRDefault="00D2572B" w:rsidP="00D2572B">
      <w:pPr>
        <w:pStyle w:val="NormalWeb"/>
        <w:numPr>
          <w:ilvl w:val="0"/>
          <w:numId w:val="3"/>
        </w:numPr>
      </w:pPr>
      <w:r>
        <w:t>Achieve full coverage of user stories and acceptance criteria</w:t>
      </w:r>
    </w:p>
    <w:p w:rsidR="00D2572B" w:rsidRDefault="00D2572B" w:rsidP="00D2572B">
      <w:pPr>
        <w:pStyle w:val="NormalWeb"/>
        <w:numPr>
          <w:ilvl w:val="0"/>
          <w:numId w:val="3"/>
        </w:numPr>
      </w:pPr>
      <w:r>
        <w:t>Detect defects early and validate fixes efficiently</w:t>
      </w:r>
    </w:p>
    <w:p w:rsidR="00D2572B" w:rsidRDefault="00D2572B" w:rsidP="00D2572B">
      <w:pPr>
        <w:pStyle w:val="NormalWeb"/>
        <w:numPr>
          <w:ilvl w:val="0"/>
          <w:numId w:val="3"/>
        </w:numPr>
      </w:pPr>
      <w:r>
        <w:t>Ensure no critical bugs reach UAT or Production</w:t>
      </w:r>
    </w:p>
    <w:p w:rsidR="00D2572B" w:rsidRDefault="00D2572B" w:rsidP="00D2572B">
      <w:pPr>
        <w:pStyle w:val="NormalWeb"/>
        <w:numPr>
          <w:ilvl w:val="0"/>
          <w:numId w:val="3"/>
        </w:numPr>
      </w:pPr>
      <w:r>
        <w:t>Validate UI, security, performance, and user workflows end-to-end</w:t>
      </w:r>
    </w:p>
    <w:p w:rsidR="00D2572B" w:rsidRDefault="00D2572B" w:rsidP="00D2572B">
      <w:pPr>
        <w:pStyle w:val="Heading3"/>
      </w:pPr>
      <w:r>
        <w:rPr>
          <w:rStyle w:val="Strong"/>
          <w:b/>
          <w:bCs/>
        </w:rPr>
        <w:t>1.3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4243"/>
      </w:tblGrid>
      <w:tr w:rsidR="00D2572B" w:rsidTr="00D2572B">
        <w:trPr>
          <w:tblHeader/>
          <w:tblCellSpacing w:w="15" w:type="dxa"/>
        </w:trPr>
        <w:tc>
          <w:tcPr>
            <w:tcW w:w="0" w:type="auto"/>
            <w:vAlign w:val="center"/>
            <w:hideMark/>
          </w:tcPr>
          <w:p w:rsidR="00D2572B" w:rsidRDefault="00D2572B">
            <w:pPr>
              <w:jc w:val="center"/>
              <w:rPr>
                <w:b/>
                <w:bCs/>
              </w:rPr>
            </w:pPr>
            <w:r>
              <w:rPr>
                <w:b/>
                <w:bCs/>
              </w:rPr>
              <w:t>Role</w:t>
            </w:r>
          </w:p>
        </w:tc>
        <w:tc>
          <w:tcPr>
            <w:tcW w:w="0" w:type="auto"/>
            <w:vAlign w:val="center"/>
            <w:hideMark/>
          </w:tcPr>
          <w:p w:rsidR="00D2572B" w:rsidRDefault="00D2572B">
            <w:pPr>
              <w:jc w:val="center"/>
              <w:rPr>
                <w:b/>
                <w:bCs/>
              </w:rPr>
            </w:pPr>
            <w:r>
              <w:rPr>
                <w:b/>
                <w:bCs/>
              </w:rPr>
              <w:t>Responsibilities</w:t>
            </w:r>
          </w:p>
        </w:tc>
      </w:tr>
      <w:tr w:rsidR="00D2572B" w:rsidTr="00D2572B">
        <w:trPr>
          <w:tblCellSpacing w:w="15" w:type="dxa"/>
        </w:trPr>
        <w:tc>
          <w:tcPr>
            <w:tcW w:w="0" w:type="auto"/>
            <w:vAlign w:val="center"/>
            <w:hideMark/>
          </w:tcPr>
          <w:p w:rsidR="00D2572B" w:rsidRDefault="00D2572B">
            <w:r>
              <w:t>QA Analyst</w:t>
            </w:r>
          </w:p>
        </w:tc>
        <w:tc>
          <w:tcPr>
            <w:tcW w:w="0" w:type="auto"/>
            <w:vAlign w:val="center"/>
            <w:hideMark/>
          </w:tcPr>
          <w:p w:rsidR="00D2572B" w:rsidRDefault="00D2572B">
            <w:r>
              <w:t>Write and execute test cases for each sprint</w:t>
            </w:r>
          </w:p>
        </w:tc>
      </w:tr>
      <w:tr w:rsidR="00D2572B" w:rsidTr="00D2572B">
        <w:trPr>
          <w:tblCellSpacing w:w="15" w:type="dxa"/>
        </w:trPr>
        <w:tc>
          <w:tcPr>
            <w:tcW w:w="0" w:type="auto"/>
            <w:vAlign w:val="center"/>
            <w:hideMark/>
          </w:tcPr>
          <w:p w:rsidR="00D2572B" w:rsidRDefault="00D2572B">
            <w:r>
              <w:t>QA Lead</w:t>
            </w:r>
          </w:p>
        </w:tc>
        <w:tc>
          <w:tcPr>
            <w:tcW w:w="0" w:type="auto"/>
            <w:vAlign w:val="center"/>
            <w:hideMark/>
          </w:tcPr>
          <w:p w:rsidR="00D2572B" w:rsidRDefault="00D2572B">
            <w:r>
              <w:t>Review plans, monitor execution, defect triage</w:t>
            </w:r>
          </w:p>
        </w:tc>
      </w:tr>
      <w:tr w:rsidR="00D2572B" w:rsidTr="00D2572B">
        <w:trPr>
          <w:tblCellSpacing w:w="15" w:type="dxa"/>
        </w:trPr>
        <w:tc>
          <w:tcPr>
            <w:tcW w:w="0" w:type="auto"/>
            <w:vAlign w:val="center"/>
            <w:hideMark/>
          </w:tcPr>
          <w:p w:rsidR="00D2572B" w:rsidRDefault="00D2572B">
            <w:r>
              <w:t>Developers</w:t>
            </w:r>
          </w:p>
        </w:tc>
        <w:tc>
          <w:tcPr>
            <w:tcW w:w="0" w:type="auto"/>
            <w:vAlign w:val="center"/>
            <w:hideMark/>
          </w:tcPr>
          <w:p w:rsidR="00D2572B" w:rsidRDefault="00D2572B">
            <w:r>
              <w:t>Fix defects, provide support during integration</w:t>
            </w:r>
          </w:p>
        </w:tc>
      </w:tr>
      <w:tr w:rsidR="00D2572B" w:rsidTr="00D2572B">
        <w:trPr>
          <w:tblCellSpacing w:w="15" w:type="dxa"/>
        </w:trPr>
        <w:tc>
          <w:tcPr>
            <w:tcW w:w="0" w:type="auto"/>
            <w:vAlign w:val="center"/>
            <w:hideMark/>
          </w:tcPr>
          <w:p w:rsidR="00D2572B" w:rsidRDefault="00D2572B">
            <w:r>
              <w:t>Scrum Master</w:t>
            </w:r>
          </w:p>
        </w:tc>
        <w:tc>
          <w:tcPr>
            <w:tcW w:w="0" w:type="auto"/>
            <w:vAlign w:val="center"/>
            <w:hideMark/>
          </w:tcPr>
          <w:p w:rsidR="00D2572B" w:rsidRDefault="00D2572B">
            <w:r>
              <w:t>Facilitate sprint planning and QA involvement</w:t>
            </w:r>
          </w:p>
        </w:tc>
      </w:tr>
      <w:tr w:rsidR="00D2572B" w:rsidTr="00D2572B">
        <w:trPr>
          <w:tblCellSpacing w:w="15" w:type="dxa"/>
        </w:trPr>
        <w:tc>
          <w:tcPr>
            <w:tcW w:w="0" w:type="auto"/>
            <w:vAlign w:val="center"/>
            <w:hideMark/>
          </w:tcPr>
          <w:p w:rsidR="00D2572B" w:rsidRDefault="00D2572B">
            <w:r>
              <w:t>Product Owner</w:t>
            </w:r>
          </w:p>
        </w:tc>
        <w:tc>
          <w:tcPr>
            <w:tcW w:w="0" w:type="auto"/>
            <w:vAlign w:val="center"/>
            <w:hideMark/>
          </w:tcPr>
          <w:p w:rsidR="00D2572B" w:rsidRDefault="00D2572B">
            <w:r>
              <w:t>Validate completed features via UAT</w:t>
            </w:r>
          </w:p>
        </w:tc>
      </w:tr>
      <w:tr w:rsidR="00D2572B" w:rsidTr="00D2572B">
        <w:trPr>
          <w:tblCellSpacing w:w="15" w:type="dxa"/>
        </w:trPr>
        <w:tc>
          <w:tcPr>
            <w:tcW w:w="0" w:type="auto"/>
            <w:vAlign w:val="center"/>
            <w:hideMark/>
          </w:tcPr>
          <w:p w:rsidR="00D2572B" w:rsidRDefault="00D2572B">
            <w:r>
              <w:t>Automation Engineer</w:t>
            </w:r>
          </w:p>
        </w:tc>
        <w:tc>
          <w:tcPr>
            <w:tcW w:w="0" w:type="auto"/>
            <w:vAlign w:val="center"/>
            <w:hideMark/>
          </w:tcPr>
          <w:p w:rsidR="00D2572B" w:rsidRDefault="00D2572B">
            <w:r>
              <w:t>Implement regression and smoke test suites</w:t>
            </w:r>
          </w:p>
        </w:tc>
      </w:tr>
    </w:tbl>
    <w:p w:rsidR="00D2572B" w:rsidRDefault="00D2572B" w:rsidP="00D2572B">
      <w:pPr>
        <w:pStyle w:val="Heading2"/>
      </w:pPr>
      <w:r>
        <w:rPr>
          <w:rStyle w:val="Strong"/>
          <w:b w:val="0"/>
          <w:bCs w:val="0"/>
        </w:rPr>
        <w:t>2. Test Methodology</w:t>
      </w:r>
    </w:p>
    <w:p w:rsidR="00D2572B" w:rsidRDefault="00D2572B" w:rsidP="00D2572B">
      <w:pPr>
        <w:pStyle w:val="Heading3"/>
      </w:pPr>
      <w:r>
        <w:rPr>
          <w:rStyle w:val="Strong"/>
          <w:b/>
          <w:bCs/>
        </w:rPr>
        <w:t>2.1 Overview</w:t>
      </w:r>
    </w:p>
    <w:p w:rsidR="00D2572B" w:rsidRDefault="00D2572B" w:rsidP="00D2572B">
      <w:pPr>
        <w:pStyle w:val="NormalWeb"/>
      </w:pPr>
      <w:r>
        <w:lastRenderedPageBreak/>
        <w:t>Agile Scrum methodology has been adopted for this project to support iterative development and continuous delivery. Each sprint delivers a potentially shippable product increment. Testing is tightly integrated into the sprint lifecycle.</w:t>
      </w:r>
    </w:p>
    <w:p w:rsidR="00D2572B" w:rsidRDefault="00D2572B" w:rsidP="00D2572B">
      <w:pPr>
        <w:pStyle w:val="Heading3"/>
      </w:pPr>
      <w:r>
        <w:rPr>
          <w:rStyle w:val="Strong"/>
          <w:b/>
          <w:bCs/>
        </w:rPr>
        <w:t>2.2 Test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gridCol w:w="4108"/>
      </w:tblGrid>
      <w:tr w:rsidR="00D2572B" w:rsidTr="00D2572B">
        <w:trPr>
          <w:tblHeader/>
          <w:tblCellSpacing w:w="15" w:type="dxa"/>
        </w:trPr>
        <w:tc>
          <w:tcPr>
            <w:tcW w:w="0" w:type="auto"/>
            <w:vAlign w:val="center"/>
            <w:hideMark/>
          </w:tcPr>
          <w:p w:rsidR="00D2572B" w:rsidRDefault="00D2572B">
            <w:pPr>
              <w:jc w:val="center"/>
              <w:rPr>
                <w:b/>
                <w:bCs/>
              </w:rPr>
            </w:pPr>
            <w:r>
              <w:rPr>
                <w:b/>
                <w:bCs/>
              </w:rPr>
              <w:t>Sprint</w:t>
            </w:r>
          </w:p>
        </w:tc>
        <w:tc>
          <w:tcPr>
            <w:tcW w:w="0" w:type="auto"/>
            <w:vAlign w:val="center"/>
            <w:hideMark/>
          </w:tcPr>
          <w:p w:rsidR="00D2572B" w:rsidRDefault="00D2572B">
            <w:pPr>
              <w:jc w:val="center"/>
              <w:rPr>
                <w:b/>
                <w:bCs/>
              </w:rPr>
            </w:pPr>
            <w:r>
              <w:rPr>
                <w:b/>
                <w:bCs/>
              </w:rPr>
              <w:t>Test Levels</w:t>
            </w:r>
          </w:p>
        </w:tc>
      </w:tr>
      <w:tr w:rsidR="00D2572B" w:rsidTr="00D2572B">
        <w:trPr>
          <w:tblCellSpacing w:w="15" w:type="dxa"/>
        </w:trPr>
        <w:tc>
          <w:tcPr>
            <w:tcW w:w="0" w:type="auto"/>
            <w:vAlign w:val="center"/>
            <w:hideMark/>
          </w:tcPr>
          <w:p w:rsidR="00D2572B" w:rsidRDefault="00D2572B">
            <w:r>
              <w:t>Sprint 1</w:t>
            </w:r>
          </w:p>
        </w:tc>
        <w:tc>
          <w:tcPr>
            <w:tcW w:w="0" w:type="auto"/>
            <w:vAlign w:val="center"/>
            <w:hideMark/>
          </w:tcPr>
          <w:p w:rsidR="00D2572B" w:rsidRDefault="00D2572B">
            <w:r>
              <w:t>Functional Testing, UI Testing, Smoke Testing</w:t>
            </w:r>
          </w:p>
        </w:tc>
      </w:tr>
      <w:tr w:rsidR="00D2572B" w:rsidTr="00D2572B">
        <w:trPr>
          <w:tblCellSpacing w:w="15" w:type="dxa"/>
        </w:trPr>
        <w:tc>
          <w:tcPr>
            <w:tcW w:w="0" w:type="auto"/>
            <w:vAlign w:val="center"/>
            <w:hideMark/>
          </w:tcPr>
          <w:p w:rsidR="00D2572B" w:rsidRDefault="00D2572B">
            <w:r>
              <w:t>Sprint 2</w:t>
            </w:r>
          </w:p>
        </w:tc>
        <w:tc>
          <w:tcPr>
            <w:tcW w:w="0" w:type="auto"/>
            <w:vAlign w:val="center"/>
            <w:hideMark/>
          </w:tcPr>
          <w:p w:rsidR="00D2572B" w:rsidRDefault="00D2572B">
            <w:r>
              <w:t>Integration Testing, Boundary Testing</w:t>
            </w:r>
          </w:p>
        </w:tc>
      </w:tr>
      <w:tr w:rsidR="00D2572B" w:rsidTr="00D2572B">
        <w:trPr>
          <w:tblCellSpacing w:w="15" w:type="dxa"/>
        </w:trPr>
        <w:tc>
          <w:tcPr>
            <w:tcW w:w="0" w:type="auto"/>
            <w:vAlign w:val="center"/>
            <w:hideMark/>
          </w:tcPr>
          <w:p w:rsidR="00D2572B" w:rsidRDefault="00D2572B">
            <w:r>
              <w:t>Sprint 3</w:t>
            </w:r>
          </w:p>
        </w:tc>
        <w:tc>
          <w:tcPr>
            <w:tcW w:w="0" w:type="auto"/>
            <w:vAlign w:val="center"/>
            <w:hideMark/>
          </w:tcPr>
          <w:p w:rsidR="00D2572B" w:rsidRDefault="00D2572B">
            <w:r>
              <w:t>Regression Testing, Security Testing</w:t>
            </w:r>
          </w:p>
        </w:tc>
      </w:tr>
      <w:tr w:rsidR="00D2572B" w:rsidTr="00D2572B">
        <w:trPr>
          <w:tblCellSpacing w:w="15" w:type="dxa"/>
        </w:trPr>
        <w:tc>
          <w:tcPr>
            <w:tcW w:w="0" w:type="auto"/>
            <w:vAlign w:val="center"/>
            <w:hideMark/>
          </w:tcPr>
          <w:p w:rsidR="00D2572B" w:rsidRDefault="00D2572B">
            <w:r>
              <w:t>Sprint 4</w:t>
            </w:r>
          </w:p>
        </w:tc>
        <w:tc>
          <w:tcPr>
            <w:tcW w:w="0" w:type="auto"/>
            <w:vAlign w:val="center"/>
            <w:hideMark/>
          </w:tcPr>
          <w:p w:rsidR="00D2572B" w:rsidRDefault="00D2572B">
            <w:r>
              <w:t>System Testing, UAT, Performance Testing</w:t>
            </w:r>
          </w:p>
        </w:tc>
      </w:tr>
    </w:tbl>
    <w:p w:rsidR="00D2572B" w:rsidRDefault="00D2572B" w:rsidP="00D2572B">
      <w:pPr>
        <w:pStyle w:val="Heading3"/>
      </w:pPr>
      <w:r>
        <w:rPr>
          <w:rStyle w:val="Strong"/>
          <w:b/>
          <w:bCs/>
        </w:rPr>
        <w:t>2.3 Bug Triage</w:t>
      </w:r>
    </w:p>
    <w:p w:rsidR="00D2572B" w:rsidRDefault="00D2572B" w:rsidP="00D2572B">
      <w:pPr>
        <w:pStyle w:val="NormalWeb"/>
        <w:numPr>
          <w:ilvl w:val="0"/>
          <w:numId w:val="4"/>
        </w:numPr>
      </w:pPr>
      <w:r>
        <w:t>Bugs are logged in JIRA and discussed in daily stand-ups</w:t>
      </w:r>
    </w:p>
    <w:p w:rsidR="00D2572B" w:rsidRDefault="00D2572B" w:rsidP="00D2572B">
      <w:pPr>
        <w:pStyle w:val="NormalWeb"/>
        <w:numPr>
          <w:ilvl w:val="0"/>
          <w:numId w:val="4"/>
        </w:numPr>
      </w:pPr>
      <w:r>
        <w:t>Critical/High bugs are prioritized and fixed within the sprint</w:t>
      </w:r>
    </w:p>
    <w:p w:rsidR="00D2572B" w:rsidRDefault="00D2572B" w:rsidP="00D2572B">
      <w:pPr>
        <w:pStyle w:val="NormalWeb"/>
        <w:numPr>
          <w:ilvl w:val="0"/>
          <w:numId w:val="4"/>
        </w:numPr>
      </w:pPr>
      <w:r>
        <w:t>Low priority bugs are tracked for future releases or enhancements</w:t>
      </w:r>
    </w:p>
    <w:p w:rsidR="00D2572B" w:rsidRDefault="00D2572B" w:rsidP="00D2572B">
      <w:pPr>
        <w:pStyle w:val="Heading3"/>
      </w:pPr>
      <w:r>
        <w:rPr>
          <w:rStyle w:val="Strong"/>
          <w:b/>
          <w:bCs/>
        </w:rPr>
        <w:t>2.4 Suspension Criteria and Resumption Requirements</w:t>
      </w:r>
    </w:p>
    <w:p w:rsidR="00D2572B" w:rsidRDefault="00D2572B" w:rsidP="00D2572B">
      <w:pPr>
        <w:pStyle w:val="NormalWeb"/>
      </w:pPr>
      <w:r>
        <w:rPr>
          <w:rStyle w:val="Strong"/>
        </w:rPr>
        <w:t>Suspension Criteria:</w:t>
      </w:r>
    </w:p>
    <w:p w:rsidR="00D2572B" w:rsidRDefault="00D2572B" w:rsidP="00D2572B">
      <w:pPr>
        <w:pStyle w:val="NormalWeb"/>
        <w:numPr>
          <w:ilvl w:val="0"/>
          <w:numId w:val="5"/>
        </w:numPr>
      </w:pPr>
      <w:r>
        <w:t>Incomplete user stories</w:t>
      </w:r>
    </w:p>
    <w:p w:rsidR="00D2572B" w:rsidRDefault="00D2572B" w:rsidP="00D2572B">
      <w:pPr>
        <w:pStyle w:val="NormalWeb"/>
        <w:numPr>
          <w:ilvl w:val="0"/>
          <w:numId w:val="5"/>
        </w:numPr>
      </w:pPr>
      <w:r>
        <w:t>Test environment not available</w:t>
      </w:r>
    </w:p>
    <w:p w:rsidR="00D2572B" w:rsidRDefault="00D2572B" w:rsidP="00D2572B">
      <w:pPr>
        <w:pStyle w:val="NormalWeb"/>
        <w:numPr>
          <w:ilvl w:val="0"/>
          <w:numId w:val="5"/>
        </w:numPr>
      </w:pPr>
      <w:r>
        <w:t>Blocking defects prevent further testing</w:t>
      </w:r>
    </w:p>
    <w:p w:rsidR="00D2572B" w:rsidRDefault="00D2572B" w:rsidP="00D2572B">
      <w:pPr>
        <w:pStyle w:val="NormalWeb"/>
      </w:pPr>
      <w:r>
        <w:rPr>
          <w:rStyle w:val="Strong"/>
        </w:rPr>
        <w:t>Resumption Criteria:</w:t>
      </w:r>
    </w:p>
    <w:p w:rsidR="00D2572B" w:rsidRDefault="00D2572B" w:rsidP="00D2572B">
      <w:pPr>
        <w:pStyle w:val="NormalWeb"/>
        <w:numPr>
          <w:ilvl w:val="0"/>
          <w:numId w:val="6"/>
        </w:numPr>
      </w:pPr>
      <w:r>
        <w:t>User stories finalized and accepted by QA</w:t>
      </w:r>
    </w:p>
    <w:p w:rsidR="00D2572B" w:rsidRDefault="00D2572B" w:rsidP="00D2572B">
      <w:pPr>
        <w:pStyle w:val="NormalWeb"/>
        <w:numPr>
          <w:ilvl w:val="0"/>
          <w:numId w:val="6"/>
        </w:numPr>
      </w:pPr>
      <w:r>
        <w:t>Environment is stable and accessible</w:t>
      </w:r>
    </w:p>
    <w:p w:rsidR="00D2572B" w:rsidRDefault="00D2572B" w:rsidP="00D2572B">
      <w:pPr>
        <w:pStyle w:val="NormalWeb"/>
        <w:numPr>
          <w:ilvl w:val="0"/>
          <w:numId w:val="6"/>
        </w:numPr>
      </w:pPr>
      <w:r>
        <w:t>Critical bugs resolved</w:t>
      </w:r>
    </w:p>
    <w:p w:rsidR="00D2572B" w:rsidRDefault="00D2572B" w:rsidP="00D2572B">
      <w:pPr>
        <w:pStyle w:val="Heading3"/>
      </w:pPr>
      <w:r>
        <w:rPr>
          <w:rStyle w:val="Strong"/>
          <w:b/>
          <w:bCs/>
        </w:rPr>
        <w:t>2.5 Test Completeness</w:t>
      </w:r>
    </w:p>
    <w:p w:rsidR="00D2572B" w:rsidRDefault="00D2572B" w:rsidP="00D2572B">
      <w:pPr>
        <w:pStyle w:val="NormalWeb"/>
        <w:numPr>
          <w:ilvl w:val="0"/>
          <w:numId w:val="7"/>
        </w:numPr>
      </w:pPr>
      <w:r>
        <w:t>100% of test cases executed (manual/automated)</w:t>
      </w:r>
    </w:p>
    <w:p w:rsidR="00D2572B" w:rsidRDefault="00D2572B" w:rsidP="00D2572B">
      <w:pPr>
        <w:pStyle w:val="NormalWeb"/>
        <w:numPr>
          <w:ilvl w:val="0"/>
          <w:numId w:val="7"/>
        </w:numPr>
      </w:pPr>
      <w:r>
        <w:t>All P0 and P1 defects closed or deferred with stakeholder sign-off</w:t>
      </w:r>
    </w:p>
    <w:p w:rsidR="00D2572B" w:rsidRDefault="00D2572B" w:rsidP="00D2572B">
      <w:pPr>
        <w:pStyle w:val="NormalWeb"/>
        <w:numPr>
          <w:ilvl w:val="0"/>
          <w:numId w:val="7"/>
        </w:numPr>
      </w:pPr>
      <w:r>
        <w:t>Sprint-level QA Summary Report shared and accepted</w:t>
      </w:r>
    </w:p>
    <w:p w:rsidR="00D2572B" w:rsidRDefault="00D2572B" w:rsidP="00D2572B">
      <w:pPr>
        <w:pStyle w:val="NormalWeb"/>
        <w:numPr>
          <w:ilvl w:val="0"/>
          <w:numId w:val="7"/>
        </w:numPr>
      </w:pPr>
      <w:r>
        <w:t>UAT signed off for respective features</w:t>
      </w:r>
    </w:p>
    <w:p w:rsidR="00D2572B" w:rsidRPr="00FA551F" w:rsidRDefault="00D2572B" w:rsidP="00D2572B">
      <w:pPr>
        <w:pStyle w:val="Heading2"/>
        <w:rPr>
          <w:color w:val="000000" w:themeColor="text1"/>
          <w:sz w:val="28"/>
        </w:rPr>
      </w:pPr>
      <w:r w:rsidRPr="00FA551F">
        <w:rPr>
          <w:rStyle w:val="Strong"/>
          <w:bCs w:val="0"/>
          <w:color w:val="000000" w:themeColor="text1"/>
          <w:sz w:val="28"/>
        </w:rPr>
        <w:t>3. Test Deliverables</w:t>
      </w:r>
    </w:p>
    <w:p w:rsidR="00D2572B" w:rsidRDefault="00D2572B" w:rsidP="00D2572B">
      <w:pPr>
        <w:pStyle w:val="NormalWeb"/>
        <w:numPr>
          <w:ilvl w:val="0"/>
          <w:numId w:val="8"/>
        </w:numPr>
      </w:pPr>
      <w:r>
        <w:t>Sprint-wise Test Plan</w:t>
      </w:r>
    </w:p>
    <w:p w:rsidR="00D2572B" w:rsidRDefault="00D2572B" w:rsidP="00D2572B">
      <w:pPr>
        <w:pStyle w:val="NormalWeb"/>
        <w:numPr>
          <w:ilvl w:val="0"/>
          <w:numId w:val="8"/>
        </w:numPr>
      </w:pPr>
      <w:r>
        <w:t>Test Scenarios &amp; Test Cases</w:t>
      </w:r>
    </w:p>
    <w:p w:rsidR="00D2572B" w:rsidRDefault="00D2572B" w:rsidP="00D2572B">
      <w:pPr>
        <w:pStyle w:val="NormalWeb"/>
        <w:numPr>
          <w:ilvl w:val="0"/>
          <w:numId w:val="8"/>
        </w:numPr>
      </w:pPr>
      <w:r>
        <w:t>Defect Reports (JIRA)</w:t>
      </w:r>
    </w:p>
    <w:p w:rsidR="00D2572B" w:rsidRDefault="00D2572B" w:rsidP="00D2572B">
      <w:pPr>
        <w:pStyle w:val="NormalWeb"/>
        <w:numPr>
          <w:ilvl w:val="0"/>
          <w:numId w:val="8"/>
        </w:numPr>
      </w:pPr>
      <w:r>
        <w:t>Test Execution Reports</w:t>
      </w:r>
    </w:p>
    <w:p w:rsidR="00D2572B" w:rsidRDefault="00D2572B" w:rsidP="00D2572B">
      <w:pPr>
        <w:pStyle w:val="NormalWeb"/>
        <w:numPr>
          <w:ilvl w:val="0"/>
          <w:numId w:val="8"/>
        </w:numPr>
      </w:pPr>
      <w:r>
        <w:lastRenderedPageBreak/>
        <w:t>Regression Suite (automated)</w:t>
      </w:r>
    </w:p>
    <w:p w:rsidR="00D2572B" w:rsidRDefault="00D2572B" w:rsidP="00D2572B">
      <w:pPr>
        <w:pStyle w:val="NormalWeb"/>
        <w:numPr>
          <w:ilvl w:val="0"/>
          <w:numId w:val="8"/>
        </w:numPr>
      </w:pPr>
      <w:r>
        <w:t>Performance Test Results (Sprint 4)</w:t>
      </w:r>
    </w:p>
    <w:p w:rsidR="00D2572B" w:rsidRDefault="00D2572B" w:rsidP="00D2572B">
      <w:pPr>
        <w:pStyle w:val="NormalWeb"/>
        <w:numPr>
          <w:ilvl w:val="0"/>
          <w:numId w:val="8"/>
        </w:numPr>
      </w:pPr>
      <w:r>
        <w:t>Final QA Summary for each sprint</w:t>
      </w:r>
    </w:p>
    <w:p w:rsidR="00D2572B" w:rsidRPr="00FA551F" w:rsidRDefault="00D2572B" w:rsidP="00D2572B">
      <w:pPr>
        <w:pStyle w:val="Heading2"/>
        <w:rPr>
          <w:color w:val="000000" w:themeColor="text1"/>
        </w:rPr>
      </w:pPr>
      <w:r w:rsidRPr="00FA551F">
        <w:rPr>
          <w:rStyle w:val="Strong"/>
          <w:b w:val="0"/>
          <w:bCs w:val="0"/>
          <w:color w:val="000000" w:themeColor="text1"/>
        </w:rPr>
        <w:t>4. Resource &amp; Environment Needs</w:t>
      </w:r>
    </w:p>
    <w:p w:rsidR="00D2572B" w:rsidRDefault="00D2572B" w:rsidP="00D2572B">
      <w:pPr>
        <w:pStyle w:val="Heading3"/>
      </w:pPr>
      <w:r>
        <w:rPr>
          <w:rStyle w:val="Strong"/>
          <w:b/>
          <w:bCs/>
        </w:rPr>
        <w:t>4.1 Testing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1120"/>
      </w:tblGrid>
      <w:tr w:rsidR="00D2572B" w:rsidTr="00D2572B">
        <w:trPr>
          <w:tblHeader/>
          <w:tblCellSpacing w:w="15" w:type="dxa"/>
        </w:trPr>
        <w:tc>
          <w:tcPr>
            <w:tcW w:w="0" w:type="auto"/>
            <w:vAlign w:val="center"/>
            <w:hideMark/>
          </w:tcPr>
          <w:p w:rsidR="00D2572B" w:rsidRDefault="00D2572B">
            <w:pPr>
              <w:jc w:val="center"/>
              <w:rPr>
                <w:b/>
                <w:bCs/>
              </w:rPr>
            </w:pPr>
            <w:r>
              <w:rPr>
                <w:b/>
                <w:bCs/>
              </w:rPr>
              <w:t>Purpose</w:t>
            </w:r>
          </w:p>
        </w:tc>
        <w:tc>
          <w:tcPr>
            <w:tcW w:w="0" w:type="auto"/>
            <w:vAlign w:val="center"/>
            <w:hideMark/>
          </w:tcPr>
          <w:p w:rsidR="00D2572B" w:rsidRDefault="00D2572B">
            <w:pPr>
              <w:jc w:val="center"/>
              <w:rPr>
                <w:b/>
                <w:bCs/>
              </w:rPr>
            </w:pPr>
            <w:r>
              <w:rPr>
                <w:b/>
                <w:bCs/>
              </w:rPr>
              <w:t>Tool</w:t>
            </w:r>
          </w:p>
        </w:tc>
      </w:tr>
      <w:tr w:rsidR="00D2572B" w:rsidTr="00D2572B">
        <w:trPr>
          <w:tblCellSpacing w:w="15" w:type="dxa"/>
        </w:trPr>
        <w:tc>
          <w:tcPr>
            <w:tcW w:w="0" w:type="auto"/>
            <w:vAlign w:val="center"/>
            <w:hideMark/>
          </w:tcPr>
          <w:p w:rsidR="00D2572B" w:rsidRDefault="00D2572B">
            <w:r>
              <w:t>Test Management</w:t>
            </w:r>
          </w:p>
        </w:tc>
        <w:tc>
          <w:tcPr>
            <w:tcW w:w="0" w:type="auto"/>
            <w:vAlign w:val="center"/>
            <w:hideMark/>
          </w:tcPr>
          <w:p w:rsidR="00D2572B" w:rsidRDefault="00D2572B">
            <w:r>
              <w:t>TestRail</w:t>
            </w:r>
          </w:p>
        </w:tc>
      </w:tr>
      <w:tr w:rsidR="00D2572B" w:rsidTr="00D2572B">
        <w:trPr>
          <w:tblCellSpacing w:w="15" w:type="dxa"/>
        </w:trPr>
        <w:tc>
          <w:tcPr>
            <w:tcW w:w="0" w:type="auto"/>
            <w:vAlign w:val="center"/>
            <w:hideMark/>
          </w:tcPr>
          <w:p w:rsidR="00D2572B" w:rsidRDefault="00D2572B">
            <w:r>
              <w:t>Defect Tracking</w:t>
            </w:r>
          </w:p>
        </w:tc>
        <w:tc>
          <w:tcPr>
            <w:tcW w:w="0" w:type="auto"/>
            <w:vAlign w:val="center"/>
            <w:hideMark/>
          </w:tcPr>
          <w:p w:rsidR="00D2572B" w:rsidRDefault="00D2572B">
            <w:r>
              <w:t>JIRA</w:t>
            </w:r>
          </w:p>
        </w:tc>
      </w:tr>
      <w:tr w:rsidR="00D2572B" w:rsidTr="00D2572B">
        <w:trPr>
          <w:tblCellSpacing w:w="15" w:type="dxa"/>
        </w:trPr>
        <w:tc>
          <w:tcPr>
            <w:tcW w:w="0" w:type="auto"/>
            <w:vAlign w:val="center"/>
            <w:hideMark/>
          </w:tcPr>
          <w:p w:rsidR="00D2572B" w:rsidRDefault="00D2572B">
            <w:r>
              <w:t>Automation</w:t>
            </w:r>
          </w:p>
        </w:tc>
        <w:tc>
          <w:tcPr>
            <w:tcW w:w="0" w:type="auto"/>
            <w:vAlign w:val="center"/>
            <w:hideMark/>
          </w:tcPr>
          <w:p w:rsidR="00D2572B" w:rsidRDefault="00D2572B">
            <w:r>
              <w:t>Selenium</w:t>
            </w:r>
          </w:p>
        </w:tc>
      </w:tr>
      <w:tr w:rsidR="00D2572B" w:rsidTr="00D2572B">
        <w:trPr>
          <w:tblCellSpacing w:w="15" w:type="dxa"/>
        </w:trPr>
        <w:tc>
          <w:tcPr>
            <w:tcW w:w="0" w:type="auto"/>
            <w:vAlign w:val="center"/>
            <w:hideMark/>
          </w:tcPr>
          <w:p w:rsidR="00D2572B" w:rsidRDefault="00D2572B">
            <w:r>
              <w:t>API Testing</w:t>
            </w:r>
          </w:p>
        </w:tc>
        <w:tc>
          <w:tcPr>
            <w:tcW w:w="0" w:type="auto"/>
            <w:vAlign w:val="center"/>
            <w:hideMark/>
          </w:tcPr>
          <w:p w:rsidR="00D2572B" w:rsidRDefault="00D2572B">
            <w:r>
              <w:t>Postman</w:t>
            </w:r>
          </w:p>
        </w:tc>
      </w:tr>
      <w:tr w:rsidR="00D2572B" w:rsidTr="00D2572B">
        <w:trPr>
          <w:tblCellSpacing w:w="15" w:type="dxa"/>
        </w:trPr>
        <w:tc>
          <w:tcPr>
            <w:tcW w:w="0" w:type="auto"/>
            <w:vAlign w:val="center"/>
            <w:hideMark/>
          </w:tcPr>
          <w:p w:rsidR="00D2572B" w:rsidRDefault="00D2572B">
            <w:r>
              <w:t>CI/CD</w:t>
            </w:r>
          </w:p>
        </w:tc>
        <w:tc>
          <w:tcPr>
            <w:tcW w:w="0" w:type="auto"/>
            <w:vAlign w:val="center"/>
            <w:hideMark/>
          </w:tcPr>
          <w:p w:rsidR="00D2572B" w:rsidRDefault="00D2572B">
            <w:r>
              <w:t>Jenkins</w:t>
            </w:r>
          </w:p>
        </w:tc>
      </w:tr>
      <w:tr w:rsidR="00D2572B" w:rsidTr="00D2572B">
        <w:trPr>
          <w:tblCellSpacing w:w="15" w:type="dxa"/>
        </w:trPr>
        <w:tc>
          <w:tcPr>
            <w:tcW w:w="0" w:type="auto"/>
            <w:vAlign w:val="center"/>
            <w:hideMark/>
          </w:tcPr>
          <w:p w:rsidR="00D2572B" w:rsidRDefault="00D2572B">
            <w:r>
              <w:t>Performance</w:t>
            </w:r>
          </w:p>
        </w:tc>
        <w:tc>
          <w:tcPr>
            <w:tcW w:w="0" w:type="auto"/>
            <w:vAlign w:val="center"/>
            <w:hideMark/>
          </w:tcPr>
          <w:p w:rsidR="00D2572B" w:rsidRDefault="00D2572B">
            <w:r>
              <w:t>JMeter</w:t>
            </w:r>
          </w:p>
        </w:tc>
      </w:tr>
      <w:tr w:rsidR="00D2572B" w:rsidTr="00D2572B">
        <w:trPr>
          <w:tblCellSpacing w:w="15" w:type="dxa"/>
        </w:trPr>
        <w:tc>
          <w:tcPr>
            <w:tcW w:w="0" w:type="auto"/>
            <w:vAlign w:val="center"/>
            <w:hideMark/>
          </w:tcPr>
          <w:p w:rsidR="00D2572B" w:rsidRDefault="00D2572B">
            <w:r>
              <w:t>Communication</w:t>
            </w:r>
          </w:p>
        </w:tc>
        <w:tc>
          <w:tcPr>
            <w:tcW w:w="0" w:type="auto"/>
            <w:vAlign w:val="center"/>
            <w:hideMark/>
          </w:tcPr>
          <w:p w:rsidR="00D2572B" w:rsidRDefault="00D2572B">
            <w:r>
              <w:t>Slack, Email</w:t>
            </w:r>
          </w:p>
        </w:tc>
      </w:tr>
    </w:tbl>
    <w:p w:rsidR="00D2572B" w:rsidRDefault="00D2572B" w:rsidP="00D2572B"/>
    <w:p w:rsidR="00D2572B" w:rsidRDefault="00D2572B" w:rsidP="00D2572B">
      <w:pPr>
        <w:pStyle w:val="Heading3"/>
      </w:pPr>
      <w:r>
        <w:rPr>
          <w:rStyle w:val="Strong"/>
          <w:b/>
          <w:bCs/>
        </w:rPr>
        <w:t>4.2 Test Environment</w:t>
      </w:r>
    </w:p>
    <w:p w:rsidR="00D2572B" w:rsidRDefault="00D2572B" w:rsidP="00D2572B">
      <w:pPr>
        <w:pStyle w:val="NormalWeb"/>
      </w:pPr>
      <w:r>
        <w:rPr>
          <w:rStyle w:val="Strong"/>
        </w:rPr>
        <w:t>Hardware:</w:t>
      </w:r>
    </w:p>
    <w:p w:rsidR="00D2572B" w:rsidRDefault="00D2572B" w:rsidP="00D2572B">
      <w:pPr>
        <w:pStyle w:val="NormalWeb"/>
        <w:numPr>
          <w:ilvl w:val="0"/>
          <w:numId w:val="9"/>
        </w:numPr>
      </w:pPr>
      <w:r>
        <w:t>Dedicated QA Test Servers (staging)</w:t>
      </w:r>
    </w:p>
    <w:p w:rsidR="00D2572B" w:rsidRDefault="00D2572B" w:rsidP="00D2572B">
      <w:pPr>
        <w:pStyle w:val="NormalWeb"/>
        <w:numPr>
          <w:ilvl w:val="0"/>
          <w:numId w:val="9"/>
        </w:numPr>
      </w:pPr>
      <w:r>
        <w:t>Browsers: Chrome, Firefox, Safari</w:t>
      </w:r>
    </w:p>
    <w:p w:rsidR="00D2572B" w:rsidRDefault="00D2572B" w:rsidP="00D2572B">
      <w:pPr>
        <w:pStyle w:val="NormalWeb"/>
        <w:numPr>
          <w:ilvl w:val="0"/>
          <w:numId w:val="9"/>
        </w:numPr>
      </w:pPr>
      <w:r>
        <w:t>Mobile Devices (iOS, Android)</w:t>
      </w:r>
    </w:p>
    <w:p w:rsidR="00D2572B" w:rsidRDefault="00D2572B" w:rsidP="00D2572B">
      <w:pPr>
        <w:pStyle w:val="NormalWeb"/>
      </w:pPr>
      <w:r>
        <w:rPr>
          <w:rStyle w:val="Strong"/>
        </w:rPr>
        <w:t>Software:</w:t>
      </w:r>
    </w:p>
    <w:p w:rsidR="00D2572B" w:rsidRDefault="00D2572B" w:rsidP="00D2572B">
      <w:pPr>
        <w:pStyle w:val="NormalWeb"/>
        <w:numPr>
          <w:ilvl w:val="0"/>
          <w:numId w:val="10"/>
        </w:numPr>
      </w:pPr>
      <w:r>
        <w:t>Windows 10 or later</w:t>
      </w:r>
    </w:p>
    <w:p w:rsidR="00D2572B" w:rsidRDefault="00D2572B" w:rsidP="00D2572B">
      <w:pPr>
        <w:pStyle w:val="NormalWeb"/>
        <w:numPr>
          <w:ilvl w:val="0"/>
          <w:numId w:val="10"/>
        </w:numPr>
      </w:pPr>
      <w:r>
        <w:t>Office 2016+</w:t>
      </w:r>
    </w:p>
    <w:p w:rsidR="00D2572B" w:rsidRDefault="00D2572B" w:rsidP="00D2572B">
      <w:pPr>
        <w:pStyle w:val="NormalWeb"/>
        <w:numPr>
          <w:ilvl w:val="0"/>
          <w:numId w:val="10"/>
        </w:numPr>
      </w:pPr>
      <w:r>
        <w:t>Required test automation frameworks</w:t>
      </w:r>
    </w:p>
    <w:p w:rsidR="00D2572B" w:rsidRDefault="00D2572B" w:rsidP="00D2572B">
      <w:pPr>
        <w:pStyle w:val="NormalWeb"/>
        <w:numPr>
          <w:ilvl w:val="0"/>
          <w:numId w:val="10"/>
        </w:numPr>
      </w:pPr>
      <w:r>
        <w:t>Access to staging environment for backend services</w:t>
      </w:r>
    </w:p>
    <w:p w:rsidR="00D2572B" w:rsidRPr="00FA551F" w:rsidRDefault="00D2572B" w:rsidP="00D2572B">
      <w:pPr>
        <w:pStyle w:val="Heading2"/>
        <w:rPr>
          <w:color w:val="000000" w:themeColor="text1"/>
          <w:sz w:val="28"/>
        </w:rPr>
      </w:pPr>
      <w:r w:rsidRPr="00FA551F">
        <w:rPr>
          <w:rStyle w:val="Strong"/>
          <w:bCs w:val="0"/>
          <w:color w:val="000000" w:themeColor="text1"/>
          <w:sz w:val="28"/>
        </w:rPr>
        <w:t>5. Terms/Acronyms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gridCol w:w="4500"/>
      </w:tblGrid>
      <w:tr w:rsidR="00D2572B" w:rsidTr="00D2572B">
        <w:trPr>
          <w:tblHeader/>
          <w:tblCellSpacing w:w="15" w:type="dxa"/>
        </w:trPr>
        <w:tc>
          <w:tcPr>
            <w:tcW w:w="0" w:type="auto"/>
            <w:vAlign w:val="center"/>
            <w:hideMark/>
          </w:tcPr>
          <w:p w:rsidR="00D2572B" w:rsidRDefault="00D2572B">
            <w:pPr>
              <w:jc w:val="center"/>
              <w:rPr>
                <w:b/>
                <w:bCs/>
              </w:rPr>
            </w:pPr>
            <w:r>
              <w:rPr>
                <w:b/>
                <w:bCs/>
              </w:rPr>
              <w:t>Term</w:t>
            </w:r>
          </w:p>
        </w:tc>
        <w:tc>
          <w:tcPr>
            <w:tcW w:w="0" w:type="auto"/>
            <w:vAlign w:val="center"/>
            <w:hideMark/>
          </w:tcPr>
          <w:p w:rsidR="00D2572B" w:rsidRDefault="00D2572B">
            <w:pPr>
              <w:jc w:val="center"/>
              <w:rPr>
                <w:b/>
                <w:bCs/>
              </w:rPr>
            </w:pPr>
            <w:r>
              <w:rPr>
                <w:b/>
                <w:bCs/>
              </w:rPr>
              <w:t>Definition</w:t>
            </w:r>
          </w:p>
        </w:tc>
      </w:tr>
      <w:tr w:rsidR="00D2572B" w:rsidTr="00D2572B">
        <w:trPr>
          <w:tblCellSpacing w:w="15" w:type="dxa"/>
        </w:trPr>
        <w:tc>
          <w:tcPr>
            <w:tcW w:w="0" w:type="auto"/>
            <w:vAlign w:val="center"/>
            <w:hideMark/>
          </w:tcPr>
          <w:p w:rsidR="00D2572B" w:rsidRDefault="00D2572B">
            <w:r>
              <w:t>API</w:t>
            </w:r>
          </w:p>
        </w:tc>
        <w:tc>
          <w:tcPr>
            <w:tcW w:w="0" w:type="auto"/>
            <w:vAlign w:val="center"/>
            <w:hideMark/>
          </w:tcPr>
          <w:p w:rsidR="00D2572B" w:rsidRDefault="00D2572B">
            <w:r>
              <w:t>Application Programming Interface</w:t>
            </w:r>
          </w:p>
        </w:tc>
      </w:tr>
      <w:tr w:rsidR="00D2572B" w:rsidTr="00D2572B">
        <w:trPr>
          <w:tblCellSpacing w:w="15" w:type="dxa"/>
        </w:trPr>
        <w:tc>
          <w:tcPr>
            <w:tcW w:w="0" w:type="auto"/>
            <w:vAlign w:val="center"/>
            <w:hideMark/>
          </w:tcPr>
          <w:p w:rsidR="00D2572B" w:rsidRDefault="00D2572B">
            <w:r>
              <w:t>AUT</w:t>
            </w:r>
          </w:p>
        </w:tc>
        <w:tc>
          <w:tcPr>
            <w:tcW w:w="0" w:type="auto"/>
            <w:vAlign w:val="center"/>
            <w:hideMark/>
          </w:tcPr>
          <w:p w:rsidR="00D2572B" w:rsidRDefault="00D2572B">
            <w:r>
              <w:t>Application Under Test</w:t>
            </w:r>
          </w:p>
        </w:tc>
      </w:tr>
      <w:tr w:rsidR="00D2572B" w:rsidTr="00D2572B">
        <w:trPr>
          <w:tblCellSpacing w:w="15" w:type="dxa"/>
        </w:trPr>
        <w:tc>
          <w:tcPr>
            <w:tcW w:w="0" w:type="auto"/>
            <w:vAlign w:val="center"/>
            <w:hideMark/>
          </w:tcPr>
          <w:p w:rsidR="00D2572B" w:rsidRDefault="00D2572B">
            <w:r>
              <w:t>QA</w:t>
            </w:r>
          </w:p>
        </w:tc>
        <w:tc>
          <w:tcPr>
            <w:tcW w:w="0" w:type="auto"/>
            <w:vAlign w:val="center"/>
            <w:hideMark/>
          </w:tcPr>
          <w:p w:rsidR="00D2572B" w:rsidRDefault="00D2572B">
            <w:r>
              <w:t>Quality Assurance</w:t>
            </w:r>
          </w:p>
        </w:tc>
      </w:tr>
      <w:tr w:rsidR="00D2572B" w:rsidTr="00D2572B">
        <w:trPr>
          <w:tblCellSpacing w:w="15" w:type="dxa"/>
        </w:trPr>
        <w:tc>
          <w:tcPr>
            <w:tcW w:w="0" w:type="auto"/>
            <w:vAlign w:val="center"/>
            <w:hideMark/>
          </w:tcPr>
          <w:p w:rsidR="00D2572B" w:rsidRDefault="00D2572B">
            <w:r>
              <w:lastRenderedPageBreak/>
              <w:t>UAT</w:t>
            </w:r>
          </w:p>
        </w:tc>
        <w:tc>
          <w:tcPr>
            <w:tcW w:w="0" w:type="auto"/>
            <w:vAlign w:val="center"/>
            <w:hideMark/>
          </w:tcPr>
          <w:p w:rsidR="00D2572B" w:rsidRDefault="00D2572B">
            <w:r>
              <w:t>User Acceptance Testing</w:t>
            </w:r>
          </w:p>
        </w:tc>
      </w:tr>
      <w:tr w:rsidR="00D2572B" w:rsidTr="00D2572B">
        <w:trPr>
          <w:tblCellSpacing w:w="15" w:type="dxa"/>
        </w:trPr>
        <w:tc>
          <w:tcPr>
            <w:tcW w:w="0" w:type="auto"/>
            <w:vAlign w:val="center"/>
            <w:hideMark/>
          </w:tcPr>
          <w:p w:rsidR="00D2572B" w:rsidRDefault="00D2572B">
            <w:r>
              <w:t>CI/CD</w:t>
            </w:r>
          </w:p>
        </w:tc>
        <w:tc>
          <w:tcPr>
            <w:tcW w:w="0" w:type="auto"/>
            <w:vAlign w:val="center"/>
            <w:hideMark/>
          </w:tcPr>
          <w:p w:rsidR="00D2572B" w:rsidRDefault="00D2572B">
            <w:r>
              <w:t>Continuous Integration / Continuous Deployment</w:t>
            </w:r>
          </w:p>
        </w:tc>
      </w:tr>
      <w:tr w:rsidR="00D2572B" w:rsidTr="00D2572B">
        <w:trPr>
          <w:tblCellSpacing w:w="15" w:type="dxa"/>
        </w:trPr>
        <w:tc>
          <w:tcPr>
            <w:tcW w:w="0" w:type="auto"/>
            <w:vAlign w:val="center"/>
            <w:hideMark/>
          </w:tcPr>
          <w:p w:rsidR="00D2572B" w:rsidRDefault="00D2572B">
            <w:r>
              <w:t>P0/P1</w:t>
            </w:r>
          </w:p>
        </w:tc>
        <w:tc>
          <w:tcPr>
            <w:tcW w:w="0" w:type="auto"/>
            <w:vAlign w:val="center"/>
            <w:hideMark/>
          </w:tcPr>
          <w:p w:rsidR="00D2572B" w:rsidRDefault="00D2572B">
            <w:r>
              <w:t>Critical/High Priority Bugs</w:t>
            </w:r>
          </w:p>
        </w:tc>
      </w:tr>
      <w:tr w:rsidR="00D2572B" w:rsidTr="00D2572B">
        <w:trPr>
          <w:tblCellSpacing w:w="15" w:type="dxa"/>
        </w:trPr>
        <w:tc>
          <w:tcPr>
            <w:tcW w:w="0" w:type="auto"/>
            <w:vAlign w:val="center"/>
            <w:hideMark/>
          </w:tcPr>
          <w:p w:rsidR="00D2572B" w:rsidRDefault="00D2572B">
            <w:r>
              <w:t>UI</w:t>
            </w:r>
          </w:p>
        </w:tc>
        <w:tc>
          <w:tcPr>
            <w:tcW w:w="0" w:type="auto"/>
            <w:vAlign w:val="center"/>
            <w:hideMark/>
          </w:tcPr>
          <w:p w:rsidR="00D2572B" w:rsidRDefault="00D2572B">
            <w:r>
              <w:t>User Interface</w:t>
            </w:r>
          </w:p>
        </w:tc>
      </w:tr>
      <w:tr w:rsidR="00D2572B" w:rsidTr="00D2572B">
        <w:trPr>
          <w:tblCellSpacing w:w="15" w:type="dxa"/>
        </w:trPr>
        <w:tc>
          <w:tcPr>
            <w:tcW w:w="0" w:type="auto"/>
            <w:vAlign w:val="center"/>
            <w:hideMark/>
          </w:tcPr>
          <w:p w:rsidR="00D2572B" w:rsidRDefault="00D2572B">
            <w:r>
              <w:t>JIRA</w:t>
            </w:r>
          </w:p>
        </w:tc>
        <w:tc>
          <w:tcPr>
            <w:tcW w:w="0" w:type="auto"/>
            <w:vAlign w:val="center"/>
            <w:hideMark/>
          </w:tcPr>
          <w:p w:rsidR="00D2572B" w:rsidRDefault="00D2572B">
            <w:r>
              <w:t>Issue Tracking Tool</w:t>
            </w:r>
          </w:p>
        </w:tc>
      </w:tr>
    </w:tbl>
    <w:p w:rsidR="00D2572B" w:rsidRPr="00D2572B" w:rsidRDefault="00D2572B" w:rsidP="00D2572B"/>
    <w:sectPr w:rsidR="00D2572B" w:rsidRPr="00D2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34FC"/>
    <w:multiLevelType w:val="multilevel"/>
    <w:tmpl w:val="E60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5C24"/>
    <w:multiLevelType w:val="multilevel"/>
    <w:tmpl w:val="215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84CFE"/>
    <w:multiLevelType w:val="multilevel"/>
    <w:tmpl w:val="058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01753"/>
    <w:multiLevelType w:val="multilevel"/>
    <w:tmpl w:val="DAB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C306B"/>
    <w:multiLevelType w:val="multilevel"/>
    <w:tmpl w:val="52F0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A373B"/>
    <w:multiLevelType w:val="multilevel"/>
    <w:tmpl w:val="10E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14EC8"/>
    <w:multiLevelType w:val="multilevel"/>
    <w:tmpl w:val="46F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80950"/>
    <w:multiLevelType w:val="multilevel"/>
    <w:tmpl w:val="EBD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4E1D"/>
    <w:multiLevelType w:val="multilevel"/>
    <w:tmpl w:val="CC2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4073E"/>
    <w:multiLevelType w:val="multilevel"/>
    <w:tmpl w:val="1A1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8"/>
  </w:num>
  <w:num w:numId="5">
    <w:abstractNumId w:val="5"/>
  </w:num>
  <w:num w:numId="6">
    <w:abstractNumId w:val="4"/>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2B"/>
    <w:rsid w:val="003576BB"/>
    <w:rsid w:val="00B2311F"/>
    <w:rsid w:val="00D2572B"/>
    <w:rsid w:val="00D90408"/>
    <w:rsid w:val="00EA1F94"/>
    <w:rsid w:val="00FA5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6DB0-21BD-4671-883E-F965C179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5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5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57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257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2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semiHidden/>
    <w:unhideWhenUsed/>
    <w:rsid w:val="00D2572B"/>
    <w:pPr>
      <w:tabs>
        <w:tab w:val="right" w:leader="dot" w:pos="8640"/>
      </w:tabs>
      <w:spacing w:before="120" w:after="120" w:line="240" w:lineRule="auto"/>
    </w:pPr>
    <w:rPr>
      <w:rFonts w:ascii="Times New Roman" w:eastAsia="Times New Roman" w:hAnsi="Times New Roman" w:cs="Times New Roman"/>
      <w:b/>
      <w:caps/>
      <w:sz w:val="20"/>
      <w:szCs w:val="20"/>
      <w:lang w:val="en-US"/>
    </w:rPr>
  </w:style>
  <w:style w:type="paragraph" w:styleId="TOC2">
    <w:name w:val="toc 2"/>
    <w:basedOn w:val="Normal"/>
    <w:next w:val="Normal"/>
    <w:autoRedefine/>
    <w:uiPriority w:val="39"/>
    <w:semiHidden/>
    <w:unhideWhenUsed/>
    <w:rsid w:val="00D2572B"/>
    <w:pPr>
      <w:tabs>
        <w:tab w:val="right" w:leader="dot" w:pos="8640"/>
      </w:tabs>
      <w:spacing w:after="0" w:line="240" w:lineRule="auto"/>
      <w:ind w:left="200"/>
    </w:pPr>
    <w:rPr>
      <w:rFonts w:ascii="Times New Roman" w:eastAsia="Times New Roman" w:hAnsi="Times New Roman" w:cs="Times New Roman"/>
      <w:smallCaps/>
      <w:sz w:val="20"/>
      <w:szCs w:val="20"/>
      <w:lang w:val="en-US"/>
    </w:rPr>
  </w:style>
  <w:style w:type="paragraph" w:styleId="TOC3">
    <w:name w:val="toc 3"/>
    <w:basedOn w:val="Normal"/>
    <w:next w:val="Normal"/>
    <w:autoRedefine/>
    <w:uiPriority w:val="39"/>
    <w:semiHidden/>
    <w:unhideWhenUsed/>
    <w:rsid w:val="00D2572B"/>
    <w:pPr>
      <w:tabs>
        <w:tab w:val="right" w:leader="dot" w:pos="8640"/>
      </w:tabs>
      <w:spacing w:after="0" w:line="240" w:lineRule="auto"/>
      <w:ind w:left="400"/>
    </w:pPr>
    <w:rPr>
      <w:rFonts w:ascii="Times New Roman" w:eastAsia="Times New Roman" w:hAnsi="Times New Roman" w:cs="Times New Roman"/>
      <w:i/>
      <w:sz w:val="20"/>
      <w:szCs w:val="20"/>
      <w:lang w:val="en-US"/>
    </w:rPr>
  </w:style>
  <w:style w:type="character" w:customStyle="1" w:styleId="Heading1Char">
    <w:name w:val="Heading 1 Char"/>
    <w:basedOn w:val="DefaultParagraphFont"/>
    <w:link w:val="Heading1"/>
    <w:uiPriority w:val="9"/>
    <w:rsid w:val="00D2572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2572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2572B"/>
    <w:rPr>
      <w:b/>
      <w:bCs/>
    </w:rPr>
  </w:style>
  <w:style w:type="character" w:customStyle="1" w:styleId="Heading2Char">
    <w:name w:val="Heading 2 Char"/>
    <w:basedOn w:val="DefaultParagraphFont"/>
    <w:link w:val="Heading2"/>
    <w:uiPriority w:val="9"/>
    <w:semiHidden/>
    <w:rsid w:val="00D2572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2572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257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2432">
      <w:bodyDiv w:val="1"/>
      <w:marLeft w:val="0"/>
      <w:marRight w:val="0"/>
      <w:marTop w:val="0"/>
      <w:marBottom w:val="0"/>
      <w:divBdr>
        <w:top w:val="none" w:sz="0" w:space="0" w:color="auto"/>
        <w:left w:val="none" w:sz="0" w:space="0" w:color="auto"/>
        <w:bottom w:val="none" w:sz="0" w:space="0" w:color="auto"/>
        <w:right w:val="none" w:sz="0" w:space="0" w:color="auto"/>
      </w:divBdr>
    </w:div>
    <w:div w:id="261381111">
      <w:bodyDiv w:val="1"/>
      <w:marLeft w:val="0"/>
      <w:marRight w:val="0"/>
      <w:marTop w:val="0"/>
      <w:marBottom w:val="0"/>
      <w:divBdr>
        <w:top w:val="none" w:sz="0" w:space="0" w:color="auto"/>
        <w:left w:val="none" w:sz="0" w:space="0" w:color="auto"/>
        <w:bottom w:val="none" w:sz="0" w:space="0" w:color="auto"/>
        <w:right w:val="none" w:sz="0" w:space="0" w:color="auto"/>
      </w:divBdr>
      <w:divsChild>
        <w:div w:id="1668553993">
          <w:marLeft w:val="0"/>
          <w:marRight w:val="0"/>
          <w:marTop w:val="0"/>
          <w:marBottom w:val="0"/>
          <w:divBdr>
            <w:top w:val="none" w:sz="0" w:space="0" w:color="auto"/>
            <w:left w:val="none" w:sz="0" w:space="0" w:color="auto"/>
            <w:bottom w:val="none" w:sz="0" w:space="0" w:color="auto"/>
            <w:right w:val="none" w:sz="0" w:space="0" w:color="auto"/>
          </w:divBdr>
          <w:divsChild>
            <w:div w:id="11415461">
              <w:marLeft w:val="0"/>
              <w:marRight w:val="0"/>
              <w:marTop w:val="0"/>
              <w:marBottom w:val="0"/>
              <w:divBdr>
                <w:top w:val="none" w:sz="0" w:space="0" w:color="auto"/>
                <w:left w:val="none" w:sz="0" w:space="0" w:color="auto"/>
                <w:bottom w:val="none" w:sz="0" w:space="0" w:color="auto"/>
                <w:right w:val="none" w:sz="0" w:space="0" w:color="auto"/>
              </w:divBdr>
            </w:div>
          </w:divsChild>
        </w:div>
        <w:div w:id="1290164533">
          <w:marLeft w:val="0"/>
          <w:marRight w:val="0"/>
          <w:marTop w:val="0"/>
          <w:marBottom w:val="0"/>
          <w:divBdr>
            <w:top w:val="none" w:sz="0" w:space="0" w:color="auto"/>
            <w:left w:val="none" w:sz="0" w:space="0" w:color="auto"/>
            <w:bottom w:val="none" w:sz="0" w:space="0" w:color="auto"/>
            <w:right w:val="none" w:sz="0" w:space="0" w:color="auto"/>
          </w:divBdr>
          <w:divsChild>
            <w:div w:id="178348438">
              <w:marLeft w:val="0"/>
              <w:marRight w:val="0"/>
              <w:marTop w:val="0"/>
              <w:marBottom w:val="0"/>
              <w:divBdr>
                <w:top w:val="none" w:sz="0" w:space="0" w:color="auto"/>
                <w:left w:val="none" w:sz="0" w:space="0" w:color="auto"/>
                <w:bottom w:val="none" w:sz="0" w:space="0" w:color="auto"/>
                <w:right w:val="none" w:sz="0" w:space="0" w:color="auto"/>
              </w:divBdr>
            </w:div>
          </w:divsChild>
        </w:div>
        <w:div w:id="682970929">
          <w:marLeft w:val="0"/>
          <w:marRight w:val="0"/>
          <w:marTop w:val="0"/>
          <w:marBottom w:val="0"/>
          <w:divBdr>
            <w:top w:val="none" w:sz="0" w:space="0" w:color="auto"/>
            <w:left w:val="none" w:sz="0" w:space="0" w:color="auto"/>
            <w:bottom w:val="none" w:sz="0" w:space="0" w:color="auto"/>
            <w:right w:val="none" w:sz="0" w:space="0" w:color="auto"/>
          </w:divBdr>
          <w:divsChild>
            <w:div w:id="2001734284">
              <w:marLeft w:val="0"/>
              <w:marRight w:val="0"/>
              <w:marTop w:val="0"/>
              <w:marBottom w:val="0"/>
              <w:divBdr>
                <w:top w:val="none" w:sz="0" w:space="0" w:color="auto"/>
                <w:left w:val="none" w:sz="0" w:space="0" w:color="auto"/>
                <w:bottom w:val="none" w:sz="0" w:space="0" w:color="auto"/>
                <w:right w:val="none" w:sz="0" w:space="0" w:color="auto"/>
              </w:divBdr>
            </w:div>
          </w:divsChild>
        </w:div>
        <w:div w:id="1559323472">
          <w:marLeft w:val="0"/>
          <w:marRight w:val="0"/>
          <w:marTop w:val="0"/>
          <w:marBottom w:val="0"/>
          <w:divBdr>
            <w:top w:val="none" w:sz="0" w:space="0" w:color="auto"/>
            <w:left w:val="none" w:sz="0" w:space="0" w:color="auto"/>
            <w:bottom w:val="none" w:sz="0" w:space="0" w:color="auto"/>
            <w:right w:val="none" w:sz="0" w:space="0" w:color="auto"/>
          </w:divBdr>
          <w:divsChild>
            <w:div w:id="21147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6557">
      <w:bodyDiv w:val="1"/>
      <w:marLeft w:val="0"/>
      <w:marRight w:val="0"/>
      <w:marTop w:val="0"/>
      <w:marBottom w:val="0"/>
      <w:divBdr>
        <w:top w:val="none" w:sz="0" w:space="0" w:color="auto"/>
        <w:left w:val="none" w:sz="0" w:space="0" w:color="auto"/>
        <w:bottom w:val="none" w:sz="0" w:space="0" w:color="auto"/>
        <w:right w:val="none" w:sz="0" w:space="0" w:color="auto"/>
      </w:divBdr>
      <w:divsChild>
        <w:div w:id="1186137996">
          <w:marLeft w:val="0"/>
          <w:marRight w:val="0"/>
          <w:marTop w:val="0"/>
          <w:marBottom w:val="0"/>
          <w:divBdr>
            <w:top w:val="none" w:sz="0" w:space="0" w:color="auto"/>
            <w:left w:val="none" w:sz="0" w:space="0" w:color="auto"/>
            <w:bottom w:val="none" w:sz="0" w:space="0" w:color="auto"/>
            <w:right w:val="none" w:sz="0" w:space="0" w:color="auto"/>
          </w:divBdr>
          <w:divsChild>
            <w:div w:id="14466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kurakulageetha.gk@gmail.com</cp:lastModifiedBy>
  <cp:revision>2</cp:revision>
  <dcterms:created xsi:type="dcterms:W3CDTF">2025-08-09T04:45:00Z</dcterms:created>
  <dcterms:modified xsi:type="dcterms:W3CDTF">2025-08-09T04:45:00Z</dcterms:modified>
</cp:coreProperties>
</file>