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DA8A" w14:textId="0FA5BFEB" w:rsidR="00927903" w:rsidRDefault="008B0497">
      <w:pPr>
        <w:rPr>
          <w:sz w:val="40"/>
          <w:szCs w:val="40"/>
        </w:rPr>
      </w:pPr>
      <w:r>
        <w:rPr>
          <w:sz w:val="40"/>
          <w:szCs w:val="40"/>
        </w:rPr>
        <w:t>Executing shell scripts without path of interpreter</w:t>
      </w:r>
    </w:p>
    <w:p w14:paraId="64C06526" w14:textId="38400842" w:rsidR="008B0497" w:rsidRDefault="008B0497">
      <w:pPr>
        <w:rPr>
          <w:sz w:val="40"/>
          <w:szCs w:val="40"/>
        </w:rPr>
      </w:pPr>
      <w:r w:rsidRPr="008B0497">
        <w:rPr>
          <w:sz w:val="40"/>
          <w:szCs w:val="40"/>
        </w:rPr>
        <w:drawing>
          <wp:inline distT="0" distB="0" distL="0" distR="0" wp14:anchorId="2A55977D" wp14:editId="30A154D4">
            <wp:extent cx="2979678" cy="663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B25" w14:textId="78002BAB" w:rsidR="008B0497" w:rsidRPr="008B0497" w:rsidRDefault="00C76734">
      <w:pPr>
        <w:rPr>
          <w:sz w:val="40"/>
          <w:szCs w:val="40"/>
        </w:rPr>
      </w:pPr>
      <w:r w:rsidRPr="00C76734">
        <w:rPr>
          <w:sz w:val="40"/>
          <w:szCs w:val="40"/>
        </w:rPr>
        <w:drawing>
          <wp:inline distT="0" distB="0" distL="0" distR="0" wp14:anchorId="39983762" wp14:editId="1F91729C">
            <wp:extent cx="4496190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97" w:rsidRPr="008B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97"/>
    <w:rsid w:val="004F371B"/>
    <w:rsid w:val="008B0497"/>
    <w:rsid w:val="00927903"/>
    <w:rsid w:val="00C76734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A70"/>
  <w15:chartTrackingRefBased/>
  <w15:docId w15:val="{54DF7C44-C654-4647-8323-D3EDA66E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</cp:revision>
  <dcterms:created xsi:type="dcterms:W3CDTF">2022-11-15T11:49:00Z</dcterms:created>
  <dcterms:modified xsi:type="dcterms:W3CDTF">2022-11-15T11:52:00Z</dcterms:modified>
</cp:coreProperties>
</file>