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47" w:rsidRPr="00F85AD6" w:rsidRDefault="00DF199D" w:rsidP="00F85AD6">
      <w:pPr>
        <w:tabs>
          <w:tab w:val="left" w:pos="6750"/>
        </w:tabs>
        <w:rPr>
          <w:b/>
          <w:u w:val="single"/>
        </w:rPr>
      </w:pPr>
      <w:r w:rsidRPr="00F85AD6">
        <w:rPr>
          <w:b/>
          <w:u w:val="single"/>
        </w:rPr>
        <w:t>Software-Defined Mobile Cloud: Arch</w:t>
      </w:r>
      <w:r w:rsidR="00F85AD6">
        <w:rPr>
          <w:b/>
          <w:u w:val="single"/>
        </w:rPr>
        <w:t>itecture, Services and Use Cases</w:t>
      </w:r>
    </w:p>
    <w:p w:rsidR="00DF199D" w:rsidRDefault="00DF199D">
      <w:pPr>
        <w:rPr>
          <w:i/>
        </w:rPr>
      </w:pPr>
      <w:r>
        <w:rPr>
          <w:i/>
        </w:rPr>
        <w:t xml:space="preserve">Ian Ku, You Lu and Mario </w:t>
      </w:r>
      <w:proofErr w:type="spellStart"/>
      <w:r>
        <w:rPr>
          <w:i/>
        </w:rPr>
        <w:t>Gerla</w:t>
      </w:r>
      <w:proofErr w:type="spellEnd"/>
    </w:p>
    <w:p w:rsidR="006D6661" w:rsidRDefault="006D6661">
      <w:r>
        <w:t xml:space="preserve">First, Introduction to SDN, </w:t>
      </w:r>
      <w:proofErr w:type="spellStart"/>
      <w:r>
        <w:t>OpenFlow</w:t>
      </w:r>
      <w:proofErr w:type="spellEnd"/>
      <w:r>
        <w:t xml:space="preserve">. Design of SDN in wireless </w:t>
      </w:r>
      <w:proofErr w:type="spellStart"/>
      <w:r>
        <w:t>adhoc</w:t>
      </w:r>
      <w:proofErr w:type="spellEnd"/>
      <w:r>
        <w:t xml:space="preserve"> network (SDN wireless node- function and model). Several functions and advantages of SDN discussed (Use cases). SDN frequency-based architecture- multiple and configurable wireless interface </w:t>
      </w:r>
      <w:r w:rsidR="00C106EF">
        <w:t xml:space="preserve">wireless node. Simulation of 30-50 nodes network in NS-3 simulator done. Performance criteria included Packet Delivery Ratio, SDN control traffic with increase in mobility. Also included PDR during SDN failure. </w:t>
      </w:r>
    </w:p>
    <w:p w:rsidR="006D6661" w:rsidRPr="00C106EF" w:rsidRDefault="006D6661">
      <w:r w:rsidRPr="006D6661">
        <w:rPr>
          <w:u w:val="single"/>
        </w:rPr>
        <w:t xml:space="preserve">Pro: </w:t>
      </w:r>
      <w:r w:rsidR="00C106EF">
        <w:t xml:space="preserve"> SDN based routing better than traditional routing protocols (based on PDR ratio), Control traffic overhead is low. </w:t>
      </w:r>
    </w:p>
    <w:p w:rsidR="006D6661" w:rsidRPr="00C106EF" w:rsidRDefault="006D6661">
      <w:r w:rsidRPr="006D6661">
        <w:rPr>
          <w:u w:val="single"/>
        </w:rPr>
        <w:t xml:space="preserve">Con: </w:t>
      </w:r>
      <w:r w:rsidR="00C106EF">
        <w:t xml:space="preserve"> In the model, local SDN controllers haven’t been used causing low PDR during Global SDN failure. </w:t>
      </w:r>
    </w:p>
    <w:p w:rsidR="006D6661" w:rsidRDefault="00F456A8" w:rsidP="00F456A8">
      <w:pPr>
        <w:tabs>
          <w:tab w:val="left" w:pos="3240"/>
        </w:tabs>
        <w:rPr>
          <w:b/>
          <w:u w:val="single"/>
        </w:rPr>
      </w:pPr>
      <w:r>
        <w:rPr>
          <w:b/>
          <w:u w:val="single"/>
        </w:rPr>
        <w:t>Mobile Cloud Development with Software Defined 5G Networks using NFV</w:t>
      </w:r>
    </w:p>
    <w:p w:rsidR="001C4C00" w:rsidRDefault="001C4C00" w:rsidP="00F456A8">
      <w:pPr>
        <w:tabs>
          <w:tab w:val="left" w:pos="3240"/>
        </w:tabs>
        <w:rPr>
          <w:i/>
        </w:rPr>
      </w:pPr>
      <w:proofErr w:type="spellStart"/>
      <w:r>
        <w:rPr>
          <w:i/>
        </w:rPr>
        <w:t>U.Shahid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R.Krenz</w:t>
      </w:r>
      <w:proofErr w:type="spellEnd"/>
    </w:p>
    <w:p w:rsidR="001C4C00" w:rsidRDefault="001C4C00" w:rsidP="00F456A8">
      <w:pPr>
        <w:tabs>
          <w:tab w:val="left" w:pos="3240"/>
        </w:tabs>
      </w:pPr>
      <w:r>
        <w:t xml:space="preserve">Problem is need to provide cloud mobility among </w:t>
      </w:r>
      <w:proofErr w:type="spellStart"/>
      <w:r>
        <w:t>HetNets</w:t>
      </w:r>
      <w:proofErr w:type="spellEnd"/>
      <w:r>
        <w:t xml:space="preserve">. </w:t>
      </w:r>
      <w:r w:rsidR="002639DF">
        <w:t xml:space="preserve">Proposed solution is deploying C-RAN, where all resources are incorporated. UE’s are connected to AP’s which would be connected to C-RAN. </w:t>
      </w:r>
      <w:r>
        <w:t>OpenStack</w:t>
      </w:r>
      <w:r w:rsidR="002639DF">
        <w:t xml:space="preserve"> (</w:t>
      </w:r>
      <w:proofErr w:type="spellStart"/>
      <w:r w:rsidR="002639DF">
        <w:t>OpenFlow</w:t>
      </w:r>
      <w:proofErr w:type="spellEnd"/>
      <w:r w:rsidR="002639DF">
        <w:t xml:space="preserve"> controllers)</w:t>
      </w:r>
      <w:r>
        <w:t xml:space="preserve"> in C-RAN. </w:t>
      </w:r>
      <w:r w:rsidR="002639DF">
        <w:t xml:space="preserve">Details about the OpenStack architecture given. </w:t>
      </w:r>
      <w:r>
        <w:t xml:space="preserve">Then proposes use of </w:t>
      </w:r>
      <w:proofErr w:type="spellStart"/>
      <w:r>
        <w:t>NetFPGA</w:t>
      </w:r>
      <w:proofErr w:type="spellEnd"/>
      <w:r>
        <w:t xml:space="preserve">. </w:t>
      </w:r>
      <w:r w:rsidR="002639DF">
        <w:t xml:space="preserve">Advantages of </w:t>
      </w:r>
      <w:proofErr w:type="spellStart"/>
      <w:r w:rsidR="002639DF">
        <w:t>NetFPGA</w:t>
      </w:r>
      <w:proofErr w:type="spellEnd"/>
      <w:r w:rsidR="002639DF">
        <w:t xml:space="preserve"> discussed. </w:t>
      </w:r>
      <w:proofErr w:type="spellStart"/>
      <w:r w:rsidR="002639DF">
        <w:t>NetFPGA</w:t>
      </w:r>
      <w:proofErr w:type="spellEnd"/>
      <w:r w:rsidR="002639DF">
        <w:t xml:space="preserve"> takes decision of routing instead of the </w:t>
      </w:r>
      <w:proofErr w:type="spellStart"/>
      <w:r w:rsidR="002639DF">
        <w:t>OpenFlow</w:t>
      </w:r>
      <w:proofErr w:type="spellEnd"/>
      <w:r w:rsidR="002639DF">
        <w:t xml:space="preserve"> controller when no flow entry is present. </w:t>
      </w:r>
      <w:proofErr w:type="spellStart"/>
      <w:r w:rsidR="002639DF">
        <w:t>NetFPGA</w:t>
      </w:r>
      <w:proofErr w:type="spellEnd"/>
      <w:r w:rsidR="002639DF">
        <w:t xml:space="preserve"> processes parameters like line rate, data rate. </w:t>
      </w:r>
    </w:p>
    <w:p w:rsidR="001C4C00" w:rsidRDefault="001C4C00" w:rsidP="00F456A8">
      <w:pPr>
        <w:tabs>
          <w:tab w:val="left" w:pos="3240"/>
        </w:tabs>
      </w:pPr>
      <w:r>
        <w:rPr>
          <w:u w:val="single"/>
        </w:rPr>
        <w:t xml:space="preserve">Pro: </w:t>
      </w:r>
      <w:r>
        <w:t xml:space="preserve">Techniques to discuss various threats. No license. </w:t>
      </w:r>
      <w:proofErr w:type="spellStart"/>
      <w:r>
        <w:t>Crypting</w:t>
      </w:r>
      <w:proofErr w:type="spellEnd"/>
      <w:r>
        <w:t xml:space="preserve">/ Decrypting of packets.  </w:t>
      </w:r>
      <w:bookmarkStart w:id="0" w:name="_GoBack"/>
      <w:bookmarkEnd w:id="0"/>
    </w:p>
    <w:p w:rsidR="00CD257F" w:rsidRPr="001C4C00" w:rsidRDefault="00CD257F" w:rsidP="00F456A8">
      <w:pPr>
        <w:tabs>
          <w:tab w:val="left" w:pos="3240"/>
        </w:tabs>
      </w:pPr>
    </w:p>
    <w:sectPr w:rsidR="00CD257F" w:rsidRPr="001C4C00" w:rsidSect="006D666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9D"/>
    <w:rsid w:val="001C4C00"/>
    <w:rsid w:val="002639DF"/>
    <w:rsid w:val="00264D7A"/>
    <w:rsid w:val="006D6661"/>
    <w:rsid w:val="00746047"/>
    <w:rsid w:val="00924A77"/>
    <w:rsid w:val="00A14E3F"/>
    <w:rsid w:val="00C106EF"/>
    <w:rsid w:val="00C85F2C"/>
    <w:rsid w:val="00CD257F"/>
    <w:rsid w:val="00DF199D"/>
    <w:rsid w:val="00F456A8"/>
    <w:rsid w:val="00F8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6B974-D9FE-43EF-BDC0-A5C2D9AF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Anuraadhaa Kandadai</dc:creator>
  <cp:keywords/>
  <dc:description/>
  <cp:lastModifiedBy>Anuraadhaa Kandadai</cp:lastModifiedBy>
  <cp:revision>10</cp:revision>
  <dcterms:created xsi:type="dcterms:W3CDTF">2017-01-29T15:09:00Z</dcterms:created>
  <dcterms:modified xsi:type="dcterms:W3CDTF">2017-01-30T04:06:00Z</dcterms:modified>
</cp:coreProperties>
</file>