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1DA" w:rsidRDefault="001921DA" w:rsidP="001921DA">
      <w:pPr>
        <w:jc w:val="center"/>
        <w:rPr>
          <w:rFonts w:ascii="Segoe UI" w:hAnsi="Segoe UI" w:cs="Segoe UI"/>
          <w:b/>
          <w:color w:val="374151"/>
          <w:sz w:val="44"/>
          <w:szCs w:val="40"/>
          <w:shd w:val="clear" w:color="auto" w:fill="F7F7F8"/>
        </w:rPr>
      </w:pPr>
      <w:r w:rsidRPr="001921DA">
        <w:rPr>
          <w:rFonts w:ascii="Segoe UI" w:hAnsi="Segoe UI" w:cs="Segoe UI"/>
          <w:b/>
          <w:color w:val="374151"/>
          <w:sz w:val="44"/>
          <w:szCs w:val="40"/>
          <w:shd w:val="clear" w:color="auto" w:fill="F7F7F8"/>
        </w:rPr>
        <w:t>COVID-19 VACCINES ANALYSIS</w:t>
      </w:r>
    </w:p>
    <w:p w:rsidR="00150F0C" w:rsidRPr="00150F0C" w:rsidRDefault="00150F0C" w:rsidP="00150F0C">
      <w:pPr>
        <w:jc w:val="bot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Phase 1: Problem Definition and Design Thinking </w:t>
      </w:r>
    </w:p>
    <w:p w:rsidR="00150F0C" w:rsidRDefault="00150F0C" w:rsidP="00150F0C">
      <w:pPr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</w:pPr>
      <w:r w:rsidRPr="00150F0C"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  <w:t>PROBLEM DEFINITION</w:t>
      </w:r>
      <w:r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  <w:t xml:space="preserve">: </w:t>
      </w:r>
    </w:p>
    <w:p w:rsidR="00150F0C" w:rsidRDefault="00150F0C" w:rsidP="00150F0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                              </w:t>
      </w:r>
      <w:proofErr w:type="spellStart"/>
      <w:r w:rsidRPr="00150F0C">
        <w:rPr>
          <w:rFonts w:ascii="Segoe UI" w:hAnsi="Segoe UI" w:cs="Segoe UI"/>
          <w:color w:val="374151"/>
          <w:shd w:val="clear" w:color="auto" w:fill="F7F7F8"/>
        </w:rPr>
        <w:t>Analyzing</w:t>
      </w:r>
      <w:proofErr w:type="spellEnd"/>
      <w:r w:rsidRPr="00150F0C">
        <w:rPr>
          <w:rFonts w:ascii="Segoe UI" w:hAnsi="Segoe UI" w:cs="Segoe UI"/>
          <w:color w:val="374151"/>
          <w:shd w:val="clear" w:color="auto" w:fill="F7F7F8"/>
        </w:rPr>
        <w:t xml:space="preserve"> COVID-19</w:t>
      </w:r>
      <w:r>
        <w:rPr>
          <w:rFonts w:ascii="Segoe UI" w:hAnsi="Segoe UI" w:cs="Segoe UI"/>
          <w:color w:val="374151"/>
          <w:shd w:val="clear" w:color="auto" w:fill="F7F7F8"/>
        </w:rPr>
        <w:t xml:space="preserve"> vaccines entails accessing their safety, efficacy and performance against emerging variants. Evaluating vaccine distribution, strategies, addressing vaccine hesitancy and understanding their long-term effects are pivotal. The goal is to inform evidence-based policies, optimize vaccine deployment and ensure equitable global access to combat the COVID-19 pandemic effectively.</w:t>
      </w:r>
    </w:p>
    <w:p w:rsidR="00150F0C" w:rsidRDefault="00150F0C" w:rsidP="00150F0C">
      <w:pPr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</w:pPr>
      <w:r w:rsidRPr="00150F0C"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  <w:t>D</w:t>
      </w:r>
      <w:r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  <w:t xml:space="preserve">ESIGN THINKING: </w:t>
      </w:r>
    </w:p>
    <w:p w:rsidR="00150F0C" w:rsidRDefault="00150F0C" w:rsidP="00150F0C">
      <w:p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1.</w:t>
      </w:r>
      <w:r w:rsidRPr="00150F0C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Data collection</w:t>
      </w:r>
      <w: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 xml:space="preserve">: </w:t>
      </w:r>
    </w:p>
    <w:p w:rsidR="00150F0C" w:rsidRDefault="00150F0C" w:rsidP="00150F0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 xml:space="preserve">                           </w:t>
      </w:r>
      <w:r>
        <w:rPr>
          <w:rFonts w:ascii="Segoe UI" w:hAnsi="Segoe UI" w:cs="Segoe UI"/>
          <w:color w:val="374151"/>
          <w:shd w:val="clear" w:color="auto" w:fill="F7F7F8"/>
        </w:rPr>
        <w:t>Globally there have been 770,875,433 confirmed cases of COVID-19, including 6,959,316 deaths, reported to WHO. As of 19 September 2023, a total of 13,505,262,477 vaccine doses have been administered.</w:t>
      </w:r>
    </w:p>
    <w:p w:rsidR="00150F0C" w:rsidRDefault="00150F0C" w:rsidP="00150F0C">
      <w:p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150F0C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 xml:space="preserve">2.Data </w:t>
      </w:r>
      <w:proofErr w:type="spellStart"/>
      <w:r w:rsidRPr="00150F0C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Preprocessing</w:t>
      </w:r>
      <w:proofErr w:type="spellEnd"/>
      <w:r w:rsidRPr="00150F0C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:</w:t>
      </w:r>
    </w:p>
    <w:p w:rsidR="00150F0C" w:rsidRDefault="00150F0C" w:rsidP="00150F0C">
      <w:pPr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</w:pPr>
      <w: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 xml:space="preserve"> </w:t>
      </w:r>
      <w:r w:rsidRPr="00150F0C">
        <w:rPr>
          <w:rFonts w:ascii="Poppins" w:hAnsi="Poppins"/>
          <w:b/>
          <w:bCs/>
          <w:color w:val="0A1931"/>
          <w:bdr w:val="single" w:sz="2" w:space="0" w:color="auto" w:frame="1"/>
        </w:rPr>
        <w:t>Data Importing</w:t>
      </w:r>
      <w:r>
        <w:rPr>
          <w:rFonts w:ascii="Poppins" w:hAnsi="Poppins"/>
          <w:b/>
          <w:bCs/>
          <w:color w:val="0A1931"/>
          <w:bdr w:val="single" w:sz="2" w:space="0" w:color="auto" w:frame="1"/>
        </w:rPr>
        <w:t>-</w:t>
      </w:r>
      <w:r w:rsidRPr="00150F0C"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  <w:t xml:space="preserve"> </w:t>
      </w:r>
      <w:r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  <w:t xml:space="preserve">In </w:t>
      </w:r>
      <w:r w:rsidRPr="00150F0C"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  <w:t xml:space="preserve">desktop with the help of the get data option import the CSV data which is named 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country_vaccination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150F0C"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  <w:t>and clicked load option.</w:t>
      </w:r>
    </w:p>
    <w:p w:rsidR="00150F0C" w:rsidRPr="00150F0C" w:rsidRDefault="00150F0C" w:rsidP="00150F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F0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0F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50F0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50F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150F0C" w:rsidRPr="00150F0C" w:rsidRDefault="00150F0C" w:rsidP="00150F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F0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0F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50F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50F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50F0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50F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150F0C" w:rsidRDefault="00150F0C" w:rsidP="00150F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</w:pPr>
      <w:r w:rsidRPr="00150F0C">
        <w:rPr>
          <w:rFonts w:ascii="Poppins" w:eastAsia="Times New Roman" w:hAnsi="Poppins" w:cs="Times New Roman"/>
          <w:b/>
          <w:bCs/>
          <w:color w:val="0A1931"/>
          <w:sz w:val="24"/>
          <w:szCs w:val="24"/>
          <w:bdr w:val="single" w:sz="2" w:space="0" w:color="auto" w:frame="1"/>
          <w:lang w:eastAsia="en-IN"/>
        </w:rPr>
        <w:t>Data Cleaning –</w:t>
      </w:r>
      <w:r w:rsidRPr="00150F0C"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  <w:t xml:space="preserve">After loading the data and after </w:t>
      </w:r>
      <w:proofErr w:type="spellStart"/>
      <w:r w:rsidRPr="00150F0C"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  <w:t>analyzing</w:t>
      </w:r>
      <w:proofErr w:type="spellEnd"/>
      <w:r w:rsidRPr="00150F0C"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  <w:t xml:space="preserve"> the data </w:t>
      </w:r>
      <w:r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  <w:t>I</w:t>
      </w:r>
      <w:r w:rsidRPr="00150F0C"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  <w:t xml:space="preserve"> understood that there are 86512 rows and 15 columns. And in that some of the columns contained null values I have replaced the null values by 0 with the use of replace functions and started working on the data.</w:t>
      </w:r>
    </w:p>
    <w:p w:rsidR="00150F0C" w:rsidRDefault="00150F0C" w:rsidP="00150F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df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Pr="00150F0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country_vaccination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new_df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df.dropna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new_df.to_string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:rsidR="00150F0C" w:rsidRPr="00150F0C" w:rsidRDefault="00150F0C" w:rsidP="00150F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0A1931"/>
          <w:sz w:val="24"/>
          <w:szCs w:val="24"/>
          <w:lang w:eastAsia="en-IN"/>
        </w:rPr>
      </w:pPr>
    </w:p>
    <w:p w:rsidR="00150F0C" w:rsidRDefault="00150F0C" w:rsidP="00150F0C">
      <w:p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3.</w:t>
      </w:r>
      <w:r w:rsidRPr="00150F0C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Exploratory</w:t>
      </w:r>
      <w: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 xml:space="preserve"> data Analysis:</w:t>
      </w:r>
    </w:p>
    <w:p w:rsidR="00150F0C" w:rsidRDefault="00150F0C" w:rsidP="00150F0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150F0C">
        <w:rPr>
          <w:rFonts w:asciiTheme="majorHAnsi" w:hAnsiTheme="majorHAnsi" w:cstheme="majorHAnsi"/>
          <w:b/>
          <w:color w:val="374151"/>
          <w:sz w:val="24"/>
          <w:szCs w:val="24"/>
          <w:shd w:val="clear" w:color="auto" w:fill="F7F7F8"/>
        </w:rPr>
        <w:t xml:space="preserve">                                          </w:t>
      </w:r>
      <w:r w:rsidRPr="00150F0C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Descriptive Statistics, which is a way of giving a brief overview of the dataset we are dealing with, including some measures and features of the sample</w:t>
      </w:r>
      <w:r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.</w:t>
      </w:r>
    </w:p>
    <w:p w:rsidR="00150F0C" w:rsidRDefault="00150F0C" w:rsidP="00150F0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</w:p>
    <w:p w:rsidR="00150F0C" w:rsidRPr="00150F0C" w:rsidRDefault="00150F0C" w:rsidP="00150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r w:rsidRPr="00150F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pandas as pd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Df =</w:t>
      </w:r>
      <w:r w:rsidRPr="00150F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pd.read</w:t>
      </w:r>
      <w:proofErr w:type="gramEnd"/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_csv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(“country_vaccinations</w:t>
      </w: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.csv")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pf.head</w:t>
      </w:r>
      <w:proofErr w:type="spellEnd"/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df.info(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df.describe</w:t>
      </w:r>
      <w:proofErr w:type="spellEnd"/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df.duplicated.sum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150F0C" w:rsidRPr="00150F0C" w:rsidRDefault="00150F0C" w:rsidP="00150F0C">
      <w:pPr>
        <w:spacing w:after="0" w:line="240" w:lineRule="auto"/>
        <w:rPr>
          <w:rFonts w:ascii="Adobe Fan Heiti Std B" w:eastAsia="Adobe Fan Heiti Std B" w:hAnsi="Adobe Fan Heiti Std B" w:cs="Courier New"/>
          <w:b/>
          <w:color w:val="273239"/>
          <w:spacing w:val="2"/>
          <w:sz w:val="24"/>
          <w:szCs w:val="24"/>
          <w:lang w:eastAsia="en-IN"/>
        </w:rPr>
      </w:pPr>
      <w:r w:rsidRPr="00150F0C">
        <w:rPr>
          <w:rFonts w:ascii="Adobe Fan Heiti Std B" w:eastAsia="Adobe Fan Heiti Std B" w:hAnsi="Adobe Fan Heiti Std B" w:cs="Courier New"/>
          <w:b/>
          <w:color w:val="273239"/>
          <w:spacing w:val="2"/>
          <w:sz w:val="24"/>
          <w:szCs w:val="24"/>
          <w:lang w:eastAsia="en-IN"/>
        </w:rPr>
        <w:t>3.Statistical analysis:</w:t>
      </w:r>
    </w:p>
    <w:p w:rsidR="00150F0C" w:rsidRPr="00150F0C" w:rsidRDefault="00150F0C" w:rsidP="00150F0C">
      <w:pPr>
        <w:spacing w:after="0" w:line="240" w:lineRule="auto"/>
        <w:rPr>
          <w:rFonts w:asciiTheme="majorHAnsi" w:eastAsia="Times New Roman" w:hAnsiTheme="majorHAnsi" w:cstheme="majorHAnsi"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           </w:t>
      </w:r>
      <w:r w:rsidRPr="00150F0C">
        <w:rPr>
          <w:rFonts w:asciiTheme="majorHAnsi" w:hAnsiTheme="majorHAnsi" w:cstheme="majorHAnsi"/>
          <w:color w:val="242424"/>
          <w:spacing w:val="-1"/>
          <w:sz w:val="28"/>
          <w:szCs w:val="28"/>
          <w:shd w:val="clear" w:color="auto" w:fill="FFFFFF"/>
        </w:rPr>
        <w:t>statistical hypothesis testing, apply estimation statistics and interpret the results</w:t>
      </w:r>
      <w:r w:rsidRPr="00150F0C">
        <w:rPr>
          <w:rFonts w:asciiTheme="majorHAnsi" w:hAnsiTheme="majorHAnsi" w:cstheme="majorHAnsi"/>
          <w:color w:val="242424"/>
          <w:spacing w:val="-1"/>
          <w:sz w:val="28"/>
          <w:szCs w:val="28"/>
          <w:shd w:val="clear" w:color="auto" w:fill="FFFFFF"/>
        </w:rPr>
        <w:t xml:space="preserve">. </w:t>
      </w:r>
      <w:r w:rsidRPr="00150F0C">
        <w:rPr>
          <w:rFonts w:asciiTheme="majorHAnsi" w:hAnsiTheme="majorHAnsi" w:cstheme="majorHAnsi"/>
          <w:color w:val="242424"/>
          <w:spacing w:val="-1"/>
          <w:sz w:val="28"/>
          <w:szCs w:val="28"/>
          <w:shd w:val="clear" w:color="auto" w:fill="FFFFFF"/>
        </w:rPr>
        <w:t> We will also validate this with the findings from part one. We will apply both parametric and non-parametric tests.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4751"/>
      </w:tblGrid>
      <w:tr w:rsidR="00150F0C" w:rsidRPr="00150F0C" w:rsidTr="00150F0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150F0C" w:rsidRPr="00150F0C" w:rsidTr="00150F0C">
        <w:tc>
          <w:tcPr>
            <w:tcW w:w="198" w:type="dxa"/>
            <w:shd w:val="clear" w:color="auto" w:fill="auto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numpy</w:t>
            </w:r>
            <w:proofErr w:type="spellEnd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np</w:t>
            </w:r>
          </w:p>
        </w:tc>
      </w:tr>
      <w:tr w:rsidR="00150F0C" w:rsidRPr="00150F0C" w:rsidTr="00150F0C">
        <w:tc>
          <w:tcPr>
            <w:tcW w:w="198" w:type="dxa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pandas </w:t>
            </w: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pd</w:t>
            </w:r>
          </w:p>
        </w:tc>
      </w:tr>
      <w:tr w:rsidR="00150F0C" w:rsidRPr="00150F0C" w:rsidTr="00150F0C">
        <w:tc>
          <w:tcPr>
            <w:tcW w:w="198" w:type="dxa"/>
            <w:shd w:val="clear" w:color="auto" w:fill="auto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scipy.stats</w:t>
            </w:r>
            <w:proofErr w:type="spellEnd"/>
            <w:proofErr w:type="gramEnd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stats</w:t>
            </w:r>
          </w:p>
        </w:tc>
      </w:tr>
      <w:tr w:rsidR="00150F0C" w:rsidRPr="00150F0C" w:rsidTr="00150F0C">
        <w:tc>
          <w:tcPr>
            <w:tcW w:w="198" w:type="dxa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150F0C" w:rsidRPr="00150F0C" w:rsidRDefault="00150F0C" w:rsidP="00150F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F0C" w:rsidRPr="00150F0C" w:rsidTr="00150F0C">
        <w:tc>
          <w:tcPr>
            <w:tcW w:w="198" w:type="dxa"/>
            <w:shd w:val="clear" w:color="auto" w:fill="auto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sklearn.preprocessing</w:t>
            </w:r>
            <w:proofErr w:type="spellEnd"/>
            <w:proofErr w:type="gramEnd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0F0C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LabelEncoder</w:t>
            </w:r>
            <w:proofErr w:type="spellEnd"/>
          </w:p>
        </w:tc>
      </w:tr>
      <w:tr w:rsidR="00150F0C" w:rsidRPr="00150F0C" w:rsidTr="00150F0C">
        <w:tc>
          <w:tcPr>
            <w:tcW w:w="198" w:type="dxa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</w:t>
            </w:r>
            <w:proofErr w:type="spellEnd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feature_selection</w:t>
            </w:r>
            <w:proofErr w:type="spellEnd"/>
          </w:p>
        </w:tc>
      </w:tr>
      <w:tr w:rsidR="00150F0C" w:rsidRPr="00150F0C" w:rsidTr="00150F0C">
        <w:tc>
          <w:tcPr>
            <w:tcW w:w="198" w:type="dxa"/>
            <w:shd w:val="clear" w:color="auto" w:fill="auto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150F0C" w:rsidRPr="00150F0C" w:rsidRDefault="00150F0C" w:rsidP="00150F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F0C" w:rsidRPr="00150F0C" w:rsidTr="00150F0C">
        <w:tc>
          <w:tcPr>
            <w:tcW w:w="198" w:type="dxa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seaborn </w:t>
            </w: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sns</w:t>
            </w:r>
            <w:proofErr w:type="spellEnd"/>
          </w:p>
        </w:tc>
      </w:tr>
      <w:tr w:rsidR="00150F0C" w:rsidRPr="00150F0C" w:rsidTr="00150F0C">
        <w:tc>
          <w:tcPr>
            <w:tcW w:w="198" w:type="dxa"/>
            <w:shd w:val="clear" w:color="auto" w:fill="auto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matplotlib </w:t>
            </w: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pyplot</w:t>
            </w:r>
            <w:proofErr w:type="spellEnd"/>
          </w:p>
        </w:tc>
      </w:tr>
      <w:tr w:rsidR="00150F0C" w:rsidRPr="00150F0C" w:rsidTr="00150F0C">
        <w:tc>
          <w:tcPr>
            <w:tcW w:w="198" w:type="dxa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statsmodels.graphics</w:t>
            </w:r>
            <w:proofErr w:type="gramEnd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.gofplots</w:t>
            </w:r>
            <w:proofErr w:type="spellEnd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150F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qqplot</w:t>
            </w:r>
            <w:proofErr w:type="spellEnd"/>
          </w:p>
        </w:tc>
      </w:tr>
      <w:tr w:rsidR="00150F0C" w:rsidRPr="00150F0C" w:rsidTr="00150F0C">
        <w:tc>
          <w:tcPr>
            <w:tcW w:w="198" w:type="dxa"/>
            <w:shd w:val="clear" w:color="auto" w:fill="auto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150F0C" w:rsidRPr="00150F0C" w:rsidRDefault="00150F0C" w:rsidP="00150F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F0C" w:rsidRPr="00150F0C" w:rsidTr="00150F0C">
        <w:tc>
          <w:tcPr>
            <w:tcW w:w="198" w:type="dxa"/>
            <w:noWrap/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0F0C" w:rsidRPr="00150F0C" w:rsidRDefault="00150F0C" w:rsidP="00150F0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sns.</w:t>
            </w:r>
            <w:r w:rsidRPr="00150F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</w:t>
            </w:r>
            <w:proofErr w:type="spellEnd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150F0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</w:tbl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br w:type="textWrapping" w:clear="all"/>
      </w:r>
    </w:p>
    <w:p w:rsidR="00150F0C" w:rsidRPr="00150F0C" w:rsidRDefault="00150F0C" w:rsidP="00150F0C">
      <w:pPr>
        <w:spacing w:after="0" w:line="240" w:lineRule="auto"/>
        <w:rPr>
          <w:rFonts w:ascii="Adobe Fan Heiti Std B" w:eastAsia="Adobe Fan Heiti Std B" w:hAnsi="Adobe Fan Heiti Std B" w:cs="Courier New"/>
          <w:b/>
          <w:color w:val="273239"/>
          <w:spacing w:val="2"/>
          <w:sz w:val="24"/>
          <w:szCs w:val="24"/>
          <w:lang w:eastAsia="en-IN"/>
        </w:rPr>
      </w:pPr>
      <w:r w:rsidRPr="00150F0C">
        <w:rPr>
          <w:rFonts w:ascii="Adobe Fan Heiti Std B" w:eastAsia="Adobe Fan Heiti Std B" w:hAnsi="Adobe Fan Heiti Std B" w:cs="Courier New"/>
          <w:b/>
          <w:color w:val="273239"/>
          <w:spacing w:val="2"/>
          <w:sz w:val="24"/>
          <w:szCs w:val="24"/>
          <w:lang w:eastAsia="en-IN"/>
        </w:rPr>
        <w:t>5.</w:t>
      </w:r>
      <w:r>
        <w:rPr>
          <w:rFonts w:ascii="Adobe Fan Heiti Std B" w:eastAsia="Adobe Fan Heiti Std B" w:hAnsi="Adobe Fan Heiti Std B" w:cs="Courier New"/>
          <w:b/>
          <w:color w:val="273239"/>
          <w:spacing w:val="2"/>
          <w:sz w:val="24"/>
          <w:szCs w:val="24"/>
          <w:lang w:eastAsia="en-IN"/>
        </w:rPr>
        <w:t xml:space="preserve"> Data </w:t>
      </w:r>
      <w:r w:rsidRPr="00150F0C">
        <w:rPr>
          <w:rFonts w:ascii="Adobe Fan Heiti Std B" w:eastAsia="Adobe Fan Heiti Std B" w:hAnsi="Adobe Fan Heiti Std B" w:cs="Courier New"/>
          <w:b/>
          <w:color w:val="273239"/>
          <w:spacing w:val="2"/>
          <w:sz w:val="24"/>
          <w:szCs w:val="24"/>
          <w:lang w:eastAsia="en-IN"/>
        </w:rPr>
        <w:t>Virtualization:</w:t>
      </w:r>
    </w:p>
    <w:p w:rsidR="00150F0C" w:rsidRP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     </w:t>
      </w:r>
      <w:r w:rsidRPr="00150F0C">
        <w:rPr>
          <w:rFonts w:ascii="Poppins" w:hAnsi="Poppins"/>
          <w:color w:val="0A1931"/>
          <w:sz w:val="24"/>
          <w:szCs w:val="24"/>
          <w:shd w:val="clear" w:color="auto" w:fill="FFFFFF"/>
        </w:rPr>
        <w:t>In visualization part with the help of power BI desktop software I have used different kinds of charts, graphs, cards and table to display the data in the format which will be easy to understand.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7E6EF14" wp14:editId="716ED7A3">
            <wp:extent cx="4143375" cy="3014115"/>
            <wp:effectExtent l="0" t="0" r="0" b="0"/>
            <wp:docPr id="1" name="Picture 1" descr="https://sklc-tinymce-2021.s3.amazonaws.com/comp/2022/12/Img2_1672223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lc-tinymce-2021.s3.amazonaws.com/comp/2022/12/Img2_16722238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92" cy="30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150F0C" w:rsidRPr="00150F0C" w:rsidRDefault="00150F0C" w:rsidP="00150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r w:rsidRPr="00150F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seaborn</w:t>
      </w:r>
    </w:p>
    <w:p w:rsidR="00150F0C" w:rsidRPr="00150F0C" w:rsidRDefault="00150F0C" w:rsidP="00150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r w:rsidRPr="00150F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pandas</w:t>
      </w:r>
    </w:p>
    <w:p w:rsidR="00150F0C" w:rsidRDefault="00150F0C" w:rsidP="00150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data =</w:t>
      </w:r>
      <w:r w:rsidRPr="00150F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pandas.read</w:t>
      </w:r>
      <w:proofErr w:type="gramEnd"/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_csv("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country_vaccinated</w:t>
      </w: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.csv"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proofErr w:type="spellStart"/>
      <w:proofErr w:type="gramStart"/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seaborn.scatterplot</w:t>
      </w:r>
      <w:proofErr w:type="spellEnd"/>
      <w:proofErr w:type="gramEnd"/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(data['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deaths</w:t>
      </w: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'],data['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affected</w:t>
      </w:r>
      <w:r w:rsidRPr="00150F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'])</w:t>
      </w:r>
    </w:p>
    <w:p w:rsidR="00150F0C" w:rsidRDefault="00150F0C" w:rsidP="00150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150F0C" w:rsidRDefault="00150F0C" w:rsidP="00150F0C">
      <w:pPr>
        <w:spacing w:after="0" w:line="240" w:lineRule="auto"/>
        <w:rPr>
          <w:rFonts w:ascii="Adobe Fan Heiti Std B" w:eastAsia="Adobe Fan Heiti Std B" w:hAnsi="Adobe Fan Heiti Std B" w:cs="Times New Roman"/>
          <w:b/>
          <w:color w:val="273239"/>
          <w:spacing w:val="2"/>
          <w:sz w:val="24"/>
          <w:szCs w:val="24"/>
          <w:lang w:eastAsia="en-IN"/>
        </w:rPr>
      </w:pPr>
      <w:r w:rsidRPr="00150F0C">
        <w:rPr>
          <w:rFonts w:ascii="Adobe Fan Heiti Std B" w:eastAsia="Adobe Fan Heiti Std B" w:hAnsi="Adobe Fan Heiti Std B" w:cs="Times New Roman"/>
          <w:b/>
          <w:color w:val="273239"/>
          <w:spacing w:val="2"/>
          <w:sz w:val="24"/>
          <w:szCs w:val="24"/>
          <w:lang w:eastAsia="en-IN"/>
        </w:rPr>
        <w:t>6.Insights and Recommendations:</w:t>
      </w:r>
    </w:p>
    <w:p w:rsidR="00150F0C" w:rsidRPr="00150F0C" w:rsidRDefault="00150F0C" w:rsidP="00150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lang w:eastAsia="en-IN"/>
        </w:rPr>
      </w:pPr>
      <w:r w:rsidRPr="00150F0C">
        <w:rPr>
          <w:rFonts w:ascii="Segoe UI" w:eastAsia="Times New Roman" w:hAnsi="Segoe UI" w:cs="Segoe UI"/>
          <w:color w:val="374151"/>
          <w:lang w:eastAsia="en-IN"/>
        </w:rPr>
        <w:t>Real-world vaccine effectiveness varies by factors such as age, variants, and duration of immunity.</w:t>
      </w:r>
    </w:p>
    <w:p w:rsidR="00150F0C" w:rsidRPr="00150F0C" w:rsidRDefault="00150F0C" w:rsidP="00150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lang w:eastAsia="en-IN"/>
        </w:rPr>
      </w:pPr>
      <w:r w:rsidRPr="00150F0C">
        <w:rPr>
          <w:rFonts w:ascii="Segoe UI" w:eastAsia="Times New Roman" w:hAnsi="Segoe UI" w:cs="Segoe UI"/>
          <w:color w:val="374151"/>
          <w:lang w:eastAsia="en-IN"/>
        </w:rPr>
        <w:t>Vaccine hesitancy must be addressed through targeted, transparent, and empathetic communication.</w:t>
      </w:r>
    </w:p>
    <w:p w:rsidR="00150F0C" w:rsidRPr="00150F0C" w:rsidRDefault="00150F0C" w:rsidP="00150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150F0C">
        <w:rPr>
          <w:rFonts w:ascii="Segoe UI" w:eastAsia="Times New Roman" w:hAnsi="Segoe UI" w:cs="Segoe UI"/>
          <w:color w:val="374151"/>
          <w:lang w:eastAsia="en-IN"/>
        </w:rPr>
        <w:t xml:space="preserve">     Global coordination is essential for equitable vaccine distributions.</w:t>
      </w:r>
    </w:p>
    <w:p w:rsidR="00150F0C" w:rsidRPr="00150F0C" w:rsidRDefault="00150F0C" w:rsidP="00150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150F0C">
        <w:rPr>
          <w:rFonts w:ascii="Segoe UI" w:eastAsia="Times New Roman" w:hAnsi="Segoe UI" w:cs="Segoe UI"/>
          <w:color w:val="374151"/>
          <w:lang w:eastAsia="en-IN"/>
        </w:rPr>
        <w:t xml:space="preserve">     Continuously monitor and adapt vaccination strategies based on real-world data.</w:t>
      </w:r>
    </w:p>
    <w:p w:rsidR="00150F0C" w:rsidRPr="00150F0C" w:rsidRDefault="00150F0C" w:rsidP="00150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150F0C">
        <w:rPr>
          <w:rFonts w:ascii="Segoe UI" w:eastAsia="Times New Roman" w:hAnsi="Segoe UI" w:cs="Segoe UI"/>
          <w:color w:val="374151"/>
          <w:lang w:eastAsia="en-IN"/>
        </w:rPr>
        <w:t xml:space="preserve">     Invest in public education campaigns to combat vaccine hesitancy.</w:t>
      </w:r>
    </w:p>
    <w:p w:rsidR="00150F0C" w:rsidRPr="00150F0C" w:rsidRDefault="00150F0C" w:rsidP="00150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150F0C">
        <w:rPr>
          <w:rFonts w:ascii="Segoe UI" w:eastAsia="Times New Roman" w:hAnsi="Segoe UI" w:cs="Segoe UI"/>
          <w:color w:val="374151"/>
          <w:lang w:eastAsia="en-IN"/>
        </w:rPr>
        <w:t xml:space="preserve">     </w:t>
      </w:r>
      <w:bookmarkStart w:id="0" w:name="_GoBack"/>
      <w:bookmarkEnd w:id="0"/>
      <w:r w:rsidRPr="00150F0C">
        <w:rPr>
          <w:rFonts w:ascii="Segoe UI" w:eastAsia="Times New Roman" w:hAnsi="Segoe UI" w:cs="Segoe UI"/>
          <w:color w:val="374151"/>
          <w:lang w:eastAsia="en-IN"/>
        </w:rPr>
        <w:t>Foster international collaboration to ensure widespread vaccine access.</w:t>
      </w:r>
    </w:p>
    <w:p w:rsidR="00150F0C" w:rsidRPr="00150F0C" w:rsidRDefault="00150F0C" w:rsidP="00150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</w:p>
    <w:p w:rsidR="00150F0C" w:rsidRPr="00150F0C" w:rsidRDefault="00150F0C" w:rsidP="00150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</w:p>
    <w:p w:rsidR="00150F0C" w:rsidRP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lang w:eastAsia="en-IN"/>
        </w:rPr>
      </w:pPr>
    </w:p>
    <w:p w:rsidR="00150F0C" w:rsidRP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lang w:eastAsia="en-IN"/>
        </w:rPr>
      </w:pP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150F0C" w:rsidRPr="00150F0C" w:rsidRDefault="00150F0C" w:rsidP="00150F0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150F0C" w:rsidRPr="00150F0C" w:rsidRDefault="00150F0C" w:rsidP="00150F0C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150F0C" w:rsidRPr="00150F0C" w:rsidRDefault="00150F0C" w:rsidP="00150F0C">
      <w:p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</w:p>
    <w:p w:rsidR="00150F0C" w:rsidRPr="00150F0C" w:rsidRDefault="00150F0C" w:rsidP="00150F0C">
      <w:p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</w:p>
    <w:p w:rsidR="00150F0C" w:rsidRPr="00150F0C" w:rsidRDefault="00150F0C" w:rsidP="00150F0C">
      <w:pPr>
        <w:rPr>
          <w:rFonts w:ascii="Segoe UI" w:hAnsi="Segoe UI" w:cs="Segoe UI"/>
          <w:color w:val="374151"/>
          <w:shd w:val="clear" w:color="auto" w:fill="F7F7F8"/>
        </w:rPr>
      </w:pPr>
    </w:p>
    <w:p w:rsidR="00150F0C" w:rsidRPr="00150F0C" w:rsidRDefault="00150F0C" w:rsidP="00150F0C">
      <w:p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 xml:space="preserve">             </w:t>
      </w:r>
    </w:p>
    <w:p w:rsidR="00150F0C" w:rsidRPr="00150F0C" w:rsidRDefault="00150F0C" w:rsidP="00150F0C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150F0C" w:rsidRPr="00150F0C" w:rsidRDefault="00150F0C" w:rsidP="00150F0C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:rsidR="001921DA" w:rsidRPr="00B605EC" w:rsidRDefault="001921DA" w:rsidP="00B605EC">
      <w:pPr>
        <w:rPr>
          <w:shd w:val="clear" w:color="auto" w:fill="F7F7F8"/>
        </w:rPr>
      </w:pPr>
    </w:p>
    <w:sectPr w:rsidR="001921DA" w:rsidRPr="00B6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550A8"/>
    <w:multiLevelType w:val="multilevel"/>
    <w:tmpl w:val="E29C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E60E4"/>
    <w:multiLevelType w:val="multilevel"/>
    <w:tmpl w:val="8AC4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74013"/>
    <w:multiLevelType w:val="multilevel"/>
    <w:tmpl w:val="B85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720EC"/>
    <w:multiLevelType w:val="multilevel"/>
    <w:tmpl w:val="4FE0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DA"/>
    <w:rsid w:val="00042B90"/>
    <w:rsid w:val="00150F0C"/>
    <w:rsid w:val="001921DA"/>
    <w:rsid w:val="006C31EF"/>
    <w:rsid w:val="00B605EC"/>
    <w:rsid w:val="00F8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8625"/>
  <w15:chartTrackingRefBased/>
  <w15:docId w15:val="{CB2C7370-71A1-43B3-9B6A-E35C23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2B9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2B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2B9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ythonstringcolor">
    <w:name w:val="pythonstringcolor"/>
    <w:basedOn w:val="DefaultParagraphFont"/>
    <w:rsid w:val="00150F0C"/>
  </w:style>
  <w:style w:type="character" w:customStyle="1" w:styleId="pythonkeywordcolor">
    <w:name w:val="pythonkeywordcolor"/>
    <w:basedOn w:val="DefaultParagraphFont"/>
    <w:rsid w:val="00150F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F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0F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0F0C"/>
  </w:style>
  <w:style w:type="character" w:styleId="Hyperlink">
    <w:name w:val="Hyperlink"/>
    <w:basedOn w:val="DefaultParagraphFont"/>
    <w:uiPriority w:val="99"/>
    <w:semiHidden/>
    <w:unhideWhenUsed/>
    <w:rsid w:val="00150F0C"/>
    <w:rPr>
      <w:color w:val="0000FF"/>
      <w:u w:val="single"/>
    </w:rPr>
  </w:style>
  <w:style w:type="character" w:customStyle="1" w:styleId="pl-k">
    <w:name w:val="pl-k"/>
    <w:basedOn w:val="DefaultParagraphFont"/>
    <w:rsid w:val="00150F0C"/>
  </w:style>
  <w:style w:type="character" w:customStyle="1" w:styleId="pl-s1">
    <w:name w:val="pl-s1"/>
    <w:basedOn w:val="DefaultParagraphFont"/>
    <w:rsid w:val="00150F0C"/>
  </w:style>
  <w:style w:type="character" w:customStyle="1" w:styleId="pl-v">
    <w:name w:val="pl-v"/>
    <w:basedOn w:val="DefaultParagraphFont"/>
    <w:rsid w:val="00150F0C"/>
  </w:style>
  <w:style w:type="character" w:customStyle="1" w:styleId="pl-en">
    <w:name w:val="pl-en"/>
    <w:basedOn w:val="DefaultParagraphFont"/>
    <w:rsid w:val="0015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9187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5722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89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968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47356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0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00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533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429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07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2023-10-04T15:14:00Z</dcterms:created>
  <dcterms:modified xsi:type="dcterms:W3CDTF">2023-10-04T17:44:00Z</dcterms:modified>
</cp:coreProperties>
</file>